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A54B3" w14:textId="77777777" w:rsidR="006B4641" w:rsidRPr="006B4641" w:rsidRDefault="006B4641" w:rsidP="006B4641">
      <w:pPr>
        <w:spacing w:after="0" w:line="240" w:lineRule="auto"/>
        <w:rPr>
          <w:rFonts w:ascii="Times New Roman" w:eastAsia="Times New Roman" w:hAnsi="Times New Roman" w:cs="Times New Roman"/>
          <w:sz w:val="24"/>
          <w:szCs w:val="24"/>
          <w:lang w:eastAsia="ru-RU"/>
        </w:rPr>
      </w:pPr>
    </w:p>
    <w:tbl>
      <w:tblPr>
        <w:tblpPr w:leftFromText="180" w:rightFromText="180" w:vertAnchor="page" w:horzAnchor="margin" w:tblpY="1681"/>
        <w:tblW w:w="9894" w:type="dxa"/>
        <w:tblLayout w:type="fixed"/>
        <w:tblLook w:val="0000" w:firstRow="0" w:lastRow="0" w:firstColumn="0" w:lastColumn="0" w:noHBand="0" w:noVBand="0"/>
      </w:tblPr>
      <w:tblGrid>
        <w:gridCol w:w="9894"/>
      </w:tblGrid>
      <w:tr w:rsidR="006B4641" w:rsidRPr="006B4641" w14:paraId="403CC924" w14:textId="77777777" w:rsidTr="00E504EA">
        <w:trPr>
          <w:trHeight w:val="1605"/>
        </w:trPr>
        <w:tc>
          <w:tcPr>
            <w:tcW w:w="9894" w:type="dxa"/>
            <w:shd w:val="clear" w:color="auto" w:fill="auto"/>
          </w:tcPr>
          <w:p w14:paraId="1E90076F" w14:textId="77777777" w:rsidR="006B4641" w:rsidRPr="006B4641" w:rsidRDefault="006B4641" w:rsidP="006B4641">
            <w:pPr>
              <w:tabs>
                <w:tab w:val="left" w:pos="7035"/>
              </w:tabs>
              <w:spacing w:after="0" w:line="240" w:lineRule="auto"/>
              <w:ind w:right="52"/>
              <w:rPr>
                <w:rFonts w:ascii="Times New Roman" w:eastAsia="Times New Roman" w:hAnsi="Times New Roman" w:cs="Times New Roman"/>
                <w:b/>
                <w:bCs/>
                <w:sz w:val="28"/>
                <w:szCs w:val="28"/>
                <w:lang w:eastAsia="zh-CN"/>
              </w:rPr>
            </w:pPr>
            <w:r w:rsidRPr="006B4641">
              <w:rPr>
                <w:rFonts w:ascii="Times New Roman" w:eastAsia="Times New Roman" w:hAnsi="Times New Roman" w:cs="Times New Roman"/>
                <w:b/>
                <w:bCs/>
                <w:sz w:val="28"/>
                <w:szCs w:val="28"/>
                <w:lang w:eastAsia="zh-CN"/>
              </w:rPr>
              <w:t xml:space="preserve">РЕКОМЕНДОВАНА </w:t>
            </w:r>
            <w:r w:rsidRPr="006B4641">
              <w:rPr>
                <w:rFonts w:ascii="Times New Roman" w:eastAsia="Times New Roman" w:hAnsi="Times New Roman" w:cs="Times New Roman"/>
                <w:b/>
                <w:bCs/>
                <w:sz w:val="28"/>
                <w:szCs w:val="28"/>
                <w:lang w:eastAsia="zh-CN"/>
              </w:rPr>
              <w:tab/>
              <w:t xml:space="preserve">         </w:t>
            </w:r>
            <w:r>
              <w:rPr>
                <w:rFonts w:ascii="Times New Roman" w:eastAsia="Times New Roman" w:hAnsi="Times New Roman" w:cs="Times New Roman"/>
                <w:b/>
                <w:bCs/>
                <w:sz w:val="28"/>
                <w:szCs w:val="28"/>
                <w:lang w:eastAsia="zh-CN"/>
              </w:rPr>
              <w:t xml:space="preserve">       </w:t>
            </w:r>
          </w:p>
          <w:p w14:paraId="1679EDD7" w14:textId="77777777" w:rsidR="006B4641" w:rsidRPr="006B4641" w:rsidRDefault="006B4641" w:rsidP="006B4641">
            <w:pPr>
              <w:tabs>
                <w:tab w:val="left" w:pos="7035"/>
              </w:tabs>
              <w:spacing w:after="0" w:line="240" w:lineRule="auto"/>
              <w:ind w:right="52"/>
              <w:jc w:val="both"/>
              <w:rPr>
                <w:rFonts w:ascii="Times New Roman" w:eastAsia="Times New Roman" w:hAnsi="Times New Roman" w:cs="Times New Roman"/>
                <w:b/>
                <w:bCs/>
                <w:sz w:val="28"/>
                <w:szCs w:val="28"/>
                <w:lang w:eastAsia="zh-CN"/>
              </w:rPr>
            </w:pPr>
            <w:r w:rsidRPr="006B4641">
              <w:rPr>
                <w:rFonts w:ascii="Times New Roman" w:eastAsia="Times New Roman" w:hAnsi="Times New Roman" w:cs="Times New Roman"/>
                <w:b/>
                <w:bCs/>
                <w:sz w:val="28"/>
                <w:szCs w:val="28"/>
                <w:lang w:eastAsia="zh-CN"/>
              </w:rPr>
              <w:t xml:space="preserve">К УТВЕРЖДЕНИЮ                                            </w:t>
            </w:r>
          </w:p>
          <w:p w14:paraId="5EA61F24" w14:textId="77777777" w:rsidR="006B4641" w:rsidRPr="006B4641" w:rsidRDefault="006B4641" w:rsidP="006B4641">
            <w:pPr>
              <w:tabs>
                <w:tab w:val="left" w:pos="6030"/>
              </w:tabs>
              <w:spacing w:after="0" w:line="240" w:lineRule="auto"/>
              <w:ind w:right="52"/>
              <w:jc w:val="both"/>
              <w:rPr>
                <w:rFonts w:ascii="Times New Roman" w:eastAsia="Times New Roman" w:hAnsi="Times New Roman" w:cs="Times New Roman"/>
                <w:b/>
                <w:bCs/>
                <w:sz w:val="28"/>
                <w:szCs w:val="28"/>
                <w:lang w:eastAsia="zh-CN"/>
              </w:rPr>
            </w:pPr>
            <w:r w:rsidRPr="006B4641">
              <w:rPr>
                <w:rFonts w:ascii="Times New Roman" w:eastAsia="Times New Roman" w:hAnsi="Times New Roman" w:cs="Times New Roman"/>
                <w:b/>
                <w:bCs/>
                <w:sz w:val="28"/>
                <w:szCs w:val="28"/>
                <w:lang w:eastAsia="zh-CN"/>
              </w:rPr>
              <w:t>Педагогическим советом</w:t>
            </w:r>
            <w:r w:rsidRPr="006B4641">
              <w:rPr>
                <w:rFonts w:ascii="Times New Roman" w:eastAsia="Times New Roman" w:hAnsi="Times New Roman" w:cs="Times New Roman"/>
                <w:b/>
                <w:bCs/>
                <w:sz w:val="28"/>
                <w:szCs w:val="28"/>
                <w:lang w:eastAsia="zh-CN"/>
              </w:rPr>
              <w:tab/>
            </w:r>
          </w:p>
          <w:p w14:paraId="26059BF5" w14:textId="2CDB2F6F" w:rsidR="006B4641" w:rsidRPr="006B4641" w:rsidRDefault="006B4641" w:rsidP="006B4641">
            <w:pPr>
              <w:tabs>
                <w:tab w:val="left" w:pos="6030"/>
              </w:tabs>
              <w:spacing w:after="0" w:line="240" w:lineRule="auto"/>
              <w:ind w:right="52"/>
              <w:rPr>
                <w:rFonts w:ascii="Times New Roman" w:eastAsia="Times New Roman" w:hAnsi="Times New Roman" w:cs="Times New Roman"/>
                <w:b/>
                <w:bCs/>
                <w:sz w:val="28"/>
                <w:szCs w:val="28"/>
                <w:lang w:eastAsia="zh-CN"/>
              </w:rPr>
            </w:pPr>
            <w:r w:rsidRPr="006B4641">
              <w:rPr>
                <w:rFonts w:ascii="Times New Roman" w:eastAsia="Times New Roman" w:hAnsi="Times New Roman" w:cs="Times New Roman"/>
                <w:b/>
                <w:bCs/>
                <w:sz w:val="28"/>
                <w:szCs w:val="28"/>
                <w:lang w:eastAsia="zh-CN"/>
              </w:rPr>
              <w:t>Протокол № 1 от 2</w:t>
            </w:r>
            <w:r w:rsidR="00802822">
              <w:rPr>
                <w:rFonts w:ascii="Times New Roman" w:eastAsia="Times New Roman" w:hAnsi="Times New Roman" w:cs="Times New Roman"/>
                <w:b/>
                <w:bCs/>
                <w:sz w:val="28"/>
                <w:szCs w:val="28"/>
                <w:lang w:eastAsia="zh-CN"/>
              </w:rPr>
              <w:t>8</w:t>
            </w:r>
            <w:r w:rsidRPr="006B4641">
              <w:rPr>
                <w:rFonts w:ascii="Times New Roman" w:eastAsia="Times New Roman" w:hAnsi="Times New Roman" w:cs="Times New Roman"/>
                <w:b/>
                <w:bCs/>
                <w:sz w:val="28"/>
                <w:szCs w:val="28"/>
                <w:lang w:eastAsia="zh-CN"/>
              </w:rPr>
              <w:t>.08.202</w:t>
            </w:r>
            <w:r w:rsidR="00802822">
              <w:rPr>
                <w:rFonts w:ascii="Times New Roman" w:eastAsia="Times New Roman" w:hAnsi="Times New Roman" w:cs="Times New Roman"/>
                <w:b/>
                <w:bCs/>
                <w:sz w:val="28"/>
                <w:szCs w:val="28"/>
                <w:lang w:eastAsia="zh-CN"/>
              </w:rPr>
              <w:t>3</w:t>
            </w:r>
            <w:r w:rsidRPr="006B4641">
              <w:rPr>
                <w:rFonts w:ascii="Times New Roman" w:eastAsia="Times New Roman" w:hAnsi="Times New Roman" w:cs="Times New Roman"/>
                <w:b/>
                <w:bCs/>
                <w:sz w:val="28"/>
                <w:szCs w:val="28"/>
                <w:lang w:eastAsia="zh-CN"/>
              </w:rPr>
              <w:t xml:space="preserve"> года</w:t>
            </w:r>
            <w:r w:rsidRPr="006B4641">
              <w:rPr>
                <w:rFonts w:ascii="Times New Roman" w:eastAsia="Times New Roman" w:hAnsi="Times New Roman" w:cs="Times New Roman"/>
                <w:b/>
                <w:bCs/>
                <w:sz w:val="28"/>
                <w:szCs w:val="28"/>
                <w:lang w:eastAsia="zh-CN"/>
              </w:rPr>
              <w:tab/>
              <w:t xml:space="preserve">  </w:t>
            </w:r>
            <w:r>
              <w:rPr>
                <w:rFonts w:ascii="Times New Roman" w:eastAsia="Times New Roman" w:hAnsi="Times New Roman" w:cs="Times New Roman"/>
                <w:b/>
                <w:bCs/>
                <w:sz w:val="28"/>
                <w:szCs w:val="28"/>
                <w:lang w:eastAsia="zh-CN"/>
              </w:rPr>
              <w:t xml:space="preserve">         </w:t>
            </w:r>
          </w:p>
        </w:tc>
      </w:tr>
    </w:tbl>
    <w:p w14:paraId="76FD3A53" w14:textId="77777777" w:rsidR="00A65C48" w:rsidRPr="006B4641" w:rsidRDefault="006B4641" w:rsidP="006B4641">
      <w:pPr>
        <w:spacing w:after="0" w:line="240" w:lineRule="auto"/>
        <w:ind w:left="6840"/>
        <w:jc w:val="right"/>
        <w:rPr>
          <w:rFonts w:ascii="Times New Roman" w:eastAsia="Times New Roman" w:hAnsi="Times New Roman" w:cs="Times New Roman"/>
          <w:b/>
          <w:sz w:val="28"/>
          <w:szCs w:val="28"/>
          <w:lang w:eastAsia="zh-CN"/>
        </w:rPr>
      </w:pPr>
      <w:r w:rsidRPr="006B4641">
        <w:rPr>
          <w:rFonts w:ascii="Times New Roman" w:eastAsia="Times New Roman" w:hAnsi="Times New Roman" w:cs="Times New Roman"/>
          <w:sz w:val="28"/>
          <w:szCs w:val="28"/>
          <w:lang w:eastAsia="zh-CN"/>
        </w:rPr>
        <w:t xml:space="preserve">  </w:t>
      </w:r>
      <w:r w:rsidRPr="006B4641">
        <w:rPr>
          <w:rFonts w:ascii="Times New Roman" w:eastAsia="Times New Roman" w:hAnsi="Times New Roman" w:cs="Times New Roman"/>
          <w:b/>
          <w:sz w:val="28"/>
          <w:szCs w:val="28"/>
          <w:lang w:eastAsia="zh-CN"/>
        </w:rPr>
        <w:t>УТВЕРЖДАЮ</w:t>
      </w:r>
    </w:p>
    <w:p w14:paraId="6BB37098" w14:textId="77777777" w:rsidR="006B4641" w:rsidRPr="006B4641" w:rsidRDefault="006B4641" w:rsidP="00A65C48">
      <w:pPr>
        <w:spacing w:after="0" w:line="240" w:lineRule="auto"/>
        <w:ind w:left="6840"/>
        <w:jc w:val="both"/>
        <w:rPr>
          <w:rFonts w:ascii="Times New Roman" w:eastAsia="Times New Roman" w:hAnsi="Times New Roman" w:cs="Times New Roman"/>
          <w:b/>
          <w:sz w:val="28"/>
          <w:szCs w:val="28"/>
          <w:lang w:eastAsia="zh-CN"/>
        </w:rPr>
      </w:pPr>
      <w:r w:rsidRPr="006B4641">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6B4641">
        <w:rPr>
          <w:rFonts w:ascii="Times New Roman" w:eastAsia="Times New Roman" w:hAnsi="Times New Roman" w:cs="Times New Roman"/>
          <w:sz w:val="28"/>
          <w:szCs w:val="28"/>
          <w:lang w:eastAsia="zh-CN"/>
        </w:rPr>
        <w:t xml:space="preserve">  </w:t>
      </w:r>
      <w:r w:rsidRPr="006B4641">
        <w:rPr>
          <w:rFonts w:ascii="Times New Roman" w:eastAsia="Times New Roman" w:hAnsi="Times New Roman" w:cs="Times New Roman"/>
          <w:b/>
          <w:sz w:val="28"/>
          <w:szCs w:val="28"/>
          <w:lang w:eastAsia="zh-CN"/>
        </w:rPr>
        <w:t>Директор МБОУ «Школа № 65»</w:t>
      </w:r>
    </w:p>
    <w:p w14:paraId="5DF36D87" w14:textId="77777777" w:rsidR="006B4641" w:rsidRPr="006B4641" w:rsidRDefault="006B4641" w:rsidP="006B4641">
      <w:pPr>
        <w:tabs>
          <w:tab w:val="left" w:pos="2820"/>
        </w:tabs>
        <w:spacing w:after="0" w:line="240" w:lineRule="auto"/>
        <w:ind w:left="6840"/>
        <w:jc w:val="both"/>
        <w:rPr>
          <w:rFonts w:ascii="Times New Roman" w:eastAsia="Times New Roman" w:hAnsi="Times New Roman" w:cs="Times New Roman"/>
          <w:b/>
          <w:sz w:val="28"/>
          <w:szCs w:val="28"/>
          <w:lang w:eastAsia="zh-CN"/>
        </w:rPr>
      </w:pPr>
      <w:r w:rsidRPr="006B4641">
        <w:rPr>
          <w:rFonts w:ascii="Times New Roman" w:eastAsia="Times New Roman" w:hAnsi="Times New Roman" w:cs="Times New Roman"/>
          <w:sz w:val="28"/>
          <w:szCs w:val="28"/>
          <w:lang w:eastAsia="zh-CN"/>
        </w:rPr>
        <w:tab/>
      </w:r>
      <w:r>
        <w:rPr>
          <w:rFonts w:ascii="Times New Roman" w:eastAsia="Times New Roman" w:hAnsi="Times New Roman" w:cs="Times New Roman"/>
          <w:b/>
          <w:sz w:val="28"/>
          <w:szCs w:val="28"/>
          <w:lang w:eastAsia="zh-CN"/>
        </w:rPr>
        <w:t>________</w:t>
      </w:r>
      <w:r w:rsidRPr="006B4641">
        <w:rPr>
          <w:rFonts w:ascii="Times New Roman" w:eastAsia="Times New Roman" w:hAnsi="Times New Roman" w:cs="Times New Roman"/>
          <w:b/>
          <w:sz w:val="28"/>
          <w:szCs w:val="28"/>
          <w:lang w:eastAsia="zh-CN"/>
        </w:rPr>
        <w:t xml:space="preserve"> М.В. Бут</w:t>
      </w:r>
    </w:p>
    <w:p w14:paraId="5EBDCD0D" w14:textId="437428F5" w:rsidR="006B4641" w:rsidRPr="006B4641" w:rsidRDefault="006B4641" w:rsidP="006B4641">
      <w:pPr>
        <w:tabs>
          <w:tab w:val="left" w:pos="1800"/>
        </w:tabs>
        <w:spacing w:after="0" w:line="240" w:lineRule="auto"/>
        <w:ind w:left="6840"/>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               </w:t>
      </w:r>
      <w:r w:rsidRPr="006B4641">
        <w:rPr>
          <w:rFonts w:ascii="Times New Roman" w:eastAsia="Times New Roman" w:hAnsi="Times New Roman" w:cs="Times New Roman"/>
          <w:b/>
          <w:sz w:val="28"/>
          <w:szCs w:val="28"/>
          <w:lang w:eastAsia="zh-CN"/>
        </w:rPr>
        <w:t xml:space="preserve">Приказ № </w:t>
      </w:r>
      <w:r w:rsidR="00802822">
        <w:rPr>
          <w:rFonts w:ascii="Times New Roman" w:eastAsia="Times New Roman" w:hAnsi="Times New Roman" w:cs="Times New Roman"/>
          <w:b/>
          <w:sz w:val="28"/>
          <w:szCs w:val="28"/>
          <w:lang w:eastAsia="zh-CN"/>
        </w:rPr>
        <w:t>259</w:t>
      </w:r>
      <w:r w:rsidRPr="006B4641">
        <w:rPr>
          <w:rFonts w:ascii="Times New Roman" w:eastAsia="Times New Roman" w:hAnsi="Times New Roman" w:cs="Times New Roman"/>
          <w:b/>
          <w:sz w:val="28"/>
          <w:szCs w:val="28"/>
          <w:lang w:eastAsia="zh-CN"/>
        </w:rPr>
        <w:t xml:space="preserve"> от </w:t>
      </w:r>
      <w:r w:rsidR="00C0380C">
        <w:rPr>
          <w:rFonts w:ascii="Times New Roman" w:eastAsia="Times New Roman" w:hAnsi="Times New Roman" w:cs="Times New Roman"/>
          <w:b/>
          <w:sz w:val="28"/>
          <w:szCs w:val="28"/>
          <w:lang w:eastAsia="zh-CN"/>
        </w:rPr>
        <w:t>2</w:t>
      </w:r>
      <w:r w:rsidR="00802822">
        <w:rPr>
          <w:rFonts w:ascii="Times New Roman" w:eastAsia="Times New Roman" w:hAnsi="Times New Roman" w:cs="Times New Roman"/>
          <w:b/>
          <w:sz w:val="28"/>
          <w:szCs w:val="28"/>
          <w:lang w:eastAsia="zh-CN"/>
        </w:rPr>
        <w:t>8</w:t>
      </w:r>
      <w:r w:rsidRPr="006B4641">
        <w:rPr>
          <w:rFonts w:ascii="Times New Roman" w:eastAsia="Times New Roman" w:hAnsi="Times New Roman" w:cs="Times New Roman"/>
          <w:b/>
          <w:sz w:val="28"/>
          <w:szCs w:val="28"/>
          <w:lang w:eastAsia="zh-CN"/>
        </w:rPr>
        <w:t>.08.202</w:t>
      </w:r>
      <w:r w:rsidR="00802822">
        <w:rPr>
          <w:rFonts w:ascii="Times New Roman" w:eastAsia="Times New Roman" w:hAnsi="Times New Roman" w:cs="Times New Roman"/>
          <w:b/>
          <w:sz w:val="28"/>
          <w:szCs w:val="28"/>
          <w:lang w:eastAsia="zh-CN"/>
        </w:rPr>
        <w:t>3</w:t>
      </w:r>
      <w:r w:rsidRPr="006B4641">
        <w:rPr>
          <w:rFonts w:ascii="Times New Roman" w:eastAsia="Times New Roman" w:hAnsi="Times New Roman" w:cs="Times New Roman"/>
          <w:b/>
          <w:sz w:val="28"/>
          <w:szCs w:val="28"/>
          <w:lang w:eastAsia="zh-CN"/>
        </w:rPr>
        <w:t xml:space="preserve"> года</w:t>
      </w:r>
    </w:p>
    <w:p w14:paraId="327052FA" w14:textId="77777777" w:rsidR="00A65C48" w:rsidRPr="00A65C48" w:rsidRDefault="00A65C48" w:rsidP="00A65C48">
      <w:pPr>
        <w:spacing w:after="0" w:line="240" w:lineRule="auto"/>
        <w:jc w:val="both"/>
        <w:rPr>
          <w:rFonts w:ascii="Times New Roman" w:eastAsia="Times New Roman" w:hAnsi="Times New Roman" w:cs="Times New Roman"/>
          <w:lang w:eastAsia="zh-CN"/>
        </w:rPr>
      </w:pPr>
    </w:p>
    <w:p w14:paraId="1A2BFFD6" w14:textId="77777777" w:rsidR="00A65C48" w:rsidRPr="00A65C48" w:rsidRDefault="00A65C48" w:rsidP="00A65C48">
      <w:pPr>
        <w:spacing w:after="0" w:line="240" w:lineRule="auto"/>
        <w:jc w:val="both"/>
        <w:rPr>
          <w:rFonts w:ascii="Times New Roman" w:eastAsia="Times New Roman" w:hAnsi="Times New Roman" w:cs="Times New Roman"/>
          <w:lang w:eastAsia="zh-CN"/>
        </w:rPr>
      </w:pPr>
    </w:p>
    <w:p w14:paraId="2502855E" w14:textId="77777777" w:rsidR="00A65C48" w:rsidRPr="00A65C48" w:rsidRDefault="00A65C48" w:rsidP="00A65C48">
      <w:pPr>
        <w:spacing w:after="0" w:line="240" w:lineRule="auto"/>
        <w:jc w:val="both"/>
        <w:rPr>
          <w:rFonts w:ascii="Times New Roman" w:eastAsia="Times New Roman" w:hAnsi="Times New Roman" w:cs="Times New Roman"/>
          <w:lang w:eastAsia="zh-CN"/>
        </w:rPr>
      </w:pPr>
    </w:p>
    <w:p w14:paraId="6CC32BB5" w14:textId="77777777" w:rsidR="00A65C48" w:rsidRDefault="00A65C48" w:rsidP="00A65C48">
      <w:pPr>
        <w:spacing w:after="0" w:line="240" w:lineRule="auto"/>
        <w:jc w:val="both"/>
        <w:rPr>
          <w:rFonts w:ascii="Times New Roman" w:eastAsia="Times New Roman" w:hAnsi="Times New Roman" w:cs="Times New Roman"/>
          <w:lang w:eastAsia="zh-CN"/>
        </w:rPr>
      </w:pPr>
    </w:p>
    <w:p w14:paraId="1670A050" w14:textId="77777777" w:rsidR="006B4641" w:rsidRDefault="006B4641" w:rsidP="006B4641">
      <w:pPr>
        <w:spacing w:after="0" w:line="240" w:lineRule="auto"/>
        <w:jc w:val="center"/>
        <w:rPr>
          <w:rFonts w:ascii="Times New Roman" w:eastAsia="Times New Roman" w:hAnsi="Times New Roman" w:cs="Times New Roman"/>
          <w:b/>
          <w:sz w:val="32"/>
          <w:szCs w:val="32"/>
          <w:lang w:eastAsia="zh-CN"/>
        </w:rPr>
      </w:pPr>
    </w:p>
    <w:p w14:paraId="79C2E3B7" w14:textId="77777777" w:rsidR="006B4641" w:rsidRDefault="006B4641" w:rsidP="006B4641">
      <w:pPr>
        <w:spacing w:after="0" w:line="240" w:lineRule="auto"/>
        <w:jc w:val="center"/>
        <w:rPr>
          <w:rFonts w:ascii="Times New Roman" w:eastAsia="Times New Roman" w:hAnsi="Times New Roman" w:cs="Times New Roman"/>
          <w:b/>
          <w:sz w:val="32"/>
          <w:szCs w:val="32"/>
          <w:lang w:eastAsia="zh-CN"/>
        </w:rPr>
      </w:pPr>
    </w:p>
    <w:p w14:paraId="44A6EEB3" w14:textId="77777777" w:rsidR="006B4641" w:rsidRDefault="006B4641" w:rsidP="006B4641">
      <w:pPr>
        <w:spacing w:after="0" w:line="240" w:lineRule="auto"/>
        <w:rPr>
          <w:rFonts w:ascii="Times New Roman" w:eastAsia="Times New Roman" w:hAnsi="Times New Roman" w:cs="Times New Roman"/>
          <w:b/>
          <w:sz w:val="32"/>
          <w:szCs w:val="32"/>
          <w:lang w:eastAsia="zh-CN"/>
        </w:rPr>
      </w:pPr>
    </w:p>
    <w:p w14:paraId="53200F62" w14:textId="77777777" w:rsidR="006B4641" w:rsidRDefault="006B4641" w:rsidP="006B4641">
      <w:pPr>
        <w:spacing w:after="0" w:line="240" w:lineRule="auto"/>
        <w:rPr>
          <w:rFonts w:ascii="Times New Roman" w:eastAsia="Times New Roman" w:hAnsi="Times New Roman" w:cs="Times New Roman"/>
          <w:b/>
          <w:sz w:val="32"/>
          <w:szCs w:val="32"/>
          <w:lang w:eastAsia="zh-CN"/>
        </w:rPr>
      </w:pPr>
    </w:p>
    <w:p w14:paraId="0FFB11F3"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 xml:space="preserve">Основная образовательная программа </w:t>
      </w:r>
    </w:p>
    <w:p w14:paraId="2DEC479C"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основного общего образования</w:t>
      </w:r>
    </w:p>
    <w:p w14:paraId="5C83E537" w14:textId="481907AD"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w:t>
      </w:r>
      <w:r w:rsidR="004672CD">
        <w:rPr>
          <w:rFonts w:ascii="Times New Roman" w:eastAsia="Times New Roman" w:hAnsi="Times New Roman" w:cs="Times New Roman"/>
          <w:b/>
          <w:sz w:val="36"/>
          <w:szCs w:val="36"/>
          <w:lang w:eastAsia="zh-CN"/>
        </w:rPr>
        <w:t>8</w:t>
      </w:r>
      <w:r w:rsidRPr="006B4641">
        <w:rPr>
          <w:rFonts w:ascii="Times New Roman" w:eastAsia="Times New Roman" w:hAnsi="Times New Roman" w:cs="Times New Roman"/>
          <w:b/>
          <w:sz w:val="36"/>
          <w:szCs w:val="36"/>
          <w:lang w:eastAsia="zh-CN"/>
        </w:rPr>
        <w:t>-9 классы)</w:t>
      </w:r>
    </w:p>
    <w:p w14:paraId="4AFD5C00"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 xml:space="preserve">Муниципального бюджетного общеобразовательного учреждения </w:t>
      </w:r>
    </w:p>
    <w:p w14:paraId="74BF50DA"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 xml:space="preserve">города </w:t>
      </w:r>
      <w:proofErr w:type="spellStart"/>
      <w:r w:rsidRPr="006B4641">
        <w:rPr>
          <w:rFonts w:ascii="Times New Roman" w:eastAsia="Times New Roman" w:hAnsi="Times New Roman" w:cs="Times New Roman"/>
          <w:b/>
          <w:sz w:val="36"/>
          <w:szCs w:val="36"/>
          <w:lang w:eastAsia="zh-CN"/>
        </w:rPr>
        <w:t>Ростова</w:t>
      </w:r>
      <w:proofErr w:type="spellEnd"/>
      <w:r w:rsidRPr="006B4641">
        <w:rPr>
          <w:rFonts w:ascii="Times New Roman" w:eastAsia="Times New Roman" w:hAnsi="Times New Roman" w:cs="Times New Roman"/>
          <w:b/>
          <w:sz w:val="36"/>
          <w:szCs w:val="36"/>
          <w:lang w:eastAsia="zh-CN"/>
        </w:rPr>
        <w:t>-на-Дону</w:t>
      </w:r>
    </w:p>
    <w:p w14:paraId="6A8DA7C4"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 xml:space="preserve">«Школа № 65 с углубленным изучением английского языка </w:t>
      </w:r>
    </w:p>
    <w:p w14:paraId="5769EBAF"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имени Героя Советского Союза Московенко В.И.»</w:t>
      </w:r>
    </w:p>
    <w:p w14:paraId="15837E7B"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p>
    <w:p w14:paraId="7097E95B" w14:textId="307DDE18"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r w:rsidRPr="006B4641">
        <w:rPr>
          <w:rFonts w:ascii="Times New Roman" w:eastAsia="Times New Roman" w:hAnsi="Times New Roman" w:cs="Times New Roman"/>
          <w:b/>
          <w:sz w:val="36"/>
          <w:szCs w:val="36"/>
          <w:lang w:eastAsia="zh-CN"/>
        </w:rPr>
        <w:t>на 202</w:t>
      </w:r>
      <w:r w:rsidR="004672CD">
        <w:rPr>
          <w:rFonts w:ascii="Times New Roman" w:eastAsia="Times New Roman" w:hAnsi="Times New Roman" w:cs="Times New Roman"/>
          <w:b/>
          <w:sz w:val="36"/>
          <w:szCs w:val="36"/>
          <w:lang w:eastAsia="zh-CN"/>
        </w:rPr>
        <w:t>3</w:t>
      </w:r>
      <w:r w:rsidRPr="006B4641">
        <w:rPr>
          <w:rFonts w:ascii="Times New Roman" w:eastAsia="Times New Roman" w:hAnsi="Times New Roman" w:cs="Times New Roman"/>
          <w:b/>
          <w:sz w:val="36"/>
          <w:szCs w:val="36"/>
          <w:lang w:eastAsia="zh-CN"/>
        </w:rPr>
        <w:t>-202</w:t>
      </w:r>
      <w:r w:rsidR="004672CD">
        <w:rPr>
          <w:rFonts w:ascii="Times New Roman" w:eastAsia="Times New Roman" w:hAnsi="Times New Roman" w:cs="Times New Roman"/>
          <w:b/>
          <w:sz w:val="36"/>
          <w:szCs w:val="36"/>
          <w:lang w:eastAsia="zh-CN"/>
        </w:rPr>
        <w:t>4</w:t>
      </w:r>
      <w:r w:rsidRPr="006B4641">
        <w:rPr>
          <w:rFonts w:ascii="Times New Roman" w:eastAsia="Times New Roman" w:hAnsi="Times New Roman" w:cs="Times New Roman"/>
          <w:b/>
          <w:sz w:val="36"/>
          <w:szCs w:val="36"/>
          <w:lang w:eastAsia="zh-CN"/>
        </w:rPr>
        <w:t xml:space="preserve"> учебный год</w:t>
      </w:r>
    </w:p>
    <w:p w14:paraId="0EE03C80"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p>
    <w:p w14:paraId="4B7DB877"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p>
    <w:p w14:paraId="311A8F63" w14:textId="77777777" w:rsidR="006B4641" w:rsidRPr="006B4641" w:rsidRDefault="006B4641" w:rsidP="006B4641">
      <w:pPr>
        <w:spacing w:after="0" w:line="240" w:lineRule="auto"/>
        <w:jc w:val="center"/>
        <w:rPr>
          <w:rFonts w:ascii="Times New Roman" w:eastAsia="Times New Roman" w:hAnsi="Times New Roman" w:cs="Times New Roman"/>
          <w:b/>
          <w:sz w:val="36"/>
          <w:szCs w:val="36"/>
          <w:lang w:eastAsia="zh-CN"/>
        </w:rPr>
      </w:pPr>
    </w:p>
    <w:p w14:paraId="62FBA0DB" w14:textId="77777777" w:rsidR="006B4641" w:rsidRPr="006B4641" w:rsidRDefault="006B4641" w:rsidP="006B4641">
      <w:pPr>
        <w:spacing w:after="0" w:line="240" w:lineRule="auto"/>
        <w:jc w:val="center"/>
        <w:rPr>
          <w:rFonts w:ascii="Times New Roman" w:eastAsia="Times New Roman" w:hAnsi="Times New Roman" w:cs="Times New Roman"/>
          <w:sz w:val="36"/>
          <w:szCs w:val="36"/>
          <w:lang w:eastAsia="zh-CN"/>
        </w:rPr>
      </w:pPr>
    </w:p>
    <w:p w14:paraId="6A56CDDE" w14:textId="77777777" w:rsidR="006B4641" w:rsidRPr="006B4641" w:rsidRDefault="006B4641" w:rsidP="006B4641">
      <w:pPr>
        <w:spacing w:after="0" w:line="240" w:lineRule="auto"/>
        <w:jc w:val="center"/>
        <w:rPr>
          <w:rFonts w:ascii="Times New Roman" w:eastAsia="Times New Roman" w:hAnsi="Times New Roman" w:cs="Times New Roman"/>
          <w:sz w:val="36"/>
          <w:szCs w:val="36"/>
          <w:lang w:eastAsia="zh-CN"/>
        </w:rPr>
      </w:pPr>
    </w:p>
    <w:p w14:paraId="6BE4268F" w14:textId="77777777" w:rsidR="00A65C48" w:rsidRPr="00A65C48" w:rsidRDefault="00A65C48" w:rsidP="00A65C48">
      <w:pPr>
        <w:spacing w:after="0" w:line="240" w:lineRule="auto"/>
        <w:jc w:val="center"/>
        <w:rPr>
          <w:rFonts w:ascii="Times New Roman" w:eastAsia="Times New Roman" w:hAnsi="Times New Roman" w:cs="Times New Roman"/>
          <w:b/>
          <w:caps/>
          <w:sz w:val="28"/>
          <w:szCs w:val="28"/>
          <w:lang w:eastAsia="zh-CN"/>
        </w:rPr>
      </w:pPr>
      <w:r w:rsidRPr="00A65C48">
        <w:rPr>
          <w:rFonts w:ascii="Times New Roman" w:eastAsia="Times New Roman" w:hAnsi="Times New Roman" w:cs="Times New Roman"/>
          <w:b/>
          <w:sz w:val="28"/>
          <w:szCs w:val="28"/>
          <w:lang w:eastAsia="zh-CN"/>
        </w:rPr>
        <w:t>СОДЕРЖАНИЕ</w:t>
      </w:r>
    </w:p>
    <w:p w14:paraId="2AA83E53" w14:textId="77777777" w:rsidR="00A65C48" w:rsidRPr="00A65C48" w:rsidRDefault="00A65C48" w:rsidP="00A65C48">
      <w:pPr>
        <w:spacing w:after="0" w:line="240" w:lineRule="auto"/>
        <w:ind w:left="737"/>
        <w:jc w:val="both"/>
        <w:rPr>
          <w:rFonts w:ascii="Times New Roman" w:eastAsia="Times New Roman" w:hAnsi="Times New Roman" w:cs="Times New Roman"/>
          <w:b/>
          <w:caps/>
          <w:lang w:eastAsia="zh-CN"/>
        </w:rPr>
      </w:pPr>
    </w:p>
    <w:p w14:paraId="136BD218" w14:textId="72BD13CC" w:rsidR="00A65C48" w:rsidRPr="00A65C48" w:rsidRDefault="00A65C48" w:rsidP="00A65C48">
      <w:pPr>
        <w:spacing w:after="0" w:line="240" w:lineRule="auto"/>
        <w:ind w:right="-284" w:hanging="10"/>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Общие положения </w:t>
      </w:r>
      <w:r w:rsidRPr="0016689C">
        <w:rPr>
          <w:rFonts w:ascii="Times New Roman" w:eastAsia="Times New Roman" w:hAnsi="Times New Roman" w:cs="Times New Roman"/>
          <w:sz w:val="28"/>
          <w:szCs w:val="28"/>
          <w:lang w:eastAsia="ru-RU"/>
        </w:rPr>
        <w:t xml:space="preserve">....................................................................................................................................................................................... </w:t>
      </w:r>
      <w:r w:rsidR="004B2ADC">
        <w:rPr>
          <w:rFonts w:ascii="Times New Roman" w:eastAsia="Times New Roman" w:hAnsi="Times New Roman" w:cs="Times New Roman"/>
          <w:sz w:val="28"/>
          <w:szCs w:val="28"/>
          <w:lang w:eastAsia="ru-RU"/>
        </w:rPr>
        <w:t>6</w:t>
      </w:r>
      <w:r w:rsidRPr="00A65C48">
        <w:rPr>
          <w:rFonts w:ascii="Times New Roman" w:eastAsia="Calibri" w:hAnsi="Times New Roman" w:cs="Times New Roman"/>
          <w:sz w:val="28"/>
          <w:szCs w:val="28"/>
          <w:lang w:eastAsia="ru-RU"/>
        </w:rPr>
        <w:t xml:space="preserve"> </w:t>
      </w:r>
    </w:p>
    <w:p w14:paraId="2A679153" w14:textId="48706DB6" w:rsidR="00A65C48" w:rsidRPr="00A65C48" w:rsidRDefault="00A65C48" w:rsidP="00D94903">
      <w:pPr>
        <w:numPr>
          <w:ilvl w:val="0"/>
          <w:numId w:val="30"/>
        </w:numPr>
        <w:spacing w:after="0" w:line="240" w:lineRule="auto"/>
        <w:ind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Целевой раздел </w:t>
      </w:r>
      <w:r w:rsidRPr="0016689C">
        <w:rPr>
          <w:rFonts w:ascii="Times New Roman" w:eastAsia="Times New Roman" w:hAnsi="Times New Roman" w:cs="Times New Roman"/>
          <w:sz w:val="28"/>
          <w:szCs w:val="28"/>
          <w:lang w:eastAsia="ru-RU"/>
        </w:rPr>
        <w:t xml:space="preserve">.................................................................................................................................................................................. </w:t>
      </w:r>
      <w:r w:rsidR="004B2ADC">
        <w:rPr>
          <w:rFonts w:ascii="Times New Roman" w:eastAsia="Times New Roman" w:hAnsi="Times New Roman" w:cs="Times New Roman"/>
          <w:sz w:val="28"/>
          <w:szCs w:val="28"/>
          <w:lang w:eastAsia="ru-RU"/>
        </w:rPr>
        <w:t>7</w:t>
      </w:r>
      <w:r w:rsidRPr="00A65C48">
        <w:rPr>
          <w:rFonts w:ascii="Times New Roman" w:eastAsia="Calibri" w:hAnsi="Times New Roman" w:cs="Times New Roman"/>
          <w:sz w:val="28"/>
          <w:szCs w:val="28"/>
          <w:lang w:eastAsia="ru-RU"/>
        </w:rPr>
        <w:t xml:space="preserve"> </w:t>
      </w:r>
    </w:p>
    <w:p w14:paraId="623EF63E" w14:textId="20F8025C" w:rsidR="00A65C48" w:rsidRPr="00A65C48" w:rsidRDefault="00A65C48" w:rsidP="00176ADA">
      <w:pPr>
        <w:numPr>
          <w:ilvl w:val="1"/>
          <w:numId w:val="30"/>
        </w:numPr>
        <w:spacing w:after="0" w:line="240" w:lineRule="auto"/>
        <w:ind w:right="-284"/>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Пояснительная записка </w:t>
      </w:r>
      <w:r w:rsidRPr="0016689C">
        <w:rPr>
          <w:rFonts w:ascii="Times New Roman" w:eastAsia="Times New Roman" w:hAnsi="Times New Roman" w:cs="Times New Roman"/>
          <w:sz w:val="28"/>
          <w:szCs w:val="28"/>
          <w:lang w:eastAsia="ru-RU"/>
        </w:rPr>
        <w:t>..........................................................................................................</w:t>
      </w:r>
      <w:r w:rsidR="009A5210" w:rsidRPr="0016689C">
        <w:rPr>
          <w:rFonts w:ascii="Times New Roman" w:eastAsia="Times New Roman" w:hAnsi="Times New Roman" w:cs="Times New Roman"/>
          <w:sz w:val="28"/>
          <w:szCs w:val="28"/>
          <w:lang w:eastAsia="ru-RU"/>
        </w:rPr>
        <w:t>..........</w:t>
      </w:r>
      <w:r w:rsidRPr="0016689C">
        <w:rPr>
          <w:rFonts w:ascii="Times New Roman" w:eastAsia="Times New Roman" w:hAnsi="Times New Roman" w:cs="Times New Roman"/>
          <w:sz w:val="28"/>
          <w:szCs w:val="28"/>
          <w:lang w:eastAsia="ru-RU"/>
        </w:rPr>
        <w:t>............................</w:t>
      </w:r>
      <w:r w:rsidR="0042682B">
        <w:rPr>
          <w:rFonts w:ascii="Times New Roman" w:eastAsia="Times New Roman" w:hAnsi="Times New Roman" w:cs="Times New Roman"/>
          <w:sz w:val="28"/>
          <w:szCs w:val="28"/>
          <w:lang w:eastAsia="ru-RU"/>
        </w:rPr>
        <w:t>...........</w:t>
      </w:r>
      <w:r w:rsidRPr="0016689C">
        <w:rPr>
          <w:rFonts w:ascii="Times New Roman" w:eastAsia="Times New Roman" w:hAnsi="Times New Roman" w:cs="Times New Roman"/>
          <w:sz w:val="28"/>
          <w:szCs w:val="28"/>
          <w:lang w:eastAsia="ru-RU"/>
        </w:rPr>
        <w:t xml:space="preserve">........ </w:t>
      </w:r>
      <w:r w:rsidR="004B2ADC">
        <w:rPr>
          <w:rFonts w:ascii="Times New Roman" w:eastAsia="Times New Roman" w:hAnsi="Times New Roman" w:cs="Times New Roman"/>
          <w:sz w:val="28"/>
          <w:szCs w:val="28"/>
          <w:lang w:eastAsia="ru-RU"/>
        </w:rPr>
        <w:t>7</w:t>
      </w:r>
      <w:r w:rsidRPr="00A65C48">
        <w:rPr>
          <w:rFonts w:ascii="Times New Roman" w:eastAsia="Calibri" w:hAnsi="Times New Roman" w:cs="Times New Roman"/>
          <w:b/>
          <w:sz w:val="28"/>
          <w:szCs w:val="28"/>
          <w:lang w:eastAsia="ru-RU"/>
        </w:rPr>
        <w:t xml:space="preserve"> </w:t>
      </w:r>
    </w:p>
    <w:p w14:paraId="2479813E" w14:textId="37CD06ED" w:rsidR="00A65C48" w:rsidRPr="00A65C48" w:rsidRDefault="00A65C48" w:rsidP="00176ADA">
      <w:pPr>
        <w:numPr>
          <w:ilvl w:val="2"/>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Цели и задачи реализации основной образовательной программы основного общего образования...........................</w:t>
      </w:r>
      <w:r w:rsidR="0042682B">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sz w:val="28"/>
          <w:szCs w:val="28"/>
          <w:lang w:eastAsia="ru-RU"/>
        </w:rPr>
        <w:t>... 8</w:t>
      </w:r>
      <w:r w:rsidRPr="00A65C48">
        <w:rPr>
          <w:rFonts w:ascii="Times New Roman" w:eastAsia="Calibri" w:hAnsi="Times New Roman" w:cs="Times New Roman"/>
          <w:sz w:val="28"/>
          <w:szCs w:val="28"/>
          <w:lang w:eastAsia="ru-RU"/>
        </w:rPr>
        <w:t xml:space="preserve"> </w:t>
      </w:r>
    </w:p>
    <w:p w14:paraId="645FDD65" w14:textId="75AD7D84" w:rsidR="00A65C48" w:rsidRPr="00A65C48" w:rsidRDefault="00A65C48" w:rsidP="00176ADA">
      <w:pPr>
        <w:numPr>
          <w:ilvl w:val="2"/>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Принципы и подходы к формированию образовательной программы о</w:t>
      </w:r>
      <w:r w:rsidR="000064A8">
        <w:rPr>
          <w:rFonts w:ascii="Times New Roman" w:eastAsia="Times New Roman" w:hAnsi="Times New Roman" w:cs="Times New Roman"/>
          <w:sz w:val="28"/>
          <w:szCs w:val="28"/>
          <w:lang w:eastAsia="ru-RU"/>
        </w:rPr>
        <w:t>сновного общего образовани</w:t>
      </w:r>
      <w:r w:rsidR="00176ADA">
        <w:rPr>
          <w:rFonts w:ascii="Times New Roman" w:eastAsia="Times New Roman" w:hAnsi="Times New Roman" w:cs="Times New Roman"/>
          <w:sz w:val="28"/>
          <w:szCs w:val="28"/>
          <w:lang w:eastAsia="ru-RU"/>
        </w:rPr>
        <w:t>и</w:t>
      </w:r>
      <w:r w:rsidR="000064A8">
        <w:rPr>
          <w:rFonts w:ascii="Times New Roman" w:eastAsia="Times New Roman" w:hAnsi="Times New Roman" w:cs="Times New Roman"/>
          <w:sz w:val="28"/>
          <w:szCs w:val="28"/>
          <w:lang w:eastAsia="ru-RU"/>
        </w:rPr>
        <w:t>…</w:t>
      </w:r>
      <w:r w:rsidR="00176ADA">
        <w:rPr>
          <w:rFonts w:ascii="Times New Roman" w:eastAsia="Times New Roman" w:hAnsi="Times New Roman" w:cs="Times New Roman"/>
          <w:sz w:val="28"/>
          <w:szCs w:val="28"/>
          <w:lang w:eastAsia="ru-RU"/>
        </w:rPr>
        <w:t>.</w:t>
      </w:r>
      <w:r w:rsidR="000064A8">
        <w:rPr>
          <w:rFonts w:ascii="Times New Roman" w:eastAsia="Times New Roman" w:hAnsi="Times New Roman" w:cs="Times New Roman"/>
          <w:sz w:val="28"/>
          <w:szCs w:val="28"/>
          <w:lang w:eastAsia="ru-RU"/>
        </w:rPr>
        <w:t>..</w:t>
      </w:r>
      <w:proofErr w:type="gramStart"/>
      <w:r w:rsidRPr="00A65C48">
        <w:rPr>
          <w:rFonts w:ascii="Times New Roman" w:eastAsia="Times New Roman" w:hAnsi="Times New Roman" w:cs="Times New Roman"/>
          <w:sz w:val="28"/>
          <w:szCs w:val="28"/>
          <w:lang w:eastAsia="ru-RU"/>
        </w:rPr>
        <w:t>…….</w:t>
      </w:r>
      <w:proofErr w:type="gramEnd"/>
      <w:r w:rsidRPr="00A65C48">
        <w:rPr>
          <w:rFonts w:ascii="Times New Roman" w:eastAsia="Times New Roman" w:hAnsi="Times New Roman" w:cs="Times New Roman"/>
          <w:sz w:val="28"/>
          <w:szCs w:val="28"/>
          <w:lang w:eastAsia="ru-RU"/>
        </w:rPr>
        <w:t>…</w:t>
      </w:r>
      <w:r w:rsidR="0042682B">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sz w:val="28"/>
          <w:szCs w:val="28"/>
          <w:lang w:eastAsia="ru-RU"/>
        </w:rPr>
        <w:t xml:space="preserve"> 10</w:t>
      </w:r>
      <w:r w:rsidRPr="00A65C48">
        <w:rPr>
          <w:rFonts w:ascii="Times New Roman" w:eastAsia="Calibri" w:hAnsi="Times New Roman" w:cs="Times New Roman"/>
          <w:sz w:val="28"/>
          <w:szCs w:val="28"/>
          <w:lang w:eastAsia="ru-RU"/>
        </w:rPr>
        <w:t xml:space="preserve"> </w:t>
      </w:r>
    </w:p>
    <w:p w14:paraId="4CBD5C88" w14:textId="5EA02DBF" w:rsidR="00A65C48" w:rsidRPr="00A65C48" w:rsidRDefault="00A65C48" w:rsidP="00FA2D89">
      <w:pPr>
        <w:numPr>
          <w:ilvl w:val="1"/>
          <w:numId w:val="30"/>
        </w:numPr>
        <w:spacing w:after="0" w:line="240" w:lineRule="auto"/>
        <w:ind w:right="-284"/>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Планируемые</w:t>
      </w:r>
      <w:r w:rsidR="0042682B">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b/>
          <w:sz w:val="28"/>
          <w:szCs w:val="28"/>
          <w:lang w:eastAsia="ru-RU"/>
        </w:rPr>
        <w:t>результаты освоения основной образовательной программы ос</w:t>
      </w:r>
      <w:r w:rsidR="009A5210">
        <w:rPr>
          <w:rFonts w:ascii="Times New Roman" w:eastAsia="Times New Roman" w:hAnsi="Times New Roman" w:cs="Times New Roman"/>
          <w:b/>
          <w:sz w:val="28"/>
          <w:szCs w:val="28"/>
          <w:lang w:eastAsia="ru-RU"/>
        </w:rPr>
        <w:t xml:space="preserve">новного общего </w:t>
      </w:r>
      <w:r w:rsidR="00FA2D89">
        <w:rPr>
          <w:rFonts w:ascii="Times New Roman" w:eastAsia="Times New Roman" w:hAnsi="Times New Roman" w:cs="Times New Roman"/>
          <w:b/>
          <w:sz w:val="28"/>
          <w:szCs w:val="28"/>
          <w:lang w:eastAsia="ru-RU"/>
        </w:rPr>
        <w:t>о</w:t>
      </w:r>
      <w:r w:rsidR="009A5210">
        <w:rPr>
          <w:rFonts w:ascii="Times New Roman" w:eastAsia="Times New Roman" w:hAnsi="Times New Roman" w:cs="Times New Roman"/>
          <w:b/>
          <w:sz w:val="28"/>
          <w:szCs w:val="28"/>
          <w:lang w:eastAsia="ru-RU"/>
        </w:rPr>
        <w:t>бразования</w:t>
      </w:r>
      <w:r w:rsidRPr="0016689C">
        <w:rPr>
          <w:rFonts w:ascii="Times New Roman" w:eastAsia="Times New Roman" w:hAnsi="Times New Roman" w:cs="Times New Roman"/>
          <w:sz w:val="28"/>
          <w:szCs w:val="28"/>
          <w:lang w:eastAsia="ru-RU"/>
        </w:rPr>
        <w:t>......</w:t>
      </w:r>
      <w:r w:rsidR="009A5210" w:rsidRPr="0016689C">
        <w:rPr>
          <w:rFonts w:ascii="Times New Roman" w:eastAsia="Times New Roman" w:hAnsi="Times New Roman" w:cs="Times New Roman"/>
          <w:sz w:val="28"/>
          <w:szCs w:val="28"/>
          <w:lang w:eastAsia="ru-RU"/>
        </w:rPr>
        <w:t>...................................................................................................................</w:t>
      </w:r>
      <w:r w:rsidR="00FA2D89">
        <w:rPr>
          <w:rFonts w:ascii="Times New Roman" w:eastAsia="Times New Roman" w:hAnsi="Times New Roman" w:cs="Times New Roman"/>
          <w:sz w:val="28"/>
          <w:szCs w:val="28"/>
          <w:lang w:eastAsia="ru-RU"/>
        </w:rPr>
        <w:t>.................................</w:t>
      </w:r>
      <w:r w:rsidR="009A5210" w:rsidRPr="0016689C">
        <w:rPr>
          <w:rFonts w:ascii="Times New Roman" w:eastAsia="Times New Roman" w:hAnsi="Times New Roman" w:cs="Times New Roman"/>
          <w:sz w:val="28"/>
          <w:szCs w:val="28"/>
          <w:lang w:eastAsia="ru-RU"/>
        </w:rPr>
        <w:t>.......................................</w:t>
      </w:r>
      <w:r w:rsidRPr="0016689C">
        <w:rPr>
          <w:rFonts w:ascii="Times New Roman" w:eastAsia="Times New Roman" w:hAnsi="Times New Roman" w:cs="Times New Roman"/>
          <w:sz w:val="28"/>
          <w:szCs w:val="28"/>
          <w:lang w:eastAsia="ru-RU"/>
        </w:rPr>
        <w:t>1</w:t>
      </w:r>
      <w:r w:rsidR="004B2ADC">
        <w:rPr>
          <w:rFonts w:ascii="Times New Roman" w:eastAsia="Times New Roman" w:hAnsi="Times New Roman" w:cs="Times New Roman"/>
          <w:sz w:val="28"/>
          <w:szCs w:val="28"/>
          <w:lang w:eastAsia="ru-RU"/>
        </w:rPr>
        <w:t>1</w:t>
      </w:r>
      <w:r w:rsidRPr="00A65C48">
        <w:rPr>
          <w:rFonts w:ascii="Times New Roman" w:eastAsia="Calibri" w:hAnsi="Times New Roman" w:cs="Times New Roman"/>
          <w:b/>
          <w:sz w:val="28"/>
          <w:szCs w:val="28"/>
          <w:lang w:eastAsia="ru-RU"/>
        </w:rPr>
        <w:t xml:space="preserve"> </w:t>
      </w:r>
    </w:p>
    <w:p w14:paraId="1793BC61" w14:textId="77777777" w:rsidR="00A65C48" w:rsidRPr="00A65C48" w:rsidRDefault="00A65C48" w:rsidP="0042682B">
      <w:pPr>
        <w:numPr>
          <w:ilvl w:val="2"/>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Общие положения ............................................................................................................................................................................ 12</w:t>
      </w:r>
      <w:r w:rsidRPr="00A65C48">
        <w:rPr>
          <w:rFonts w:ascii="Times New Roman" w:eastAsia="Calibri" w:hAnsi="Times New Roman" w:cs="Times New Roman"/>
          <w:sz w:val="28"/>
          <w:szCs w:val="28"/>
          <w:lang w:eastAsia="ru-RU"/>
        </w:rPr>
        <w:t xml:space="preserve"> </w:t>
      </w:r>
    </w:p>
    <w:p w14:paraId="19AE8917" w14:textId="5E15549C" w:rsidR="00A65C48" w:rsidRPr="00A65C48" w:rsidRDefault="00A65C48" w:rsidP="0042682B">
      <w:pPr>
        <w:numPr>
          <w:ilvl w:val="2"/>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Структура планируемых результатов ............................................................................................................................................. 1</w:t>
      </w:r>
      <w:r w:rsidR="00856980">
        <w:rPr>
          <w:rFonts w:ascii="Times New Roman" w:eastAsia="Times New Roman" w:hAnsi="Times New Roman" w:cs="Times New Roman"/>
          <w:sz w:val="28"/>
          <w:szCs w:val="28"/>
          <w:lang w:eastAsia="ru-RU"/>
        </w:rPr>
        <w:t>4</w:t>
      </w:r>
      <w:r w:rsidRPr="00A65C48">
        <w:rPr>
          <w:rFonts w:ascii="Times New Roman" w:eastAsia="Calibri" w:hAnsi="Times New Roman" w:cs="Times New Roman"/>
          <w:sz w:val="28"/>
          <w:szCs w:val="28"/>
          <w:lang w:eastAsia="ru-RU"/>
        </w:rPr>
        <w:t xml:space="preserve"> </w:t>
      </w:r>
    </w:p>
    <w:p w14:paraId="57CE0581" w14:textId="231588D7" w:rsidR="00A65C48" w:rsidRPr="00A65C48" w:rsidRDefault="00A65C48" w:rsidP="0042682B">
      <w:pPr>
        <w:numPr>
          <w:ilvl w:val="2"/>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Личностные результаты освоения основной образовательной программы основного общего образования ……. ............... 1</w:t>
      </w:r>
      <w:r w:rsidR="00856980">
        <w:rPr>
          <w:rFonts w:ascii="Times New Roman" w:eastAsia="Times New Roman" w:hAnsi="Times New Roman" w:cs="Times New Roman"/>
          <w:sz w:val="28"/>
          <w:szCs w:val="28"/>
          <w:lang w:eastAsia="ru-RU"/>
        </w:rPr>
        <w:t>6</w:t>
      </w:r>
      <w:r w:rsidRPr="00A65C48">
        <w:rPr>
          <w:rFonts w:ascii="Times New Roman" w:eastAsia="Calibri" w:hAnsi="Times New Roman" w:cs="Times New Roman"/>
          <w:sz w:val="28"/>
          <w:szCs w:val="28"/>
          <w:lang w:eastAsia="ru-RU"/>
        </w:rPr>
        <w:t xml:space="preserve"> </w:t>
      </w:r>
    </w:p>
    <w:p w14:paraId="15B61103" w14:textId="77777777" w:rsidR="00A65C48" w:rsidRPr="00A65C48" w:rsidRDefault="00A65C48" w:rsidP="0042682B">
      <w:pPr>
        <w:numPr>
          <w:ilvl w:val="2"/>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Метапредметные результаты освоения основной образовательной программы основного общего образования ................. 17</w:t>
      </w:r>
      <w:r w:rsidRPr="00A65C48">
        <w:rPr>
          <w:rFonts w:ascii="Times New Roman" w:eastAsia="Calibri" w:hAnsi="Times New Roman" w:cs="Times New Roman"/>
          <w:sz w:val="28"/>
          <w:szCs w:val="28"/>
          <w:lang w:eastAsia="ru-RU"/>
        </w:rPr>
        <w:t xml:space="preserve"> </w:t>
      </w:r>
    </w:p>
    <w:p w14:paraId="04B77031" w14:textId="10A5F5C9" w:rsidR="00A65C48" w:rsidRPr="00A65C48" w:rsidRDefault="00A65C48" w:rsidP="0042682B">
      <w:pPr>
        <w:numPr>
          <w:ilvl w:val="2"/>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Предметные результаты ................................................................................................................................................................... 2</w:t>
      </w:r>
      <w:r w:rsidR="00856980">
        <w:rPr>
          <w:rFonts w:ascii="Times New Roman" w:eastAsia="Times New Roman" w:hAnsi="Times New Roman" w:cs="Times New Roman"/>
          <w:sz w:val="28"/>
          <w:szCs w:val="28"/>
          <w:lang w:eastAsia="ru-RU"/>
        </w:rPr>
        <w:t>3</w:t>
      </w:r>
      <w:r w:rsidRPr="00A65C48">
        <w:rPr>
          <w:rFonts w:ascii="Times New Roman" w:eastAsia="Calibri" w:hAnsi="Times New Roman" w:cs="Times New Roman"/>
          <w:sz w:val="28"/>
          <w:szCs w:val="28"/>
          <w:lang w:eastAsia="ru-RU"/>
        </w:rPr>
        <w:t xml:space="preserve"> </w:t>
      </w:r>
    </w:p>
    <w:p w14:paraId="0C57C1F3" w14:textId="3745099B" w:rsidR="00A65C48" w:rsidRPr="00A65C48" w:rsidRDefault="00A65C48" w:rsidP="00D10924">
      <w:pPr>
        <w:numPr>
          <w:ilvl w:val="3"/>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Русский язык........................................................................................................................................................................... 2</w:t>
      </w:r>
      <w:r w:rsidR="00856980">
        <w:rPr>
          <w:rFonts w:ascii="Times New Roman" w:eastAsia="Times New Roman" w:hAnsi="Times New Roman" w:cs="Times New Roman"/>
          <w:sz w:val="28"/>
          <w:szCs w:val="28"/>
          <w:lang w:eastAsia="ru-RU"/>
        </w:rPr>
        <w:t>3</w:t>
      </w:r>
      <w:r w:rsidRPr="00A65C48">
        <w:rPr>
          <w:rFonts w:ascii="Times New Roman" w:eastAsia="Calibri" w:hAnsi="Times New Roman" w:cs="Times New Roman"/>
          <w:sz w:val="28"/>
          <w:szCs w:val="28"/>
          <w:lang w:eastAsia="ru-RU"/>
        </w:rPr>
        <w:t xml:space="preserve"> </w:t>
      </w:r>
    </w:p>
    <w:p w14:paraId="1DB838F5" w14:textId="4D033FF1" w:rsidR="00A65C48" w:rsidRPr="00A65C48" w:rsidRDefault="00A65C48" w:rsidP="00D10924">
      <w:pPr>
        <w:numPr>
          <w:ilvl w:val="3"/>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Литература ............................................................................................................................................................................. </w:t>
      </w:r>
      <w:r w:rsidR="00856980">
        <w:rPr>
          <w:rFonts w:ascii="Times New Roman" w:eastAsia="Times New Roman" w:hAnsi="Times New Roman" w:cs="Times New Roman"/>
          <w:sz w:val="28"/>
          <w:szCs w:val="28"/>
          <w:lang w:eastAsia="ru-RU"/>
        </w:rPr>
        <w:t>31</w:t>
      </w:r>
      <w:r w:rsidRPr="00A65C48">
        <w:rPr>
          <w:rFonts w:ascii="Times New Roman" w:eastAsia="Calibri" w:hAnsi="Times New Roman" w:cs="Times New Roman"/>
          <w:sz w:val="28"/>
          <w:szCs w:val="28"/>
          <w:lang w:eastAsia="ru-RU"/>
        </w:rPr>
        <w:t xml:space="preserve"> </w:t>
      </w:r>
    </w:p>
    <w:p w14:paraId="3F6DD2E4" w14:textId="1DD5C90E" w:rsidR="00A65C48" w:rsidRPr="00A65C48" w:rsidRDefault="00A65C48" w:rsidP="00D10924">
      <w:pPr>
        <w:numPr>
          <w:ilvl w:val="3"/>
          <w:numId w:val="30"/>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Английский язык ................................................................................................................................................................... 3</w:t>
      </w:r>
      <w:r w:rsidR="00856980">
        <w:rPr>
          <w:rFonts w:ascii="Times New Roman" w:eastAsia="Times New Roman" w:hAnsi="Times New Roman" w:cs="Times New Roman"/>
          <w:sz w:val="28"/>
          <w:szCs w:val="28"/>
          <w:lang w:eastAsia="ru-RU"/>
        </w:rPr>
        <w:t>4</w:t>
      </w:r>
      <w:r w:rsidRPr="00A65C48">
        <w:rPr>
          <w:rFonts w:ascii="Times New Roman" w:eastAsia="Calibri" w:hAnsi="Times New Roman" w:cs="Times New Roman"/>
          <w:sz w:val="28"/>
          <w:szCs w:val="28"/>
          <w:lang w:eastAsia="ru-RU"/>
        </w:rPr>
        <w:t xml:space="preserve"> </w:t>
      </w:r>
    </w:p>
    <w:p w14:paraId="73403E08" w14:textId="20E14822" w:rsidR="00A65C48" w:rsidRPr="00A65C48" w:rsidRDefault="00A65C48" w:rsidP="00D10924">
      <w:pPr>
        <w:numPr>
          <w:ilvl w:val="3"/>
          <w:numId w:val="35"/>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Второй иностранный язык (немецкий язык, французский язык) ..................................................................................... </w:t>
      </w:r>
      <w:r w:rsidR="00856980">
        <w:rPr>
          <w:rFonts w:ascii="Times New Roman" w:eastAsia="Times New Roman" w:hAnsi="Times New Roman" w:cs="Times New Roman"/>
          <w:sz w:val="28"/>
          <w:szCs w:val="28"/>
          <w:lang w:eastAsia="ru-RU"/>
        </w:rPr>
        <w:t>40</w:t>
      </w:r>
      <w:r w:rsidRPr="00A65C48">
        <w:rPr>
          <w:rFonts w:ascii="Times New Roman" w:eastAsia="Calibri" w:hAnsi="Times New Roman" w:cs="Times New Roman"/>
          <w:sz w:val="28"/>
          <w:szCs w:val="28"/>
          <w:lang w:eastAsia="ru-RU"/>
        </w:rPr>
        <w:t xml:space="preserve"> </w:t>
      </w:r>
    </w:p>
    <w:p w14:paraId="0298A482" w14:textId="7435AAFD" w:rsidR="00A65C48" w:rsidRPr="00A65C48" w:rsidRDefault="00A65C48" w:rsidP="00D10924">
      <w:pPr>
        <w:numPr>
          <w:ilvl w:val="3"/>
          <w:numId w:val="35"/>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История России. Всеобщая история .................................................................................................................................... 4</w:t>
      </w:r>
      <w:r w:rsidR="00856980">
        <w:rPr>
          <w:rFonts w:ascii="Times New Roman" w:eastAsia="Times New Roman" w:hAnsi="Times New Roman" w:cs="Times New Roman"/>
          <w:sz w:val="28"/>
          <w:szCs w:val="28"/>
          <w:lang w:eastAsia="ru-RU"/>
        </w:rPr>
        <w:t>7</w:t>
      </w:r>
      <w:r w:rsidRPr="00A65C48">
        <w:rPr>
          <w:rFonts w:ascii="Times New Roman" w:eastAsia="Calibri" w:hAnsi="Times New Roman" w:cs="Times New Roman"/>
          <w:sz w:val="28"/>
          <w:szCs w:val="28"/>
          <w:lang w:eastAsia="ru-RU"/>
        </w:rPr>
        <w:t xml:space="preserve"> </w:t>
      </w:r>
    </w:p>
    <w:p w14:paraId="34EBBC69" w14:textId="7D526528" w:rsidR="00A65C48" w:rsidRPr="00A65C48" w:rsidRDefault="00A65C48" w:rsidP="00D10924">
      <w:pPr>
        <w:numPr>
          <w:ilvl w:val="3"/>
          <w:numId w:val="35"/>
        </w:numPr>
        <w:spacing w:after="0" w:line="240" w:lineRule="auto"/>
        <w:ind w:left="0" w:right="-28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Обществознание ..................................................................................................................................................................... </w:t>
      </w:r>
      <w:r w:rsidR="00856980">
        <w:rPr>
          <w:rFonts w:ascii="Times New Roman" w:eastAsia="Times New Roman" w:hAnsi="Times New Roman" w:cs="Times New Roman"/>
          <w:sz w:val="28"/>
          <w:szCs w:val="28"/>
          <w:lang w:eastAsia="ru-RU"/>
        </w:rPr>
        <w:t>5</w:t>
      </w:r>
      <w:r w:rsidR="001147C7">
        <w:rPr>
          <w:rFonts w:ascii="Times New Roman" w:eastAsia="Times New Roman" w:hAnsi="Times New Roman" w:cs="Times New Roman"/>
          <w:sz w:val="28"/>
          <w:szCs w:val="28"/>
          <w:lang w:eastAsia="ru-RU"/>
        </w:rPr>
        <w:t>5</w:t>
      </w:r>
      <w:r w:rsidRPr="00A65C48">
        <w:rPr>
          <w:rFonts w:ascii="Times New Roman" w:eastAsia="Calibri" w:hAnsi="Times New Roman" w:cs="Times New Roman"/>
          <w:sz w:val="28"/>
          <w:szCs w:val="28"/>
          <w:lang w:eastAsia="ru-RU"/>
        </w:rPr>
        <w:t xml:space="preserve"> </w:t>
      </w:r>
    </w:p>
    <w:p w14:paraId="52A7CFED" w14:textId="0A81DF5B" w:rsidR="00A65C48" w:rsidRPr="00A65C48" w:rsidRDefault="00A65C48" w:rsidP="00D10924">
      <w:pPr>
        <w:numPr>
          <w:ilvl w:val="3"/>
          <w:numId w:val="35"/>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sz w:val="28"/>
          <w:szCs w:val="28"/>
          <w:lang w:eastAsia="ru-RU"/>
        </w:rPr>
        <w:t xml:space="preserve">География ................................................................................................................................................................................ </w:t>
      </w:r>
      <w:r w:rsidR="003F7574">
        <w:rPr>
          <w:rFonts w:ascii="Times New Roman" w:eastAsia="Times New Roman" w:hAnsi="Times New Roman" w:cs="Times New Roman"/>
          <w:color w:val="000000"/>
          <w:sz w:val="28"/>
          <w:szCs w:val="28"/>
          <w:lang w:eastAsia="ru-RU"/>
        </w:rPr>
        <w:t>62</w:t>
      </w:r>
      <w:r w:rsidRPr="00A65C48">
        <w:rPr>
          <w:rFonts w:ascii="Times New Roman" w:eastAsia="Calibri" w:hAnsi="Times New Roman" w:cs="Times New Roman"/>
          <w:color w:val="000000"/>
          <w:sz w:val="28"/>
          <w:szCs w:val="28"/>
          <w:lang w:eastAsia="ru-RU"/>
        </w:rPr>
        <w:t xml:space="preserve"> </w:t>
      </w:r>
    </w:p>
    <w:p w14:paraId="0AE0A865" w14:textId="6050C016" w:rsidR="00A65C48" w:rsidRPr="00A65C48" w:rsidRDefault="00A65C48" w:rsidP="00D10924">
      <w:pPr>
        <w:numPr>
          <w:ilvl w:val="3"/>
          <w:numId w:val="35"/>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Математика ............................................................................................................................................................................. </w:t>
      </w:r>
      <w:r w:rsidR="00D66C8D">
        <w:rPr>
          <w:rFonts w:ascii="Times New Roman" w:eastAsia="Times New Roman" w:hAnsi="Times New Roman" w:cs="Times New Roman"/>
          <w:color w:val="000000"/>
          <w:sz w:val="28"/>
          <w:szCs w:val="28"/>
          <w:lang w:eastAsia="ru-RU"/>
        </w:rPr>
        <w:t>6</w:t>
      </w:r>
      <w:r w:rsidR="003F7574">
        <w:rPr>
          <w:rFonts w:ascii="Times New Roman" w:eastAsia="Times New Roman" w:hAnsi="Times New Roman" w:cs="Times New Roman"/>
          <w:color w:val="000000"/>
          <w:sz w:val="28"/>
          <w:szCs w:val="28"/>
          <w:lang w:eastAsia="ru-RU"/>
        </w:rPr>
        <w:t>7</w:t>
      </w:r>
    </w:p>
    <w:p w14:paraId="67A8D061" w14:textId="1545C4EC" w:rsidR="00A65C48" w:rsidRPr="00A65C48" w:rsidRDefault="00A65C48" w:rsidP="00D10924">
      <w:pPr>
        <w:numPr>
          <w:ilvl w:val="3"/>
          <w:numId w:val="35"/>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Информатика .......................................................................................................................................................................... </w:t>
      </w:r>
      <w:r w:rsidR="002D32C7">
        <w:rPr>
          <w:rFonts w:ascii="Times New Roman" w:eastAsia="Times New Roman" w:hAnsi="Times New Roman" w:cs="Times New Roman"/>
          <w:color w:val="000000"/>
          <w:sz w:val="28"/>
          <w:szCs w:val="28"/>
          <w:lang w:eastAsia="ru-RU"/>
        </w:rPr>
        <w:t>74</w:t>
      </w:r>
      <w:r w:rsidRPr="00A65C48">
        <w:rPr>
          <w:rFonts w:ascii="Times New Roman" w:eastAsia="Calibri" w:hAnsi="Times New Roman" w:cs="Times New Roman"/>
          <w:color w:val="000000"/>
          <w:sz w:val="28"/>
          <w:szCs w:val="28"/>
          <w:lang w:eastAsia="ru-RU"/>
        </w:rPr>
        <w:t xml:space="preserve"> </w:t>
      </w:r>
    </w:p>
    <w:p w14:paraId="524F0117" w14:textId="134C0F19" w:rsidR="00A65C48" w:rsidRPr="00A65C48" w:rsidRDefault="00A65C48" w:rsidP="00A65C48">
      <w:pPr>
        <w:spacing w:after="0" w:line="240" w:lineRule="auto"/>
        <w:ind w:right="-284" w:firstLine="2"/>
        <w:jc w:val="both"/>
        <w:rPr>
          <w:rFonts w:ascii="Times New Roman" w:eastAsia="Calibri"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1.2.5.10.</w:t>
      </w:r>
      <w:r w:rsidRPr="00A65C48">
        <w:rPr>
          <w:rFonts w:ascii="Times New Roman" w:eastAsia="Times New Roman" w:hAnsi="Times New Roman" w:cs="Times New Roman"/>
          <w:color w:val="000000"/>
          <w:sz w:val="28"/>
          <w:szCs w:val="28"/>
          <w:lang w:eastAsia="ru-RU"/>
        </w:rPr>
        <w:t xml:space="preserve">       Физика..................................................................................................................................................................................... </w:t>
      </w:r>
      <w:r w:rsidR="00D66C8D">
        <w:rPr>
          <w:rFonts w:ascii="Times New Roman" w:eastAsia="Times New Roman" w:hAnsi="Times New Roman" w:cs="Times New Roman"/>
          <w:color w:val="000000"/>
          <w:sz w:val="28"/>
          <w:szCs w:val="28"/>
          <w:lang w:eastAsia="ru-RU"/>
        </w:rPr>
        <w:t>7</w:t>
      </w:r>
      <w:r w:rsidR="002D32C7">
        <w:rPr>
          <w:rFonts w:ascii="Times New Roman" w:eastAsia="Times New Roman" w:hAnsi="Times New Roman" w:cs="Times New Roman"/>
          <w:color w:val="000000"/>
          <w:sz w:val="28"/>
          <w:szCs w:val="28"/>
          <w:lang w:eastAsia="ru-RU"/>
        </w:rPr>
        <w:t>6</w:t>
      </w:r>
      <w:r w:rsidRPr="00A65C48">
        <w:rPr>
          <w:rFonts w:ascii="Times New Roman" w:eastAsia="Calibri" w:hAnsi="Times New Roman" w:cs="Times New Roman"/>
          <w:color w:val="000000"/>
          <w:sz w:val="28"/>
          <w:szCs w:val="28"/>
          <w:lang w:eastAsia="ru-RU"/>
        </w:rPr>
        <w:t xml:space="preserve"> </w:t>
      </w:r>
    </w:p>
    <w:p w14:paraId="3BE99FC1" w14:textId="4AAEFABF" w:rsidR="00A65C48" w:rsidRPr="00A65C48" w:rsidRDefault="00A65C48" w:rsidP="00A65C48">
      <w:pPr>
        <w:spacing w:after="0" w:line="240" w:lineRule="auto"/>
        <w:ind w:right="-284" w:firstLine="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1.2.5.11.</w:t>
      </w:r>
      <w:r w:rsidRPr="00A65C48">
        <w:rPr>
          <w:rFonts w:ascii="Times New Roman" w:eastAsia="Times New Roman" w:hAnsi="Times New Roman" w:cs="Times New Roman"/>
          <w:color w:val="000000"/>
          <w:sz w:val="28"/>
          <w:szCs w:val="28"/>
          <w:lang w:eastAsia="ru-RU"/>
        </w:rPr>
        <w:t xml:space="preserve">       Биология ................................................................................................................................................................................. </w:t>
      </w:r>
      <w:r w:rsidR="002D32C7">
        <w:rPr>
          <w:rFonts w:ascii="Times New Roman" w:eastAsia="Times New Roman" w:hAnsi="Times New Roman" w:cs="Times New Roman"/>
          <w:color w:val="000000"/>
          <w:sz w:val="28"/>
          <w:szCs w:val="28"/>
          <w:lang w:eastAsia="ru-RU"/>
        </w:rPr>
        <w:t>81</w:t>
      </w:r>
    </w:p>
    <w:p w14:paraId="0CA28522" w14:textId="460EF6E8" w:rsidR="00A65C48" w:rsidRPr="00A65C48" w:rsidRDefault="00A65C48" w:rsidP="00D94903">
      <w:pPr>
        <w:numPr>
          <w:ilvl w:val="3"/>
          <w:numId w:val="36"/>
        </w:numPr>
        <w:spacing w:after="0" w:line="240" w:lineRule="auto"/>
        <w:ind w:right="-284" w:hanging="710"/>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Химия……………………………………………………………………………………………………………………</w:t>
      </w:r>
      <w:proofErr w:type="gramStart"/>
      <w:r w:rsidRPr="00A65C48">
        <w:rPr>
          <w:rFonts w:ascii="Times New Roman" w:eastAsia="Times New Roman" w:hAnsi="Times New Roman" w:cs="Times New Roman"/>
          <w:color w:val="000000"/>
          <w:sz w:val="28"/>
          <w:szCs w:val="28"/>
          <w:lang w:eastAsia="ru-RU"/>
        </w:rPr>
        <w:t>...….</w:t>
      </w:r>
      <w:proofErr w:type="gramEnd"/>
      <w:r w:rsidR="002D32C7">
        <w:rPr>
          <w:rFonts w:ascii="Times New Roman" w:eastAsia="Times New Roman" w:hAnsi="Times New Roman" w:cs="Times New Roman"/>
          <w:color w:val="000000"/>
          <w:sz w:val="28"/>
          <w:szCs w:val="28"/>
          <w:lang w:eastAsia="ru-RU"/>
        </w:rPr>
        <w:t>83</w:t>
      </w:r>
    </w:p>
    <w:p w14:paraId="51DA30E8" w14:textId="225A7804" w:rsidR="00A65C48" w:rsidRPr="00A65C48" w:rsidRDefault="00A65C48" w:rsidP="00D94903">
      <w:pPr>
        <w:numPr>
          <w:ilvl w:val="3"/>
          <w:numId w:val="36"/>
        </w:numPr>
        <w:spacing w:after="0" w:line="240" w:lineRule="auto"/>
        <w:ind w:right="-284" w:hanging="710"/>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Изобразительное искусство ................................................................................................................................................... </w:t>
      </w:r>
      <w:r w:rsidR="00D66C8D">
        <w:rPr>
          <w:rFonts w:ascii="Times New Roman" w:eastAsia="Times New Roman" w:hAnsi="Times New Roman" w:cs="Times New Roman"/>
          <w:color w:val="000000"/>
          <w:sz w:val="28"/>
          <w:szCs w:val="28"/>
          <w:lang w:eastAsia="ru-RU"/>
        </w:rPr>
        <w:t>8</w:t>
      </w:r>
      <w:r w:rsidR="002D32C7">
        <w:rPr>
          <w:rFonts w:ascii="Times New Roman" w:eastAsia="Times New Roman" w:hAnsi="Times New Roman" w:cs="Times New Roman"/>
          <w:color w:val="000000"/>
          <w:sz w:val="28"/>
          <w:szCs w:val="28"/>
          <w:lang w:eastAsia="ru-RU"/>
        </w:rPr>
        <w:t>7</w:t>
      </w:r>
      <w:r w:rsidRPr="00A65C48">
        <w:rPr>
          <w:rFonts w:ascii="Times New Roman" w:eastAsia="Calibri" w:hAnsi="Times New Roman" w:cs="Times New Roman"/>
          <w:color w:val="000000"/>
          <w:sz w:val="28"/>
          <w:szCs w:val="28"/>
          <w:lang w:eastAsia="ru-RU"/>
        </w:rPr>
        <w:t xml:space="preserve"> </w:t>
      </w:r>
    </w:p>
    <w:p w14:paraId="3A932007" w14:textId="3721527C" w:rsidR="00A65C48" w:rsidRPr="00A65C48" w:rsidRDefault="00A65C48" w:rsidP="00D10924">
      <w:pPr>
        <w:numPr>
          <w:ilvl w:val="3"/>
          <w:numId w:val="36"/>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Музыка ......................</w:t>
      </w:r>
      <w:r w:rsidR="009A5210">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6A57CE">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D66C8D">
        <w:rPr>
          <w:rFonts w:ascii="Times New Roman" w:eastAsia="Times New Roman" w:hAnsi="Times New Roman" w:cs="Times New Roman"/>
          <w:color w:val="000000"/>
          <w:sz w:val="28"/>
          <w:szCs w:val="28"/>
          <w:lang w:eastAsia="ru-RU"/>
        </w:rPr>
        <w:t>...</w:t>
      </w:r>
      <w:r w:rsidR="002D32C7">
        <w:rPr>
          <w:rFonts w:ascii="Times New Roman" w:eastAsia="Times New Roman" w:hAnsi="Times New Roman" w:cs="Times New Roman"/>
          <w:color w:val="000000"/>
          <w:sz w:val="28"/>
          <w:szCs w:val="28"/>
          <w:lang w:eastAsia="ru-RU"/>
        </w:rPr>
        <w:t>92</w:t>
      </w:r>
      <w:r w:rsidRPr="00A65C48">
        <w:rPr>
          <w:rFonts w:ascii="Times New Roman" w:eastAsia="Calibri" w:hAnsi="Times New Roman" w:cs="Times New Roman"/>
          <w:color w:val="000000"/>
          <w:sz w:val="28"/>
          <w:szCs w:val="28"/>
          <w:lang w:eastAsia="ru-RU"/>
        </w:rPr>
        <w:t xml:space="preserve"> </w:t>
      </w:r>
    </w:p>
    <w:p w14:paraId="39408E07" w14:textId="2E87A652" w:rsidR="00A65C48" w:rsidRPr="00A65C48" w:rsidRDefault="00A65C48" w:rsidP="00D10924">
      <w:pPr>
        <w:numPr>
          <w:ilvl w:val="3"/>
          <w:numId w:val="36"/>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Технология .....................................................</w:t>
      </w:r>
      <w:r w:rsidR="009A5210">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6A57CE">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w:t>
      </w:r>
      <w:r w:rsidR="00D66C8D">
        <w:rPr>
          <w:rFonts w:ascii="Times New Roman" w:eastAsia="Times New Roman" w:hAnsi="Times New Roman" w:cs="Times New Roman"/>
          <w:color w:val="000000"/>
          <w:sz w:val="28"/>
          <w:szCs w:val="28"/>
          <w:lang w:eastAsia="ru-RU"/>
        </w:rPr>
        <w:t>…</w:t>
      </w:r>
      <w:r w:rsidR="002D32C7">
        <w:rPr>
          <w:rFonts w:ascii="Times New Roman" w:eastAsia="Times New Roman" w:hAnsi="Times New Roman" w:cs="Times New Roman"/>
          <w:color w:val="000000"/>
          <w:sz w:val="28"/>
          <w:szCs w:val="28"/>
          <w:lang w:eastAsia="ru-RU"/>
        </w:rPr>
        <w:t>9</w:t>
      </w:r>
      <w:r w:rsidR="00D66C8D">
        <w:rPr>
          <w:rFonts w:ascii="Times New Roman" w:eastAsia="Times New Roman" w:hAnsi="Times New Roman" w:cs="Times New Roman"/>
          <w:color w:val="000000"/>
          <w:sz w:val="28"/>
          <w:szCs w:val="28"/>
          <w:lang w:eastAsia="ru-RU"/>
        </w:rPr>
        <w:t>7</w:t>
      </w:r>
      <w:r w:rsidRPr="00A65C48">
        <w:rPr>
          <w:rFonts w:ascii="Times New Roman" w:eastAsia="Calibri" w:hAnsi="Times New Roman" w:cs="Times New Roman"/>
          <w:color w:val="000000"/>
          <w:sz w:val="28"/>
          <w:szCs w:val="28"/>
          <w:lang w:eastAsia="ru-RU"/>
        </w:rPr>
        <w:t xml:space="preserve"> </w:t>
      </w:r>
    </w:p>
    <w:p w14:paraId="7C956214" w14:textId="3C5C73A7" w:rsidR="00A65C48" w:rsidRPr="00A65C48" w:rsidRDefault="00A65C48" w:rsidP="00D10924">
      <w:pPr>
        <w:numPr>
          <w:ilvl w:val="3"/>
          <w:numId w:val="36"/>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Физическая культура ...................</w:t>
      </w:r>
      <w:r w:rsidR="009A5210">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6A57CE">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6A57CE">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w:t>
      </w:r>
      <w:r w:rsidR="002D32C7">
        <w:rPr>
          <w:rFonts w:ascii="Times New Roman" w:eastAsia="Times New Roman" w:hAnsi="Times New Roman" w:cs="Times New Roman"/>
          <w:color w:val="000000"/>
          <w:sz w:val="28"/>
          <w:szCs w:val="28"/>
          <w:lang w:eastAsia="ru-RU"/>
        </w:rPr>
        <w:t>94</w:t>
      </w:r>
    </w:p>
    <w:p w14:paraId="7239578C" w14:textId="77777777" w:rsidR="00BD617E" w:rsidRDefault="00A65C48" w:rsidP="00D10924">
      <w:pPr>
        <w:numPr>
          <w:ilvl w:val="3"/>
          <w:numId w:val="36"/>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Основы безо</w:t>
      </w:r>
      <w:r w:rsidR="009A5210">
        <w:rPr>
          <w:rFonts w:ascii="Times New Roman" w:eastAsia="Times New Roman" w:hAnsi="Times New Roman" w:cs="Times New Roman"/>
          <w:color w:val="000000"/>
          <w:sz w:val="28"/>
          <w:szCs w:val="28"/>
          <w:lang w:eastAsia="ru-RU"/>
        </w:rPr>
        <w:t>пасности жизнедеятельности</w:t>
      </w:r>
    </w:p>
    <w:p w14:paraId="29B5DC69" w14:textId="09ED9469" w:rsidR="007B4865" w:rsidRDefault="00BD617E" w:rsidP="00D10924">
      <w:pPr>
        <w:numPr>
          <w:ilvl w:val="3"/>
          <w:numId w:val="36"/>
        </w:numPr>
        <w:spacing w:after="0" w:line="240" w:lineRule="auto"/>
        <w:ind w:left="0"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Родная русская литература</w:t>
      </w:r>
      <w:r w:rsidR="00727C1F">
        <w:rPr>
          <w:rFonts w:ascii="Times New Roman" w:eastAsia="Times New Roman" w:hAnsi="Times New Roman" w:cs="Times New Roman"/>
          <w:color w:val="000000"/>
          <w:sz w:val="28"/>
          <w:szCs w:val="28"/>
          <w:lang w:eastAsia="ru-RU"/>
        </w:rPr>
        <w:t>…………</w:t>
      </w:r>
      <w:proofErr w:type="gramStart"/>
      <w:r w:rsidR="00727C1F">
        <w:rPr>
          <w:rFonts w:ascii="Times New Roman" w:eastAsia="Times New Roman" w:hAnsi="Times New Roman" w:cs="Times New Roman"/>
          <w:color w:val="000000"/>
          <w:sz w:val="28"/>
          <w:szCs w:val="28"/>
          <w:lang w:eastAsia="ru-RU"/>
        </w:rPr>
        <w:t>…….</w:t>
      </w:r>
      <w:proofErr w:type="gramEnd"/>
      <w:r w:rsidR="009A5210">
        <w:rPr>
          <w:rFonts w:ascii="Times New Roman" w:eastAsia="Times New Roman" w:hAnsi="Times New Roman" w:cs="Times New Roman"/>
          <w:color w:val="000000"/>
          <w:sz w:val="28"/>
          <w:szCs w:val="28"/>
          <w:lang w:eastAsia="ru-RU"/>
        </w:rPr>
        <w:t>……….</w:t>
      </w:r>
      <w:r w:rsidR="00A65C48" w:rsidRPr="00A65C48">
        <w:rPr>
          <w:rFonts w:ascii="Times New Roman" w:eastAsia="Times New Roman" w:hAnsi="Times New Roman" w:cs="Times New Roman"/>
          <w:color w:val="000000"/>
          <w:sz w:val="28"/>
          <w:szCs w:val="28"/>
          <w:lang w:eastAsia="ru-RU"/>
        </w:rPr>
        <w:t>……………………………………………………………</w:t>
      </w:r>
      <w:r w:rsidR="006A57CE">
        <w:rPr>
          <w:rFonts w:ascii="Times New Roman" w:eastAsia="Times New Roman" w:hAnsi="Times New Roman" w:cs="Times New Roman"/>
          <w:color w:val="000000"/>
          <w:sz w:val="28"/>
          <w:szCs w:val="28"/>
          <w:lang w:eastAsia="ru-RU"/>
        </w:rPr>
        <w:t>……...</w:t>
      </w:r>
      <w:r w:rsidR="00A65C48" w:rsidRPr="00A65C48">
        <w:rPr>
          <w:rFonts w:ascii="Times New Roman" w:eastAsia="Times New Roman" w:hAnsi="Times New Roman" w:cs="Times New Roman"/>
          <w:color w:val="000000"/>
          <w:sz w:val="28"/>
          <w:szCs w:val="28"/>
          <w:lang w:eastAsia="ru-RU"/>
        </w:rPr>
        <w:t>…</w:t>
      </w:r>
      <w:r w:rsidR="00D15004">
        <w:rPr>
          <w:rFonts w:ascii="Times New Roman" w:eastAsia="Times New Roman" w:hAnsi="Times New Roman" w:cs="Times New Roman"/>
          <w:color w:val="000000"/>
          <w:sz w:val="28"/>
          <w:szCs w:val="28"/>
          <w:lang w:eastAsia="ru-RU"/>
        </w:rPr>
        <w:t>.</w:t>
      </w:r>
      <w:r w:rsidR="00A65C48" w:rsidRPr="00A65C48">
        <w:rPr>
          <w:rFonts w:ascii="Times New Roman" w:eastAsia="Times New Roman" w:hAnsi="Times New Roman" w:cs="Times New Roman"/>
          <w:color w:val="000000"/>
          <w:sz w:val="28"/>
          <w:szCs w:val="28"/>
          <w:lang w:eastAsia="ru-RU"/>
        </w:rPr>
        <w:t>...</w:t>
      </w:r>
      <w:r w:rsidR="00727C1F">
        <w:rPr>
          <w:rFonts w:ascii="Times New Roman" w:eastAsia="Times New Roman" w:hAnsi="Times New Roman" w:cs="Times New Roman"/>
          <w:color w:val="000000"/>
          <w:sz w:val="28"/>
          <w:szCs w:val="28"/>
          <w:lang w:eastAsia="ru-RU"/>
        </w:rPr>
        <w:t>9</w:t>
      </w:r>
      <w:r w:rsidR="002D32C7">
        <w:rPr>
          <w:rFonts w:ascii="Times New Roman" w:eastAsia="Times New Roman" w:hAnsi="Times New Roman" w:cs="Times New Roman"/>
          <w:color w:val="000000"/>
          <w:sz w:val="28"/>
          <w:szCs w:val="28"/>
          <w:lang w:eastAsia="ru-RU"/>
        </w:rPr>
        <w:t>6</w:t>
      </w:r>
    </w:p>
    <w:p w14:paraId="51D83E90" w14:textId="41A922E5" w:rsidR="00727C1F" w:rsidRPr="00C82168" w:rsidRDefault="004D2F97" w:rsidP="00E5006C">
      <w:pPr>
        <w:pStyle w:val="a5"/>
        <w:numPr>
          <w:ilvl w:val="2"/>
          <w:numId w:val="36"/>
        </w:numPr>
        <w:spacing w:after="0" w:line="240" w:lineRule="auto"/>
        <w:ind w:left="0" w:right="-284"/>
        <w:jc w:val="both"/>
        <w:rPr>
          <w:rFonts w:ascii="Times New Roman" w:eastAsia="Times New Roman" w:hAnsi="Times New Roman" w:cs="Times New Roman"/>
          <w:sz w:val="28"/>
          <w:szCs w:val="28"/>
          <w:lang w:eastAsia="ru-RU"/>
        </w:rPr>
      </w:pPr>
      <w:r w:rsidRPr="00C82168">
        <w:rPr>
          <w:rFonts w:ascii="Times New Roman" w:eastAsia="Times New Roman" w:hAnsi="Times New Roman" w:cs="Times New Roman"/>
          <w:sz w:val="28"/>
          <w:szCs w:val="28"/>
          <w:lang w:eastAsia="ru-RU"/>
        </w:rPr>
        <w:t>Планируемые р</w:t>
      </w:r>
      <w:r w:rsidR="00727C1F" w:rsidRPr="00C82168">
        <w:rPr>
          <w:rFonts w:ascii="Times New Roman" w:eastAsia="Times New Roman" w:hAnsi="Times New Roman" w:cs="Times New Roman"/>
          <w:sz w:val="28"/>
          <w:szCs w:val="28"/>
          <w:lang w:eastAsia="ru-RU"/>
        </w:rPr>
        <w:t>езультаты курсов внеурочной деятельности………………………………………………</w:t>
      </w:r>
      <w:proofErr w:type="gramStart"/>
      <w:r w:rsidR="00727C1F" w:rsidRPr="00C82168">
        <w:rPr>
          <w:rFonts w:ascii="Times New Roman" w:eastAsia="Times New Roman" w:hAnsi="Times New Roman" w:cs="Times New Roman"/>
          <w:sz w:val="28"/>
          <w:szCs w:val="28"/>
          <w:lang w:eastAsia="ru-RU"/>
        </w:rPr>
        <w:t>……</w:t>
      </w:r>
      <w:r w:rsidR="002D32C7">
        <w:rPr>
          <w:rFonts w:ascii="Times New Roman" w:eastAsia="Times New Roman" w:hAnsi="Times New Roman" w:cs="Times New Roman"/>
          <w:sz w:val="28"/>
          <w:szCs w:val="28"/>
          <w:lang w:eastAsia="ru-RU"/>
        </w:rPr>
        <w:t>.</w:t>
      </w:r>
      <w:proofErr w:type="gramEnd"/>
      <w:r w:rsidR="002D32C7">
        <w:rPr>
          <w:rFonts w:ascii="Times New Roman" w:eastAsia="Times New Roman" w:hAnsi="Times New Roman" w:cs="Times New Roman"/>
          <w:sz w:val="28"/>
          <w:szCs w:val="28"/>
          <w:lang w:eastAsia="ru-RU"/>
        </w:rPr>
        <w:t>.</w:t>
      </w:r>
      <w:r w:rsidR="00727C1F" w:rsidRPr="00C82168">
        <w:rPr>
          <w:rFonts w:ascii="Times New Roman" w:eastAsia="Times New Roman" w:hAnsi="Times New Roman" w:cs="Times New Roman"/>
          <w:sz w:val="28"/>
          <w:szCs w:val="28"/>
          <w:lang w:eastAsia="ru-RU"/>
        </w:rPr>
        <w:t>……</w:t>
      </w:r>
      <w:r w:rsidR="00E5006C" w:rsidRPr="00C82168">
        <w:rPr>
          <w:rFonts w:ascii="Times New Roman" w:eastAsia="Times New Roman" w:hAnsi="Times New Roman" w:cs="Times New Roman"/>
          <w:sz w:val="28"/>
          <w:szCs w:val="28"/>
          <w:lang w:eastAsia="ru-RU"/>
        </w:rPr>
        <w:t>…..…..</w:t>
      </w:r>
      <w:r w:rsidR="002D32C7">
        <w:rPr>
          <w:rFonts w:ascii="Times New Roman" w:eastAsia="Times New Roman" w:hAnsi="Times New Roman" w:cs="Times New Roman"/>
          <w:sz w:val="28"/>
          <w:szCs w:val="28"/>
          <w:lang w:eastAsia="ru-RU"/>
        </w:rPr>
        <w:t>101</w:t>
      </w:r>
    </w:p>
    <w:p w14:paraId="58E0C556" w14:textId="663D93C3" w:rsidR="00A65C48" w:rsidRPr="00A65C48" w:rsidRDefault="00A65C48" w:rsidP="00A65C48">
      <w:pPr>
        <w:spacing w:after="0" w:line="240" w:lineRule="auto"/>
        <w:ind w:right="-284" w:firstLine="2"/>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1.</w:t>
      </w:r>
      <w:proofErr w:type="gramStart"/>
      <w:r w:rsidRPr="00A65C48">
        <w:rPr>
          <w:rFonts w:ascii="Times New Roman" w:eastAsia="Times New Roman" w:hAnsi="Times New Roman" w:cs="Times New Roman"/>
          <w:b/>
          <w:color w:val="000000"/>
          <w:sz w:val="28"/>
          <w:szCs w:val="28"/>
          <w:lang w:eastAsia="ru-RU"/>
        </w:rPr>
        <w:t>3.Система</w:t>
      </w:r>
      <w:proofErr w:type="gramEnd"/>
      <w:r w:rsidRPr="00A65C48">
        <w:rPr>
          <w:rFonts w:ascii="Times New Roman" w:eastAsia="Times New Roman" w:hAnsi="Times New Roman" w:cs="Times New Roman"/>
          <w:b/>
          <w:color w:val="000000"/>
          <w:sz w:val="28"/>
          <w:szCs w:val="28"/>
          <w:lang w:eastAsia="ru-RU"/>
        </w:rPr>
        <w:t xml:space="preserve"> оценки достижения планируемых результатов освоения основной образовательной программы основного общего образования </w:t>
      </w:r>
      <w:r w:rsidRPr="0016689C">
        <w:rPr>
          <w:rFonts w:ascii="Times New Roman" w:eastAsia="Times New Roman" w:hAnsi="Times New Roman" w:cs="Times New Roman"/>
          <w:color w:val="000000"/>
          <w:sz w:val="28"/>
          <w:szCs w:val="28"/>
          <w:lang w:eastAsia="ru-RU"/>
        </w:rPr>
        <w:t>................................................................................................................................................................................1</w:t>
      </w:r>
      <w:r w:rsidR="00D235BA">
        <w:rPr>
          <w:rFonts w:ascii="Times New Roman" w:eastAsia="Times New Roman" w:hAnsi="Times New Roman" w:cs="Times New Roman"/>
          <w:color w:val="000000"/>
          <w:sz w:val="28"/>
          <w:szCs w:val="28"/>
          <w:lang w:eastAsia="ru-RU"/>
        </w:rPr>
        <w:t>63</w:t>
      </w:r>
    </w:p>
    <w:p w14:paraId="41FF4970" w14:textId="52B7666E" w:rsidR="00A65C48" w:rsidRPr="00A65C48" w:rsidRDefault="00A65C48" w:rsidP="00A435D5">
      <w:pPr>
        <w:numPr>
          <w:ilvl w:val="2"/>
          <w:numId w:val="32"/>
        </w:numPr>
        <w:spacing w:after="0" w:line="240" w:lineRule="auto"/>
        <w:ind w:right="-284" w:hanging="283"/>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Общие положения ........</w:t>
      </w:r>
      <w:r w:rsidR="009A5210">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6A53EB">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1</w:t>
      </w:r>
      <w:r w:rsidR="00CC623F">
        <w:rPr>
          <w:rFonts w:ascii="Times New Roman" w:eastAsia="Times New Roman" w:hAnsi="Times New Roman" w:cs="Times New Roman"/>
          <w:color w:val="000000"/>
          <w:sz w:val="28"/>
          <w:szCs w:val="28"/>
          <w:lang w:eastAsia="ru-RU"/>
        </w:rPr>
        <w:t>64</w:t>
      </w:r>
    </w:p>
    <w:p w14:paraId="79B11551" w14:textId="0C918B58" w:rsidR="00A65C48" w:rsidRPr="00A65C48" w:rsidRDefault="00A65C48" w:rsidP="00A435D5">
      <w:pPr>
        <w:numPr>
          <w:ilvl w:val="2"/>
          <w:numId w:val="32"/>
        </w:numPr>
        <w:spacing w:after="0" w:line="240" w:lineRule="auto"/>
        <w:ind w:right="-284" w:hanging="283"/>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Особенности оценки личностны</w:t>
      </w:r>
      <w:r w:rsidR="009A5210">
        <w:rPr>
          <w:rFonts w:ascii="Times New Roman" w:eastAsia="Times New Roman" w:hAnsi="Times New Roman" w:cs="Times New Roman"/>
          <w:color w:val="000000"/>
          <w:sz w:val="28"/>
          <w:szCs w:val="28"/>
          <w:lang w:eastAsia="ru-RU"/>
        </w:rPr>
        <w:t>х результатов .......</w:t>
      </w:r>
      <w:r w:rsidRPr="00A65C48">
        <w:rPr>
          <w:rFonts w:ascii="Times New Roman" w:eastAsia="Times New Roman" w:hAnsi="Times New Roman" w:cs="Times New Roman"/>
          <w:color w:val="000000"/>
          <w:sz w:val="28"/>
          <w:szCs w:val="28"/>
          <w:lang w:eastAsia="ru-RU"/>
        </w:rPr>
        <w:t>..........................................................................................................</w:t>
      </w:r>
      <w:r w:rsidR="006A53EB">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1</w:t>
      </w:r>
      <w:r w:rsidR="00CC623F">
        <w:rPr>
          <w:rFonts w:ascii="Times New Roman" w:eastAsia="Times New Roman" w:hAnsi="Times New Roman" w:cs="Times New Roman"/>
          <w:color w:val="000000"/>
          <w:sz w:val="28"/>
          <w:szCs w:val="28"/>
          <w:lang w:eastAsia="ru-RU"/>
        </w:rPr>
        <w:t>65</w:t>
      </w:r>
      <w:r w:rsidRPr="00A65C48">
        <w:rPr>
          <w:rFonts w:ascii="Times New Roman" w:eastAsia="Calibri" w:hAnsi="Times New Roman" w:cs="Times New Roman"/>
          <w:color w:val="000000"/>
          <w:sz w:val="28"/>
          <w:szCs w:val="28"/>
          <w:lang w:eastAsia="ru-RU"/>
        </w:rPr>
        <w:t xml:space="preserve"> </w:t>
      </w:r>
    </w:p>
    <w:p w14:paraId="198BB725" w14:textId="7B7B9D27" w:rsidR="00A65C48" w:rsidRPr="00A65C48" w:rsidRDefault="00A65C48" w:rsidP="00A435D5">
      <w:pPr>
        <w:numPr>
          <w:ilvl w:val="2"/>
          <w:numId w:val="32"/>
        </w:numPr>
        <w:spacing w:after="0" w:line="240" w:lineRule="auto"/>
        <w:ind w:right="-284" w:hanging="283"/>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Особенности оценки метапредметных результатов............................</w:t>
      </w:r>
      <w:r w:rsidR="000064A8">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6A53EB">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1</w:t>
      </w:r>
      <w:r w:rsidR="00CC623F">
        <w:rPr>
          <w:rFonts w:ascii="Times New Roman" w:eastAsia="Times New Roman" w:hAnsi="Times New Roman" w:cs="Times New Roman"/>
          <w:color w:val="000000"/>
          <w:sz w:val="28"/>
          <w:szCs w:val="28"/>
          <w:lang w:eastAsia="ru-RU"/>
        </w:rPr>
        <w:t>66</w:t>
      </w:r>
      <w:r w:rsidRPr="00A65C48">
        <w:rPr>
          <w:rFonts w:ascii="Times New Roman" w:eastAsia="Calibri" w:hAnsi="Times New Roman" w:cs="Times New Roman"/>
          <w:color w:val="000000"/>
          <w:sz w:val="28"/>
          <w:szCs w:val="28"/>
          <w:lang w:eastAsia="ru-RU"/>
        </w:rPr>
        <w:t xml:space="preserve"> </w:t>
      </w:r>
    </w:p>
    <w:p w14:paraId="1FFDBD84" w14:textId="09D31A86" w:rsidR="00A65C48" w:rsidRPr="00A65C48" w:rsidRDefault="00A65C48" w:rsidP="00A435D5">
      <w:pPr>
        <w:numPr>
          <w:ilvl w:val="2"/>
          <w:numId w:val="33"/>
        </w:numPr>
        <w:spacing w:after="0" w:line="240" w:lineRule="auto"/>
        <w:ind w:left="32" w:right="-284" w:hanging="3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Особенности оценки предметных результатов ...................................</w:t>
      </w:r>
      <w:r w:rsidR="000064A8">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B16BE9">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1</w:t>
      </w:r>
      <w:r w:rsidR="00CC623F">
        <w:rPr>
          <w:rFonts w:ascii="Times New Roman" w:eastAsia="Times New Roman" w:hAnsi="Times New Roman" w:cs="Times New Roman"/>
          <w:color w:val="000000"/>
          <w:sz w:val="28"/>
          <w:szCs w:val="28"/>
          <w:lang w:eastAsia="ru-RU"/>
        </w:rPr>
        <w:t>67</w:t>
      </w:r>
    </w:p>
    <w:p w14:paraId="645C37D5" w14:textId="51C609A9" w:rsidR="00A65C48" w:rsidRPr="00A65C48" w:rsidRDefault="00A65C48" w:rsidP="00A435D5">
      <w:pPr>
        <w:numPr>
          <w:ilvl w:val="2"/>
          <w:numId w:val="33"/>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Организация и содержание оценочных процедур .....................</w:t>
      </w:r>
      <w:r w:rsidR="000064A8">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B16BE9">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1</w:t>
      </w:r>
      <w:r w:rsidR="00CC623F">
        <w:rPr>
          <w:rFonts w:ascii="Times New Roman" w:eastAsia="Times New Roman" w:hAnsi="Times New Roman" w:cs="Times New Roman"/>
          <w:color w:val="000000"/>
          <w:sz w:val="28"/>
          <w:szCs w:val="28"/>
          <w:lang w:eastAsia="ru-RU"/>
        </w:rPr>
        <w:t>68</w:t>
      </w:r>
    </w:p>
    <w:p w14:paraId="40D6E023" w14:textId="6BBE8BB7" w:rsidR="00A65C48" w:rsidRPr="00A65C48" w:rsidRDefault="00A65C48" w:rsidP="00D94903">
      <w:pPr>
        <w:numPr>
          <w:ilvl w:val="0"/>
          <w:numId w:val="30"/>
        </w:numPr>
        <w:spacing w:after="0" w:line="240" w:lineRule="auto"/>
        <w:ind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Содержательный раздел </w:t>
      </w:r>
      <w:r w:rsidRPr="0016689C">
        <w:rPr>
          <w:rFonts w:ascii="Times New Roman" w:eastAsia="Times New Roman" w:hAnsi="Times New Roman" w:cs="Times New Roman"/>
          <w:color w:val="000000"/>
          <w:sz w:val="28"/>
          <w:szCs w:val="28"/>
          <w:lang w:eastAsia="ru-RU"/>
        </w:rPr>
        <w:t xml:space="preserve">.............................................................................................................................................................. </w:t>
      </w:r>
      <w:r w:rsidR="00CC623F">
        <w:rPr>
          <w:rFonts w:ascii="Times New Roman" w:eastAsia="Times New Roman" w:hAnsi="Times New Roman" w:cs="Times New Roman"/>
          <w:color w:val="000000"/>
          <w:sz w:val="28"/>
          <w:szCs w:val="28"/>
          <w:lang w:eastAsia="ru-RU"/>
        </w:rPr>
        <w:t>17</w:t>
      </w:r>
      <w:r w:rsidR="0096061C">
        <w:rPr>
          <w:rFonts w:ascii="Times New Roman" w:eastAsia="Times New Roman" w:hAnsi="Times New Roman" w:cs="Times New Roman"/>
          <w:color w:val="000000"/>
          <w:sz w:val="28"/>
          <w:szCs w:val="28"/>
          <w:lang w:eastAsia="ru-RU"/>
        </w:rPr>
        <w:t>6</w:t>
      </w:r>
    </w:p>
    <w:p w14:paraId="0E617EED" w14:textId="05597769" w:rsidR="00A65C48" w:rsidRPr="00A65C48" w:rsidRDefault="00A65C48" w:rsidP="00D94903">
      <w:pPr>
        <w:numPr>
          <w:ilvl w:val="1"/>
          <w:numId w:val="30"/>
        </w:numPr>
        <w:spacing w:after="0" w:line="240" w:lineRule="auto"/>
        <w:ind w:right="-284"/>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Программа развития универсальных учебных действий на уровне основного общего образования </w:t>
      </w:r>
      <w:r w:rsidRPr="0016689C">
        <w:rPr>
          <w:rFonts w:ascii="Times New Roman" w:eastAsia="Times New Roman" w:hAnsi="Times New Roman" w:cs="Times New Roman"/>
          <w:color w:val="000000"/>
          <w:sz w:val="28"/>
          <w:szCs w:val="28"/>
          <w:lang w:eastAsia="ru-RU"/>
        </w:rPr>
        <w:t>...........</w:t>
      </w:r>
      <w:r w:rsidR="00B16BE9">
        <w:rPr>
          <w:rFonts w:ascii="Times New Roman" w:eastAsia="Times New Roman" w:hAnsi="Times New Roman" w:cs="Times New Roman"/>
          <w:color w:val="000000"/>
          <w:sz w:val="28"/>
          <w:szCs w:val="28"/>
          <w:lang w:eastAsia="ru-RU"/>
        </w:rPr>
        <w:t>..........</w:t>
      </w:r>
      <w:r w:rsidRPr="0016689C">
        <w:rPr>
          <w:rFonts w:ascii="Times New Roman" w:eastAsia="Times New Roman" w:hAnsi="Times New Roman" w:cs="Times New Roman"/>
          <w:color w:val="000000"/>
          <w:sz w:val="28"/>
          <w:szCs w:val="28"/>
          <w:lang w:eastAsia="ru-RU"/>
        </w:rPr>
        <w:t xml:space="preserve">.. </w:t>
      </w:r>
      <w:r w:rsidR="00B16BE9">
        <w:rPr>
          <w:rFonts w:ascii="Times New Roman" w:eastAsia="Times New Roman" w:hAnsi="Times New Roman" w:cs="Times New Roman"/>
          <w:color w:val="000000"/>
          <w:sz w:val="28"/>
          <w:szCs w:val="28"/>
          <w:lang w:eastAsia="ru-RU"/>
        </w:rPr>
        <w:t>.</w:t>
      </w:r>
      <w:r w:rsidR="0096061C">
        <w:rPr>
          <w:rFonts w:ascii="Times New Roman" w:eastAsia="Times New Roman" w:hAnsi="Times New Roman" w:cs="Times New Roman"/>
          <w:color w:val="000000"/>
          <w:sz w:val="28"/>
          <w:szCs w:val="28"/>
          <w:lang w:eastAsia="ru-RU"/>
        </w:rPr>
        <w:t>176</w:t>
      </w:r>
    </w:p>
    <w:p w14:paraId="4D4F0644" w14:textId="7D1C86CC" w:rsidR="00A65C48" w:rsidRPr="00A65C48" w:rsidRDefault="00A65C48" w:rsidP="007C308B">
      <w:pPr>
        <w:numPr>
          <w:ilvl w:val="2"/>
          <w:numId w:val="30"/>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Пояснительная записка. Цели и задачи программы развития УУД........................................................................................... 1</w:t>
      </w:r>
      <w:r w:rsidR="0096061C">
        <w:rPr>
          <w:rFonts w:ascii="Times New Roman" w:eastAsia="Times New Roman" w:hAnsi="Times New Roman" w:cs="Times New Roman"/>
          <w:color w:val="000000"/>
          <w:sz w:val="28"/>
          <w:szCs w:val="28"/>
          <w:lang w:eastAsia="ru-RU"/>
        </w:rPr>
        <w:t>76</w:t>
      </w:r>
    </w:p>
    <w:p w14:paraId="6BB03312" w14:textId="4F58D132" w:rsidR="00A65C48" w:rsidRPr="00A65C48" w:rsidRDefault="00A65C48" w:rsidP="007C308B">
      <w:pPr>
        <w:numPr>
          <w:ilvl w:val="2"/>
          <w:numId w:val="30"/>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Формы взаимодействия участников образовательного процесса при создании и реализации программы развития универсальных учебных действий .......................................................................................................................................................... 1</w:t>
      </w:r>
      <w:r w:rsidR="005102C1">
        <w:rPr>
          <w:rFonts w:ascii="Times New Roman" w:eastAsia="Times New Roman" w:hAnsi="Times New Roman" w:cs="Times New Roman"/>
          <w:color w:val="000000"/>
          <w:sz w:val="28"/>
          <w:szCs w:val="28"/>
          <w:lang w:eastAsia="ru-RU"/>
        </w:rPr>
        <w:t>77</w:t>
      </w:r>
      <w:r w:rsidRPr="00A65C48">
        <w:rPr>
          <w:rFonts w:ascii="Times New Roman" w:eastAsia="Calibri" w:hAnsi="Times New Roman" w:cs="Times New Roman"/>
          <w:color w:val="000000"/>
          <w:sz w:val="28"/>
          <w:szCs w:val="28"/>
          <w:lang w:eastAsia="ru-RU"/>
        </w:rPr>
        <w:t xml:space="preserve"> </w:t>
      </w:r>
    </w:p>
    <w:p w14:paraId="61A4279B" w14:textId="16D1F384" w:rsidR="00A65C48" w:rsidRPr="00A65C48" w:rsidRDefault="00A65C48" w:rsidP="007C308B">
      <w:pPr>
        <w:numPr>
          <w:ilvl w:val="2"/>
          <w:numId w:val="30"/>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Описание понятий, функций, состава и характеристик универсальных учебных действий (регулятивных, познавательных и коммуникативных) в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r w:rsidR="00300417">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1</w:t>
      </w:r>
      <w:r w:rsidR="004F552E">
        <w:rPr>
          <w:rFonts w:ascii="Times New Roman" w:eastAsia="Times New Roman" w:hAnsi="Times New Roman" w:cs="Times New Roman"/>
          <w:color w:val="000000"/>
          <w:sz w:val="28"/>
          <w:szCs w:val="28"/>
          <w:lang w:eastAsia="ru-RU"/>
        </w:rPr>
        <w:t>80</w:t>
      </w:r>
    </w:p>
    <w:p w14:paraId="71905F10" w14:textId="7F7A5D13" w:rsidR="00A65C48" w:rsidRPr="00A65C48" w:rsidRDefault="00A65C48" w:rsidP="00300417">
      <w:pPr>
        <w:numPr>
          <w:ilvl w:val="3"/>
          <w:numId w:val="30"/>
        </w:numPr>
        <w:tabs>
          <w:tab w:val="left" w:pos="284"/>
        </w:tabs>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Характеристики универсальных учебных действий на уровне основного общего образования…...............................1</w:t>
      </w:r>
      <w:r w:rsidR="004F552E">
        <w:rPr>
          <w:rFonts w:ascii="Times New Roman" w:eastAsia="Times New Roman" w:hAnsi="Times New Roman" w:cs="Times New Roman"/>
          <w:color w:val="000000"/>
          <w:sz w:val="28"/>
          <w:szCs w:val="28"/>
          <w:lang w:eastAsia="ru-RU"/>
        </w:rPr>
        <w:t>80</w:t>
      </w:r>
      <w:r w:rsidRPr="00A65C48">
        <w:rPr>
          <w:rFonts w:ascii="Times New Roman" w:eastAsia="Calibri" w:hAnsi="Times New Roman" w:cs="Times New Roman"/>
          <w:color w:val="000000"/>
          <w:sz w:val="28"/>
          <w:szCs w:val="28"/>
          <w:lang w:eastAsia="ru-RU"/>
        </w:rPr>
        <w:t xml:space="preserve"> </w:t>
      </w:r>
    </w:p>
    <w:p w14:paraId="4A9BEF62" w14:textId="626A8CFC" w:rsidR="00A65C48" w:rsidRPr="00A65C48" w:rsidRDefault="00A65C48" w:rsidP="00300417">
      <w:pPr>
        <w:numPr>
          <w:ilvl w:val="3"/>
          <w:numId w:val="30"/>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Планируемые результаты усвоения обучающимися универсальных учебных действий.............................................. 1</w:t>
      </w:r>
      <w:r w:rsidR="004F552E">
        <w:rPr>
          <w:rFonts w:ascii="Times New Roman" w:eastAsia="Times New Roman" w:hAnsi="Times New Roman" w:cs="Times New Roman"/>
          <w:color w:val="000000"/>
          <w:sz w:val="28"/>
          <w:szCs w:val="28"/>
          <w:lang w:eastAsia="ru-RU"/>
        </w:rPr>
        <w:t>83</w:t>
      </w:r>
    </w:p>
    <w:p w14:paraId="5B3B6522" w14:textId="66545428" w:rsidR="00A65C48" w:rsidRPr="00A65C48" w:rsidRDefault="00A65C48" w:rsidP="00300417">
      <w:pPr>
        <w:numPr>
          <w:ilvl w:val="3"/>
          <w:numId w:val="30"/>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Технологии развития универсальных учебных действий ................................................................................................ 1</w:t>
      </w:r>
      <w:r w:rsidR="005102C1">
        <w:rPr>
          <w:rFonts w:ascii="Times New Roman" w:eastAsia="Times New Roman" w:hAnsi="Times New Roman" w:cs="Times New Roman"/>
          <w:color w:val="000000"/>
          <w:sz w:val="28"/>
          <w:szCs w:val="28"/>
          <w:lang w:eastAsia="ru-RU"/>
        </w:rPr>
        <w:t>8</w:t>
      </w:r>
      <w:r w:rsidR="004F552E">
        <w:rPr>
          <w:rFonts w:ascii="Times New Roman" w:eastAsia="Times New Roman" w:hAnsi="Times New Roman" w:cs="Times New Roman"/>
          <w:color w:val="000000"/>
          <w:sz w:val="28"/>
          <w:szCs w:val="28"/>
          <w:lang w:eastAsia="ru-RU"/>
        </w:rPr>
        <w:t>9</w:t>
      </w:r>
    </w:p>
    <w:p w14:paraId="10A39DB9" w14:textId="4245D760" w:rsidR="00A65C48" w:rsidRPr="00A65C48" w:rsidRDefault="00A65C48" w:rsidP="00300417">
      <w:pPr>
        <w:numPr>
          <w:ilvl w:val="3"/>
          <w:numId w:val="30"/>
        </w:numPr>
        <w:spacing w:after="0" w:line="240" w:lineRule="auto"/>
        <w:ind w:left="0" w:right="-28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Условия и средства формирования универсальных учебных действий ......................................................................... 1</w:t>
      </w:r>
      <w:r w:rsidR="004F552E">
        <w:rPr>
          <w:rFonts w:ascii="Times New Roman" w:eastAsia="Times New Roman" w:hAnsi="Times New Roman" w:cs="Times New Roman"/>
          <w:color w:val="000000"/>
          <w:sz w:val="28"/>
          <w:szCs w:val="28"/>
          <w:lang w:eastAsia="ru-RU"/>
        </w:rPr>
        <w:t>91</w:t>
      </w:r>
    </w:p>
    <w:p w14:paraId="6FE689E9" w14:textId="1DAFC0A2" w:rsidR="00A65C48" w:rsidRPr="00A65C48" w:rsidRDefault="00A65C48" w:rsidP="00AC2062">
      <w:pPr>
        <w:numPr>
          <w:ilvl w:val="3"/>
          <w:numId w:val="30"/>
        </w:numPr>
        <w:spacing w:after="0" w:line="240" w:lineRule="auto"/>
        <w:ind w:left="0" w:right="-14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Принципы и механизмы реализации программы развития УУД. Связь с внеурочной де</w:t>
      </w:r>
      <w:r w:rsidR="003B0317">
        <w:rPr>
          <w:rFonts w:ascii="Times New Roman" w:eastAsia="Times New Roman" w:hAnsi="Times New Roman" w:cs="Times New Roman"/>
          <w:color w:val="000000"/>
          <w:sz w:val="28"/>
          <w:szCs w:val="28"/>
          <w:lang w:eastAsia="ru-RU"/>
        </w:rPr>
        <w:t>ятельностью ...............</w:t>
      </w:r>
      <w:r w:rsidR="00AC2062">
        <w:rPr>
          <w:rFonts w:ascii="Times New Roman" w:eastAsia="Times New Roman" w:hAnsi="Times New Roman" w:cs="Times New Roman"/>
          <w:color w:val="000000"/>
          <w:sz w:val="28"/>
          <w:szCs w:val="28"/>
          <w:lang w:eastAsia="ru-RU"/>
        </w:rPr>
        <w:t>.</w:t>
      </w:r>
      <w:r w:rsidR="005102C1">
        <w:rPr>
          <w:rFonts w:ascii="Times New Roman" w:eastAsia="Times New Roman" w:hAnsi="Times New Roman" w:cs="Times New Roman"/>
          <w:color w:val="000000"/>
          <w:sz w:val="28"/>
          <w:szCs w:val="28"/>
          <w:lang w:eastAsia="ru-RU"/>
        </w:rPr>
        <w:t>.</w:t>
      </w:r>
      <w:r w:rsidR="00AC2062">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w:t>
      </w:r>
      <w:r w:rsidR="004F552E">
        <w:rPr>
          <w:rFonts w:ascii="Times New Roman" w:eastAsia="Times New Roman" w:hAnsi="Times New Roman" w:cs="Times New Roman"/>
          <w:color w:val="000000"/>
          <w:sz w:val="28"/>
          <w:szCs w:val="28"/>
          <w:lang w:eastAsia="ru-RU"/>
        </w:rPr>
        <w:t>194</w:t>
      </w:r>
    </w:p>
    <w:p w14:paraId="7A45A953" w14:textId="46465286" w:rsidR="00A65C48" w:rsidRPr="00A65C48" w:rsidRDefault="00A65C48" w:rsidP="00AC2062">
      <w:pPr>
        <w:numPr>
          <w:ilvl w:val="3"/>
          <w:numId w:val="30"/>
        </w:numPr>
        <w:spacing w:after="0" w:line="240" w:lineRule="auto"/>
        <w:ind w:left="0" w:right="-144"/>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Формирование УУД в рамках учебных предметов ...................................................................................................</w:t>
      </w:r>
      <w:r w:rsidR="00AC2062">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AC2062">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1</w:t>
      </w:r>
      <w:r w:rsidR="004F552E">
        <w:rPr>
          <w:rFonts w:ascii="Times New Roman" w:eastAsia="Times New Roman" w:hAnsi="Times New Roman" w:cs="Times New Roman"/>
          <w:color w:val="000000"/>
          <w:sz w:val="28"/>
          <w:szCs w:val="28"/>
          <w:lang w:eastAsia="ru-RU"/>
        </w:rPr>
        <w:t>99</w:t>
      </w:r>
      <w:r w:rsidRPr="00A65C48">
        <w:rPr>
          <w:rFonts w:ascii="Times New Roman" w:eastAsia="Calibri" w:hAnsi="Times New Roman" w:cs="Times New Roman"/>
          <w:color w:val="000000"/>
          <w:sz w:val="28"/>
          <w:szCs w:val="28"/>
          <w:lang w:eastAsia="ru-RU"/>
        </w:rPr>
        <w:t xml:space="preserve"> </w:t>
      </w:r>
    </w:p>
    <w:p w14:paraId="5D7DD4C1" w14:textId="2F2B5B5A" w:rsidR="00A65C48" w:rsidRPr="00A65C48" w:rsidRDefault="00A65C48" w:rsidP="00C54092">
      <w:pPr>
        <w:numPr>
          <w:ilvl w:val="2"/>
          <w:numId w:val="30"/>
        </w:numPr>
        <w:spacing w:after="0" w:line="240" w:lineRule="auto"/>
        <w:ind w:left="0" w:right="-286"/>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w:t>
      </w:r>
      <w:r w:rsidR="007D0A4E">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C54092">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w:t>
      </w:r>
      <w:r w:rsidR="00035579">
        <w:rPr>
          <w:rFonts w:ascii="Times New Roman" w:eastAsia="Times New Roman" w:hAnsi="Times New Roman" w:cs="Times New Roman"/>
          <w:color w:val="000000"/>
          <w:sz w:val="28"/>
          <w:szCs w:val="28"/>
          <w:lang w:eastAsia="ru-RU"/>
        </w:rPr>
        <w:t>2</w:t>
      </w:r>
      <w:r w:rsidR="005102C1">
        <w:rPr>
          <w:rFonts w:ascii="Times New Roman" w:eastAsia="Times New Roman" w:hAnsi="Times New Roman" w:cs="Times New Roman"/>
          <w:color w:val="000000"/>
          <w:sz w:val="28"/>
          <w:szCs w:val="28"/>
          <w:lang w:eastAsia="ru-RU"/>
        </w:rPr>
        <w:t>3</w:t>
      </w:r>
      <w:r w:rsidR="005B13D2">
        <w:rPr>
          <w:rFonts w:ascii="Times New Roman" w:eastAsia="Times New Roman" w:hAnsi="Times New Roman" w:cs="Times New Roman"/>
          <w:color w:val="000000"/>
          <w:sz w:val="28"/>
          <w:szCs w:val="28"/>
          <w:lang w:eastAsia="ru-RU"/>
        </w:rPr>
        <w:t>2</w:t>
      </w:r>
    </w:p>
    <w:p w14:paraId="3F57D6D7" w14:textId="4C85A454" w:rsidR="00A65C48" w:rsidRPr="00A65C48" w:rsidRDefault="00A65C48" w:rsidP="00C54092">
      <w:pPr>
        <w:numPr>
          <w:ilvl w:val="3"/>
          <w:numId w:val="30"/>
        </w:numPr>
        <w:spacing w:after="0" w:line="240" w:lineRule="auto"/>
        <w:ind w:left="0" w:right="-286"/>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Планируемые результаты освоения ООП ООО в рамках учебно-исследовательской и проектной деятельности…………………………………………</w:t>
      </w:r>
      <w:r w:rsidR="003B0317">
        <w:rPr>
          <w:rFonts w:ascii="Times New Roman" w:eastAsia="Times New Roman" w:hAnsi="Times New Roman" w:cs="Times New Roman"/>
          <w:color w:val="000000"/>
          <w:sz w:val="28"/>
          <w:szCs w:val="28"/>
          <w:lang w:eastAsia="ru-RU"/>
        </w:rPr>
        <w:t>…………………………………………………</w:t>
      </w:r>
      <w:proofErr w:type="gramStart"/>
      <w:r w:rsidR="003B0317">
        <w:rPr>
          <w:rFonts w:ascii="Times New Roman" w:eastAsia="Times New Roman" w:hAnsi="Times New Roman" w:cs="Times New Roman"/>
          <w:color w:val="000000"/>
          <w:sz w:val="28"/>
          <w:szCs w:val="28"/>
          <w:lang w:eastAsia="ru-RU"/>
        </w:rPr>
        <w:t>…….</w:t>
      </w:r>
      <w:proofErr w:type="gramEnd"/>
      <w:r w:rsidR="003B0317">
        <w:rPr>
          <w:rFonts w:ascii="Times New Roman" w:eastAsia="Times New Roman" w:hAnsi="Times New Roman" w:cs="Times New Roman"/>
          <w:color w:val="000000"/>
          <w:sz w:val="28"/>
          <w:szCs w:val="28"/>
          <w:lang w:eastAsia="ru-RU"/>
        </w:rPr>
        <w:t>.…………………</w:t>
      </w:r>
      <w:r w:rsidR="007D0A4E">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w:t>
      </w:r>
      <w:r w:rsidR="00035579">
        <w:rPr>
          <w:rFonts w:ascii="Times New Roman" w:eastAsia="Times New Roman" w:hAnsi="Times New Roman" w:cs="Times New Roman"/>
          <w:color w:val="000000"/>
          <w:sz w:val="28"/>
          <w:szCs w:val="28"/>
          <w:lang w:eastAsia="ru-RU"/>
        </w:rPr>
        <w:t>2</w:t>
      </w:r>
      <w:r w:rsidR="005B13D2">
        <w:rPr>
          <w:rFonts w:ascii="Times New Roman" w:eastAsia="Times New Roman" w:hAnsi="Times New Roman" w:cs="Times New Roman"/>
          <w:color w:val="000000"/>
          <w:sz w:val="28"/>
          <w:szCs w:val="28"/>
          <w:lang w:eastAsia="ru-RU"/>
        </w:rPr>
        <w:t>33</w:t>
      </w:r>
    </w:p>
    <w:p w14:paraId="27D9D112" w14:textId="1CE13260"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Особенности учебно-исследовательской и проектной деятельности ......................................................................... </w:t>
      </w:r>
      <w:r w:rsidR="00035579">
        <w:rPr>
          <w:rFonts w:ascii="Times New Roman" w:eastAsia="Times New Roman" w:hAnsi="Times New Roman" w:cs="Times New Roman"/>
          <w:color w:val="000000"/>
          <w:sz w:val="28"/>
          <w:szCs w:val="28"/>
          <w:lang w:eastAsia="ru-RU"/>
        </w:rPr>
        <w:t>2</w:t>
      </w:r>
      <w:r w:rsidR="005B13D2">
        <w:rPr>
          <w:rFonts w:ascii="Times New Roman" w:eastAsia="Times New Roman" w:hAnsi="Times New Roman" w:cs="Times New Roman"/>
          <w:color w:val="000000"/>
          <w:sz w:val="28"/>
          <w:szCs w:val="28"/>
          <w:lang w:eastAsia="ru-RU"/>
        </w:rPr>
        <w:t>3</w:t>
      </w:r>
      <w:r w:rsidR="004F552E">
        <w:rPr>
          <w:rFonts w:ascii="Times New Roman" w:eastAsia="Times New Roman" w:hAnsi="Times New Roman" w:cs="Times New Roman"/>
          <w:color w:val="000000"/>
          <w:sz w:val="28"/>
          <w:szCs w:val="28"/>
          <w:lang w:eastAsia="ru-RU"/>
        </w:rPr>
        <w:t>5</w:t>
      </w:r>
    </w:p>
    <w:p w14:paraId="6A3666A5" w14:textId="1FA77AB4"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Формы организации учебно-исследовательской деятельности................................................................................... </w:t>
      </w:r>
      <w:r w:rsidR="00035579">
        <w:rPr>
          <w:rFonts w:ascii="Times New Roman" w:eastAsia="Times New Roman" w:hAnsi="Times New Roman" w:cs="Times New Roman"/>
          <w:color w:val="000000"/>
          <w:sz w:val="28"/>
          <w:szCs w:val="28"/>
          <w:lang w:eastAsia="ru-RU"/>
        </w:rPr>
        <w:t>2</w:t>
      </w:r>
      <w:r w:rsidR="005B13D2">
        <w:rPr>
          <w:rFonts w:ascii="Times New Roman" w:eastAsia="Times New Roman" w:hAnsi="Times New Roman" w:cs="Times New Roman"/>
          <w:color w:val="000000"/>
          <w:sz w:val="28"/>
          <w:szCs w:val="28"/>
          <w:lang w:eastAsia="ru-RU"/>
        </w:rPr>
        <w:t>36</w:t>
      </w:r>
    </w:p>
    <w:p w14:paraId="440CB03E" w14:textId="30601753"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Формы организации проектной деятельности .............................................................................................................. 2</w:t>
      </w:r>
      <w:r w:rsidR="005B13D2">
        <w:rPr>
          <w:rFonts w:ascii="Times New Roman" w:eastAsia="Times New Roman" w:hAnsi="Times New Roman" w:cs="Times New Roman"/>
          <w:color w:val="000000"/>
          <w:sz w:val="28"/>
          <w:szCs w:val="28"/>
          <w:lang w:eastAsia="ru-RU"/>
        </w:rPr>
        <w:t>3</w:t>
      </w:r>
      <w:r w:rsidR="00FB7A2E">
        <w:rPr>
          <w:rFonts w:ascii="Times New Roman" w:eastAsia="Times New Roman" w:hAnsi="Times New Roman" w:cs="Times New Roman"/>
          <w:color w:val="000000"/>
          <w:sz w:val="28"/>
          <w:szCs w:val="28"/>
          <w:lang w:eastAsia="ru-RU"/>
        </w:rPr>
        <w:t>8</w:t>
      </w:r>
    </w:p>
    <w:p w14:paraId="35D20E5F" w14:textId="2CDD12C7"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Особенности оценки индивидуального проекта ........................................................................................................</w:t>
      </w:r>
      <w:r w:rsidR="00FB7A2E">
        <w:rPr>
          <w:rFonts w:ascii="Times New Roman" w:eastAsia="Times New Roman" w:hAnsi="Times New Roman" w:cs="Times New Roman"/>
          <w:color w:val="000000"/>
          <w:sz w:val="28"/>
          <w:szCs w:val="28"/>
          <w:lang w:eastAsia="ru-RU"/>
        </w:rPr>
        <w:t>243</w:t>
      </w:r>
      <w:r w:rsidRPr="00A65C48">
        <w:rPr>
          <w:rFonts w:ascii="Times New Roman" w:eastAsia="Times New Roman" w:hAnsi="Times New Roman" w:cs="Times New Roman"/>
          <w:color w:val="000000"/>
          <w:sz w:val="28"/>
          <w:szCs w:val="28"/>
          <w:lang w:eastAsia="ru-RU"/>
        </w:rPr>
        <w:t xml:space="preserve"> 2.1.5.    Описание содержания, видов и форм организации учебной деятельности по развитию информационно-коммуникационных технологий ........................................................................................................................</w:t>
      </w:r>
      <w:r w:rsidR="003B0317">
        <w:rPr>
          <w:rFonts w:ascii="Times New Roman" w:eastAsia="Times New Roman" w:hAnsi="Times New Roman" w:cs="Times New Roman"/>
          <w:color w:val="000000"/>
          <w:sz w:val="28"/>
          <w:szCs w:val="28"/>
          <w:lang w:eastAsia="ru-RU"/>
        </w:rPr>
        <w:t>..........................</w:t>
      </w:r>
      <w:r w:rsidR="00035579">
        <w:rPr>
          <w:rFonts w:ascii="Times New Roman" w:eastAsia="Times New Roman" w:hAnsi="Times New Roman" w:cs="Times New Roman"/>
          <w:color w:val="000000"/>
          <w:sz w:val="28"/>
          <w:szCs w:val="28"/>
          <w:lang w:eastAsia="ru-RU"/>
        </w:rPr>
        <w:t>....</w:t>
      </w:r>
      <w:r w:rsidR="003B0317">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2</w:t>
      </w:r>
      <w:r w:rsidR="00FB7A2E">
        <w:rPr>
          <w:rFonts w:ascii="Times New Roman" w:eastAsia="Times New Roman" w:hAnsi="Times New Roman" w:cs="Times New Roman"/>
          <w:color w:val="000000"/>
          <w:sz w:val="28"/>
          <w:szCs w:val="28"/>
          <w:lang w:eastAsia="ru-RU"/>
        </w:rPr>
        <w:t>44</w:t>
      </w:r>
    </w:p>
    <w:p w14:paraId="567E0FCD" w14:textId="09A707F2" w:rsidR="00A65C48" w:rsidRPr="00A65C48" w:rsidRDefault="00A65C48" w:rsidP="00300417">
      <w:pPr>
        <w:numPr>
          <w:ilvl w:val="2"/>
          <w:numId w:val="31"/>
        </w:numPr>
        <w:spacing w:after="0" w:line="240" w:lineRule="auto"/>
        <w:ind w:left="10" w:right="12" w:hanging="1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Перечень и описание основных элементов ИКТ-компетенции и инструментов их использования ........................</w:t>
      </w:r>
      <w:r w:rsidR="00035579">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2</w:t>
      </w:r>
      <w:r w:rsidR="007C0C03">
        <w:rPr>
          <w:rFonts w:ascii="Times New Roman" w:eastAsia="Times New Roman" w:hAnsi="Times New Roman" w:cs="Times New Roman"/>
          <w:color w:val="000000"/>
          <w:sz w:val="28"/>
          <w:szCs w:val="28"/>
          <w:lang w:eastAsia="ru-RU"/>
        </w:rPr>
        <w:t>47</w:t>
      </w:r>
    </w:p>
    <w:p w14:paraId="3D311BA4" w14:textId="23B7CA3C" w:rsidR="00A65C48" w:rsidRPr="00A65C48" w:rsidRDefault="00A65C48" w:rsidP="00300417">
      <w:pPr>
        <w:numPr>
          <w:ilvl w:val="2"/>
          <w:numId w:val="31"/>
        </w:numPr>
        <w:spacing w:after="0" w:line="240" w:lineRule="auto"/>
        <w:ind w:left="10" w:right="12" w:hanging="1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 ............................................................</w:t>
      </w:r>
      <w:r w:rsidR="003B0317">
        <w:rPr>
          <w:rFonts w:ascii="Times New Roman" w:eastAsia="Times New Roman" w:hAnsi="Times New Roman" w:cs="Times New Roman"/>
          <w:color w:val="000000"/>
          <w:sz w:val="28"/>
          <w:szCs w:val="28"/>
          <w:lang w:eastAsia="ru-RU"/>
        </w:rPr>
        <w:t>............</w:t>
      </w:r>
      <w:r w:rsidR="00035579">
        <w:rPr>
          <w:rFonts w:ascii="Times New Roman" w:eastAsia="Times New Roman" w:hAnsi="Times New Roman" w:cs="Times New Roman"/>
          <w:color w:val="000000"/>
          <w:sz w:val="28"/>
          <w:szCs w:val="28"/>
          <w:lang w:eastAsia="ru-RU"/>
        </w:rPr>
        <w:t>........................................</w:t>
      </w:r>
      <w:r w:rsidR="003B0317">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2</w:t>
      </w:r>
      <w:r w:rsidR="007C0C03">
        <w:rPr>
          <w:rFonts w:ascii="Times New Roman" w:eastAsia="Times New Roman" w:hAnsi="Times New Roman" w:cs="Times New Roman"/>
          <w:color w:val="000000"/>
          <w:sz w:val="28"/>
          <w:szCs w:val="28"/>
          <w:lang w:eastAsia="ru-RU"/>
        </w:rPr>
        <w:t>50</w:t>
      </w:r>
    </w:p>
    <w:p w14:paraId="1FFE3933" w14:textId="68D2501D" w:rsidR="00A65C48" w:rsidRPr="00A65C48" w:rsidRDefault="00A65C48" w:rsidP="00300417">
      <w:pPr>
        <w:numPr>
          <w:ilvl w:val="2"/>
          <w:numId w:val="31"/>
        </w:numPr>
        <w:spacing w:after="0" w:line="240" w:lineRule="auto"/>
        <w:ind w:left="10" w:right="12" w:hanging="1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Виды взаимодействия с учебными, научными и социальными организациями, формы привлечения консультантов, экспертов и научных руководителей ...................................................................................</w:t>
      </w:r>
      <w:r w:rsidR="003B0317">
        <w:rPr>
          <w:rFonts w:ascii="Times New Roman" w:eastAsia="Times New Roman" w:hAnsi="Times New Roman" w:cs="Times New Roman"/>
          <w:color w:val="000000"/>
          <w:sz w:val="28"/>
          <w:szCs w:val="28"/>
          <w:lang w:eastAsia="ru-RU"/>
        </w:rPr>
        <w:t>...................</w:t>
      </w:r>
      <w:r w:rsidR="00F31BAA">
        <w:rPr>
          <w:rFonts w:ascii="Times New Roman" w:eastAsia="Times New Roman" w:hAnsi="Times New Roman" w:cs="Times New Roman"/>
          <w:color w:val="000000"/>
          <w:sz w:val="28"/>
          <w:szCs w:val="28"/>
          <w:lang w:eastAsia="ru-RU"/>
        </w:rPr>
        <w:t>.........................................</w:t>
      </w:r>
      <w:r w:rsidR="003B0317">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2</w:t>
      </w:r>
      <w:r w:rsidR="007C0C03">
        <w:rPr>
          <w:rFonts w:ascii="Times New Roman" w:eastAsia="Times New Roman" w:hAnsi="Times New Roman" w:cs="Times New Roman"/>
          <w:color w:val="000000"/>
          <w:sz w:val="28"/>
          <w:szCs w:val="28"/>
          <w:lang w:eastAsia="ru-RU"/>
        </w:rPr>
        <w:t>52</w:t>
      </w:r>
    </w:p>
    <w:p w14:paraId="76E50C1A" w14:textId="0EDBAF3D" w:rsidR="00A65C48" w:rsidRPr="00A65C48" w:rsidRDefault="00A65C48" w:rsidP="00300417">
      <w:pPr>
        <w:numPr>
          <w:ilvl w:val="2"/>
          <w:numId w:val="31"/>
        </w:numPr>
        <w:spacing w:after="0" w:line="240" w:lineRule="auto"/>
        <w:ind w:left="10" w:right="12" w:hanging="1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r w:rsidR="003B0317">
        <w:rPr>
          <w:rFonts w:ascii="Times New Roman" w:eastAsia="Times New Roman" w:hAnsi="Times New Roman" w:cs="Times New Roman"/>
          <w:color w:val="000000"/>
          <w:sz w:val="28"/>
          <w:szCs w:val="28"/>
          <w:lang w:eastAsia="ru-RU"/>
        </w:rPr>
        <w:t>.........................</w:t>
      </w:r>
      <w:r w:rsidR="00F31BAA">
        <w:rPr>
          <w:rFonts w:ascii="Times New Roman" w:eastAsia="Times New Roman" w:hAnsi="Times New Roman" w:cs="Times New Roman"/>
          <w:color w:val="000000"/>
          <w:sz w:val="28"/>
          <w:szCs w:val="28"/>
          <w:lang w:eastAsia="ru-RU"/>
        </w:rPr>
        <w:t>.....................................</w:t>
      </w:r>
      <w:r w:rsidR="003B0317">
        <w:rPr>
          <w:rFonts w:ascii="Times New Roman" w:eastAsia="Times New Roman" w:hAnsi="Times New Roman" w:cs="Times New Roman"/>
          <w:color w:val="000000"/>
          <w:sz w:val="28"/>
          <w:szCs w:val="28"/>
          <w:lang w:eastAsia="ru-RU"/>
        </w:rPr>
        <w:t>..</w:t>
      </w:r>
      <w:r w:rsidR="00795F8A">
        <w:rPr>
          <w:rFonts w:ascii="Times New Roman" w:eastAsia="Times New Roman" w:hAnsi="Times New Roman" w:cs="Times New Roman"/>
          <w:color w:val="000000"/>
          <w:sz w:val="28"/>
          <w:szCs w:val="28"/>
          <w:lang w:eastAsia="ru-RU"/>
        </w:rPr>
        <w:t>.</w:t>
      </w:r>
      <w:r w:rsidR="003B0317">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2</w:t>
      </w:r>
      <w:r w:rsidR="007C0C03">
        <w:rPr>
          <w:rFonts w:ascii="Times New Roman" w:eastAsia="Times New Roman" w:hAnsi="Times New Roman" w:cs="Times New Roman"/>
          <w:color w:val="000000"/>
          <w:sz w:val="28"/>
          <w:szCs w:val="28"/>
          <w:lang w:eastAsia="ru-RU"/>
        </w:rPr>
        <w:t>53</w:t>
      </w:r>
    </w:p>
    <w:p w14:paraId="4C0E3296" w14:textId="5B42A732" w:rsidR="00A65C48" w:rsidRPr="00A65C48" w:rsidRDefault="00A65C48" w:rsidP="00300417">
      <w:pPr>
        <w:numPr>
          <w:ilvl w:val="2"/>
          <w:numId w:val="31"/>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Методика и инструментарий мониторинга успешности освоения и применения обуча</w:t>
      </w:r>
      <w:r w:rsidR="003B0317">
        <w:rPr>
          <w:rFonts w:ascii="Times New Roman" w:eastAsia="Times New Roman" w:hAnsi="Times New Roman" w:cs="Times New Roman"/>
          <w:color w:val="000000"/>
          <w:sz w:val="28"/>
          <w:szCs w:val="28"/>
          <w:lang w:eastAsia="ru-RU"/>
        </w:rPr>
        <w:t>ющимися УУД…</w:t>
      </w:r>
      <w:r w:rsidR="00F31BAA">
        <w:rPr>
          <w:rFonts w:ascii="Times New Roman" w:eastAsia="Times New Roman" w:hAnsi="Times New Roman" w:cs="Times New Roman"/>
          <w:color w:val="000000"/>
          <w:sz w:val="28"/>
          <w:szCs w:val="28"/>
          <w:lang w:eastAsia="ru-RU"/>
        </w:rPr>
        <w:t>………</w:t>
      </w:r>
      <w:r w:rsidR="003B0317">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2</w:t>
      </w:r>
      <w:r w:rsidR="007C0C03">
        <w:rPr>
          <w:rFonts w:ascii="Times New Roman" w:eastAsia="Times New Roman" w:hAnsi="Times New Roman" w:cs="Times New Roman"/>
          <w:color w:val="000000"/>
          <w:sz w:val="28"/>
          <w:szCs w:val="28"/>
          <w:lang w:eastAsia="ru-RU"/>
        </w:rPr>
        <w:t>54</w:t>
      </w:r>
      <w:r w:rsidRPr="00A65C48">
        <w:rPr>
          <w:rFonts w:ascii="Times New Roman" w:eastAsia="Calibri" w:hAnsi="Times New Roman" w:cs="Times New Roman"/>
          <w:color w:val="000000"/>
          <w:sz w:val="28"/>
          <w:szCs w:val="28"/>
          <w:lang w:eastAsia="ru-RU"/>
        </w:rPr>
        <w:t xml:space="preserve"> </w:t>
      </w:r>
    </w:p>
    <w:p w14:paraId="57B7891F" w14:textId="3401ED6C" w:rsidR="00A65C48" w:rsidRPr="00A65C48" w:rsidRDefault="00A65C48" w:rsidP="00300417">
      <w:pPr>
        <w:numPr>
          <w:ilvl w:val="1"/>
          <w:numId w:val="30"/>
        </w:numPr>
        <w:spacing w:after="0" w:line="240" w:lineRule="auto"/>
        <w:ind w:right="12"/>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Программы отдельных учебных предметов, курсов </w:t>
      </w:r>
      <w:r w:rsidRPr="00A21520">
        <w:rPr>
          <w:rFonts w:ascii="Times New Roman" w:eastAsia="Times New Roman" w:hAnsi="Times New Roman" w:cs="Times New Roman"/>
          <w:color w:val="000000"/>
          <w:sz w:val="28"/>
          <w:szCs w:val="28"/>
          <w:lang w:eastAsia="ru-RU"/>
        </w:rPr>
        <w:t>.........................................................................</w:t>
      </w:r>
      <w:r w:rsidR="003B0317" w:rsidRPr="00A21520">
        <w:rPr>
          <w:rFonts w:ascii="Times New Roman" w:eastAsia="Times New Roman" w:hAnsi="Times New Roman" w:cs="Times New Roman"/>
          <w:color w:val="000000"/>
          <w:sz w:val="28"/>
          <w:szCs w:val="28"/>
          <w:lang w:eastAsia="ru-RU"/>
        </w:rPr>
        <w:t>.....................</w:t>
      </w:r>
      <w:r w:rsidR="00F31BAA">
        <w:rPr>
          <w:rFonts w:ascii="Times New Roman" w:eastAsia="Times New Roman" w:hAnsi="Times New Roman" w:cs="Times New Roman"/>
          <w:color w:val="000000"/>
          <w:sz w:val="28"/>
          <w:szCs w:val="28"/>
          <w:lang w:eastAsia="ru-RU"/>
        </w:rPr>
        <w:t>........</w:t>
      </w:r>
      <w:r w:rsidR="00795F8A">
        <w:rPr>
          <w:rFonts w:ascii="Times New Roman" w:eastAsia="Times New Roman" w:hAnsi="Times New Roman" w:cs="Times New Roman"/>
          <w:color w:val="000000"/>
          <w:sz w:val="28"/>
          <w:szCs w:val="28"/>
          <w:lang w:eastAsia="ru-RU"/>
        </w:rPr>
        <w:t>..</w:t>
      </w:r>
      <w:r w:rsidRPr="00A21520">
        <w:rPr>
          <w:rFonts w:ascii="Times New Roman" w:eastAsia="Times New Roman" w:hAnsi="Times New Roman" w:cs="Times New Roman"/>
          <w:color w:val="000000"/>
          <w:sz w:val="28"/>
          <w:szCs w:val="28"/>
          <w:lang w:eastAsia="ru-RU"/>
        </w:rPr>
        <w:t xml:space="preserve"> 2</w:t>
      </w:r>
      <w:r w:rsidR="007C0C03">
        <w:rPr>
          <w:rFonts w:ascii="Times New Roman" w:eastAsia="Times New Roman" w:hAnsi="Times New Roman" w:cs="Times New Roman"/>
          <w:color w:val="000000"/>
          <w:sz w:val="28"/>
          <w:szCs w:val="28"/>
          <w:lang w:eastAsia="ru-RU"/>
        </w:rPr>
        <w:t>55</w:t>
      </w:r>
    </w:p>
    <w:p w14:paraId="371441EE" w14:textId="361A6C4B" w:rsidR="00A65C48" w:rsidRPr="00A65C48" w:rsidRDefault="00A65C48" w:rsidP="00F31BAA">
      <w:pPr>
        <w:numPr>
          <w:ilvl w:val="2"/>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Общие положения ...................................................................................................................................................................... 2</w:t>
      </w:r>
      <w:r w:rsidR="007C0C03">
        <w:rPr>
          <w:rFonts w:ascii="Times New Roman" w:eastAsia="Times New Roman" w:hAnsi="Times New Roman" w:cs="Times New Roman"/>
          <w:color w:val="000000"/>
          <w:sz w:val="28"/>
          <w:szCs w:val="28"/>
          <w:lang w:eastAsia="ru-RU"/>
        </w:rPr>
        <w:t>55</w:t>
      </w:r>
    </w:p>
    <w:p w14:paraId="1F320EDF" w14:textId="3C3A86EB" w:rsidR="00A65C48" w:rsidRPr="00A65C48" w:rsidRDefault="00A65C48" w:rsidP="00F31BAA">
      <w:pPr>
        <w:numPr>
          <w:ilvl w:val="2"/>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Основное содержание учебных предметов на уровне основного общего образования……………</w:t>
      </w:r>
      <w:proofErr w:type="gramStart"/>
      <w:r w:rsidRPr="00A65C48">
        <w:rPr>
          <w:rFonts w:ascii="Times New Roman" w:eastAsia="Times New Roman" w:hAnsi="Times New Roman" w:cs="Times New Roman"/>
          <w:color w:val="000000"/>
          <w:sz w:val="28"/>
          <w:szCs w:val="28"/>
          <w:lang w:eastAsia="ru-RU"/>
        </w:rPr>
        <w:t>…….</w:t>
      </w:r>
      <w:proofErr w:type="gramEnd"/>
      <w:r w:rsidRPr="00A65C48">
        <w:rPr>
          <w:rFonts w:ascii="Times New Roman" w:eastAsia="Times New Roman" w:hAnsi="Times New Roman" w:cs="Times New Roman"/>
          <w:color w:val="000000"/>
          <w:sz w:val="28"/>
          <w:szCs w:val="28"/>
          <w:lang w:eastAsia="ru-RU"/>
        </w:rPr>
        <w:t>.………………. 2</w:t>
      </w:r>
      <w:r w:rsidR="007C0C03">
        <w:rPr>
          <w:rFonts w:ascii="Times New Roman" w:eastAsia="Times New Roman" w:hAnsi="Times New Roman" w:cs="Times New Roman"/>
          <w:color w:val="000000"/>
          <w:sz w:val="28"/>
          <w:szCs w:val="28"/>
          <w:lang w:eastAsia="ru-RU"/>
        </w:rPr>
        <w:t>55</w:t>
      </w:r>
      <w:r w:rsidRPr="00A65C48">
        <w:rPr>
          <w:rFonts w:ascii="Times New Roman" w:eastAsia="Calibri" w:hAnsi="Times New Roman" w:cs="Times New Roman"/>
          <w:color w:val="000000"/>
          <w:sz w:val="28"/>
          <w:szCs w:val="28"/>
          <w:lang w:eastAsia="ru-RU"/>
        </w:rPr>
        <w:t xml:space="preserve"> </w:t>
      </w:r>
    </w:p>
    <w:p w14:paraId="5E713875" w14:textId="20BE4603"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Русский язык...................................................................................................................................................................... 2</w:t>
      </w:r>
      <w:r w:rsidR="007C0C03">
        <w:rPr>
          <w:rFonts w:ascii="Times New Roman" w:eastAsia="Times New Roman" w:hAnsi="Times New Roman" w:cs="Times New Roman"/>
          <w:color w:val="000000"/>
          <w:sz w:val="28"/>
          <w:szCs w:val="28"/>
          <w:lang w:eastAsia="ru-RU"/>
        </w:rPr>
        <w:t>5</w:t>
      </w:r>
      <w:r w:rsidR="007C66FB">
        <w:rPr>
          <w:rFonts w:ascii="Times New Roman" w:eastAsia="Times New Roman" w:hAnsi="Times New Roman" w:cs="Times New Roman"/>
          <w:color w:val="000000"/>
          <w:sz w:val="28"/>
          <w:szCs w:val="28"/>
          <w:lang w:eastAsia="ru-RU"/>
        </w:rPr>
        <w:t>7</w:t>
      </w:r>
      <w:r w:rsidRPr="00A65C48">
        <w:rPr>
          <w:rFonts w:ascii="Times New Roman" w:eastAsia="Calibri" w:hAnsi="Times New Roman" w:cs="Times New Roman"/>
          <w:color w:val="000000"/>
          <w:sz w:val="28"/>
          <w:szCs w:val="28"/>
          <w:lang w:eastAsia="ru-RU"/>
        </w:rPr>
        <w:t xml:space="preserve"> </w:t>
      </w:r>
    </w:p>
    <w:p w14:paraId="388FCA3A" w14:textId="37F3BC38"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Литература ........................................................................................................................................................................ 2</w:t>
      </w:r>
      <w:r w:rsidR="007C66FB">
        <w:rPr>
          <w:rFonts w:ascii="Times New Roman" w:eastAsia="Times New Roman" w:hAnsi="Times New Roman" w:cs="Times New Roman"/>
          <w:color w:val="000000"/>
          <w:sz w:val="28"/>
          <w:szCs w:val="28"/>
          <w:lang w:eastAsia="ru-RU"/>
        </w:rPr>
        <w:t>62</w:t>
      </w:r>
    </w:p>
    <w:p w14:paraId="7F4DF838" w14:textId="69EE8AD7"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Английский язык .............................................................................................................................................................. 2</w:t>
      </w:r>
      <w:r w:rsidR="007C66FB">
        <w:rPr>
          <w:rFonts w:ascii="Times New Roman" w:eastAsia="Times New Roman" w:hAnsi="Times New Roman" w:cs="Times New Roman"/>
          <w:color w:val="000000"/>
          <w:sz w:val="28"/>
          <w:szCs w:val="28"/>
          <w:lang w:eastAsia="ru-RU"/>
        </w:rPr>
        <w:t>75</w:t>
      </w:r>
    </w:p>
    <w:p w14:paraId="6D3884C9" w14:textId="3D9F53F9" w:rsidR="00A65C48" w:rsidRPr="00A65C48" w:rsidRDefault="00A65C48" w:rsidP="00300417">
      <w:pPr>
        <w:numPr>
          <w:ilvl w:val="3"/>
          <w:numId w:val="30"/>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Calibri" w:hAnsi="Times New Roman" w:cs="Times New Roman"/>
          <w:color w:val="000000"/>
          <w:sz w:val="28"/>
          <w:szCs w:val="28"/>
          <w:lang w:eastAsia="ru-RU"/>
        </w:rPr>
        <w:t xml:space="preserve"> </w:t>
      </w:r>
      <w:r w:rsidRPr="00A65C48">
        <w:rPr>
          <w:rFonts w:ascii="Times New Roman" w:eastAsia="Times New Roman" w:hAnsi="Times New Roman" w:cs="Times New Roman"/>
          <w:sz w:val="28"/>
          <w:szCs w:val="28"/>
          <w:lang w:eastAsia="ru-RU"/>
        </w:rPr>
        <w:t xml:space="preserve">Второй иностранный язык (немецкий / </w:t>
      </w:r>
      <w:proofErr w:type="gramStart"/>
      <w:r w:rsidRPr="00A65C48">
        <w:rPr>
          <w:rFonts w:ascii="Times New Roman" w:eastAsia="Times New Roman" w:hAnsi="Times New Roman" w:cs="Times New Roman"/>
          <w:sz w:val="28"/>
          <w:szCs w:val="28"/>
          <w:lang w:eastAsia="ru-RU"/>
        </w:rPr>
        <w:t>французский)</w:t>
      </w:r>
      <w:r w:rsidRPr="00A65C48">
        <w:rPr>
          <w:rFonts w:ascii="Times New Roman" w:eastAsia="Times New Roman" w:hAnsi="Times New Roman" w:cs="Times New Roman"/>
          <w:color w:val="000000"/>
          <w:sz w:val="28"/>
          <w:szCs w:val="28"/>
          <w:lang w:eastAsia="ru-RU"/>
        </w:rPr>
        <w:t>.................................................................................................</w:t>
      </w:r>
      <w:proofErr w:type="gramEnd"/>
      <w:r w:rsidRPr="00A65C48">
        <w:rPr>
          <w:rFonts w:ascii="Times New Roman" w:eastAsia="Times New Roman" w:hAnsi="Times New Roman" w:cs="Times New Roman"/>
          <w:color w:val="000000"/>
          <w:sz w:val="28"/>
          <w:szCs w:val="28"/>
          <w:lang w:eastAsia="ru-RU"/>
        </w:rPr>
        <w:t xml:space="preserve"> 2</w:t>
      </w:r>
      <w:r w:rsidR="007C66FB">
        <w:rPr>
          <w:rFonts w:ascii="Times New Roman" w:eastAsia="Times New Roman" w:hAnsi="Times New Roman" w:cs="Times New Roman"/>
          <w:color w:val="000000"/>
          <w:sz w:val="28"/>
          <w:szCs w:val="28"/>
          <w:lang w:eastAsia="ru-RU"/>
        </w:rPr>
        <w:t>8</w:t>
      </w:r>
      <w:r w:rsidR="00093653">
        <w:rPr>
          <w:rFonts w:ascii="Times New Roman" w:eastAsia="Times New Roman" w:hAnsi="Times New Roman" w:cs="Times New Roman"/>
          <w:color w:val="000000"/>
          <w:sz w:val="28"/>
          <w:szCs w:val="28"/>
          <w:lang w:eastAsia="ru-RU"/>
        </w:rPr>
        <w:t>5</w:t>
      </w:r>
    </w:p>
    <w:p w14:paraId="2C4B0A62" w14:textId="74C25684"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История России. Всеобщая история ............................................................................................................................... 2</w:t>
      </w:r>
      <w:r w:rsidR="007C66FB">
        <w:rPr>
          <w:rFonts w:ascii="Times New Roman" w:eastAsia="Times New Roman" w:hAnsi="Times New Roman" w:cs="Times New Roman"/>
          <w:color w:val="000000"/>
          <w:sz w:val="28"/>
          <w:szCs w:val="28"/>
          <w:lang w:eastAsia="ru-RU"/>
        </w:rPr>
        <w:t>90</w:t>
      </w:r>
      <w:r w:rsidRPr="00A65C48">
        <w:rPr>
          <w:rFonts w:ascii="Times New Roman" w:eastAsia="Calibri" w:hAnsi="Times New Roman" w:cs="Times New Roman"/>
          <w:color w:val="000000"/>
          <w:sz w:val="28"/>
          <w:szCs w:val="28"/>
          <w:lang w:eastAsia="ru-RU"/>
        </w:rPr>
        <w:t xml:space="preserve"> </w:t>
      </w:r>
    </w:p>
    <w:p w14:paraId="55DA12B7" w14:textId="5A9AE8CD"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Обществознание ............................................................................................................................................................... </w:t>
      </w:r>
      <w:r w:rsidR="00093653">
        <w:rPr>
          <w:rFonts w:ascii="Times New Roman" w:eastAsia="Times New Roman" w:hAnsi="Times New Roman" w:cs="Times New Roman"/>
          <w:color w:val="000000"/>
          <w:sz w:val="28"/>
          <w:szCs w:val="28"/>
          <w:lang w:eastAsia="ru-RU"/>
        </w:rPr>
        <w:t>312</w:t>
      </w:r>
      <w:r w:rsidRPr="00A65C48">
        <w:rPr>
          <w:rFonts w:ascii="Times New Roman" w:eastAsia="Calibri" w:hAnsi="Times New Roman" w:cs="Times New Roman"/>
          <w:color w:val="000000"/>
          <w:sz w:val="28"/>
          <w:szCs w:val="28"/>
          <w:lang w:eastAsia="ru-RU"/>
        </w:rPr>
        <w:t xml:space="preserve"> </w:t>
      </w:r>
    </w:p>
    <w:p w14:paraId="2A0CCA67" w14:textId="661CCDFC"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География .......................................................................................................................................................................... </w:t>
      </w:r>
      <w:r w:rsidR="00093653">
        <w:rPr>
          <w:rFonts w:ascii="Times New Roman" w:eastAsia="Times New Roman" w:hAnsi="Times New Roman" w:cs="Times New Roman"/>
          <w:color w:val="000000"/>
          <w:sz w:val="28"/>
          <w:szCs w:val="28"/>
          <w:lang w:eastAsia="ru-RU"/>
        </w:rPr>
        <w:t>316</w:t>
      </w:r>
      <w:r w:rsidRPr="00A65C48">
        <w:rPr>
          <w:rFonts w:ascii="Times New Roman" w:eastAsia="Calibri" w:hAnsi="Times New Roman" w:cs="Times New Roman"/>
          <w:color w:val="000000"/>
          <w:sz w:val="28"/>
          <w:szCs w:val="28"/>
          <w:lang w:eastAsia="ru-RU"/>
        </w:rPr>
        <w:t xml:space="preserve"> </w:t>
      </w:r>
    </w:p>
    <w:p w14:paraId="47BD95AD" w14:textId="6229DB8C"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Математика, Алгебра, Геометрия ................................................................................................................................... 3</w:t>
      </w:r>
      <w:r w:rsidR="00093653">
        <w:rPr>
          <w:rFonts w:ascii="Times New Roman" w:eastAsia="Times New Roman" w:hAnsi="Times New Roman" w:cs="Times New Roman"/>
          <w:color w:val="000000"/>
          <w:sz w:val="28"/>
          <w:szCs w:val="28"/>
          <w:lang w:eastAsia="ru-RU"/>
        </w:rPr>
        <w:t>25</w:t>
      </w:r>
    </w:p>
    <w:p w14:paraId="4F23F9E5" w14:textId="0B814892"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Информатика .................................................................................................................................................................... 3</w:t>
      </w:r>
      <w:r w:rsidR="00093653">
        <w:rPr>
          <w:rFonts w:ascii="Times New Roman" w:eastAsia="Times New Roman" w:hAnsi="Times New Roman" w:cs="Times New Roman"/>
          <w:color w:val="000000"/>
          <w:sz w:val="28"/>
          <w:szCs w:val="28"/>
          <w:lang w:eastAsia="ru-RU"/>
        </w:rPr>
        <w:t>31</w:t>
      </w:r>
      <w:r w:rsidRPr="00A65C48">
        <w:rPr>
          <w:rFonts w:ascii="Times New Roman" w:eastAsia="Calibri" w:hAnsi="Times New Roman" w:cs="Times New Roman"/>
          <w:color w:val="000000"/>
          <w:sz w:val="28"/>
          <w:szCs w:val="28"/>
          <w:lang w:eastAsia="ru-RU"/>
        </w:rPr>
        <w:t xml:space="preserve"> </w:t>
      </w:r>
    </w:p>
    <w:p w14:paraId="32369D2F" w14:textId="115D6D05"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Физика................................................................................................................................................................................ 3</w:t>
      </w:r>
      <w:r w:rsidR="00093653">
        <w:rPr>
          <w:rFonts w:ascii="Times New Roman" w:eastAsia="Times New Roman" w:hAnsi="Times New Roman" w:cs="Times New Roman"/>
          <w:color w:val="000000"/>
          <w:sz w:val="28"/>
          <w:szCs w:val="28"/>
          <w:lang w:eastAsia="ru-RU"/>
        </w:rPr>
        <w:t>34</w:t>
      </w:r>
      <w:r w:rsidRPr="00A65C48">
        <w:rPr>
          <w:rFonts w:ascii="Times New Roman" w:eastAsia="Calibri" w:hAnsi="Times New Roman" w:cs="Times New Roman"/>
          <w:color w:val="000000"/>
          <w:sz w:val="28"/>
          <w:szCs w:val="28"/>
          <w:lang w:eastAsia="ru-RU"/>
        </w:rPr>
        <w:t xml:space="preserve"> </w:t>
      </w:r>
    </w:p>
    <w:p w14:paraId="7438E97D" w14:textId="1984D529"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Биология ............................................................................................................................................................................ 3</w:t>
      </w:r>
      <w:r w:rsidR="00093653">
        <w:rPr>
          <w:rFonts w:ascii="Times New Roman" w:eastAsia="Times New Roman" w:hAnsi="Times New Roman" w:cs="Times New Roman"/>
          <w:color w:val="000000"/>
          <w:sz w:val="28"/>
          <w:szCs w:val="28"/>
          <w:lang w:eastAsia="ru-RU"/>
        </w:rPr>
        <w:t>35</w:t>
      </w:r>
    </w:p>
    <w:p w14:paraId="4662634F" w14:textId="36BE90DF"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Химия…………………………………………………………………………………………………………</w:t>
      </w:r>
      <w:proofErr w:type="gramStart"/>
      <w:r w:rsidRPr="00A65C48">
        <w:rPr>
          <w:rFonts w:ascii="Times New Roman" w:eastAsia="Times New Roman" w:hAnsi="Times New Roman" w:cs="Times New Roman"/>
          <w:color w:val="000000"/>
          <w:sz w:val="28"/>
          <w:szCs w:val="28"/>
          <w:lang w:eastAsia="ru-RU"/>
        </w:rPr>
        <w:t>…….</w:t>
      </w:r>
      <w:proofErr w:type="gramEnd"/>
      <w:r w:rsidRPr="00A65C48">
        <w:rPr>
          <w:rFonts w:ascii="Times New Roman" w:eastAsia="Times New Roman" w:hAnsi="Times New Roman" w:cs="Times New Roman"/>
          <w:color w:val="000000"/>
          <w:sz w:val="28"/>
          <w:szCs w:val="28"/>
          <w:lang w:eastAsia="ru-RU"/>
        </w:rPr>
        <w:t>.……3</w:t>
      </w:r>
      <w:r w:rsidR="00093653">
        <w:rPr>
          <w:rFonts w:ascii="Times New Roman" w:eastAsia="Times New Roman" w:hAnsi="Times New Roman" w:cs="Times New Roman"/>
          <w:color w:val="000000"/>
          <w:sz w:val="28"/>
          <w:szCs w:val="28"/>
          <w:lang w:eastAsia="ru-RU"/>
        </w:rPr>
        <w:t>38</w:t>
      </w:r>
      <w:r w:rsidRPr="00A65C48">
        <w:rPr>
          <w:rFonts w:ascii="Times New Roman" w:eastAsia="Calibri" w:hAnsi="Times New Roman" w:cs="Times New Roman"/>
          <w:color w:val="000000"/>
          <w:sz w:val="28"/>
          <w:szCs w:val="28"/>
          <w:lang w:eastAsia="ru-RU"/>
        </w:rPr>
        <w:t xml:space="preserve"> </w:t>
      </w:r>
    </w:p>
    <w:p w14:paraId="4788B420" w14:textId="723285BD"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Изобразительное искусство ............................................................................................................................................ 3</w:t>
      </w:r>
      <w:r w:rsidR="00093653">
        <w:rPr>
          <w:rFonts w:ascii="Times New Roman" w:eastAsia="Times New Roman" w:hAnsi="Times New Roman" w:cs="Times New Roman"/>
          <w:color w:val="000000"/>
          <w:sz w:val="28"/>
          <w:szCs w:val="28"/>
          <w:lang w:eastAsia="ru-RU"/>
        </w:rPr>
        <w:t>40</w:t>
      </w:r>
      <w:r w:rsidRPr="00A65C48">
        <w:rPr>
          <w:rFonts w:ascii="Times New Roman" w:eastAsia="Calibri" w:hAnsi="Times New Roman" w:cs="Times New Roman"/>
          <w:color w:val="000000"/>
          <w:sz w:val="28"/>
          <w:szCs w:val="28"/>
          <w:lang w:eastAsia="ru-RU"/>
        </w:rPr>
        <w:t xml:space="preserve"> </w:t>
      </w:r>
    </w:p>
    <w:p w14:paraId="62731513" w14:textId="1AFE6B21"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Музыка .............................................................................................................................................................................. 3</w:t>
      </w:r>
      <w:r w:rsidR="00D826DE">
        <w:rPr>
          <w:rFonts w:ascii="Times New Roman" w:eastAsia="Times New Roman" w:hAnsi="Times New Roman" w:cs="Times New Roman"/>
          <w:color w:val="000000"/>
          <w:sz w:val="28"/>
          <w:szCs w:val="28"/>
          <w:lang w:eastAsia="ru-RU"/>
        </w:rPr>
        <w:t>42</w:t>
      </w:r>
      <w:r w:rsidRPr="00A65C48">
        <w:rPr>
          <w:rFonts w:ascii="Times New Roman" w:eastAsia="Calibri" w:hAnsi="Times New Roman" w:cs="Times New Roman"/>
          <w:color w:val="000000"/>
          <w:sz w:val="28"/>
          <w:szCs w:val="28"/>
          <w:lang w:eastAsia="ru-RU"/>
        </w:rPr>
        <w:t xml:space="preserve"> </w:t>
      </w:r>
    </w:p>
    <w:p w14:paraId="73FC77DB" w14:textId="604A9474"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Технология ........................................................................................................................................................................ 3</w:t>
      </w:r>
      <w:r w:rsidR="00D826DE">
        <w:rPr>
          <w:rFonts w:ascii="Times New Roman" w:eastAsia="Times New Roman" w:hAnsi="Times New Roman" w:cs="Times New Roman"/>
          <w:color w:val="000000"/>
          <w:sz w:val="28"/>
          <w:szCs w:val="28"/>
          <w:lang w:eastAsia="ru-RU"/>
        </w:rPr>
        <w:t>43</w:t>
      </w:r>
    </w:p>
    <w:p w14:paraId="378EF35C" w14:textId="2A526FF2" w:rsidR="00A65C48" w:rsidRP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Физическая культура ....................................................................................................................................................... 3</w:t>
      </w:r>
      <w:r w:rsidR="00D826DE">
        <w:rPr>
          <w:rFonts w:ascii="Times New Roman" w:eastAsia="Times New Roman" w:hAnsi="Times New Roman" w:cs="Times New Roman"/>
          <w:color w:val="000000"/>
          <w:sz w:val="28"/>
          <w:szCs w:val="28"/>
          <w:lang w:eastAsia="ru-RU"/>
        </w:rPr>
        <w:t>44</w:t>
      </w:r>
    </w:p>
    <w:p w14:paraId="021AF25B" w14:textId="124A4A02" w:rsidR="00A65C48" w:rsidRDefault="00A65C48"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Основы безопасности жизнедеятельности……………………………………………………………………</w:t>
      </w:r>
      <w:proofErr w:type="gramStart"/>
      <w:r w:rsidRPr="00A65C48">
        <w:rPr>
          <w:rFonts w:ascii="Times New Roman" w:eastAsia="Times New Roman" w:hAnsi="Times New Roman" w:cs="Times New Roman"/>
          <w:color w:val="000000"/>
          <w:sz w:val="28"/>
          <w:szCs w:val="28"/>
          <w:lang w:eastAsia="ru-RU"/>
        </w:rPr>
        <w:t>…….</w:t>
      </w:r>
      <w:proofErr w:type="gramEnd"/>
      <w:r w:rsidRPr="00A65C48">
        <w:rPr>
          <w:rFonts w:ascii="Times New Roman" w:eastAsia="Times New Roman" w:hAnsi="Times New Roman" w:cs="Times New Roman"/>
          <w:color w:val="000000"/>
          <w:sz w:val="28"/>
          <w:szCs w:val="28"/>
          <w:lang w:eastAsia="ru-RU"/>
        </w:rPr>
        <w:t>.…</w:t>
      </w:r>
      <w:r w:rsidR="00BA36C9">
        <w:rPr>
          <w:rFonts w:ascii="Times New Roman" w:eastAsia="Times New Roman" w:hAnsi="Times New Roman" w:cs="Times New Roman"/>
          <w:color w:val="000000"/>
          <w:sz w:val="28"/>
          <w:szCs w:val="28"/>
          <w:lang w:eastAsia="ru-RU"/>
        </w:rPr>
        <w:t>3</w:t>
      </w:r>
      <w:r w:rsidR="00D826DE">
        <w:rPr>
          <w:rFonts w:ascii="Times New Roman" w:eastAsia="Times New Roman" w:hAnsi="Times New Roman" w:cs="Times New Roman"/>
          <w:color w:val="000000"/>
          <w:sz w:val="28"/>
          <w:szCs w:val="28"/>
          <w:lang w:eastAsia="ru-RU"/>
        </w:rPr>
        <w:t>45</w:t>
      </w:r>
    </w:p>
    <w:p w14:paraId="52B3CA4B" w14:textId="18F1C43E" w:rsidR="00BA36C9" w:rsidRDefault="00BA36C9" w:rsidP="00300417">
      <w:pPr>
        <w:numPr>
          <w:ilvl w:val="3"/>
          <w:numId w:val="34"/>
        </w:numPr>
        <w:spacing w:after="0" w:line="240" w:lineRule="auto"/>
        <w:ind w:left="0" w:right="1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Родная русская литература ………………………………………………………………………………………</w:t>
      </w:r>
      <w:proofErr w:type="gramStart"/>
      <w:r>
        <w:rPr>
          <w:rFonts w:ascii="Times New Roman" w:eastAsia="Times New Roman" w:hAnsi="Times New Roman" w:cs="Times New Roman"/>
          <w:color w:val="000000"/>
          <w:sz w:val="28"/>
          <w:szCs w:val="28"/>
          <w:lang w:eastAsia="ru-RU"/>
        </w:rPr>
        <w:t>……</w:t>
      </w:r>
      <w:r w:rsidR="006C4BC5">
        <w:rPr>
          <w:rFonts w:ascii="Times New Roman" w:eastAsia="Times New Roman" w:hAnsi="Times New Roman" w:cs="Times New Roman"/>
          <w:color w:val="000000"/>
          <w:sz w:val="28"/>
          <w:szCs w:val="28"/>
          <w:lang w:eastAsia="ru-RU"/>
        </w:rPr>
        <w:t>.</w:t>
      </w:r>
      <w:proofErr w:type="gramEnd"/>
      <w:r w:rsidR="006C4BC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3</w:t>
      </w:r>
      <w:r w:rsidR="00D826DE">
        <w:rPr>
          <w:rFonts w:ascii="Times New Roman" w:eastAsia="Times New Roman" w:hAnsi="Times New Roman" w:cs="Times New Roman"/>
          <w:color w:val="000000"/>
          <w:sz w:val="28"/>
          <w:szCs w:val="28"/>
          <w:lang w:eastAsia="ru-RU"/>
        </w:rPr>
        <w:t>46</w:t>
      </w:r>
    </w:p>
    <w:p w14:paraId="5ED0500B" w14:textId="6500C35E" w:rsidR="00A65C48" w:rsidRPr="004C5F67" w:rsidRDefault="00A65C48" w:rsidP="00300417">
      <w:pPr>
        <w:numPr>
          <w:ilvl w:val="3"/>
          <w:numId w:val="34"/>
        </w:numPr>
        <w:spacing w:after="0" w:line="240" w:lineRule="auto"/>
        <w:ind w:left="0" w:right="12"/>
        <w:jc w:val="both"/>
        <w:rPr>
          <w:rFonts w:ascii="Times New Roman" w:eastAsia="Times New Roman" w:hAnsi="Times New Roman" w:cs="Times New Roman"/>
          <w:color w:val="FF0000"/>
          <w:sz w:val="28"/>
          <w:szCs w:val="28"/>
          <w:lang w:eastAsia="ru-RU"/>
        </w:rPr>
      </w:pPr>
      <w:r w:rsidRPr="00C82168">
        <w:rPr>
          <w:rFonts w:ascii="Times New Roman" w:eastAsia="Times New Roman" w:hAnsi="Times New Roman" w:cs="Times New Roman"/>
          <w:sz w:val="28"/>
          <w:szCs w:val="28"/>
          <w:lang w:eastAsia="ru-RU"/>
        </w:rPr>
        <w:t>Основное содержание программ внеурочной де</w:t>
      </w:r>
      <w:r w:rsidR="001E7DBB" w:rsidRPr="00C82168">
        <w:rPr>
          <w:rFonts w:ascii="Times New Roman" w:eastAsia="Times New Roman" w:hAnsi="Times New Roman" w:cs="Times New Roman"/>
          <w:sz w:val="28"/>
          <w:szCs w:val="28"/>
          <w:lang w:eastAsia="ru-RU"/>
        </w:rPr>
        <w:t>ятельности……………………………………………</w:t>
      </w:r>
      <w:proofErr w:type="gramStart"/>
      <w:r w:rsidR="001E7DBB" w:rsidRPr="00C82168">
        <w:rPr>
          <w:rFonts w:ascii="Times New Roman" w:eastAsia="Times New Roman" w:hAnsi="Times New Roman" w:cs="Times New Roman"/>
          <w:sz w:val="28"/>
          <w:szCs w:val="28"/>
          <w:lang w:eastAsia="ru-RU"/>
        </w:rPr>
        <w:t>…….</w:t>
      </w:r>
      <w:proofErr w:type="gramEnd"/>
      <w:r w:rsidR="001E7DBB" w:rsidRPr="00C82168">
        <w:rPr>
          <w:rFonts w:ascii="Times New Roman" w:eastAsia="Times New Roman" w:hAnsi="Times New Roman" w:cs="Times New Roman"/>
          <w:sz w:val="28"/>
          <w:szCs w:val="28"/>
          <w:lang w:eastAsia="ru-RU"/>
        </w:rPr>
        <w:t>…</w:t>
      </w:r>
      <w:r w:rsidRPr="00C82168">
        <w:rPr>
          <w:rFonts w:ascii="Times New Roman" w:eastAsia="Times New Roman" w:hAnsi="Times New Roman" w:cs="Times New Roman"/>
          <w:sz w:val="28"/>
          <w:szCs w:val="28"/>
          <w:lang w:eastAsia="ru-RU"/>
        </w:rPr>
        <w:t>.…</w:t>
      </w:r>
      <w:r w:rsidR="00AC75E9">
        <w:rPr>
          <w:rFonts w:ascii="Times New Roman" w:eastAsia="Times New Roman" w:hAnsi="Times New Roman" w:cs="Times New Roman"/>
          <w:sz w:val="28"/>
          <w:szCs w:val="28"/>
          <w:lang w:eastAsia="ru-RU"/>
        </w:rPr>
        <w:t xml:space="preserve">   3</w:t>
      </w:r>
      <w:r w:rsidR="00D826DE">
        <w:rPr>
          <w:rFonts w:ascii="Times New Roman" w:eastAsia="Times New Roman" w:hAnsi="Times New Roman" w:cs="Times New Roman"/>
          <w:sz w:val="28"/>
          <w:szCs w:val="28"/>
          <w:lang w:eastAsia="ru-RU"/>
        </w:rPr>
        <w:t>49</w:t>
      </w:r>
    </w:p>
    <w:p w14:paraId="052313D0" w14:textId="73DFD940" w:rsidR="00A65C48" w:rsidRPr="00A65C48" w:rsidRDefault="00A65C48" w:rsidP="00D94903">
      <w:pPr>
        <w:numPr>
          <w:ilvl w:val="1"/>
          <w:numId w:val="30"/>
        </w:numPr>
        <w:spacing w:after="0" w:line="240" w:lineRule="auto"/>
        <w:ind w:right="12" w:firstLine="2"/>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Программа воспитания обучающихся на уровне основного общего обра</w:t>
      </w:r>
      <w:r w:rsidR="00A21520">
        <w:rPr>
          <w:rFonts w:ascii="Times New Roman" w:eastAsia="Times New Roman" w:hAnsi="Times New Roman" w:cs="Times New Roman"/>
          <w:b/>
          <w:color w:val="000000"/>
          <w:sz w:val="28"/>
          <w:szCs w:val="28"/>
          <w:lang w:eastAsia="ru-RU"/>
        </w:rPr>
        <w:t xml:space="preserve">зования </w:t>
      </w:r>
      <w:r w:rsidR="00A21520" w:rsidRPr="00A21520">
        <w:rPr>
          <w:rFonts w:ascii="Times New Roman" w:eastAsia="Times New Roman" w:hAnsi="Times New Roman" w:cs="Times New Roman"/>
          <w:color w:val="000000"/>
          <w:sz w:val="28"/>
          <w:szCs w:val="28"/>
          <w:lang w:eastAsia="ru-RU"/>
        </w:rPr>
        <w:t>...........</w:t>
      </w:r>
      <w:r w:rsidR="00AC75E9">
        <w:rPr>
          <w:rFonts w:ascii="Times New Roman" w:eastAsia="Times New Roman" w:hAnsi="Times New Roman" w:cs="Times New Roman"/>
          <w:color w:val="000000"/>
          <w:sz w:val="28"/>
          <w:szCs w:val="28"/>
          <w:lang w:eastAsia="ru-RU"/>
        </w:rPr>
        <w:t>........................................</w:t>
      </w:r>
      <w:r w:rsidR="00A21520" w:rsidRPr="00A21520">
        <w:rPr>
          <w:rFonts w:ascii="Times New Roman" w:eastAsia="Times New Roman" w:hAnsi="Times New Roman" w:cs="Times New Roman"/>
          <w:color w:val="000000"/>
          <w:sz w:val="28"/>
          <w:szCs w:val="28"/>
          <w:lang w:eastAsia="ru-RU"/>
        </w:rPr>
        <w:t>..</w:t>
      </w:r>
      <w:r w:rsidR="00AC75E9">
        <w:rPr>
          <w:rFonts w:ascii="Times New Roman" w:eastAsia="Times New Roman" w:hAnsi="Times New Roman" w:cs="Times New Roman"/>
          <w:color w:val="000000"/>
          <w:sz w:val="28"/>
          <w:szCs w:val="28"/>
          <w:lang w:eastAsia="ru-RU"/>
        </w:rPr>
        <w:t>3</w:t>
      </w:r>
      <w:r w:rsidR="00D826DE">
        <w:rPr>
          <w:rFonts w:ascii="Times New Roman" w:eastAsia="Times New Roman" w:hAnsi="Times New Roman" w:cs="Times New Roman"/>
          <w:color w:val="000000"/>
          <w:sz w:val="28"/>
          <w:szCs w:val="28"/>
          <w:lang w:eastAsia="ru-RU"/>
        </w:rPr>
        <w:t>93</w:t>
      </w:r>
      <w:r w:rsidRPr="00A65C48">
        <w:rPr>
          <w:rFonts w:ascii="Times New Roman" w:eastAsia="Calibri" w:hAnsi="Times New Roman" w:cs="Times New Roman"/>
          <w:b/>
          <w:color w:val="000000"/>
          <w:sz w:val="28"/>
          <w:szCs w:val="28"/>
          <w:lang w:eastAsia="ru-RU"/>
        </w:rPr>
        <w:t xml:space="preserve"> </w:t>
      </w:r>
    </w:p>
    <w:p w14:paraId="67233A33" w14:textId="3E80E7DA" w:rsidR="00A65C48" w:rsidRPr="003210FF" w:rsidRDefault="00A65C48" w:rsidP="003B0317">
      <w:pPr>
        <w:numPr>
          <w:ilvl w:val="1"/>
          <w:numId w:val="30"/>
        </w:numPr>
        <w:spacing w:after="0" w:line="240" w:lineRule="auto"/>
        <w:ind w:right="12"/>
        <w:rPr>
          <w:rFonts w:ascii="Times New Roman" w:eastAsia="Times New Roman" w:hAnsi="Times New Roman" w:cs="Times New Roman"/>
          <w:b/>
          <w:sz w:val="28"/>
          <w:szCs w:val="28"/>
          <w:lang w:eastAsia="ru-RU"/>
        </w:rPr>
      </w:pPr>
      <w:r w:rsidRPr="003210FF">
        <w:rPr>
          <w:rFonts w:ascii="Times New Roman" w:eastAsia="Times New Roman" w:hAnsi="Times New Roman" w:cs="Times New Roman"/>
          <w:b/>
          <w:sz w:val="28"/>
          <w:szCs w:val="28"/>
          <w:lang w:eastAsia="ru-RU"/>
        </w:rPr>
        <w:t>Программа формирования экологической культуры, здорового и безопасного образ</w:t>
      </w:r>
      <w:r w:rsidR="003B0317" w:rsidRPr="003210FF">
        <w:rPr>
          <w:rFonts w:ascii="Times New Roman" w:eastAsia="Times New Roman" w:hAnsi="Times New Roman" w:cs="Times New Roman"/>
          <w:b/>
          <w:sz w:val="28"/>
          <w:szCs w:val="28"/>
          <w:lang w:eastAsia="ru-RU"/>
        </w:rPr>
        <w:t>а жизни</w:t>
      </w:r>
      <w:r w:rsidR="003B0317" w:rsidRPr="003210FF">
        <w:rPr>
          <w:rFonts w:ascii="Times New Roman" w:eastAsia="Times New Roman" w:hAnsi="Times New Roman" w:cs="Times New Roman"/>
          <w:sz w:val="28"/>
          <w:szCs w:val="28"/>
          <w:lang w:eastAsia="ru-RU"/>
        </w:rPr>
        <w:t>……………</w:t>
      </w:r>
      <w:r w:rsidR="00AC75E9" w:rsidRPr="003210FF">
        <w:rPr>
          <w:rFonts w:ascii="Times New Roman" w:eastAsia="Times New Roman" w:hAnsi="Times New Roman" w:cs="Times New Roman"/>
          <w:sz w:val="28"/>
          <w:szCs w:val="28"/>
          <w:lang w:eastAsia="ru-RU"/>
        </w:rPr>
        <w:t>…</w:t>
      </w:r>
      <w:proofErr w:type="gramStart"/>
      <w:r w:rsidR="00AC75E9"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proofErr w:type="gramEnd"/>
      <w:r w:rsidR="00212CB9" w:rsidRPr="003210FF">
        <w:rPr>
          <w:rFonts w:ascii="Times New Roman" w:eastAsia="Times New Roman" w:hAnsi="Times New Roman" w:cs="Times New Roman"/>
          <w:sz w:val="28"/>
          <w:szCs w:val="28"/>
          <w:lang w:eastAsia="ru-RU"/>
        </w:rPr>
        <w:t>424</w:t>
      </w:r>
    </w:p>
    <w:p w14:paraId="4D7CB0A9" w14:textId="2994E88A" w:rsidR="00A65C48" w:rsidRPr="003210FF" w:rsidRDefault="00A65C48" w:rsidP="003B0317">
      <w:pPr>
        <w:numPr>
          <w:ilvl w:val="1"/>
          <w:numId w:val="30"/>
        </w:numPr>
        <w:spacing w:after="0" w:line="240" w:lineRule="auto"/>
        <w:ind w:right="12"/>
        <w:rPr>
          <w:rFonts w:ascii="Times New Roman" w:eastAsia="Times New Roman" w:hAnsi="Times New Roman" w:cs="Times New Roman"/>
          <w:b/>
          <w:sz w:val="28"/>
          <w:szCs w:val="28"/>
          <w:lang w:eastAsia="ru-RU"/>
        </w:rPr>
      </w:pPr>
      <w:r w:rsidRPr="003210FF">
        <w:rPr>
          <w:rFonts w:ascii="Times New Roman" w:eastAsia="Times New Roman" w:hAnsi="Times New Roman" w:cs="Times New Roman"/>
          <w:b/>
          <w:sz w:val="28"/>
          <w:szCs w:val="28"/>
          <w:lang w:eastAsia="ru-RU"/>
        </w:rPr>
        <w:t xml:space="preserve">Программа коррекционной работы </w:t>
      </w:r>
      <w:r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003B7211"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Pr="003210FF">
        <w:rPr>
          <w:rFonts w:ascii="Times New Roman" w:eastAsia="Times New Roman" w:hAnsi="Times New Roman" w:cs="Times New Roman"/>
          <w:sz w:val="28"/>
          <w:szCs w:val="28"/>
          <w:lang w:eastAsia="ru-RU"/>
        </w:rPr>
        <w:t xml:space="preserve"> </w:t>
      </w:r>
      <w:r w:rsidR="00212CB9" w:rsidRPr="003210FF">
        <w:rPr>
          <w:rFonts w:ascii="Times New Roman" w:eastAsia="Times New Roman" w:hAnsi="Times New Roman" w:cs="Times New Roman"/>
          <w:sz w:val="28"/>
          <w:szCs w:val="28"/>
          <w:lang w:eastAsia="ru-RU"/>
        </w:rPr>
        <w:t>431</w:t>
      </w:r>
    </w:p>
    <w:p w14:paraId="43922015" w14:textId="7943F9EC" w:rsidR="00A65C48" w:rsidRPr="003210FF" w:rsidRDefault="00A65C48" w:rsidP="003B0317">
      <w:pPr>
        <w:numPr>
          <w:ilvl w:val="0"/>
          <w:numId w:val="30"/>
        </w:numPr>
        <w:spacing w:after="0" w:line="240" w:lineRule="auto"/>
        <w:ind w:right="12"/>
        <w:rPr>
          <w:rFonts w:ascii="Times New Roman" w:eastAsia="Times New Roman" w:hAnsi="Times New Roman" w:cs="Times New Roman"/>
          <w:sz w:val="28"/>
          <w:szCs w:val="28"/>
          <w:lang w:eastAsia="ru-RU"/>
        </w:rPr>
      </w:pPr>
      <w:r w:rsidRPr="003210FF">
        <w:rPr>
          <w:rFonts w:ascii="Times New Roman" w:eastAsia="Times New Roman" w:hAnsi="Times New Roman" w:cs="Times New Roman"/>
          <w:b/>
          <w:sz w:val="28"/>
          <w:szCs w:val="28"/>
          <w:lang w:eastAsia="ru-RU"/>
        </w:rPr>
        <w:t xml:space="preserve">Организационный раздел </w:t>
      </w:r>
      <w:r w:rsidRPr="003210FF">
        <w:rPr>
          <w:rFonts w:ascii="Times New Roman" w:eastAsia="Times New Roman" w:hAnsi="Times New Roman" w:cs="Times New Roman"/>
          <w:sz w:val="28"/>
          <w:szCs w:val="28"/>
          <w:lang w:eastAsia="ru-RU"/>
        </w:rPr>
        <w:t xml:space="preserve">....................................................................................................................................................... </w:t>
      </w:r>
      <w:r w:rsidR="003B7211" w:rsidRPr="003210FF">
        <w:rPr>
          <w:rFonts w:ascii="Times New Roman" w:eastAsia="Times New Roman" w:hAnsi="Times New Roman" w:cs="Times New Roman"/>
          <w:sz w:val="28"/>
          <w:szCs w:val="28"/>
          <w:lang w:eastAsia="ru-RU"/>
        </w:rPr>
        <w:t>4</w:t>
      </w:r>
      <w:r w:rsidR="00A177B4" w:rsidRPr="003210FF">
        <w:rPr>
          <w:rFonts w:ascii="Times New Roman" w:eastAsia="Times New Roman" w:hAnsi="Times New Roman" w:cs="Times New Roman"/>
          <w:sz w:val="28"/>
          <w:szCs w:val="28"/>
          <w:lang w:eastAsia="ru-RU"/>
        </w:rPr>
        <w:t>52</w:t>
      </w:r>
      <w:r w:rsidRPr="003210FF">
        <w:rPr>
          <w:rFonts w:ascii="Times New Roman" w:eastAsia="Calibri" w:hAnsi="Times New Roman" w:cs="Times New Roman"/>
          <w:sz w:val="28"/>
          <w:szCs w:val="28"/>
          <w:lang w:eastAsia="ru-RU"/>
        </w:rPr>
        <w:t xml:space="preserve"> </w:t>
      </w:r>
    </w:p>
    <w:p w14:paraId="57E5938E" w14:textId="694ED80D" w:rsidR="00A65C48" w:rsidRPr="003210FF" w:rsidRDefault="00A65C48" w:rsidP="003B0317">
      <w:pPr>
        <w:numPr>
          <w:ilvl w:val="1"/>
          <w:numId w:val="30"/>
        </w:numPr>
        <w:spacing w:after="0" w:line="240" w:lineRule="auto"/>
        <w:ind w:right="12"/>
        <w:rPr>
          <w:rFonts w:ascii="Times New Roman" w:eastAsia="Times New Roman" w:hAnsi="Times New Roman" w:cs="Times New Roman"/>
          <w:b/>
          <w:sz w:val="28"/>
          <w:szCs w:val="28"/>
          <w:lang w:eastAsia="ru-RU"/>
        </w:rPr>
      </w:pPr>
      <w:r w:rsidRPr="003210FF">
        <w:rPr>
          <w:rFonts w:ascii="Times New Roman" w:eastAsia="Times New Roman" w:hAnsi="Times New Roman" w:cs="Times New Roman"/>
          <w:b/>
          <w:sz w:val="28"/>
          <w:szCs w:val="28"/>
          <w:lang w:eastAsia="ru-RU"/>
        </w:rPr>
        <w:t xml:space="preserve">Учебный план основного общего образования. Календарный учебный график </w:t>
      </w:r>
      <w:r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003B7211"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Pr="003210FF">
        <w:rPr>
          <w:rFonts w:ascii="Times New Roman" w:eastAsia="Times New Roman" w:hAnsi="Times New Roman" w:cs="Times New Roman"/>
          <w:sz w:val="28"/>
          <w:szCs w:val="28"/>
          <w:lang w:eastAsia="ru-RU"/>
        </w:rPr>
        <w:t xml:space="preserve"> </w:t>
      </w:r>
      <w:r w:rsidR="00A177B4" w:rsidRPr="003210FF">
        <w:rPr>
          <w:rFonts w:ascii="Times New Roman" w:eastAsia="Times New Roman" w:hAnsi="Times New Roman" w:cs="Times New Roman"/>
          <w:sz w:val="28"/>
          <w:szCs w:val="28"/>
          <w:lang w:eastAsia="ru-RU"/>
        </w:rPr>
        <w:t xml:space="preserve">  452</w:t>
      </w:r>
    </w:p>
    <w:p w14:paraId="1D5A84D5" w14:textId="4E67568B" w:rsidR="00A65C48" w:rsidRPr="003210FF" w:rsidRDefault="00A65C48" w:rsidP="003B0317">
      <w:pPr>
        <w:numPr>
          <w:ilvl w:val="1"/>
          <w:numId w:val="30"/>
        </w:numPr>
        <w:spacing w:after="0" w:line="240" w:lineRule="auto"/>
        <w:ind w:right="12"/>
        <w:rPr>
          <w:rFonts w:ascii="Times New Roman" w:eastAsia="Times New Roman" w:hAnsi="Times New Roman" w:cs="Times New Roman"/>
          <w:b/>
          <w:sz w:val="28"/>
          <w:szCs w:val="28"/>
          <w:lang w:eastAsia="ru-RU"/>
        </w:rPr>
      </w:pPr>
      <w:r w:rsidRPr="003210FF">
        <w:rPr>
          <w:rFonts w:ascii="Times New Roman" w:eastAsia="Calibri" w:hAnsi="Times New Roman" w:cs="Times New Roman"/>
          <w:b/>
          <w:sz w:val="28"/>
          <w:szCs w:val="28"/>
          <w:lang w:eastAsia="ru-RU"/>
        </w:rPr>
        <w:t xml:space="preserve"> </w:t>
      </w:r>
      <w:r w:rsidRPr="003210FF">
        <w:rPr>
          <w:rFonts w:ascii="Times New Roman" w:eastAsia="Times New Roman" w:hAnsi="Times New Roman" w:cs="Times New Roman"/>
          <w:b/>
          <w:sz w:val="28"/>
          <w:szCs w:val="28"/>
          <w:lang w:eastAsia="ru-RU"/>
        </w:rPr>
        <w:t xml:space="preserve">План внеурочной деятельности </w:t>
      </w:r>
      <w:r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003B7211"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Pr="003210FF">
        <w:rPr>
          <w:rFonts w:ascii="Times New Roman" w:eastAsia="Times New Roman" w:hAnsi="Times New Roman" w:cs="Times New Roman"/>
          <w:sz w:val="28"/>
          <w:szCs w:val="28"/>
          <w:lang w:eastAsia="ru-RU"/>
        </w:rPr>
        <w:t xml:space="preserve"> </w:t>
      </w:r>
      <w:r w:rsidR="003B7211" w:rsidRPr="003210FF">
        <w:rPr>
          <w:rFonts w:ascii="Times New Roman" w:eastAsia="Times New Roman" w:hAnsi="Times New Roman" w:cs="Times New Roman"/>
          <w:sz w:val="28"/>
          <w:szCs w:val="28"/>
          <w:lang w:eastAsia="ru-RU"/>
        </w:rPr>
        <w:t>4</w:t>
      </w:r>
      <w:r w:rsidR="00A177B4" w:rsidRPr="003210FF">
        <w:rPr>
          <w:rFonts w:ascii="Times New Roman" w:eastAsia="Times New Roman" w:hAnsi="Times New Roman" w:cs="Times New Roman"/>
          <w:sz w:val="28"/>
          <w:szCs w:val="28"/>
          <w:lang w:eastAsia="ru-RU"/>
        </w:rPr>
        <w:t>68</w:t>
      </w:r>
    </w:p>
    <w:p w14:paraId="1C33ACAD" w14:textId="0C6D66F8" w:rsidR="00940D1D" w:rsidRPr="003210FF" w:rsidRDefault="00C62FBC" w:rsidP="00C62FBC">
      <w:pPr>
        <w:numPr>
          <w:ilvl w:val="1"/>
          <w:numId w:val="30"/>
        </w:numPr>
        <w:spacing w:after="0" w:line="240" w:lineRule="auto"/>
        <w:ind w:right="12"/>
        <w:jc w:val="both"/>
        <w:rPr>
          <w:rFonts w:ascii="Times New Roman" w:eastAsia="Times New Roman" w:hAnsi="Times New Roman" w:cs="Times New Roman"/>
          <w:bCs/>
          <w:sz w:val="28"/>
          <w:szCs w:val="28"/>
          <w:lang w:eastAsia="ru-RU"/>
        </w:rPr>
      </w:pPr>
      <w:r w:rsidRPr="003210FF">
        <w:rPr>
          <w:rFonts w:ascii="Times New Roman" w:eastAsia="Calibri" w:hAnsi="Times New Roman" w:cs="Times New Roman"/>
          <w:b/>
          <w:sz w:val="28"/>
          <w:szCs w:val="28"/>
          <w:lang w:eastAsia="ru-RU"/>
        </w:rPr>
        <w:t xml:space="preserve">Календарный план </w:t>
      </w:r>
      <w:r w:rsidR="002F1608" w:rsidRPr="003210FF">
        <w:rPr>
          <w:rFonts w:ascii="Times New Roman" w:eastAsia="Calibri" w:hAnsi="Times New Roman" w:cs="Times New Roman"/>
          <w:b/>
          <w:sz w:val="28"/>
          <w:szCs w:val="28"/>
          <w:lang w:eastAsia="ru-RU"/>
        </w:rPr>
        <w:t xml:space="preserve">воспитательной работы </w:t>
      </w:r>
      <w:r w:rsidR="002F1608" w:rsidRPr="003210FF">
        <w:rPr>
          <w:rFonts w:ascii="Times New Roman" w:eastAsia="Calibri" w:hAnsi="Times New Roman" w:cs="Times New Roman"/>
          <w:bCs/>
          <w:sz w:val="28"/>
          <w:szCs w:val="28"/>
          <w:lang w:eastAsia="ru-RU"/>
        </w:rPr>
        <w:t>………………………………………………………………………</w:t>
      </w:r>
      <w:proofErr w:type="gramStart"/>
      <w:r w:rsidR="003B7211" w:rsidRPr="003210FF">
        <w:rPr>
          <w:rFonts w:ascii="Times New Roman" w:eastAsia="Calibri" w:hAnsi="Times New Roman" w:cs="Times New Roman"/>
          <w:bCs/>
          <w:sz w:val="28"/>
          <w:szCs w:val="28"/>
          <w:lang w:eastAsia="ru-RU"/>
        </w:rPr>
        <w:t>……</w:t>
      </w:r>
      <w:r w:rsidR="00A5495F" w:rsidRPr="003210FF">
        <w:rPr>
          <w:rFonts w:ascii="Times New Roman" w:eastAsia="Calibri" w:hAnsi="Times New Roman" w:cs="Times New Roman"/>
          <w:bCs/>
          <w:sz w:val="28"/>
          <w:szCs w:val="28"/>
          <w:lang w:eastAsia="ru-RU"/>
        </w:rPr>
        <w:t>.</w:t>
      </w:r>
      <w:proofErr w:type="gramEnd"/>
      <w:r w:rsidR="00A5495F" w:rsidRPr="003210FF">
        <w:rPr>
          <w:rFonts w:ascii="Times New Roman" w:eastAsia="Calibri" w:hAnsi="Times New Roman" w:cs="Times New Roman"/>
          <w:bCs/>
          <w:sz w:val="28"/>
          <w:szCs w:val="28"/>
          <w:lang w:eastAsia="ru-RU"/>
        </w:rPr>
        <w:t>.</w:t>
      </w:r>
      <w:r w:rsidR="003210FF" w:rsidRPr="003210FF">
        <w:rPr>
          <w:rFonts w:ascii="Times New Roman" w:eastAsia="Calibri" w:hAnsi="Times New Roman" w:cs="Times New Roman"/>
          <w:bCs/>
          <w:sz w:val="28"/>
          <w:szCs w:val="28"/>
          <w:lang w:eastAsia="ru-RU"/>
        </w:rPr>
        <w:t>478</w:t>
      </w:r>
    </w:p>
    <w:p w14:paraId="34A6957A" w14:textId="7D90AB90" w:rsidR="00A65C48" w:rsidRPr="003210FF" w:rsidRDefault="00A65C48" w:rsidP="003B0317">
      <w:pPr>
        <w:numPr>
          <w:ilvl w:val="1"/>
          <w:numId w:val="30"/>
        </w:numPr>
        <w:spacing w:after="0" w:line="240" w:lineRule="auto"/>
        <w:ind w:right="12"/>
        <w:rPr>
          <w:rFonts w:ascii="Times New Roman" w:eastAsia="Times New Roman" w:hAnsi="Times New Roman" w:cs="Times New Roman"/>
          <w:b/>
          <w:sz w:val="28"/>
          <w:szCs w:val="28"/>
          <w:lang w:eastAsia="ru-RU"/>
        </w:rPr>
      </w:pPr>
      <w:r w:rsidRPr="003210FF">
        <w:rPr>
          <w:rFonts w:ascii="Times New Roman" w:eastAsia="Times New Roman" w:hAnsi="Times New Roman" w:cs="Times New Roman"/>
          <w:b/>
          <w:sz w:val="28"/>
          <w:szCs w:val="28"/>
          <w:lang w:eastAsia="ru-RU"/>
        </w:rPr>
        <w:t>Система условий реализации осн</w:t>
      </w:r>
      <w:r w:rsidR="003B0317" w:rsidRPr="003210FF">
        <w:rPr>
          <w:rFonts w:ascii="Times New Roman" w:eastAsia="Times New Roman" w:hAnsi="Times New Roman" w:cs="Times New Roman"/>
          <w:b/>
          <w:sz w:val="28"/>
          <w:szCs w:val="28"/>
          <w:lang w:eastAsia="ru-RU"/>
        </w:rPr>
        <w:t xml:space="preserve">овной образовательной программ     </w:t>
      </w:r>
      <w:r w:rsidRPr="003210FF">
        <w:rPr>
          <w:rFonts w:ascii="Times New Roman" w:eastAsia="Times New Roman" w:hAnsi="Times New Roman" w:cs="Times New Roman"/>
          <w:b/>
          <w:sz w:val="28"/>
          <w:szCs w:val="28"/>
          <w:lang w:eastAsia="ru-RU"/>
        </w:rPr>
        <w:t>ООО</w:t>
      </w:r>
      <w:r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00321948" w:rsidRPr="003210FF">
        <w:rPr>
          <w:rFonts w:ascii="Times New Roman" w:eastAsia="Times New Roman" w:hAnsi="Times New Roman" w:cs="Times New Roman"/>
          <w:sz w:val="28"/>
          <w:szCs w:val="28"/>
          <w:lang w:eastAsia="ru-RU"/>
        </w:rPr>
        <w:t>.........</w:t>
      </w:r>
      <w:r w:rsidR="003B0317" w:rsidRPr="003210FF">
        <w:rPr>
          <w:rFonts w:ascii="Times New Roman" w:eastAsia="Times New Roman" w:hAnsi="Times New Roman" w:cs="Times New Roman"/>
          <w:sz w:val="28"/>
          <w:szCs w:val="28"/>
          <w:lang w:eastAsia="ru-RU"/>
        </w:rPr>
        <w:t>....</w:t>
      </w:r>
      <w:r w:rsidR="003210FF" w:rsidRPr="003210FF">
        <w:rPr>
          <w:rFonts w:ascii="Times New Roman" w:eastAsia="Times New Roman" w:hAnsi="Times New Roman" w:cs="Times New Roman"/>
          <w:sz w:val="28"/>
          <w:szCs w:val="28"/>
          <w:lang w:eastAsia="ru-RU"/>
        </w:rPr>
        <w:t>501</w:t>
      </w:r>
    </w:p>
    <w:p w14:paraId="75C148B3" w14:textId="1B892633" w:rsidR="00A65C48" w:rsidRPr="003210FF" w:rsidRDefault="00A65C48" w:rsidP="00DD76E2">
      <w:pPr>
        <w:numPr>
          <w:ilvl w:val="2"/>
          <w:numId w:val="30"/>
        </w:numPr>
        <w:spacing w:after="0" w:line="240" w:lineRule="auto"/>
        <w:ind w:left="0" w:right="12"/>
        <w:contextualSpacing/>
        <w:jc w:val="both"/>
        <w:rPr>
          <w:rFonts w:ascii="Times New Roman" w:eastAsia="Calibri" w:hAnsi="Times New Roman" w:cs="Times New Roman"/>
          <w:sz w:val="28"/>
          <w:szCs w:val="28"/>
          <w:lang w:eastAsia="ru-RU"/>
        </w:rPr>
      </w:pPr>
      <w:r w:rsidRPr="003210FF">
        <w:rPr>
          <w:rFonts w:ascii="Times New Roman" w:eastAsia="Times New Roman" w:hAnsi="Times New Roman" w:cs="Times New Roman"/>
          <w:sz w:val="28"/>
          <w:szCs w:val="28"/>
          <w:lang w:eastAsia="ru-RU"/>
        </w:rPr>
        <w:t xml:space="preserve">Кадровые условия реализации основной образовательной программы основного общего образования.......................... </w:t>
      </w:r>
      <w:r w:rsidR="003210FF" w:rsidRPr="003210FF">
        <w:rPr>
          <w:rFonts w:ascii="Times New Roman" w:eastAsia="Times New Roman" w:hAnsi="Times New Roman" w:cs="Times New Roman"/>
          <w:sz w:val="28"/>
          <w:szCs w:val="28"/>
          <w:lang w:eastAsia="ru-RU"/>
        </w:rPr>
        <w:t>502</w:t>
      </w:r>
    </w:p>
    <w:p w14:paraId="130F0400" w14:textId="3DFE19DC" w:rsidR="00A65C48" w:rsidRPr="003210FF" w:rsidRDefault="00A65C48" w:rsidP="00DD76E2">
      <w:pPr>
        <w:numPr>
          <w:ilvl w:val="2"/>
          <w:numId w:val="30"/>
        </w:numPr>
        <w:spacing w:after="0" w:line="240" w:lineRule="auto"/>
        <w:ind w:left="0" w:right="12"/>
        <w:contextualSpacing/>
        <w:jc w:val="both"/>
        <w:rPr>
          <w:rFonts w:ascii="Times New Roman" w:eastAsia="Times New Roman" w:hAnsi="Times New Roman" w:cs="Times New Roman"/>
          <w:sz w:val="28"/>
          <w:szCs w:val="28"/>
          <w:lang w:eastAsia="ru-RU"/>
        </w:rPr>
      </w:pPr>
      <w:r w:rsidRPr="003210FF">
        <w:rPr>
          <w:rFonts w:ascii="Times New Roman" w:eastAsia="Times New Roman" w:hAnsi="Times New Roman" w:cs="Times New Roman"/>
          <w:sz w:val="28"/>
          <w:szCs w:val="28"/>
          <w:lang w:eastAsia="ru-RU"/>
        </w:rPr>
        <w:t>Психолого-педагогические условия реализации основной образовательной программы ООО…………………</w:t>
      </w:r>
      <w:proofErr w:type="gramStart"/>
      <w:r w:rsidRPr="003210FF">
        <w:rPr>
          <w:rFonts w:ascii="Times New Roman" w:eastAsia="Times New Roman" w:hAnsi="Times New Roman" w:cs="Times New Roman"/>
          <w:sz w:val="28"/>
          <w:szCs w:val="28"/>
          <w:lang w:eastAsia="ru-RU"/>
        </w:rPr>
        <w:t>…….</w:t>
      </w:r>
      <w:proofErr w:type="gramEnd"/>
      <w:r w:rsidRPr="003210FF">
        <w:rPr>
          <w:rFonts w:ascii="Times New Roman" w:eastAsia="Times New Roman" w:hAnsi="Times New Roman" w:cs="Times New Roman"/>
          <w:sz w:val="28"/>
          <w:szCs w:val="28"/>
          <w:lang w:eastAsia="ru-RU"/>
        </w:rPr>
        <w:t>….</w:t>
      </w:r>
      <w:r w:rsidR="003210FF" w:rsidRPr="003210FF">
        <w:rPr>
          <w:rFonts w:ascii="Times New Roman" w:eastAsia="Times New Roman" w:hAnsi="Times New Roman" w:cs="Times New Roman"/>
          <w:sz w:val="28"/>
          <w:szCs w:val="28"/>
          <w:lang w:eastAsia="ru-RU"/>
        </w:rPr>
        <w:t>519</w:t>
      </w:r>
    </w:p>
    <w:p w14:paraId="421928F9" w14:textId="3895B14C" w:rsidR="00A65C48" w:rsidRPr="003210FF" w:rsidRDefault="00A65C48" w:rsidP="00DD76E2">
      <w:pPr>
        <w:numPr>
          <w:ilvl w:val="2"/>
          <w:numId w:val="30"/>
        </w:numPr>
        <w:spacing w:after="0" w:line="240" w:lineRule="auto"/>
        <w:ind w:left="0" w:right="12"/>
        <w:contextualSpacing/>
        <w:jc w:val="both"/>
        <w:rPr>
          <w:rFonts w:ascii="Times New Roman" w:eastAsia="Times New Roman" w:hAnsi="Times New Roman" w:cs="Times New Roman"/>
          <w:sz w:val="28"/>
          <w:szCs w:val="28"/>
          <w:lang w:eastAsia="ru-RU"/>
        </w:rPr>
      </w:pPr>
      <w:r w:rsidRPr="003210FF">
        <w:rPr>
          <w:rFonts w:ascii="Times New Roman" w:eastAsia="Times New Roman" w:hAnsi="Times New Roman" w:cs="Times New Roman"/>
          <w:sz w:val="28"/>
          <w:szCs w:val="28"/>
          <w:lang w:eastAsia="ru-RU"/>
        </w:rPr>
        <w:t xml:space="preserve">Финансово-экономические условия реализации основной образовательной программы ООО ........................................ </w:t>
      </w:r>
      <w:r w:rsidR="00321948" w:rsidRPr="003210FF">
        <w:rPr>
          <w:rFonts w:ascii="Times New Roman" w:eastAsia="Times New Roman" w:hAnsi="Times New Roman" w:cs="Times New Roman"/>
          <w:sz w:val="28"/>
          <w:szCs w:val="28"/>
          <w:lang w:eastAsia="ru-RU"/>
        </w:rPr>
        <w:t>5</w:t>
      </w:r>
      <w:r w:rsidR="003210FF" w:rsidRPr="003210FF">
        <w:rPr>
          <w:rFonts w:ascii="Times New Roman" w:eastAsia="Times New Roman" w:hAnsi="Times New Roman" w:cs="Times New Roman"/>
          <w:sz w:val="28"/>
          <w:szCs w:val="28"/>
          <w:lang w:eastAsia="ru-RU"/>
        </w:rPr>
        <w:t>33</w:t>
      </w:r>
    </w:p>
    <w:p w14:paraId="5A45C268" w14:textId="1D2F8B1D" w:rsidR="00A65C48" w:rsidRPr="003210FF" w:rsidRDefault="00A65C48" w:rsidP="00DD76E2">
      <w:pPr>
        <w:numPr>
          <w:ilvl w:val="2"/>
          <w:numId w:val="30"/>
        </w:numPr>
        <w:spacing w:after="0" w:line="240" w:lineRule="auto"/>
        <w:ind w:left="0" w:right="12"/>
        <w:contextualSpacing/>
        <w:jc w:val="both"/>
        <w:rPr>
          <w:rFonts w:ascii="Times New Roman" w:eastAsia="Times New Roman" w:hAnsi="Times New Roman" w:cs="Times New Roman"/>
          <w:sz w:val="28"/>
          <w:szCs w:val="28"/>
          <w:lang w:eastAsia="ru-RU"/>
        </w:rPr>
      </w:pPr>
      <w:r w:rsidRPr="003210FF">
        <w:rPr>
          <w:rFonts w:ascii="Times New Roman" w:eastAsia="Times New Roman" w:hAnsi="Times New Roman" w:cs="Times New Roman"/>
          <w:sz w:val="28"/>
          <w:szCs w:val="28"/>
          <w:lang w:eastAsia="ru-RU"/>
        </w:rPr>
        <w:t xml:space="preserve">Материально-технические условия реализации основной образовательной программы……………………………....... </w:t>
      </w:r>
      <w:r w:rsidR="00321948" w:rsidRPr="003210FF">
        <w:rPr>
          <w:rFonts w:ascii="Times New Roman" w:eastAsia="Times New Roman" w:hAnsi="Times New Roman" w:cs="Times New Roman"/>
          <w:sz w:val="28"/>
          <w:szCs w:val="28"/>
          <w:lang w:eastAsia="ru-RU"/>
        </w:rPr>
        <w:t>5</w:t>
      </w:r>
      <w:r w:rsidR="003210FF" w:rsidRPr="003210FF">
        <w:rPr>
          <w:rFonts w:ascii="Times New Roman" w:eastAsia="Times New Roman" w:hAnsi="Times New Roman" w:cs="Times New Roman"/>
          <w:sz w:val="28"/>
          <w:szCs w:val="28"/>
          <w:lang w:eastAsia="ru-RU"/>
        </w:rPr>
        <w:t>34</w:t>
      </w:r>
    </w:p>
    <w:p w14:paraId="413FE37A" w14:textId="7CFD81BC" w:rsidR="00A65C48" w:rsidRPr="003210FF" w:rsidRDefault="00A65C48" w:rsidP="00DD76E2">
      <w:pPr>
        <w:numPr>
          <w:ilvl w:val="2"/>
          <w:numId w:val="30"/>
        </w:numPr>
        <w:spacing w:after="0" w:line="240" w:lineRule="auto"/>
        <w:ind w:left="0" w:right="12"/>
        <w:contextualSpacing/>
        <w:jc w:val="both"/>
        <w:rPr>
          <w:rFonts w:ascii="Times New Roman" w:eastAsia="Times New Roman" w:hAnsi="Times New Roman" w:cs="Times New Roman"/>
          <w:sz w:val="28"/>
          <w:szCs w:val="28"/>
          <w:lang w:eastAsia="ru-RU"/>
        </w:rPr>
      </w:pPr>
      <w:r w:rsidRPr="003210FF">
        <w:rPr>
          <w:rFonts w:ascii="Times New Roman" w:eastAsia="Calibri" w:hAnsi="Times New Roman" w:cs="Times New Roman"/>
          <w:sz w:val="28"/>
          <w:szCs w:val="28"/>
          <w:lang w:eastAsia="ru-RU"/>
        </w:rPr>
        <w:t xml:space="preserve"> </w:t>
      </w:r>
      <w:r w:rsidRPr="003210FF">
        <w:rPr>
          <w:rFonts w:ascii="Times New Roman" w:eastAsia="Times New Roman" w:hAnsi="Times New Roman" w:cs="Times New Roman"/>
          <w:sz w:val="28"/>
          <w:szCs w:val="28"/>
          <w:lang w:eastAsia="ru-RU"/>
        </w:rPr>
        <w:t xml:space="preserve">Информационно-методические условия реализации основной образовательной программы ООО………… ................ </w:t>
      </w:r>
      <w:r w:rsidR="00321948" w:rsidRPr="003210FF">
        <w:rPr>
          <w:rFonts w:ascii="Times New Roman" w:eastAsia="Times New Roman" w:hAnsi="Times New Roman" w:cs="Times New Roman"/>
          <w:sz w:val="28"/>
          <w:szCs w:val="28"/>
          <w:lang w:eastAsia="ru-RU"/>
        </w:rPr>
        <w:t>5</w:t>
      </w:r>
      <w:r w:rsidR="003210FF" w:rsidRPr="003210FF">
        <w:rPr>
          <w:rFonts w:ascii="Times New Roman" w:eastAsia="Times New Roman" w:hAnsi="Times New Roman" w:cs="Times New Roman"/>
          <w:sz w:val="28"/>
          <w:szCs w:val="28"/>
          <w:lang w:eastAsia="ru-RU"/>
        </w:rPr>
        <w:t>35</w:t>
      </w:r>
    </w:p>
    <w:p w14:paraId="4B06950A" w14:textId="244E32EE" w:rsidR="00A65C48" w:rsidRPr="003210FF" w:rsidRDefault="00A65C48" w:rsidP="00DD76E2">
      <w:pPr>
        <w:numPr>
          <w:ilvl w:val="2"/>
          <w:numId w:val="30"/>
        </w:numPr>
        <w:spacing w:after="0" w:line="240" w:lineRule="auto"/>
        <w:ind w:left="0" w:right="12"/>
        <w:contextualSpacing/>
        <w:jc w:val="both"/>
        <w:rPr>
          <w:rFonts w:ascii="Times New Roman" w:eastAsia="Times New Roman" w:hAnsi="Times New Roman" w:cs="Times New Roman"/>
          <w:sz w:val="28"/>
          <w:szCs w:val="28"/>
          <w:lang w:eastAsia="ru-RU"/>
        </w:rPr>
      </w:pPr>
      <w:r w:rsidRPr="003210FF">
        <w:rPr>
          <w:rFonts w:ascii="Times New Roman" w:eastAsia="Calibri" w:hAnsi="Times New Roman" w:cs="Times New Roman"/>
          <w:sz w:val="28"/>
          <w:szCs w:val="28"/>
          <w:lang w:eastAsia="ru-RU"/>
        </w:rPr>
        <w:t>Контроль качества условий реализации образовательной программы………………………………………………</w:t>
      </w:r>
      <w:proofErr w:type="gramStart"/>
      <w:r w:rsidRPr="003210FF">
        <w:rPr>
          <w:rFonts w:ascii="Times New Roman" w:eastAsia="Calibri" w:hAnsi="Times New Roman" w:cs="Times New Roman"/>
          <w:sz w:val="28"/>
          <w:szCs w:val="28"/>
          <w:lang w:eastAsia="ru-RU"/>
        </w:rPr>
        <w:t>…….</w:t>
      </w:r>
      <w:proofErr w:type="gramEnd"/>
      <w:r w:rsidRPr="003210FF">
        <w:rPr>
          <w:rFonts w:ascii="Times New Roman" w:eastAsia="Calibri" w:hAnsi="Times New Roman" w:cs="Times New Roman"/>
          <w:sz w:val="28"/>
          <w:szCs w:val="28"/>
          <w:lang w:eastAsia="ru-RU"/>
        </w:rPr>
        <w:t>.</w:t>
      </w:r>
      <w:r w:rsidR="00321948" w:rsidRPr="003210FF">
        <w:rPr>
          <w:rFonts w:ascii="Times New Roman" w:eastAsia="Calibri" w:hAnsi="Times New Roman" w:cs="Times New Roman"/>
          <w:sz w:val="28"/>
          <w:szCs w:val="28"/>
          <w:lang w:eastAsia="ru-RU"/>
        </w:rPr>
        <w:t>5</w:t>
      </w:r>
      <w:r w:rsidR="003210FF" w:rsidRPr="003210FF">
        <w:rPr>
          <w:rFonts w:ascii="Times New Roman" w:eastAsia="Calibri" w:hAnsi="Times New Roman" w:cs="Times New Roman"/>
          <w:sz w:val="28"/>
          <w:szCs w:val="28"/>
          <w:lang w:eastAsia="ru-RU"/>
        </w:rPr>
        <w:t>44</w:t>
      </w:r>
    </w:p>
    <w:p w14:paraId="569072AE" w14:textId="343EAF98" w:rsidR="00A65C48" w:rsidRPr="003210FF" w:rsidRDefault="00A65C48" w:rsidP="00DD76E2">
      <w:pPr>
        <w:numPr>
          <w:ilvl w:val="2"/>
          <w:numId w:val="30"/>
        </w:numPr>
        <w:spacing w:after="0" w:line="240" w:lineRule="auto"/>
        <w:ind w:left="0" w:right="12"/>
        <w:contextualSpacing/>
        <w:jc w:val="both"/>
        <w:rPr>
          <w:rFonts w:ascii="Times New Roman" w:eastAsia="Times New Roman" w:hAnsi="Times New Roman" w:cs="Times New Roman"/>
          <w:sz w:val="28"/>
          <w:szCs w:val="28"/>
          <w:lang w:eastAsia="ru-RU"/>
        </w:rPr>
      </w:pPr>
      <w:r w:rsidRPr="003210FF">
        <w:rPr>
          <w:rFonts w:ascii="Times New Roman" w:eastAsia="Times New Roman" w:hAnsi="Times New Roman" w:cs="Times New Roman"/>
          <w:sz w:val="28"/>
          <w:szCs w:val="28"/>
          <w:lang w:eastAsia="ru-RU"/>
        </w:rPr>
        <w:t xml:space="preserve">Дорожная карта по формированию необходимой системы условий реализации основной образовательной программы основного общего образования ........................................................................................................................................................... </w:t>
      </w:r>
      <w:r w:rsidR="00321948" w:rsidRPr="003210FF">
        <w:rPr>
          <w:rFonts w:ascii="Times New Roman" w:eastAsia="Times New Roman" w:hAnsi="Times New Roman" w:cs="Times New Roman"/>
          <w:sz w:val="28"/>
          <w:szCs w:val="28"/>
          <w:lang w:eastAsia="ru-RU"/>
        </w:rPr>
        <w:t>5</w:t>
      </w:r>
      <w:r w:rsidR="003210FF" w:rsidRPr="003210FF">
        <w:rPr>
          <w:rFonts w:ascii="Times New Roman" w:eastAsia="Times New Roman" w:hAnsi="Times New Roman" w:cs="Times New Roman"/>
          <w:sz w:val="28"/>
          <w:szCs w:val="28"/>
          <w:lang w:eastAsia="ru-RU"/>
        </w:rPr>
        <w:t>4</w:t>
      </w:r>
      <w:r w:rsidR="00321948" w:rsidRPr="003210FF">
        <w:rPr>
          <w:rFonts w:ascii="Times New Roman" w:eastAsia="Times New Roman" w:hAnsi="Times New Roman" w:cs="Times New Roman"/>
          <w:sz w:val="28"/>
          <w:szCs w:val="28"/>
          <w:lang w:eastAsia="ru-RU"/>
        </w:rPr>
        <w:t>5</w:t>
      </w:r>
    </w:p>
    <w:p w14:paraId="7E8C5313" w14:textId="77777777" w:rsidR="00A65C48" w:rsidRPr="003E0D5C" w:rsidRDefault="00A65C48" w:rsidP="00A65C48">
      <w:pPr>
        <w:spacing w:after="0" w:line="240" w:lineRule="auto"/>
        <w:jc w:val="both"/>
        <w:rPr>
          <w:rFonts w:ascii="Times New Roman" w:eastAsia="Times New Roman" w:hAnsi="Times New Roman" w:cs="Times New Roman"/>
          <w:caps/>
          <w:color w:val="C00000"/>
          <w:lang w:eastAsia="zh-CN"/>
        </w:rPr>
      </w:pPr>
      <w:r w:rsidRPr="003E0D5C">
        <w:rPr>
          <w:rFonts w:ascii="Times New Roman" w:eastAsia="Times New Roman" w:hAnsi="Times New Roman" w:cs="Times New Roman"/>
          <w:caps/>
          <w:color w:val="C00000"/>
          <w:lang w:eastAsia="zh-CN"/>
        </w:rPr>
        <w:t xml:space="preserve">     </w:t>
      </w:r>
    </w:p>
    <w:p w14:paraId="685C063F" w14:textId="77777777" w:rsidR="00A65C48" w:rsidRPr="003E0D5C" w:rsidRDefault="00A65C48" w:rsidP="00A65C48">
      <w:pPr>
        <w:spacing w:after="0" w:line="240" w:lineRule="auto"/>
        <w:jc w:val="both"/>
        <w:rPr>
          <w:rFonts w:ascii="Times New Roman" w:eastAsia="Times New Roman" w:hAnsi="Times New Roman" w:cs="Times New Roman"/>
          <w:caps/>
          <w:color w:val="C00000"/>
          <w:lang w:eastAsia="zh-CN"/>
        </w:rPr>
      </w:pPr>
    </w:p>
    <w:p w14:paraId="341EA878" w14:textId="4BBB06CB" w:rsidR="003B0317" w:rsidRPr="003E0D5C" w:rsidRDefault="00A65C48" w:rsidP="00DD76E2">
      <w:pPr>
        <w:spacing w:after="0" w:line="240" w:lineRule="auto"/>
        <w:jc w:val="both"/>
        <w:rPr>
          <w:rFonts w:ascii="Times New Roman" w:eastAsia="Times New Roman" w:hAnsi="Times New Roman" w:cs="Times New Roman"/>
          <w:b/>
          <w:color w:val="C00000"/>
          <w:sz w:val="32"/>
          <w:szCs w:val="32"/>
          <w:lang w:eastAsia="ru-RU"/>
        </w:rPr>
      </w:pPr>
      <w:r w:rsidRPr="003E0D5C">
        <w:rPr>
          <w:rFonts w:ascii="Times New Roman" w:eastAsia="Times New Roman" w:hAnsi="Times New Roman" w:cs="Times New Roman"/>
          <w:b/>
          <w:bCs/>
          <w:caps/>
          <w:color w:val="C00000"/>
          <w:lang w:eastAsia="zh-CN"/>
        </w:rPr>
        <w:t xml:space="preserve"> </w:t>
      </w:r>
    </w:p>
    <w:p w14:paraId="2C499D0C" w14:textId="77777777" w:rsidR="003E0D5C" w:rsidRDefault="003E0D5C" w:rsidP="00A65C48">
      <w:pPr>
        <w:keepNext/>
        <w:keepLines/>
        <w:spacing w:after="0" w:line="240" w:lineRule="auto"/>
        <w:jc w:val="center"/>
        <w:rPr>
          <w:rFonts w:ascii="Times New Roman" w:eastAsia="Times New Roman" w:hAnsi="Times New Roman" w:cs="Times New Roman"/>
          <w:b/>
          <w:color w:val="000000"/>
          <w:sz w:val="32"/>
          <w:szCs w:val="32"/>
          <w:lang w:eastAsia="ru-RU"/>
        </w:rPr>
      </w:pPr>
    </w:p>
    <w:p w14:paraId="7EDDE172" w14:textId="77777777" w:rsidR="003267E9" w:rsidRDefault="003267E9" w:rsidP="00A65C48">
      <w:pPr>
        <w:keepNext/>
        <w:keepLines/>
        <w:spacing w:after="0" w:line="240" w:lineRule="auto"/>
        <w:jc w:val="center"/>
        <w:rPr>
          <w:rFonts w:ascii="Times New Roman" w:eastAsia="Times New Roman" w:hAnsi="Times New Roman" w:cs="Times New Roman"/>
          <w:b/>
          <w:color w:val="000000"/>
          <w:sz w:val="32"/>
          <w:szCs w:val="32"/>
          <w:lang w:eastAsia="ru-RU"/>
        </w:rPr>
      </w:pPr>
    </w:p>
    <w:p w14:paraId="7047CEA3" w14:textId="4510B056" w:rsidR="00A65C48" w:rsidRPr="00A65C48" w:rsidRDefault="00A65C48" w:rsidP="00A65C48">
      <w:pPr>
        <w:keepNext/>
        <w:keepLines/>
        <w:spacing w:after="0" w:line="240" w:lineRule="auto"/>
        <w:jc w:val="center"/>
        <w:rPr>
          <w:rFonts w:ascii="Times New Roman" w:eastAsia="Times New Roman" w:hAnsi="Times New Roman" w:cs="Times New Roman"/>
          <w:b/>
          <w:color w:val="000000"/>
          <w:sz w:val="32"/>
          <w:szCs w:val="32"/>
          <w:lang w:eastAsia="ru-RU"/>
        </w:rPr>
      </w:pPr>
      <w:r w:rsidRPr="00A65C48">
        <w:rPr>
          <w:rFonts w:ascii="Times New Roman" w:eastAsia="Times New Roman" w:hAnsi="Times New Roman" w:cs="Times New Roman"/>
          <w:b/>
          <w:color w:val="000000"/>
          <w:sz w:val="32"/>
          <w:szCs w:val="32"/>
          <w:lang w:eastAsia="ru-RU"/>
        </w:rPr>
        <w:t>Общие положения</w:t>
      </w:r>
    </w:p>
    <w:p w14:paraId="6408E420" w14:textId="4C7711F2" w:rsidR="00E01E0D"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 New Roman" w:hAnsi="Times New Roman" w:cs="Times New Roman"/>
          <w:sz w:val="28"/>
          <w:szCs w:val="28"/>
          <w:lang w:eastAsia="ru-RU"/>
        </w:rPr>
        <w:t xml:space="preserve">Основная образовательная программа основного общего образования (далее ООП ООО) </w:t>
      </w:r>
      <w:r w:rsidRPr="00A65C48">
        <w:rPr>
          <w:rFonts w:ascii="Times New Roman" w:eastAsia="Calibri" w:hAnsi="Times New Roman" w:cs="Times New Roman"/>
          <w:sz w:val="28"/>
          <w:szCs w:val="28"/>
        </w:rPr>
        <w:t>(</w:t>
      </w:r>
      <w:r w:rsidR="00844525">
        <w:rPr>
          <w:rFonts w:ascii="Times New Roman" w:eastAsia="Calibri" w:hAnsi="Times New Roman" w:cs="Times New Roman"/>
          <w:sz w:val="28"/>
          <w:szCs w:val="28"/>
        </w:rPr>
        <w:t>8</w:t>
      </w:r>
      <w:r w:rsidRPr="00A65C48">
        <w:rPr>
          <w:rFonts w:ascii="Times New Roman" w:eastAsia="Calibri" w:hAnsi="Times New Roman" w:cs="Times New Roman"/>
          <w:sz w:val="28"/>
          <w:szCs w:val="28"/>
        </w:rPr>
        <w:t>-</w:t>
      </w:r>
      <w:r w:rsidR="00901970">
        <w:rPr>
          <w:rFonts w:ascii="Times New Roman" w:eastAsia="Calibri" w:hAnsi="Times New Roman" w:cs="Times New Roman"/>
          <w:sz w:val="28"/>
          <w:szCs w:val="28"/>
        </w:rPr>
        <w:t>9</w:t>
      </w:r>
      <w:r w:rsidRPr="00A65C48">
        <w:rPr>
          <w:rFonts w:ascii="Times New Roman" w:eastAsia="Calibri" w:hAnsi="Times New Roman" w:cs="Times New Roman"/>
          <w:sz w:val="28"/>
          <w:szCs w:val="28"/>
        </w:rPr>
        <w:t xml:space="preserve"> классы) </w:t>
      </w:r>
      <w:r w:rsidRPr="00A65C48">
        <w:rPr>
          <w:rFonts w:ascii="Times New Roman" w:eastAsia="Times New Roman" w:hAnsi="Times New Roman" w:cs="Times New Roman"/>
          <w:sz w:val="28"/>
          <w:szCs w:val="28"/>
          <w:lang w:eastAsia="ru-RU"/>
        </w:rPr>
        <w:t xml:space="preserve">муниципального бюджетного общеобразовательного учреждения «Школа № 65 с углубленным изучением английского языка» (МБОУ «Школа № 65») </w:t>
      </w:r>
      <w:r w:rsidRPr="00A65C48">
        <w:rPr>
          <w:rFonts w:ascii="Times New Roman" w:eastAsia="TimesNewRomanPSMT" w:hAnsi="Times New Roman" w:cs="Times New Roman"/>
          <w:sz w:val="28"/>
          <w:szCs w:val="28"/>
          <w:lang w:eastAsia="ru-RU" w:bidi="en-US"/>
        </w:rPr>
        <w:t xml:space="preserve">разработана </w:t>
      </w:r>
      <w:r w:rsidR="00E01E0D" w:rsidRPr="00E01E0D">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 (ФОП ООО).</w:t>
      </w:r>
      <w:r w:rsidR="00E01E0D">
        <w:rPr>
          <w:rFonts w:ascii="Times New Roman" w:hAnsi="Times New Roman" w:cs="Times New Roman"/>
          <w:sz w:val="28"/>
          <w:szCs w:val="28"/>
        </w:rPr>
        <w:t xml:space="preserve"> </w:t>
      </w:r>
      <w:r w:rsidR="001D7184">
        <w:rPr>
          <w:rFonts w:ascii="Times New Roman" w:hAnsi="Times New Roman" w:cs="Times New Roman"/>
          <w:sz w:val="28"/>
          <w:szCs w:val="28"/>
        </w:rPr>
        <w:t>и</w:t>
      </w:r>
      <w:r w:rsidR="00E01E0D">
        <w:rPr>
          <w:rFonts w:ascii="Times New Roman" w:hAnsi="Times New Roman" w:cs="Times New Roman"/>
          <w:sz w:val="28"/>
          <w:szCs w:val="28"/>
        </w:rPr>
        <w:t xml:space="preserve"> на основании</w:t>
      </w:r>
      <w:r w:rsidR="001D7184">
        <w:rPr>
          <w:rFonts w:ascii="Times New Roman" w:hAnsi="Times New Roman" w:cs="Times New Roman"/>
          <w:sz w:val="28"/>
          <w:szCs w:val="28"/>
        </w:rPr>
        <w:t>:</w:t>
      </w:r>
    </w:p>
    <w:p w14:paraId="63B90D46" w14:textId="0EF84DE7" w:rsidR="00A65C48" w:rsidRPr="00A65C48" w:rsidRDefault="00A65C48" w:rsidP="00A65C48">
      <w:p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приказ</w:t>
      </w:r>
      <w:r w:rsidR="001D7184">
        <w:rPr>
          <w:rFonts w:ascii="Times New Roman" w:eastAsia="TimesNewRomanPSMT" w:hAnsi="Times New Roman" w:cs="Times New Roman"/>
          <w:sz w:val="28"/>
          <w:szCs w:val="28"/>
          <w:lang w:eastAsia="ru-RU" w:bidi="en-US"/>
        </w:rPr>
        <w:t>а</w:t>
      </w:r>
      <w:r w:rsidRPr="00A65C48">
        <w:rPr>
          <w:rFonts w:ascii="Times New Roman" w:eastAsia="TimesNewRomanPSMT" w:hAnsi="Times New Roman" w:cs="Times New Roman"/>
          <w:sz w:val="28"/>
          <w:szCs w:val="28"/>
          <w:lang w:eastAsia="ru-RU" w:bidi="en-US"/>
        </w:rPr>
        <w:t xml:space="preserve">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14:paraId="4D3F2147" w14:textId="54A9B73F" w:rsidR="00A65C48" w:rsidRPr="00A65C48" w:rsidRDefault="001F2555" w:rsidP="00A65C48">
      <w:pPr>
        <w:spacing w:after="0" w:line="240" w:lineRule="auto"/>
        <w:jc w:val="both"/>
        <w:rPr>
          <w:rFonts w:ascii="Times New Roman" w:eastAsia="TimesNewRomanPSMT" w:hAnsi="Times New Roman" w:cs="Times New Roman"/>
          <w:sz w:val="28"/>
          <w:szCs w:val="28"/>
          <w:lang w:eastAsia="ru-RU" w:bidi="en-US"/>
        </w:rPr>
      </w:pPr>
      <w:r>
        <w:rPr>
          <w:rFonts w:ascii="Times New Roman" w:eastAsia="TimesNewRomanPSMT" w:hAnsi="Times New Roman" w:cs="Times New Roman"/>
          <w:sz w:val="28"/>
          <w:szCs w:val="28"/>
          <w:lang w:eastAsia="ru-RU" w:bidi="en-US"/>
        </w:rPr>
        <w:t>-</w:t>
      </w:r>
      <w:r w:rsidR="004B7FAA">
        <w:rPr>
          <w:rFonts w:ascii="Times New Roman" w:eastAsia="TimesNewRomanPSMT" w:hAnsi="Times New Roman" w:cs="Times New Roman"/>
          <w:sz w:val="28"/>
          <w:szCs w:val="28"/>
          <w:lang w:eastAsia="ru-RU" w:bidi="en-US"/>
        </w:rPr>
        <w:t xml:space="preserve"> </w:t>
      </w:r>
      <w:r>
        <w:rPr>
          <w:rFonts w:ascii="Times New Roman" w:eastAsia="TimesNewRomanPSMT" w:hAnsi="Times New Roman" w:cs="Times New Roman"/>
          <w:sz w:val="28"/>
          <w:szCs w:val="28"/>
          <w:lang w:eastAsia="ru-RU" w:bidi="en-US"/>
        </w:rPr>
        <w:t>Примерн</w:t>
      </w:r>
      <w:r w:rsidR="001D7184">
        <w:rPr>
          <w:rFonts w:ascii="Times New Roman" w:eastAsia="TimesNewRomanPSMT" w:hAnsi="Times New Roman" w:cs="Times New Roman"/>
          <w:sz w:val="28"/>
          <w:szCs w:val="28"/>
          <w:lang w:eastAsia="ru-RU" w:bidi="en-US"/>
        </w:rPr>
        <w:t>ой</w:t>
      </w:r>
      <w:r>
        <w:rPr>
          <w:rFonts w:ascii="Times New Roman" w:eastAsia="TimesNewRomanPSMT" w:hAnsi="Times New Roman" w:cs="Times New Roman"/>
          <w:sz w:val="28"/>
          <w:szCs w:val="28"/>
          <w:lang w:eastAsia="ru-RU" w:bidi="en-US"/>
        </w:rPr>
        <w:t xml:space="preserve"> ос</w:t>
      </w:r>
      <w:r w:rsidR="001367C9">
        <w:rPr>
          <w:rFonts w:ascii="Times New Roman" w:eastAsia="TimesNewRomanPSMT" w:hAnsi="Times New Roman" w:cs="Times New Roman"/>
          <w:sz w:val="28"/>
          <w:szCs w:val="28"/>
          <w:lang w:eastAsia="ru-RU" w:bidi="en-US"/>
        </w:rPr>
        <w:t>новн</w:t>
      </w:r>
      <w:r w:rsidR="001D7184">
        <w:rPr>
          <w:rFonts w:ascii="Times New Roman" w:eastAsia="TimesNewRomanPSMT" w:hAnsi="Times New Roman" w:cs="Times New Roman"/>
          <w:sz w:val="28"/>
          <w:szCs w:val="28"/>
          <w:lang w:eastAsia="ru-RU" w:bidi="en-US"/>
        </w:rPr>
        <w:t>ой</w:t>
      </w:r>
      <w:r w:rsidR="001367C9">
        <w:rPr>
          <w:rFonts w:ascii="Times New Roman" w:eastAsia="TimesNewRomanPSMT" w:hAnsi="Times New Roman" w:cs="Times New Roman"/>
          <w:sz w:val="28"/>
          <w:szCs w:val="28"/>
          <w:lang w:eastAsia="ru-RU" w:bidi="en-US"/>
        </w:rPr>
        <w:t xml:space="preserve"> </w:t>
      </w:r>
      <w:r w:rsidR="00A65C48" w:rsidRPr="00A65C48">
        <w:rPr>
          <w:rFonts w:ascii="Times New Roman" w:eastAsia="TimesNewRomanPSMT" w:hAnsi="Times New Roman" w:cs="Times New Roman"/>
          <w:sz w:val="28"/>
          <w:szCs w:val="28"/>
          <w:lang w:eastAsia="ru-RU" w:bidi="en-US"/>
        </w:rPr>
        <w:t>образовательн</w:t>
      </w:r>
      <w:r w:rsidR="001D7184">
        <w:rPr>
          <w:rFonts w:ascii="Times New Roman" w:eastAsia="TimesNewRomanPSMT" w:hAnsi="Times New Roman" w:cs="Times New Roman"/>
          <w:sz w:val="28"/>
          <w:szCs w:val="28"/>
          <w:lang w:eastAsia="ru-RU" w:bidi="en-US"/>
        </w:rPr>
        <w:t xml:space="preserve">ой </w:t>
      </w:r>
      <w:r w:rsidR="00A65C48" w:rsidRPr="00A65C48">
        <w:rPr>
          <w:rFonts w:ascii="Times New Roman" w:eastAsia="TimesNewRomanPSMT" w:hAnsi="Times New Roman" w:cs="Times New Roman"/>
          <w:sz w:val="28"/>
          <w:szCs w:val="28"/>
          <w:lang w:eastAsia="ru-RU" w:bidi="en-US"/>
        </w:rPr>
        <w:t>программ</w:t>
      </w:r>
      <w:r w:rsidR="001D7184">
        <w:rPr>
          <w:rFonts w:ascii="Times New Roman" w:eastAsia="TimesNewRomanPSMT" w:hAnsi="Times New Roman" w:cs="Times New Roman"/>
          <w:sz w:val="28"/>
          <w:szCs w:val="28"/>
          <w:lang w:eastAsia="ru-RU" w:bidi="en-US"/>
        </w:rPr>
        <w:t>ы</w:t>
      </w:r>
      <w:r w:rsidR="00A65C48" w:rsidRPr="00A65C48">
        <w:rPr>
          <w:rFonts w:ascii="Times New Roman" w:eastAsia="TimesNewRomanPSMT" w:hAnsi="Times New Roman" w:cs="Times New Roman"/>
          <w:sz w:val="28"/>
          <w:szCs w:val="28"/>
          <w:lang w:eastAsia="ru-RU" w:bidi="en-US"/>
        </w:rPr>
        <w:t xml:space="preserve"> основного общего образования;</w:t>
      </w:r>
    </w:p>
    <w:p w14:paraId="09EC7B63" w14:textId="77777777" w:rsidR="00A65C48" w:rsidRPr="00A65C48" w:rsidRDefault="004B7FAA" w:rsidP="00A65C48">
      <w:pPr>
        <w:spacing w:after="0" w:line="240" w:lineRule="auto"/>
        <w:jc w:val="both"/>
        <w:rPr>
          <w:rFonts w:ascii="Times New Roman" w:eastAsia="TimesNewRomanPSMT" w:hAnsi="Times New Roman" w:cs="Times New Roman"/>
          <w:sz w:val="28"/>
          <w:szCs w:val="28"/>
          <w:lang w:eastAsia="ru-RU" w:bidi="en-US"/>
        </w:rPr>
      </w:pPr>
      <w:r>
        <w:rPr>
          <w:rFonts w:ascii="Times New Roman" w:eastAsia="TimesNewRomanPSMT" w:hAnsi="Times New Roman" w:cs="Times New Roman"/>
          <w:sz w:val="28"/>
          <w:szCs w:val="28"/>
          <w:lang w:eastAsia="ru-RU" w:bidi="en-US"/>
        </w:rPr>
        <w:t xml:space="preserve">- </w:t>
      </w:r>
      <w:proofErr w:type="spellStart"/>
      <w:r w:rsidR="00A65C48" w:rsidRPr="00A65C48">
        <w:rPr>
          <w:rFonts w:ascii="Times New Roman" w:eastAsia="TimesNewRomanPSMT" w:hAnsi="Times New Roman" w:cs="Times New Roman"/>
          <w:sz w:val="28"/>
          <w:szCs w:val="28"/>
          <w:lang w:eastAsia="ru-RU" w:bidi="en-US"/>
        </w:rPr>
        <w:t>Санитарно</w:t>
      </w:r>
      <w:proofErr w:type="spellEnd"/>
      <w:r w:rsidR="00A65C48" w:rsidRPr="00A65C48">
        <w:rPr>
          <w:rFonts w:ascii="Times New Roman" w:eastAsia="TimesNewRomanPSMT" w:hAnsi="Times New Roman" w:cs="Times New Roman"/>
          <w:sz w:val="28"/>
          <w:szCs w:val="28"/>
          <w:lang w:eastAsia="ru-RU" w:bidi="en-US"/>
        </w:rPr>
        <w:t xml:space="preserve"> – эпидемиологические правила (СанПиН 2.4.2.1178-02) «Гигиенические требования к усло</w:t>
      </w:r>
      <w:r w:rsidR="001367C9">
        <w:rPr>
          <w:rFonts w:ascii="Times New Roman" w:eastAsia="TimesNewRomanPSMT" w:hAnsi="Times New Roman" w:cs="Times New Roman"/>
          <w:sz w:val="28"/>
          <w:szCs w:val="28"/>
          <w:lang w:eastAsia="ru-RU" w:bidi="en-US"/>
        </w:rPr>
        <w:t>виям обучения в образовательных учреждениях</w:t>
      </w:r>
      <w:r w:rsidR="00A65C48" w:rsidRPr="00A65C48">
        <w:rPr>
          <w:rFonts w:ascii="Times New Roman" w:eastAsia="TimesNewRomanPSMT" w:hAnsi="Times New Roman" w:cs="Times New Roman"/>
          <w:sz w:val="28"/>
          <w:szCs w:val="28"/>
          <w:lang w:eastAsia="ru-RU" w:bidi="en-US"/>
        </w:rPr>
        <w:t>», утвержденные Постановлением главного государственно санитарного врача РФ от 29 декабря 2010 г. № 189 с изменениями и дополнениями;</w:t>
      </w:r>
    </w:p>
    <w:p w14:paraId="5046293B" w14:textId="0DE7BC10" w:rsidR="00A65C48" w:rsidRPr="00A65C48" w:rsidRDefault="00A65C48" w:rsidP="00A65C48">
      <w:p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-Устав</w:t>
      </w:r>
      <w:r w:rsidR="001D7184">
        <w:rPr>
          <w:rFonts w:ascii="Times New Roman" w:eastAsia="TimesNewRomanPSMT" w:hAnsi="Times New Roman" w:cs="Times New Roman"/>
          <w:sz w:val="28"/>
          <w:szCs w:val="28"/>
          <w:lang w:eastAsia="ru-RU" w:bidi="en-US"/>
        </w:rPr>
        <w:t>а</w:t>
      </w:r>
      <w:r w:rsidRPr="00A65C48">
        <w:rPr>
          <w:rFonts w:ascii="Times New Roman" w:eastAsia="TimesNewRomanPSMT" w:hAnsi="Times New Roman" w:cs="Times New Roman"/>
          <w:sz w:val="28"/>
          <w:szCs w:val="28"/>
          <w:lang w:eastAsia="ru-RU" w:bidi="en-US"/>
        </w:rPr>
        <w:t xml:space="preserve"> МБОУ </w:t>
      </w:r>
      <w:r w:rsidRPr="00A65C48">
        <w:rPr>
          <w:rFonts w:ascii="Times New Roman" w:eastAsia="Times New Roman" w:hAnsi="Times New Roman" w:cs="Times New Roman"/>
          <w:sz w:val="28"/>
          <w:szCs w:val="28"/>
          <w:lang w:eastAsia="ru-RU"/>
        </w:rPr>
        <w:t>«Школа № 65».</w:t>
      </w:r>
    </w:p>
    <w:p w14:paraId="2EA892FA"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NewRomanPSMT" w:hAnsi="Times New Roman" w:cs="Times New Roman"/>
          <w:sz w:val="28"/>
          <w:szCs w:val="28"/>
          <w:lang w:eastAsia="ru-RU" w:bidi="en-US"/>
        </w:rPr>
        <w:t xml:space="preserve">ООП ООО </w:t>
      </w:r>
      <w:r w:rsidRPr="00A65C48">
        <w:rPr>
          <w:rFonts w:ascii="Times New Roman" w:eastAsia="Times New Roman" w:hAnsi="Times New Roman" w:cs="Times New Roman"/>
          <w:sz w:val="28"/>
          <w:szCs w:val="28"/>
          <w:lang w:eastAsia="ru-RU"/>
        </w:rPr>
        <w:t xml:space="preserve">определяет цель, задачи, планируемые результаты, содержание и организацию образовательного процесса на уровне основного общего образования </w:t>
      </w:r>
      <w:r w:rsidRPr="00A65C48">
        <w:rPr>
          <w:rFonts w:ascii="Times New Roman" w:eastAsia="Calibri" w:hAnsi="Times New Roman" w:cs="Times New Roman"/>
          <w:sz w:val="28"/>
          <w:szCs w:val="28"/>
        </w:rPr>
        <w:t>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14:paraId="141B52CB"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Основная образовательная программа МБОУ «Школа № 65» содержит в себе основные направления Программы развития МБОУ «Школа № 65» и является её неотъемлемой частью в отношении основного общего образования. </w:t>
      </w:r>
    </w:p>
    <w:p w14:paraId="774404A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Основная образовательная программа основного общего образования МБОУ «Школа № 65» в соответствии с требованиями Стандарта содержит три раздела: </w:t>
      </w:r>
      <w:r w:rsidRPr="00A65C48">
        <w:rPr>
          <w:rFonts w:ascii="Times New Roman" w:eastAsia="Times New Roman" w:hAnsi="Times New Roman" w:cs="Times New Roman"/>
          <w:sz w:val="28"/>
          <w:szCs w:val="28"/>
          <w:u w:val="single"/>
          <w:lang w:eastAsia="ru-RU"/>
        </w:rPr>
        <w:t>целевой, содержательный и организационный</w:t>
      </w:r>
      <w:r w:rsidRPr="00A65C48">
        <w:rPr>
          <w:rFonts w:ascii="Times New Roman" w:eastAsia="Times New Roman" w:hAnsi="Times New Roman" w:cs="Times New Roman"/>
          <w:sz w:val="28"/>
          <w:szCs w:val="28"/>
          <w:lang w:eastAsia="ru-RU"/>
        </w:rPr>
        <w:t xml:space="preserve">. </w:t>
      </w:r>
    </w:p>
    <w:p w14:paraId="0773120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Целевой</w:t>
      </w:r>
      <w:r w:rsidRPr="00A65C48">
        <w:rPr>
          <w:rFonts w:ascii="Times New Roman" w:eastAsia="Times New Roman" w:hAnsi="Times New Roman" w:cs="Times New Roman"/>
          <w:sz w:val="28"/>
          <w:szCs w:val="28"/>
          <w:lang w:eastAsia="ru-RU"/>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Целевой раздел включает: </w:t>
      </w:r>
    </w:p>
    <w:p w14:paraId="6488239C"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пояснительную записку; </w:t>
      </w:r>
    </w:p>
    <w:p w14:paraId="55CAFBED"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планируемые результаты освоения обучающимися основной образовательной программы основного общего образования; </w:t>
      </w:r>
    </w:p>
    <w:p w14:paraId="672F8E49"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систему оценки достижения планируемых результатов освоения основной образовательной программы основного общего образования. </w:t>
      </w:r>
    </w:p>
    <w:p w14:paraId="2672628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Содержательный</w:t>
      </w:r>
      <w:r w:rsidRPr="00A65C48">
        <w:rPr>
          <w:rFonts w:ascii="Times New Roman" w:eastAsia="Times New Roman" w:hAnsi="Times New Roman" w:cs="Times New Roman"/>
          <w:sz w:val="28"/>
          <w:szCs w:val="28"/>
          <w:lang w:eastAsia="ru-RU"/>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14:paraId="0D3AD759"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25641FF0"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программы отдельных учебных предметов, курсов; </w:t>
      </w:r>
    </w:p>
    <w:p w14:paraId="0D2A1348"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программу коррекционной работы. </w:t>
      </w:r>
    </w:p>
    <w:p w14:paraId="2232638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Организационный</w:t>
      </w:r>
      <w:r w:rsidRPr="00A65C48">
        <w:rPr>
          <w:rFonts w:ascii="Times New Roman" w:eastAsia="Times New Roman" w:hAnsi="Times New Roman" w:cs="Times New Roman"/>
          <w:sz w:val="28"/>
          <w:szCs w:val="28"/>
          <w:lang w:eastAsia="ru-RU"/>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14:paraId="02204E78"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Организационный раздел включает: </w:t>
      </w:r>
    </w:p>
    <w:p w14:paraId="2C6EF5B6"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учебный план основного общего образования как один из основных механизмов реализации основной образовательной программы; </w:t>
      </w:r>
    </w:p>
    <w:p w14:paraId="37D50FBA"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систему условий реализации основной образовательной программы в соответствии с требованиями Стандарта. </w:t>
      </w:r>
    </w:p>
    <w:p w14:paraId="03C91D6D" w14:textId="77777777" w:rsidR="00A65C48" w:rsidRPr="00A65C48" w:rsidRDefault="00A65C48" w:rsidP="00A65C48">
      <w:pPr>
        <w:tabs>
          <w:tab w:val="left" w:pos="284"/>
        </w:tabs>
        <w:spacing w:after="0" w:line="240" w:lineRule="auto"/>
        <w:ind w:left="709"/>
        <w:jc w:val="both"/>
        <w:rPr>
          <w:rFonts w:ascii="Times New Roman" w:eastAsia="Times New Roman" w:hAnsi="Times New Roman" w:cs="Times New Roman"/>
          <w:sz w:val="28"/>
          <w:szCs w:val="28"/>
          <w:lang w:eastAsia="ru-RU"/>
        </w:rPr>
      </w:pPr>
    </w:p>
    <w:p w14:paraId="557AA3AE" w14:textId="77777777" w:rsidR="0016689C" w:rsidRDefault="0016689C" w:rsidP="00A65C48">
      <w:pPr>
        <w:spacing w:after="0" w:line="240" w:lineRule="auto"/>
        <w:ind w:left="709"/>
        <w:jc w:val="center"/>
        <w:rPr>
          <w:rFonts w:ascii="Times New Roman" w:eastAsia="Times New Roman" w:hAnsi="Times New Roman" w:cs="Times New Roman"/>
          <w:b/>
          <w:sz w:val="28"/>
          <w:szCs w:val="28"/>
          <w:lang w:eastAsia="ru-RU"/>
        </w:rPr>
      </w:pPr>
    </w:p>
    <w:p w14:paraId="5CE6362E" w14:textId="77777777" w:rsidR="00A65C48" w:rsidRPr="00A65C48" w:rsidRDefault="00A65C48" w:rsidP="00A65C48">
      <w:pPr>
        <w:spacing w:after="0" w:line="240" w:lineRule="auto"/>
        <w:ind w:left="709"/>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1. Целевой раздел</w:t>
      </w:r>
    </w:p>
    <w:p w14:paraId="06B9791A"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1.1. Пояснительная записка</w:t>
      </w:r>
      <w:r w:rsidRPr="00A65C48">
        <w:rPr>
          <w:rFonts w:ascii="Times New Roman" w:eastAsia="Arial" w:hAnsi="Times New Roman" w:cs="Times New Roman"/>
          <w:b/>
          <w:sz w:val="28"/>
          <w:szCs w:val="28"/>
          <w:lang w:eastAsia="ru-RU"/>
        </w:rPr>
        <w:t xml:space="preserve"> </w:t>
      </w:r>
    </w:p>
    <w:p w14:paraId="14678DA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1.1.1. Цели и задачи реализации основной образовательной программы основного общего образования </w:t>
      </w:r>
    </w:p>
    <w:p w14:paraId="63B0E8EC"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Целями реализации</w:t>
      </w:r>
      <w:r w:rsidRPr="00A65C48">
        <w:rPr>
          <w:rFonts w:ascii="Times New Roman" w:eastAsia="Times New Roman" w:hAnsi="Times New Roman" w:cs="Times New Roman"/>
          <w:sz w:val="28"/>
          <w:szCs w:val="28"/>
          <w:lang w:eastAsia="ru-RU"/>
        </w:rPr>
        <w:t xml:space="preserve"> основной образовательной программы основного общего образования являются:  </w:t>
      </w:r>
    </w:p>
    <w:p w14:paraId="14E48F9C"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1F662067"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становление и развитие личности обучающегося в ее самобытности, уникальности, неповторимости. </w:t>
      </w:r>
    </w:p>
    <w:p w14:paraId="2BF5C2E5"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Достижение поставленной цели</w:t>
      </w:r>
      <w:r w:rsidRPr="00A65C48">
        <w:rPr>
          <w:rFonts w:ascii="Times New Roman" w:eastAsia="Times New Roman" w:hAnsi="Times New Roman" w:cs="Times New Roman"/>
          <w:sz w:val="28"/>
          <w:szCs w:val="28"/>
          <w:lang w:eastAsia="ru-RU"/>
        </w:rPr>
        <w:t xml:space="preserve"> при разработке и реализации ООП ООО</w:t>
      </w:r>
      <w:r w:rsidRPr="00A65C48">
        <w:rPr>
          <w:rFonts w:ascii="Times New Roman" w:eastAsia="Times New Roman" w:hAnsi="Times New Roman" w:cs="Times New Roman"/>
          <w:b/>
          <w:sz w:val="28"/>
          <w:szCs w:val="28"/>
          <w:lang w:eastAsia="ru-RU"/>
        </w:rPr>
        <w:t xml:space="preserve"> предусматривает решение следующих основных задач:</w:t>
      </w:r>
      <w:r w:rsidRPr="00A65C48">
        <w:rPr>
          <w:rFonts w:ascii="Times New Roman" w:eastAsia="Times New Roman" w:hAnsi="Times New Roman" w:cs="Times New Roman"/>
          <w:sz w:val="28"/>
          <w:szCs w:val="28"/>
          <w:lang w:eastAsia="ru-RU"/>
        </w:rPr>
        <w:t xml:space="preserve"> </w:t>
      </w:r>
    </w:p>
    <w:p w14:paraId="0E429CDE"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14:paraId="2C88A3AD"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10FBF213"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становление и развитие личности в её индивидуальности, самобытности, уникальности и неповторимости; </w:t>
      </w:r>
    </w:p>
    <w:p w14:paraId="2C828EA8"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обеспечение преемственности начального общего, основного общего, среднего общего образования; </w:t>
      </w:r>
    </w:p>
    <w:p w14:paraId="27A78F03"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14:paraId="6226209B"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14:paraId="6BBDD530"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14:paraId="6CA88E71"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взаимодействие образовательного учреждения при реализации основной образовательной программы с социальными партнёрами; </w:t>
      </w:r>
    </w:p>
    <w:p w14:paraId="196D7692"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14:paraId="176A79B6"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14:paraId="6ACBF735"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2DD7A005"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w:t>
      </w:r>
    </w:p>
    <w:p w14:paraId="4422ABB8"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14:paraId="01228BC3"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сохранение и укрепление физического, психологического и социального здоровья обучающихся, обеспечение их безопасности. </w:t>
      </w:r>
    </w:p>
    <w:p w14:paraId="25586A1E"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lang w:eastAsia="ru-RU"/>
        </w:rPr>
      </w:pPr>
    </w:p>
    <w:p w14:paraId="4BEBD62B"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1.1.2. Принципы и подходы к формированию образовательной программы основного общего образования </w:t>
      </w:r>
    </w:p>
    <w:p w14:paraId="318409B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 основе реализации основной образовательной программы лежит </w:t>
      </w:r>
      <w:r w:rsidRPr="00A65C48">
        <w:rPr>
          <w:rFonts w:ascii="Times New Roman" w:eastAsia="Times New Roman" w:hAnsi="Times New Roman" w:cs="Times New Roman"/>
          <w:b/>
          <w:sz w:val="28"/>
          <w:szCs w:val="28"/>
          <w:lang w:eastAsia="ru-RU"/>
        </w:rPr>
        <w:t>системно-деятельностный подход</w:t>
      </w:r>
      <w:r w:rsidRPr="00A65C48">
        <w:rPr>
          <w:rFonts w:ascii="Times New Roman" w:eastAsia="Times New Roman" w:hAnsi="Times New Roman" w:cs="Times New Roman"/>
          <w:sz w:val="28"/>
          <w:szCs w:val="28"/>
          <w:lang w:eastAsia="ru-RU"/>
        </w:rPr>
        <w:t xml:space="preserve">, который предполагает: </w:t>
      </w:r>
    </w:p>
    <w:p w14:paraId="3175D520"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A65C48">
        <w:rPr>
          <w:rFonts w:ascii="Times New Roman" w:eastAsia="Times New Roman" w:hAnsi="Times New Roman" w:cs="Times New Roman"/>
          <w:sz w:val="28"/>
          <w:szCs w:val="28"/>
          <w:lang w:eastAsia="ru-RU"/>
        </w:rPr>
        <w:t>поликонфессионального</w:t>
      </w:r>
      <w:proofErr w:type="spellEnd"/>
      <w:r w:rsidRPr="00A65C48">
        <w:rPr>
          <w:rFonts w:ascii="Times New Roman" w:eastAsia="Times New Roman" w:hAnsi="Times New Roman" w:cs="Times New Roman"/>
          <w:sz w:val="28"/>
          <w:szCs w:val="28"/>
          <w:lang w:eastAsia="ru-RU"/>
        </w:rPr>
        <w:t xml:space="preserve"> состава; </w:t>
      </w:r>
    </w:p>
    <w:p w14:paraId="107DFB14"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14:paraId="4C15E88F"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14:paraId="7F879BEC"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1075B51B"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14:paraId="0EB196C4"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14:paraId="4DF19B65"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Основная образовательная программа формируется с учётом психолого-педагогических особенностей развития детей 11—1</w:t>
      </w:r>
      <w:r w:rsidR="00901970">
        <w:rPr>
          <w:rFonts w:ascii="Times New Roman" w:eastAsia="Times New Roman" w:hAnsi="Times New Roman" w:cs="Times New Roman"/>
          <w:sz w:val="28"/>
          <w:szCs w:val="28"/>
          <w:lang w:eastAsia="ru-RU"/>
        </w:rPr>
        <w:t>6</w:t>
      </w:r>
      <w:r w:rsidRPr="00A65C48">
        <w:rPr>
          <w:rFonts w:ascii="Times New Roman" w:eastAsia="Times New Roman" w:hAnsi="Times New Roman" w:cs="Times New Roman"/>
          <w:sz w:val="28"/>
          <w:szCs w:val="28"/>
          <w:lang w:eastAsia="ru-RU"/>
        </w:rPr>
        <w:t xml:space="preserve"> лет, связанных: </w:t>
      </w:r>
    </w:p>
    <w:p w14:paraId="48E34264"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lastRenderedPageBreak/>
        <w:t>с переходом от учебных действий, характерных для начальной школы</w:t>
      </w:r>
      <w:r w:rsidRPr="00A65C48">
        <w:rPr>
          <w:rFonts w:ascii="Times New Roman" w:eastAsia="Times New Roman" w:hAnsi="Times New Roman" w:cs="Times New Roman"/>
          <w:sz w:val="28"/>
          <w:szCs w:val="28"/>
          <w:lang w:eastAsia="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A65C48">
        <w:rPr>
          <w:rFonts w:ascii="Times New Roman" w:eastAsia="Times New Roman" w:hAnsi="Times New Roman" w:cs="Times New Roman"/>
          <w:i/>
          <w:sz w:val="28"/>
          <w:szCs w:val="28"/>
          <w:lang w:eastAsia="ru-RU"/>
        </w:rPr>
        <w:t xml:space="preserve"> овладению этой учебной деятельностью</w:t>
      </w:r>
      <w:r w:rsidRPr="00A65C48">
        <w:rPr>
          <w:rFonts w:ascii="Times New Roman" w:eastAsia="Times New Roman" w:hAnsi="Times New Roman" w:cs="Times New Roman"/>
          <w:sz w:val="28"/>
          <w:szCs w:val="28"/>
          <w:lang w:eastAsia="ru-RU"/>
        </w:rPr>
        <w:t xml:space="preserve">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A65C48">
        <w:rPr>
          <w:rFonts w:ascii="Times New Roman" w:eastAsia="Times New Roman" w:hAnsi="Times New Roman" w:cs="Times New Roman"/>
          <w:i/>
          <w:sz w:val="28"/>
          <w:szCs w:val="28"/>
          <w:lang w:eastAsia="ru-RU"/>
        </w:rPr>
        <w:t xml:space="preserve"> новой внутренней позиции обучающегося</w:t>
      </w:r>
      <w:r w:rsidRPr="00A65C48">
        <w:rPr>
          <w:rFonts w:ascii="Times New Roman" w:eastAsia="Times New Roman" w:hAnsi="Times New Roman" w:cs="Times New Roman"/>
          <w:sz w:val="28"/>
          <w:szCs w:val="28"/>
          <w:lang w:eastAsia="ru-RU"/>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14:paraId="5176C1DB"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с осуществлением</w:t>
      </w:r>
      <w:r w:rsidRPr="00A65C48">
        <w:rPr>
          <w:rFonts w:ascii="Times New Roman" w:eastAsia="Times New Roman" w:hAnsi="Times New Roman" w:cs="Times New Roman"/>
          <w:sz w:val="28"/>
          <w:szCs w:val="28"/>
          <w:lang w:eastAsia="ru-RU"/>
        </w:rPr>
        <w:t xml:space="preserve"> на каждом возрастном уровне (11—13 и 13—1</w:t>
      </w:r>
      <w:r w:rsidR="00901970">
        <w:rPr>
          <w:rFonts w:ascii="Times New Roman" w:eastAsia="Times New Roman" w:hAnsi="Times New Roman" w:cs="Times New Roman"/>
          <w:sz w:val="28"/>
          <w:szCs w:val="28"/>
          <w:lang w:eastAsia="ru-RU"/>
        </w:rPr>
        <w:t>6</w:t>
      </w:r>
      <w:r w:rsidRPr="00A65C48">
        <w:rPr>
          <w:rFonts w:ascii="Times New Roman" w:eastAsia="Times New Roman" w:hAnsi="Times New Roman" w:cs="Times New Roman"/>
          <w:sz w:val="28"/>
          <w:szCs w:val="28"/>
          <w:lang w:eastAsia="ru-RU"/>
        </w:rPr>
        <w:t xml:space="preserve"> лет) благодаря развитию рефлексии общих способов действий и возможностей их переноса в различные учебно-предметные области,</w:t>
      </w:r>
      <w:r w:rsidRPr="00A65C48">
        <w:rPr>
          <w:rFonts w:ascii="Times New Roman" w:eastAsia="Times New Roman" w:hAnsi="Times New Roman" w:cs="Times New Roman"/>
          <w:i/>
          <w:sz w:val="28"/>
          <w:szCs w:val="28"/>
          <w:lang w:eastAsia="ru-RU"/>
        </w:rPr>
        <w:t xml:space="preserve"> качественного преобразования учебных действий</w:t>
      </w:r>
      <w:r w:rsidRPr="00A65C48">
        <w:rPr>
          <w:rFonts w:ascii="Times New Roman" w:eastAsia="Times New Roman" w:hAnsi="Times New Roman" w:cs="Times New Roman"/>
          <w:sz w:val="28"/>
          <w:szCs w:val="28"/>
          <w:lang w:eastAsia="ru-RU"/>
        </w:rPr>
        <w:t xml:space="preserve"> моделирования, контроля и оценки и</w:t>
      </w:r>
      <w:r w:rsidRPr="00A65C48">
        <w:rPr>
          <w:rFonts w:ascii="Times New Roman" w:eastAsia="Times New Roman" w:hAnsi="Times New Roman" w:cs="Times New Roman"/>
          <w:i/>
          <w:sz w:val="28"/>
          <w:szCs w:val="28"/>
          <w:lang w:eastAsia="ru-RU"/>
        </w:rPr>
        <w:t xml:space="preserve"> перехода </w:t>
      </w:r>
      <w:r w:rsidRPr="00A65C48">
        <w:rPr>
          <w:rFonts w:ascii="Times New Roman" w:eastAsia="Times New Roman" w:hAnsi="Times New Roman" w:cs="Times New Roman"/>
          <w:sz w:val="28"/>
          <w:szCs w:val="28"/>
          <w:lang w:eastAsia="ru-RU"/>
        </w:rPr>
        <w:t>от самостоятельной постановки обучающимися новых учебных задач</w:t>
      </w:r>
      <w:r w:rsidRPr="00A65C48">
        <w:rPr>
          <w:rFonts w:ascii="Times New Roman" w:eastAsia="Times New Roman" w:hAnsi="Times New Roman" w:cs="Times New Roman"/>
          <w:i/>
          <w:sz w:val="28"/>
          <w:szCs w:val="28"/>
          <w:lang w:eastAsia="ru-RU"/>
        </w:rPr>
        <w:t xml:space="preserve"> к развитию способности проектирования собственной учебной деятельности и построению жизненных планов во временной перспективе</w:t>
      </w:r>
      <w:r w:rsidRPr="00A65C48">
        <w:rPr>
          <w:rFonts w:ascii="Times New Roman" w:eastAsia="Times New Roman" w:hAnsi="Times New Roman" w:cs="Times New Roman"/>
          <w:sz w:val="28"/>
          <w:szCs w:val="28"/>
          <w:lang w:eastAsia="ru-RU"/>
        </w:rPr>
        <w:t xml:space="preserve">; </w:t>
      </w:r>
    </w:p>
    <w:p w14:paraId="53F7CBFE"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с формированием</w:t>
      </w:r>
      <w:r w:rsidRPr="00A65C48">
        <w:rPr>
          <w:rFonts w:ascii="Times New Roman" w:eastAsia="Times New Roman" w:hAnsi="Times New Roman" w:cs="Times New Roman"/>
          <w:sz w:val="28"/>
          <w:szCs w:val="28"/>
          <w:lang w:eastAsia="ru-RU"/>
        </w:rPr>
        <w:t xml:space="preserve"> у обучающегося</w:t>
      </w:r>
      <w:r w:rsidRPr="00A65C48">
        <w:rPr>
          <w:rFonts w:ascii="Times New Roman" w:eastAsia="Times New Roman" w:hAnsi="Times New Roman" w:cs="Times New Roman"/>
          <w:i/>
          <w:sz w:val="28"/>
          <w:szCs w:val="28"/>
          <w:lang w:eastAsia="ru-RU"/>
        </w:rPr>
        <w:t xml:space="preserve"> научного типа мышления,</w:t>
      </w:r>
      <w:r w:rsidRPr="00A65C48">
        <w:rPr>
          <w:rFonts w:ascii="Times New Roman" w:eastAsia="Times New Roman" w:hAnsi="Times New Roman" w:cs="Times New Roman"/>
          <w:sz w:val="28"/>
          <w:szCs w:val="28"/>
          <w:lang w:eastAsia="ru-RU"/>
        </w:rPr>
        <w:t xml:space="preserve"> ориентирующего на общекультурные образцы, нормы, эталоны и закономерности взаимодействия с окружающим миром; </w:t>
      </w:r>
    </w:p>
    <w:p w14:paraId="6459BC84"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с овладением коммуникативными средствами и способами организации кооперации и сотрудничества</w:t>
      </w:r>
      <w:r w:rsidRPr="00A65C48">
        <w:rPr>
          <w:rFonts w:ascii="Times New Roman" w:eastAsia="Times New Roman" w:hAnsi="Times New Roman" w:cs="Times New Roman"/>
          <w:sz w:val="28"/>
          <w:szCs w:val="28"/>
          <w:lang w:eastAsia="ru-RU"/>
        </w:rPr>
        <w:t xml:space="preserve">; развитием учебного сотрудничества, реализуемого в отношениях обучающихся с учителем и сверстниками; </w:t>
      </w:r>
    </w:p>
    <w:p w14:paraId="61A20DB6" w14:textId="77777777" w:rsidR="00A65C48" w:rsidRPr="00A65C48" w:rsidRDefault="00A65C48" w:rsidP="00A65C48">
      <w:pPr>
        <w:numPr>
          <w:ilvl w:val="0"/>
          <w:numId w:val="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с изменением формы организации учебной деятельности и учебного сотрудничества</w:t>
      </w:r>
      <w:r w:rsidRPr="00A65C48">
        <w:rPr>
          <w:rFonts w:ascii="Times New Roman" w:eastAsia="Times New Roman" w:hAnsi="Times New Roman" w:cs="Times New Roman"/>
          <w:sz w:val="28"/>
          <w:szCs w:val="28"/>
          <w:lang w:eastAsia="ru-RU"/>
        </w:rPr>
        <w:t xml:space="preserve"> от классно-урочной к лабораторно-семинарской, лекционно-лабораторной, исследовательской. </w:t>
      </w:r>
    </w:p>
    <w:p w14:paraId="20F4DF5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Переход обучающегося в основную школу совпадает с предкритической фазой развития ребёнка</w:t>
      </w:r>
      <w:r w:rsidRPr="00A65C48">
        <w:rPr>
          <w:rFonts w:ascii="Times New Roman" w:eastAsia="Times New Roman" w:hAnsi="Times New Roman" w:cs="Times New Roman"/>
          <w:sz w:val="28"/>
          <w:szCs w:val="28"/>
          <w:lang w:eastAsia="ru-RU"/>
        </w:rPr>
        <w:t xml:space="preserve"> — переходом к кризису младшего подросткового возраста (11—13 лет), характеризующемуся</w:t>
      </w:r>
      <w:r w:rsidRPr="00A65C48">
        <w:rPr>
          <w:rFonts w:ascii="Times New Roman" w:eastAsia="Times New Roman" w:hAnsi="Times New Roman" w:cs="Times New Roman"/>
          <w:i/>
          <w:sz w:val="28"/>
          <w:szCs w:val="28"/>
          <w:lang w:eastAsia="ru-RU"/>
        </w:rPr>
        <w:t xml:space="preserve"> началом перехода от детства к взрослости,</w:t>
      </w:r>
      <w:r w:rsidRPr="00A65C48">
        <w:rPr>
          <w:rFonts w:ascii="Times New Roman" w:eastAsia="Times New Roman" w:hAnsi="Times New Roman" w:cs="Times New Roman"/>
          <w:sz w:val="28"/>
          <w:szCs w:val="28"/>
          <w:lang w:eastAsia="ru-RU"/>
        </w:rPr>
        <w:t xml:space="preserve"> при котором центральным и специфическим</w:t>
      </w:r>
      <w:r w:rsidRPr="00A65C48">
        <w:rPr>
          <w:rFonts w:ascii="Times New Roman" w:eastAsia="Times New Roman" w:hAnsi="Times New Roman" w:cs="Times New Roman"/>
          <w:i/>
          <w:sz w:val="28"/>
          <w:szCs w:val="28"/>
          <w:lang w:eastAsia="ru-RU"/>
        </w:rPr>
        <w:t xml:space="preserve"> новообразованием</w:t>
      </w:r>
      <w:r w:rsidRPr="00A65C48">
        <w:rPr>
          <w:rFonts w:ascii="Times New Roman" w:eastAsia="Times New Roman" w:hAnsi="Times New Roman" w:cs="Times New Roman"/>
          <w:sz w:val="28"/>
          <w:szCs w:val="28"/>
          <w:lang w:eastAsia="ru-RU"/>
        </w:rPr>
        <w:t xml:space="preserve"> в личности подростка является возникновение и развитие у него</w:t>
      </w:r>
      <w:r w:rsidRPr="00A65C48">
        <w:rPr>
          <w:rFonts w:ascii="Times New Roman" w:eastAsia="Times New Roman" w:hAnsi="Times New Roman" w:cs="Times New Roman"/>
          <w:i/>
          <w:sz w:val="28"/>
          <w:szCs w:val="28"/>
          <w:lang w:eastAsia="ru-RU"/>
        </w:rPr>
        <w:t xml:space="preserve"> самосознания</w:t>
      </w:r>
      <w:r w:rsidRPr="00A65C48">
        <w:rPr>
          <w:rFonts w:ascii="Times New Roman" w:eastAsia="Times New Roman" w:hAnsi="Times New Roman" w:cs="Times New Roman"/>
          <w:sz w:val="28"/>
          <w:szCs w:val="28"/>
          <w:lang w:eastAsia="ru-RU"/>
        </w:rPr>
        <w:t xml:space="preserve"> — представления о том, что он уже не ребёнок, т. е.</w:t>
      </w:r>
      <w:r w:rsidRPr="00A65C48">
        <w:rPr>
          <w:rFonts w:ascii="Times New Roman" w:eastAsia="Times New Roman" w:hAnsi="Times New Roman" w:cs="Times New Roman"/>
          <w:i/>
          <w:sz w:val="28"/>
          <w:szCs w:val="28"/>
          <w:lang w:eastAsia="ru-RU"/>
        </w:rPr>
        <w:t xml:space="preserve"> чувства взрослости,</w:t>
      </w:r>
      <w:r w:rsidRPr="00A65C48">
        <w:rPr>
          <w:rFonts w:ascii="Times New Roman" w:eastAsia="Times New Roman" w:hAnsi="Times New Roman" w:cs="Times New Roman"/>
          <w:sz w:val="28"/>
          <w:szCs w:val="28"/>
          <w:lang w:eastAsia="ru-RU"/>
        </w:rPr>
        <w:t xml:space="preserve"> а также внутренней</w:t>
      </w:r>
      <w:r w:rsidRPr="00A65C48">
        <w:rPr>
          <w:rFonts w:ascii="Times New Roman" w:eastAsia="Times New Roman" w:hAnsi="Times New Roman" w:cs="Times New Roman"/>
          <w:i/>
          <w:sz w:val="28"/>
          <w:szCs w:val="28"/>
          <w:lang w:eastAsia="ru-RU"/>
        </w:rPr>
        <w:t xml:space="preserve"> переориентацией</w:t>
      </w:r>
      <w:r w:rsidRPr="00A65C48">
        <w:rPr>
          <w:rFonts w:ascii="Times New Roman" w:eastAsia="Times New Roman" w:hAnsi="Times New Roman" w:cs="Times New Roman"/>
          <w:sz w:val="28"/>
          <w:szCs w:val="28"/>
          <w:lang w:eastAsia="ru-RU"/>
        </w:rPr>
        <w:t xml:space="preserve"> подростка с правил и ограничений, связанных с</w:t>
      </w:r>
      <w:r w:rsidRPr="00A65C48">
        <w:rPr>
          <w:rFonts w:ascii="Times New Roman" w:eastAsia="Times New Roman" w:hAnsi="Times New Roman" w:cs="Times New Roman"/>
          <w:i/>
          <w:sz w:val="28"/>
          <w:szCs w:val="28"/>
          <w:lang w:eastAsia="ru-RU"/>
        </w:rPr>
        <w:t xml:space="preserve"> моралью послушания,</w:t>
      </w:r>
      <w:r w:rsidRPr="00A65C48">
        <w:rPr>
          <w:rFonts w:ascii="Times New Roman" w:eastAsia="Times New Roman" w:hAnsi="Times New Roman" w:cs="Times New Roman"/>
          <w:sz w:val="28"/>
          <w:szCs w:val="28"/>
          <w:lang w:eastAsia="ru-RU"/>
        </w:rPr>
        <w:t xml:space="preserve"> на</w:t>
      </w:r>
      <w:r w:rsidRPr="00A65C48">
        <w:rPr>
          <w:rFonts w:ascii="Times New Roman" w:eastAsia="Times New Roman" w:hAnsi="Times New Roman" w:cs="Times New Roman"/>
          <w:i/>
          <w:sz w:val="28"/>
          <w:szCs w:val="28"/>
          <w:lang w:eastAsia="ru-RU"/>
        </w:rPr>
        <w:t xml:space="preserve"> нормы поведения взрослых.</w:t>
      </w:r>
      <w:r w:rsidRPr="00A65C48">
        <w:rPr>
          <w:rFonts w:ascii="Times New Roman" w:eastAsia="Times New Roman" w:hAnsi="Times New Roman" w:cs="Times New Roman"/>
          <w:sz w:val="28"/>
          <w:szCs w:val="28"/>
          <w:lang w:eastAsia="ru-RU"/>
        </w:rPr>
        <w:t xml:space="preserve"> </w:t>
      </w:r>
    </w:p>
    <w:p w14:paraId="6D2855AE"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Второй этап подросткового развития</w:t>
      </w:r>
      <w:r w:rsidRPr="00A65C48">
        <w:rPr>
          <w:rFonts w:ascii="Times New Roman" w:eastAsia="Times New Roman" w:hAnsi="Times New Roman" w:cs="Times New Roman"/>
          <w:sz w:val="28"/>
          <w:szCs w:val="28"/>
          <w:lang w:eastAsia="ru-RU"/>
        </w:rPr>
        <w:t xml:space="preserve"> (14—1</w:t>
      </w:r>
      <w:r w:rsidR="00901970">
        <w:rPr>
          <w:rFonts w:ascii="Times New Roman" w:eastAsia="Times New Roman" w:hAnsi="Times New Roman" w:cs="Times New Roman"/>
          <w:sz w:val="28"/>
          <w:szCs w:val="28"/>
          <w:lang w:eastAsia="ru-RU"/>
        </w:rPr>
        <w:t>6</w:t>
      </w:r>
      <w:r w:rsidRPr="00A65C48">
        <w:rPr>
          <w:rFonts w:ascii="Times New Roman" w:eastAsia="Times New Roman" w:hAnsi="Times New Roman" w:cs="Times New Roman"/>
          <w:sz w:val="28"/>
          <w:szCs w:val="28"/>
          <w:lang w:eastAsia="ru-RU"/>
        </w:rPr>
        <w:t xml:space="preserve"> лет) характеризуется: </w:t>
      </w:r>
    </w:p>
    <w:p w14:paraId="3F6BEEF2" w14:textId="77777777" w:rsidR="00A65C48" w:rsidRPr="00A65C48" w:rsidRDefault="00A65C48" w:rsidP="00A65C48">
      <w:pPr>
        <w:numPr>
          <w:ilvl w:val="0"/>
          <w:numId w:val="1"/>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14:paraId="2ABA81C6" w14:textId="77777777" w:rsidR="00A65C48" w:rsidRPr="00A65C48" w:rsidRDefault="00A65C48" w:rsidP="00A65C48">
      <w:pPr>
        <w:numPr>
          <w:ilvl w:val="0"/>
          <w:numId w:val="1"/>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стремлением подростка к общению и совместной деятельности со сверстниками; </w:t>
      </w:r>
    </w:p>
    <w:p w14:paraId="501143D3" w14:textId="77777777" w:rsidR="00A65C48" w:rsidRPr="00A65C48" w:rsidRDefault="00A65C48" w:rsidP="00A65C48">
      <w:pPr>
        <w:numPr>
          <w:ilvl w:val="0"/>
          <w:numId w:val="1"/>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14:paraId="4163C6A6" w14:textId="77777777" w:rsidR="00A65C48" w:rsidRPr="00A65C48" w:rsidRDefault="00A65C48" w:rsidP="00A65C48">
      <w:pPr>
        <w:numPr>
          <w:ilvl w:val="0"/>
          <w:numId w:val="1"/>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процессом перехода от детства к взрослости, отражающимся в его характеристике как «переходного», «трудного» или «критического»; </w:t>
      </w:r>
    </w:p>
    <w:p w14:paraId="2BC8B5B5" w14:textId="77777777" w:rsidR="00A65C48" w:rsidRPr="00A65C48" w:rsidRDefault="00A65C48" w:rsidP="00A65C48">
      <w:pPr>
        <w:numPr>
          <w:ilvl w:val="0"/>
          <w:numId w:val="1"/>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14:paraId="4DEFADB4" w14:textId="77777777" w:rsidR="00A65C48" w:rsidRPr="00A65C48" w:rsidRDefault="00A65C48" w:rsidP="00A65C48">
      <w:pPr>
        <w:numPr>
          <w:ilvl w:val="0"/>
          <w:numId w:val="1"/>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14:paraId="7EE7C122" w14:textId="77777777" w:rsidR="00A65C48" w:rsidRPr="00A65C48" w:rsidRDefault="00A65C48" w:rsidP="00A65C48">
      <w:pPr>
        <w:numPr>
          <w:ilvl w:val="0"/>
          <w:numId w:val="1"/>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14:paraId="1BE92107"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14:paraId="59A4BDC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14:paraId="2010F932"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1.2. Планируемые результаты освоения основной образовательной программы основного общего образования</w:t>
      </w:r>
      <w:r w:rsidRPr="00A65C48">
        <w:rPr>
          <w:rFonts w:ascii="Times New Roman" w:eastAsia="Arial" w:hAnsi="Times New Roman" w:cs="Times New Roman"/>
          <w:b/>
          <w:sz w:val="28"/>
          <w:szCs w:val="28"/>
          <w:lang w:eastAsia="ru-RU"/>
        </w:rPr>
        <w:t xml:space="preserve"> </w:t>
      </w:r>
    </w:p>
    <w:p w14:paraId="4634C9B5" w14:textId="77777777" w:rsidR="00A65C48" w:rsidRPr="00A65C48" w:rsidRDefault="00A65C48" w:rsidP="00A65C48">
      <w:pPr>
        <w:numPr>
          <w:ilvl w:val="2"/>
          <w:numId w:val="2"/>
        </w:num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Общие положения </w:t>
      </w:r>
    </w:p>
    <w:p w14:paraId="722AF6B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rsidRPr="00A65C48">
        <w:rPr>
          <w:rFonts w:ascii="Times New Roman" w:eastAsia="Times New Roman" w:hAnsi="Times New Roman" w:cs="Times New Roman"/>
          <w:sz w:val="28"/>
          <w:szCs w:val="28"/>
          <w:lang w:eastAsia="ru-RU"/>
        </w:rPr>
        <w:t>критериальной</w:t>
      </w:r>
      <w:proofErr w:type="spellEnd"/>
      <w:r w:rsidRPr="00A65C48">
        <w:rPr>
          <w:rFonts w:ascii="Times New Roman" w:eastAsia="Times New Roman" w:hAnsi="Times New Roman" w:cs="Times New Roman"/>
          <w:sz w:val="28"/>
          <w:szCs w:val="28"/>
          <w:lang w:eastAsia="ru-RU"/>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75480C7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w:t>
      </w:r>
      <w:r w:rsidRPr="00A65C48">
        <w:rPr>
          <w:rFonts w:ascii="Times New Roman" w:eastAsia="Times New Roman" w:hAnsi="Times New Roman" w:cs="Times New Roman"/>
          <w:sz w:val="28"/>
          <w:szCs w:val="28"/>
          <w:lang w:eastAsia="ru-RU"/>
        </w:rPr>
        <w:lastRenderedPageBreak/>
        <w:t xml:space="preserve">коммуникативных, познавательных) с учебным материалом и, прежде всего, с опорным учебным материалом, служащим основой для последующего обучения. </w:t>
      </w:r>
    </w:p>
    <w:p w14:paraId="68133BC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14:paraId="44E8EF39" w14:textId="77777777" w:rsidR="00A65C48" w:rsidRPr="00A65C48" w:rsidRDefault="00A65C48" w:rsidP="00A65C48">
      <w:pPr>
        <w:numPr>
          <w:ilvl w:val="2"/>
          <w:numId w:val="2"/>
        </w:num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Структура планируемых результатов </w:t>
      </w:r>
    </w:p>
    <w:p w14:paraId="372E44CF"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Планируемые результаты опираются на ведущие целевые установки,</w:t>
      </w:r>
      <w:r w:rsidRPr="00A65C48">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sz w:val="28"/>
          <w:szCs w:val="28"/>
          <w:lang w:eastAsia="ru-RU"/>
        </w:rPr>
        <w:t xml:space="preserve">отражающие основной, сущностный вклад каждой изучаемой программы в развитие личности обучающихся, их способностей. </w:t>
      </w:r>
    </w:p>
    <w:p w14:paraId="051290A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 структуре планируемых результатов выделяются следующие группы:  </w:t>
      </w:r>
    </w:p>
    <w:p w14:paraId="3443BC72" w14:textId="77777777" w:rsidR="00A65C48" w:rsidRPr="00A65C48" w:rsidRDefault="00A65C48" w:rsidP="00A65C48">
      <w:pPr>
        <w:numPr>
          <w:ilvl w:val="0"/>
          <w:numId w:val="3"/>
        </w:numPr>
        <w:tabs>
          <w:tab w:val="left" w:pos="426"/>
        </w:tabs>
        <w:spacing w:after="0" w:line="240" w:lineRule="auto"/>
        <w:jc w:val="both"/>
        <w:rPr>
          <w:rFonts w:ascii="Times New Roman" w:eastAsia="Times New Roman" w:hAnsi="Times New Roman" w:cs="Times New Roman"/>
          <w:sz w:val="28"/>
          <w:szCs w:val="28"/>
          <w:lang w:eastAsia="ru-RU"/>
        </w:rPr>
      </w:pPr>
      <w:r w:rsidRPr="0016689C">
        <w:rPr>
          <w:rFonts w:ascii="Times New Roman" w:eastAsia="Times New Roman" w:hAnsi="Times New Roman" w:cs="Times New Roman"/>
          <w:b/>
          <w:i/>
          <w:sz w:val="28"/>
          <w:szCs w:val="28"/>
          <w:lang w:eastAsia="ru-RU"/>
        </w:rPr>
        <w:t>Личностные результаты</w:t>
      </w:r>
      <w:r w:rsidRPr="00A65C48">
        <w:rPr>
          <w:rFonts w:ascii="Times New Roman" w:eastAsia="Times New Roman" w:hAnsi="Times New Roman" w:cs="Times New Roman"/>
          <w:sz w:val="28"/>
          <w:szCs w:val="28"/>
          <w:lang w:eastAsia="ru-RU"/>
        </w:rPr>
        <w:t xml:space="preserve"> освоения основной образовательной программы</w:t>
      </w:r>
      <w:r w:rsidRPr="00A65C48">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sz w:val="28"/>
          <w:szCs w:val="28"/>
          <w:lang w:eastAsia="ru-RU"/>
        </w:rPr>
        <w:t>представлены в соответствии с г</w:t>
      </w:r>
      <w:r w:rsidR="001F2555">
        <w:rPr>
          <w:rFonts w:ascii="Times New Roman" w:eastAsia="Times New Roman" w:hAnsi="Times New Roman" w:cs="Times New Roman"/>
          <w:sz w:val="28"/>
          <w:szCs w:val="28"/>
          <w:lang w:eastAsia="ru-RU"/>
        </w:rPr>
        <w:t xml:space="preserve">руппой личностных результатов и </w:t>
      </w:r>
      <w:proofErr w:type="gramStart"/>
      <w:r w:rsidRPr="00A65C48">
        <w:rPr>
          <w:rFonts w:ascii="Times New Roman" w:eastAsia="Times New Roman" w:hAnsi="Times New Roman" w:cs="Times New Roman"/>
          <w:sz w:val="28"/>
          <w:szCs w:val="28"/>
          <w:lang w:eastAsia="ru-RU"/>
        </w:rPr>
        <w:t>раскрывают</w:t>
      </w:r>
      <w:proofErr w:type="gramEnd"/>
      <w:r w:rsidRPr="00A65C48">
        <w:rPr>
          <w:rFonts w:ascii="Times New Roman" w:eastAsia="Times New Roman" w:hAnsi="Times New Roman" w:cs="Times New Roman"/>
          <w:sz w:val="28"/>
          <w:szCs w:val="28"/>
          <w:lang w:eastAsia="ru-RU"/>
        </w:rPr>
        <w:t xml:space="preserve"> и детализируют </w:t>
      </w:r>
      <w:r w:rsidR="001F2555">
        <w:rPr>
          <w:rFonts w:ascii="Times New Roman" w:eastAsia="Times New Roman" w:hAnsi="Times New Roman" w:cs="Times New Roman"/>
          <w:sz w:val="28"/>
          <w:szCs w:val="28"/>
          <w:lang w:eastAsia="ru-RU"/>
        </w:rPr>
        <w:t xml:space="preserve">основные направленности этих </w:t>
      </w:r>
      <w:r w:rsidRPr="00A65C48">
        <w:rPr>
          <w:rFonts w:ascii="Times New Roman" w:eastAsia="Times New Roman" w:hAnsi="Times New Roman" w:cs="Times New Roman"/>
          <w:sz w:val="28"/>
          <w:szCs w:val="28"/>
          <w:lang w:eastAsia="ru-RU"/>
        </w:rPr>
        <w:t xml:space="preserve">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14:paraId="25A1253A" w14:textId="77777777" w:rsidR="00A65C48" w:rsidRPr="00A65C48" w:rsidRDefault="00A65C48" w:rsidP="00A65C48">
      <w:pPr>
        <w:numPr>
          <w:ilvl w:val="0"/>
          <w:numId w:val="3"/>
        </w:numPr>
        <w:tabs>
          <w:tab w:val="left" w:pos="426"/>
        </w:tabs>
        <w:spacing w:after="0" w:line="240" w:lineRule="auto"/>
        <w:jc w:val="both"/>
        <w:rPr>
          <w:rFonts w:ascii="Times New Roman" w:eastAsia="Times New Roman" w:hAnsi="Times New Roman" w:cs="Times New Roman"/>
          <w:sz w:val="28"/>
          <w:szCs w:val="28"/>
          <w:lang w:eastAsia="ru-RU"/>
        </w:rPr>
      </w:pPr>
      <w:r w:rsidRPr="0016689C">
        <w:rPr>
          <w:rFonts w:ascii="Times New Roman" w:eastAsia="Times New Roman" w:hAnsi="Times New Roman" w:cs="Times New Roman"/>
          <w:b/>
          <w:i/>
          <w:sz w:val="28"/>
          <w:szCs w:val="28"/>
          <w:lang w:eastAsia="ru-RU"/>
        </w:rPr>
        <w:t>Метапредметные результаты</w:t>
      </w:r>
      <w:r w:rsidRPr="00A65C48">
        <w:rPr>
          <w:rFonts w:ascii="Times New Roman" w:eastAsia="Times New Roman" w:hAnsi="Times New Roman" w:cs="Times New Roman"/>
          <w:sz w:val="28"/>
          <w:szCs w:val="28"/>
          <w:lang w:eastAsia="ru-RU"/>
        </w:rPr>
        <w:t xml:space="preserve"> освоения основной образовательной программы</w:t>
      </w:r>
      <w:r w:rsidRPr="00A65C48">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sz w:val="28"/>
          <w:szCs w:val="28"/>
          <w:lang w:eastAsia="ru-RU"/>
        </w:rPr>
        <w:t>представлены в соответствии с подгруппами у</w:t>
      </w:r>
      <w:r w:rsidR="001F2555">
        <w:rPr>
          <w:rFonts w:ascii="Times New Roman" w:eastAsia="Times New Roman" w:hAnsi="Times New Roman" w:cs="Times New Roman"/>
          <w:sz w:val="28"/>
          <w:szCs w:val="28"/>
          <w:lang w:eastAsia="ru-RU"/>
        </w:rPr>
        <w:t xml:space="preserve">ниверсальных учебных действий, </w:t>
      </w:r>
      <w:r w:rsidRPr="00A65C48">
        <w:rPr>
          <w:rFonts w:ascii="Times New Roman" w:eastAsia="Times New Roman" w:hAnsi="Times New Roman" w:cs="Times New Roman"/>
          <w:sz w:val="28"/>
          <w:szCs w:val="28"/>
          <w:lang w:eastAsia="ru-RU"/>
        </w:rPr>
        <w:t xml:space="preserve">раскрывают и детализируют основные направленности метапредметных результатов. </w:t>
      </w:r>
    </w:p>
    <w:p w14:paraId="321DE44F" w14:textId="77777777" w:rsidR="00A65C48" w:rsidRPr="00A65C48" w:rsidRDefault="00A65C48" w:rsidP="00A65C48">
      <w:pPr>
        <w:numPr>
          <w:ilvl w:val="0"/>
          <w:numId w:val="3"/>
        </w:numPr>
        <w:tabs>
          <w:tab w:val="left" w:pos="426"/>
        </w:tabs>
        <w:spacing w:after="0" w:line="240" w:lineRule="auto"/>
        <w:jc w:val="both"/>
        <w:rPr>
          <w:rFonts w:ascii="Times New Roman" w:eastAsia="Times New Roman" w:hAnsi="Times New Roman" w:cs="Times New Roman"/>
          <w:sz w:val="28"/>
          <w:szCs w:val="28"/>
          <w:lang w:eastAsia="ru-RU"/>
        </w:rPr>
      </w:pPr>
      <w:r w:rsidRPr="0016689C">
        <w:rPr>
          <w:rFonts w:ascii="Times New Roman" w:eastAsia="Times New Roman" w:hAnsi="Times New Roman" w:cs="Times New Roman"/>
          <w:b/>
          <w:i/>
          <w:sz w:val="28"/>
          <w:szCs w:val="28"/>
          <w:lang w:eastAsia="ru-RU"/>
        </w:rPr>
        <w:t>Предметные результаты</w:t>
      </w:r>
      <w:r w:rsidRPr="00A65C48">
        <w:rPr>
          <w:rFonts w:ascii="Times New Roman" w:eastAsia="Times New Roman" w:hAnsi="Times New Roman" w:cs="Times New Roman"/>
          <w:sz w:val="28"/>
          <w:szCs w:val="28"/>
          <w:lang w:eastAsia="ru-RU"/>
        </w:rPr>
        <w:t xml:space="preserve"> освоения основной образовательной программы</w:t>
      </w:r>
      <w:r w:rsidRPr="00A65C48">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sz w:val="28"/>
          <w:szCs w:val="28"/>
          <w:lang w:eastAsia="ru-RU"/>
        </w:rPr>
        <w:t xml:space="preserve">представлены в соответствии с группами результатов учебных предметов, раскрывают и детализируют их. </w:t>
      </w:r>
    </w:p>
    <w:p w14:paraId="3FCC740E" w14:textId="19C11CB5"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Предметные результаты приводятся в блоках</w:t>
      </w:r>
      <w:r w:rsidRPr="00A65C48">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sz w:val="28"/>
          <w:szCs w:val="28"/>
          <w:lang w:eastAsia="ru-RU"/>
        </w:rPr>
        <w:t>Выпускник научится» и «Выпускник получит возможность научиться»,</w:t>
      </w:r>
      <w:r w:rsidRPr="00A65C48">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sz w:val="28"/>
          <w:szCs w:val="28"/>
          <w:lang w:eastAsia="ru-RU"/>
        </w:rPr>
        <w:t xml:space="preserve">относящихся к каждому учебному предмету: «Русский язык», «Литература», «Иностранный язык (Английский язык)», «Иностранный язык (второй) (немецкий, французский)»,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14:paraId="218D1042"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14:paraId="3BB57F4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w:t>
      </w:r>
      <w:r w:rsidRPr="00A65C48">
        <w:rPr>
          <w:rFonts w:ascii="Times New Roman" w:eastAsia="Times New Roman" w:hAnsi="Times New Roman" w:cs="Times New Roman"/>
          <w:sz w:val="28"/>
          <w:szCs w:val="28"/>
          <w:lang w:eastAsia="ru-RU"/>
        </w:rPr>
        <w:lastRenderedPageBreak/>
        <w:t xml:space="preserve">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14:paraId="3CE0B5B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14:paraId="13A6F43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CA3B40">
        <w:rPr>
          <w:rFonts w:ascii="Times New Roman" w:eastAsia="Times New Roman" w:hAnsi="Times New Roman" w:cs="Times New Roman"/>
          <w:sz w:val="28"/>
          <w:szCs w:val="28"/>
          <w:lang w:eastAsia="ru-RU"/>
        </w:rPr>
        <w:t xml:space="preserve">реподавания цели данного блока </w:t>
      </w:r>
      <w:r w:rsidRPr="00A65C48">
        <w:rPr>
          <w:rFonts w:ascii="Times New Roman" w:eastAsia="Times New Roman" w:hAnsi="Times New Roman" w:cs="Times New Roman"/>
          <w:sz w:val="28"/>
          <w:szCs w:val="28"/>
          <w:lang w:eastAsia="ru-RU"/>
        </w:rPr>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w:t>
      </w:r>
      <w:r w:rsidR="00CA3B40">
        <w:rPr>
          <w:rFonts w:ascii="Times New Roman" w:eastAsia="Times New Roman" w:hAnsi="Times New Roman" w:cs="Times New Roman"/>
          <w:sz w:val="28"/>
          <w:szCs w:val="28"/>
          <w:lang w:eastAsia="ru-RU"/>
        </w:rPr>
        <w:t xml:space="preserve">ультатов </w:t>
      </w:r>
      <w:r w:rsidRPr="00A65C48">
        <w:rPr>
          <w:rFonts w:ascii="Times New Roman" w:eastAsia="Times New Roman" w:hAnsi="Times New Roman" w:cs="Times New Roman"/>
          <w:sz w:val="28"/>
          <w:szCs w:val="28"/>
          <w:lang w:eastAsia="ru-RU"/>
        </w:rPr>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06F2815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14:paraId="2058F7BE"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14:paraId="102507A6"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lang w:eastAsia="ru-RU"/>
        </w:rPr>
      </w:pPr>
    </w:p>
    <w:p w14:paraId="77A313B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1.2.3. Личностные результаты освоения основной образовательной программы основного общего образования</w:t>
      </w:r>
    </w:p>
    <w:p w14:paraId="46374378" w14:textId="77777777" w:rsidR="00A65C48" w:rsidRPr="00A65C48" w:rsidRDefault="00A65C48" w:rsidP="00A65C48">
      <w:pPr>
        <w:numPr>
          <w:ilvl w:val="0"/>
          <w:numId w:val="4"/>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Российская гражданская идентичность (патриотизм, уважение к Отечеству, к прошлому и настоящему мно</w:t>
      </w:r>
      <w:r w:rsidR="001F2555">
        <w:rPr>
          <w:rFonts w:ascii="Times New Roman" w:eastAsia="Times New Roman" w:hAnsi="Times New Roman" w:cs="Times New Roman"/>
          <w:sz w:val="28"/>
          <w:szCs w:val="28"/>
          <w:lang w:eastAsia="ru-RU"/>
        </w:rPr>
        <w:t xml:space="preserve">гонационального народа России, </w:t>
      </w:r>
      <w:r w:rsidRPr="00A65C48">
        <w:rPr>
          <w:rFonts w:ascii="Times New Roman" w:eastAsia="Times New Roman" w:hAnsi="Times New Roman" w:cs="Times New Roman"/>
          <w:sz w:val="28"/>
          <w:szCs w:val="28"/>
          <w:lang w:eastAsia="ru-RU"/>
        </w:rPr>
        <w:t xml:space="preserve">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14:paraId="5124283C" w14:textId="77777777" w:rsidR="00A65C48" w:rsidRPr="00A65C48" w:rsidRDefault="00A65C48" w:rsidP="00A65C48">
      <w:pPr>
        <w:numPr>
          <w:ilvl w:val="0"/>
          <w:numId w:val="4"/>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7328773C" w14:textId="77777777" w:rsidR="00A65C48" w:rsidRPr="00A65C48" w:rsidRDefault="00A65C48" w:rsidP="00A65C48">
      <w:pPr>
        <w:numPr>
          <w:ilvl w:val="0"/>
          <w:numId w:val="4"/>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72733925" w14:textId="77777777" w:rsidR="00A65C48" w:rsidRPr="00A65C48" w:rsidRDefault="00A65C48" w:rsidP="00A65C48">
      <w:pPr>
        <w:numPr>
          <w:ilvl w:val="0"/>
          <w:numId w:val="4"/>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4964467D" w14:textId="77777777" w:rsidR="00A65C48" w:rsidRPr="00A65C48" w:rsidRDefault="00A65C48" w:rsidP="00A65C48">
      <w:pPr>
        <w:numPr>
          <w:ilvl w:val="0"/>
          <w:numId w:val="4"/>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A65C48">
        <w:rPr>
          <w:rFonts w:ascii="Times New Roman" w:eastAsia="Times New Roman" w:hAnsi="Times New Roman" w:cs="Times New Roman"/>
          <w:sz w:val="28"/>
          <w:szCs w:val="28"/>
          <w:lang w:eastAsia="ru-RU"/>
        </w:rPr>
        <w:t>конвенционирования</w:t>
      </w:r>
      <w:proofErr w:type="spellEnd"/>
      <w:r w:rsidRPr="00A65C48">
        <w:rPr>
          <w:rFonts w:ascii="Times New Roman" w:eastAsia="Times New Roman" w:hAnsi="Times New Roman" w:cs="Times New Roman"/>
          <w:sz w:val="28"/>
          <w:szCs w:val="28"/>
          <w:lang w:eastAsia="ru-RU"/>
        </w:rPr>
        <w:t xml:space="preserve"> интересов, процедур, готовность и способность к ведению переговоров). </w:t>
      </w:r>
    </w:p>
    <w:p w14:paraId="26F1019A" w14:textId="77777777" w:rsidR="00A65C48" w:rsidRPr="00A65C48" w:rsidRDefault="00A65C48" w:rsidP="00A65C48">
      <w:pPr>
        <w:numPr>
          <w:ilvl w:val="0"/>
          <w:numId w:val="4"/>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06D742C5" w14:textId="77777777" w:rsidR="00A65C48" w:rsidRPr="00A65C48" w:rsidRDefault="00A65C48" w:rsidP="00A65C48">
      <w:pPr>
        <w:numPr>
          <w:ilvl w:val="0"/>
          <w:numId w:val="5"/>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0B294088" w14:textId="77777777" w:rsidR="00A65C48" w:rsidRPr="00A65C48" w:rsidRDefault="00A65C48" w:rsidP="00A65C48">
      <w:pPr>
        <w:numPr>
          <w:ilvl w:val="0"/>
          <w:numId w:val="5"/>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489D6764" w14:textId="189D4E62" w:rsidR="00A65C48" w:rsidRPr="00A65C48" w:rsidRDefault="00A65C48" w:rsidP="00A65C48">
      <w:pPr>
        <w:numPr>
          <w:ilvl w:val="0"/>
          <w:numId w:val="5"/>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rsidR="008C2B1B">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sz w:val="28"/>
          <w:szCs w:val="28"/>
          <w:lang w:eastAsia="ru-RU"/>
        </w:rPr>
        <w:t xml:space="preserve">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599433D4" w14:textId="77777777" w:rsidR="00A65C48" w:rsidRPr="00A65C48" w:rsidRDefault="00A65C48" w:rsidP="00A65C48">
      <w:pPr>
        <w:spacing w:after="0" w:line="240" w:lineRule="auto"/>
        <w:ind w:firstLine="709"/>
        <w:jc w:val="both"/>
        <w:rPr>
          <w:rFonts w:ascii="Times New Roman" w:eastAsia="Times New Roman" w:hAnsi="Times New Roman" w:cs="Times New Roman"/>
          <w:b/>
          <w:i/>
          <w:color w:val="000000"/>
          <w:sz w:val="28"/>
          <w:szCs w:val="28"/>
          <w:lang w:eastAsia="ru-RU"/>
        </w:rPr>
      </w:pPr>
    </w:p>
    <w:p w14:paraId="25953751" w14:textId="77777777" w:rsidR="00A65C48" w:rsidRPr="00A65C48" w:rsidRDefault="00A65C48" w:rsidP="00A65C48">
      <w:pPr>
        <w:spacing w:after="0" w:line="240" w:lineRule="auto"/>
        <w:ind w:firstLine="709"/>
        <w:jc w:val="both"/>
        <w:rPr>
          <w:rFonts w:ascii="Times New Roman" w:eastAsia="Times New Roman" w:hAnsi="Times New Roman" w:cs="Times New Roman"/>
          <w:b/>
          <w:i/>
          <w:color w:val="000000"/>
          <w:sz w:val="28"/>
          <w:szCs w:val="28"/>
          <w:lang w:eastAsia="ru-RU"/>
        </w:rPr>
      </w:pPr>
    </w:p>
    <w:p w14:paraId="6877D618" w14:textId="77777777" w:rsidR="00A65C48" w:rsidRPr="00A65C48" w:rsidRDefault="00A65C48">
      <w:pPr>
        <w:numPr>
          <w:ilvl w:val="2"/>
          <w:numId w:val="44"/>
        </w:numPr>
        <w:spacing w:after="0" w:line="240" w:lineRule="auto"/>
        <w:ind w:left="851" w:hanging="851"/>
        <w:contextualSpacing/>
        <w:jc w:val="both"/>
        <w:rPr>
          <w:rFonts w:ascii="Times New Roman" w:eastAsia="Times New Roman" w:hAnsi="Times New Roman" w:cs="Times New Roman"/>
          <w:b/>
          <w:i/>
          <w:color w:val="000000"/>
          <w:sz w:val="28"/>
          <w:szCs w:val="28"/>
          <w:lang w:eastAsia="ru-RU"/>
        </w:rPr>
      </w:pPr>
      <w:r w:rsidRPr="00A65C48">
        <w:rPr>
          <w:rFonts w:ascii="Times New Roman" w:eastAsia="Times New Roman" w:hAnsi="Times New Roman" w:cs="Times New Roman"/>
          <w:b/>
          <w:i/>
          <w:color w:val="000000"/>
          <w:sz w:val="28"/>
          <w:szCs w:val="28"/>
          <w:lang w:eastAsia="ru-RU"/>
        </w:rPr>
        <w:t>Метапредметные результаты освоения основной образовательной программы</w:t>
      </w:r>
      <w:r w:rsidRPr="00A65C48">
        <w:rPr>
          <w:rFonts w:ascii="Times New Roman" w:eastAsia="Times New Roman" w:hAnsi="Times New Roman" w:cs="Times New Roman"/>
          <w:b/>
          <w:i/>
          <w:sz w:val="28"/>
          <w:szCs w:val="28"/>
          <w:lang w:eastAsia="ru-RU"/>
        </w:rPr>
        <w:t xml:space="preserve"> основного общего образования</w:t>
      </w:r>
    </w:p>
    <w:p w14:paraId="585D5559"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8"/>
          <w:szCs w:val="28"/>
          <w:lang w:eastAsia="ru-RU"/>
        </w:rPr>
      </w:pPr>
      <w:r w:rsidRPr="00A65C48">
        <w:rPr>
          <w:rFonts w:ascii="Times New Roman" w:eastAsia="Times New Roman" w:hAnsi="Times New Roman" w:cs="Times New Roman"/>
          <w:color w:val="000000"/>
          <w:sz w:val="28"/>
          <w:szCs w:val="28"/>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r w:rsidRPr="00A65C48">
        <w:rPr>
          <w:rFonts w:ascii="Times New Roman" w:eastAsia="Times New Roman" w:hAnsi="Times New Roman" w:cs="Times New Roman"/>
          <w:b/>
          <w:i/>
          <w:color w:val="000000"/>
          <w:sz w:val="28"/>
          <w:szCs w:val="28"/>
          <w:lang w:eastAsia="ru-RU"/>
        </w:rPr>
        <w:t xml:space="preserve"> </w:t>
      </w:r>
    </w:p>
    <w:p w14:paraId="0FA0102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Межпредметные понятия </w:t>
      </w:r>
    </w:p>
    <w:p w14:paraId="0A97587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Условием форми</w:t>
      </w:r>
      <w:r w:rsidR="001F2555">
        <w:rPr>
          <w:rFonts w:ascii="Times New Roman" w:eastAsia="Times New Roman" w:hAnsi="Times New Roman" w:cs="Times New Roman"/>
          <w:sz w:val="28"/>
          <w:szCs w:val="28"/>
          <w:lang w:eastAsia="ru-RU"/>
        </w:rPr>
        <w:t xml:space="preserve">рования межпредметных понятий, </w:t>
      </w:r>
      <w:r w:rsidRPr="00A65C48">
        <w:rPr>
          <w:rFonts w:ascii="Times New Roman" w:eastAsia="Times New Roman" w:hAnsi="Times New Roman" w:cs="Times New Roman"/>
          <w:sz w:val="28"/>
          <w:szCs w:val="28"/>
          <w:lang w:eastAsia="ru-RU"/>
        </w:rPr>
        <w:t xml:space="preserve">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w:t>
      </w:r>
      <w:proofErr w:type="gramStart"/>
      <w:r w:rsidRPr="00A65C48">
        <w:rPr>
          <w:rFonts w:ascii="Times New Roman" w:eastAsia="Times New Roman" w:hAnsi="Times New Roman" w:cs="Times New Roman"/>
          <w:sz w:val="28"/>
          <w:szCs w:val="28"/>
          <w:lang w:eastAsia="ru-RU"/>
        </w:rPr>
        <w:t>участие  в</w:t>
      </w:r>
      <w:proofErr w:type="gramEnd"/>
      <w:r w:rsidRPr="00A65C48">
        <w:rPr>
          <w:rFonts w:ascii="Times New Roman" w:eastAsia="Times New Roman" w:hAnsi="Times New Roman" w:cs="Times New Roman"/>
          <w:sz w:val="28"/>
          <w:szCs w:val="28"/>
          <w:lang w:eastAsia="ru-RU"/>
        </w:rPr>
        <w:t xml:space="preserve">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14:paraId="6B29B9F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r w:rsidRPr="00A65C48">
        <w:rPr>
          <w:rFonts w:ascii="Times New Roman" w:eastAsia="Times New Roman" w:hAnsi="Times New Roman" w:cs="Times New Roman"/>
          <w:i/>
          <w:sz w:val="28"/>
          <w:szCs w:val="28"/>
          <w:lang w:eastAsia="ru-RU"/>
        </w:rPr>
        <w:t xml:space="preserve"> </w:t>
      </w:r>
    </w:p>
    <w:p w14:paraId="3ACF8E9F" w14:textId="77777777" w:rsidR="00A65C48" w:rsidRPr="00A65C48" w:rsidRDefault="00A65C48" w:rsidP="00A65C48">
      <w:pPr>
        <w:numPr>
          <w:ilvl w:val="0"/>
          <w:numId w:val="6"/>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14:paraId="479F409A" w14:textId="77777777" w:rsidR="00A65C48" w:rsidRPr="00A65C48" w:rsidRDefault="00A65C48" w:rsidP="00A65C48">
      <w:pPr>
        <w:numPr>
          <w:ilvl w:val="0"/>
          <w:numId w:val="6"/>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14:paraId="437E41CA" w14:textId="77777777" w:rsidR="00A65C48" w:rsidRPr="00A65C48" w:rsidRDefault="00A65C48" w:rsidP="00A65C48">
      <w:pPr>
        <w:numPr>
          <w:ilvl w:val="0"/>
          <w:numId w:val="6"/>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заполнять и дополнять таблицы, схемы, диаграммы, тексты. </w:t>
      </w:r>
    </w:p>
    <w:p w14:paraId="5DAEC72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w:t>
      </w:r>
      <w:r w:rsidRPr="00A65C48">
        <w:rPr>
          <w:rFonts w:ascii="Times New Roman" w:eastAsia="Times New Roman" w:hAnsi="Times New Roman" w:cs="Times New Roman"/>
          <w:sz w:val="28"/>
          <w:szCs w:val="28"/>
          <w:lang w:eastAsia="ru-RU"/>
        </w:rPr>
        <w:lastRenderedPageBreak/>
        <w:t xml:space="preserve">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14:paraId="151B558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14:paraId="54ABCEAA"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 соответствии ФГОС ООО выделяются три группы универсальных учебных действий: регулятивные, познавательные, коммуникативные.</w:t>
      </w:r>
    </w:p>
    <w:p w14:paraId="5E242E5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w:t>
      </w:r>
      <w:r w:rsidRPr="00A65C48">
        <w:rPr>
          <w:rFonts w:ascii="Times New Roman" w:eastAsia="Times New Roman" w:hAnsi="Times New Roman" w:cs="Times New Roman"/>
          <w:b/>
          <w:sz w:val="28"/>
          <w:szCs w:val="28"/>
          <w:lang w:eastAsia="ru-RU"/>
        </w:rPr>
        <w:t xml:space="preserve">Регулятивные УУД </w:t>
      </w:r>
    </w:p>
    <w:p w14:paraId="2D11BC1C"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ab/>
        <w:t>1.</w:t>
      </w:r>
      <w:r w:rsidRPr="00A65C48">
        <w:rPr>
          <w:rFonts w:ascii="Times New Roman" w:eastAsia="Arial" w:hAnsi="Times New Roman" w:cs="Times New Roman"/>
          <w:i/>
          <w:sz w:val="28"/>
          <w:szCs w:val="28"/>
          <w:lang w:eastAsia="ru-RU"/>
        </w:rPr>
        <w:t xml:space="preserve"> </w:t>
      </w:r>
      <w:r w:rsidRPr="00A65C48">
        <w:rPr>
          <w:rFonts w:ascii="Times New Roman" w:eastAsia="Times New Roman" w:hAnsi="Times New Roman" w:cs="Times New Roman"/>
          <w:i/>
          <w:sz w:val="28"/>
          <w:szCs w:val="28"/>
          <w:lang w:eastAsia="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1C6A3A1E"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3244505D" w14:textId="77777777" w:rsidR="00A65C48" w:rsidRPr="00A65C48" w:rsidRDefault="00A65C48" w:rsidP="00A65C48">
      <w:pPr>
        <w:numPr>
          <w:ilvl w:val="0"/>
          <w:numId w:val="7"/>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анализировать существующие и планировать будущие образовательные результаты; </w:t>
      </w:r>
    </w:p>
    <w:p w14:paraId="01CBD3DC" w14:textId="77777777" w:rsidR="00A65C48" w:rsidRPr="00A65C48" w:rsidRDefault="00A65C48" w:rsidP="00A65C48">
      <w:pPr>
        <w:numPr>
          <w:ilvl w:val="0"/>
          <w:numId w:val="7"/>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идентифицировать собственные проблемы и определять главную проблему; </w:t>
      </w:r>
    </w:p>
    <w:p w14:paraId="038B4AC2" w14:textId="77777777" w:rsidR="00A65C48" w:rsidRPr="00A65C48" w:rsidRDefault="00A65C48" w:rsidP="00A65C48">
      <w:pPr>
        <w:numPr>
          <w:ilvl w:val="0"/>
          <w:numId w:val="7"/>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выдвигать версии решения проблемы, формулировать гипотезы, предвосхищать конечный результат; </w:t>
      </w:r>
    </w:p>
    <w:p w14:paraId="11BFB1EC" w14:textId="77777777" w:rsidR="00A65C48" w:rsidRPr="00A65C48" w:rsidRDefault="00A65C48" w:rsidP="00A65C48">
      <w:pPr>
        <w:numPr>
          <w:ilvl w:val="0"/>
          <w:numId w:val="7"/>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ставить цель деятельности на основе определенной проблемы и существующих возможностей; </w:t>
      </w:r>
    </w:p>
    <w:p w14:paraId="0219731C" w14:textId="77777777" w:rsidR="00A65C48" w:rsidRPr="00A65C48" w:rsidRDefault="00A65C48" w:rsidP="00A65C48">
      <w:pPr>
        <w:numPr>
          <w:ilvl w:val="0"/>
          <w:numId w:val="7"/>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формулировать </w:t>
      </w:r>
      <w:r w:rsidRPr="00A65C48">
        <w:rPr>
          <w:rFonts w:ascii="Times New Roman" w:eastAsia="Times New Roman" w:hAnsi="Times New Roman" w:cs="Times New Roman"/>
          <w:sz w:val="28"/>
          <w:szCs w:val="28"/>
          <w:lang w:eastAsia="ru-RU"/>
        </w:rPr>
        <w:tab/>
        <w:t xml:space="preserve">учебные </w:t>
      </w:r>
      <w:r w:rsidRPr="00A65C48">
        <w:rPr>
          <w:rFonts w:ascii="Times New Roman" w:eastAsia="Times New Roman" w:hAnsi="Times New Roman" w:cs="Times New Roman"/>
          <w:sz w:val="28"/>
          <w:szCs w:val="28"/>
          <w:lang w:eastAsia="ru-RU"/>
        </w:rPr>
        <w:tab/>
        <w:t xml:space="preserve">задачи </w:t>
      </w:r>
      <w:r w:rsidRPr="00A65C48">
        <w:rPr>
          <w:rFonts w:ascii="Times New Roman" w:eastAsia="Times New Roman" w:hAnsi="Times New Roman" w:cs="Times New Roman"/>
          <w:sz w:val="28"/>
          <w:szCs w:val="28"/>
          <w:lang w:eastAsia="ru-RU"/>
        </w:rPr>
        <w:tab/>
        <w:t xml:space="preserve">как </w:t>
      </w:r>
      <w:r w:rsidRPr="00A65C48">
        <w:rPr>
          <w:rFonts w:ascii="Times New Roman" w:eastAsia="Times New Roman" w:hAnsi="Times New Roman" w:cs="Times New Roman"/>
          <w:sz w:val="28"/>
          <w:szCs w:val="28"/>
          <w:lang w:eastAsia="ru-RU"/>
        </w:rPr>
        <w:tab/>
        <w:t xml:space="preserve">шаги </w:t>
      </w:r>
      <w:r w:rsidRPr="00A65C48">
        <w:rPr>
          <w:rFonts w:ascii="Times New Roman" w:eastAsia="Times New Roman" w:hAnsi="Times New Roman" w:cs="Times New Roman"/>
          <w:sz w:val="28"/>
          <w:szCs w:val="28"/>
          <w:lang w:eastAsia="ru-RU"/>
        </w:rPr>
        <w:tab/>
        <w:t xml:space="preserve">достижения </w:t>
      </w:r>
      <w:r w:rsidRPr="00A65C48">
        <w:rPr>
          <w:rFonts w:ascii="Times New Roman" w:eastAsia="Times New Roman" w:hAnsi="Times New Roman" w:cs="Times New Roman"/>
          <w:sz w:val="28"/>
          <w:szCs w:val="28"/>
          <w:lang w:eastAsia="ru-RU"/>
        </w:rPr>
        <w:tab/>
        <w:t xml:space="preserve">поставленной цели деятельности; </w:t>
      </w:r>
    </w:p>
    <w:p w14:paraId="2561AF3C" w14:textId="77777777" w:rsidR="00A65C48" w:rsidRPr="00A65C48" w:rsidRDefault="00A65C48" w:rsidP="00A65C48">
      <w:pPr>
        <w:numPr>
          <w:ilvl w:val="0"/>
          <w:numId w:val="7"/>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обосновывать целевые ориентиры и приоритеты ссылками на ценности, указывая и обосновывая логическую последовательность шагов. </w:t>
      </w:r>
    </w:p>
    <w:p w14:paraId="2F8C5985"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sz w:val="28"/>
          <w:szCs w:val="28"/>
          <w:lang w:eastAsia="ru-RU"/>
        </w:rPr>
        <w:tab/>
      </w:r>
      <w:r w:rsidRPr="00A65C48">
        <w:rPr>
          <w:rFonts w:ascii="Times New Roman" w:eastAsia="Times New Roman" w:hAnsi="Times New Roman" w:cs="Times New Roman"/>
          <w:i/>
          <w:sz w:val="28"/>
          <w:szCs w:val="28"/>
          <w:lang w:eastAsia="ru-RU"/>
        </w:rPr>
        <w:t>2.</w:t>
      </w:r>
      <w:r w:rsidRPr="00A65C48">
        <w:rPr>
          <w:rFonts w:ascii="Times New Roman" w:eastAsia="Arial" w:hAnsi="Times New Roman" w:cs="Times New Roman"/>
          <w:i/>
          <w:sz w:val="28"/>
          <w:szCs w:val="28"/>
          <w:lang w:eastAsia="ru-RU"/>
        </w:rPr>
        <w:t xml:space="preserve"> </w:t>
      </w:r>
      <w:r w:rsidRPr="00A65C48">
        <w:rPr>
          <w:rFonts w:ascii="Times New Roman" w:eastAsia="Times New Roman" w:hAnsi="Times New Roman" w:cs="Times New Roman"/>
          <w:i/>
          <w:sz w:val="28"/>
          <w:szCs w:val="28"/>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36530571" w14:textId="77777777" w:rsidR="00A65C48" w:rsidRPr="00A65C48" w:rsidRDefault="00A65C48" w:rsidP="00A65C48">
      <w:pPr>
        <w:tabs>
          <w:tab w:val="left" w:pos="284"/>
        </w:tabs>
        <w:spacing w:after="0" w:line="240" w:lineRule="auto"/>
        <w:contextualSpacing/>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2A049223"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необходимые действие (я) в соответствии с учебной и познавательной задачей и составлять алгоритм их выполнения; </w:t>
      </w:r>
    </w:p>
    <w:p w14:paraId="0C670EDA" w14:textId="77777777" w:rsidR="00A65C48" w:rsidRPr="00A65C48" w:rsidRDefault="00A65C48" w:rsidP="00A65C48">
      <w:pPr>
        <w:numPr>
          <w:ilvl w:val="0"/>
          <w:numId w:val="8"/>
        </w:numPr>
        <w:tabs>
          <w:tab w:val="left" w:pos="284"/>
          <w:tab w:val="left" w:pos="9638"/>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обосновывать и осуществлять выбор наиболее эффективных способов решения учебных и познавательных задач; </w:t>
      </w:r>
    </w:p>
    <w:p w14:paraId="68B17545"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определять/находить, в том числе из предложенных вариантов, условия для выполнения учебной и познавательной задачи; </w:t>
      </w:r>
    </w:p>
    <w:p w14:paraId="7AECBB1E"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14:paraId="66D3730B"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выбирать из предложенных вариантов и самостоятельно искать средства/ресурсы для решения задачи/достижения цели; </w:t>
      </w:r>
    </w:p>
    <w:p w14:paraId="58F164A8"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составлять план решения проблемы (выполнения проекта, проведения исследования); </w:t>
      </w:r>
    </w:p>
    <w:p w14:paraId="3FAF5DF1"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определять потенциальные затруднения при решении учебной и познавательной задачи и находить средства для их устранения; </w:t>
      </w:r>
    </w:p>
    <w:p w14:paraId="45B3C962"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описывать свой опыт, оформляя его для передачи другим людям в виде технологии решения практических задач определенного класса; </w:t>
      </w:r>
    </w:p>
    <w:p w14:paraId="1D417E7C" w14:textId="77777777" w:rsidR="00A65C48" w:rsidRPr="00A65C48" w:rsidRDefault="00A65C48" w:rsidP="00A65C48">
      <w:pPr>
        <w:numPr>
          <w:ilvl w:val="0"/>
          <w:numId w:val="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планировать и корректировать свою индивидуальную образовательную траекторию. </w:t>
      </w:r>
    </w:p>
    <w:p w14:paraId="749E1244"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sz w:val="28"/>
          <w:szCs w:val="28"/>
          <w:lang w:eastAsia="ru-RU"/>
        </w:rPr>
        <w:tab/>
      </w:r>
      <w:r w:rsidRPr="00A65C48">
        <w:rPr>
          <w:rFonts w:ascii="Times New Roman" w:eastAsia="Times New Roman" w:hAnsi="Times New Roman" w:cs="Times New Roman"/>
          <w:i/>
          <w:sz w:val="28"/>
          <w:szCs w:val="28"/>
          <w:lang w:eastAsia="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F2FB5E2" w14:textId="77777777" w:rsidR="00A65C48" w:rsidRPr="00A65C48" w:rsidRDefault="00A65C48" w:rsidP="00A65C48">
      <w:pPr>
        <w:tabs>
          <w:tab w:val="left" w:pos="284"/>
        </w:tabs>
        <w:spacing w:after="0" w:line="240" w:lineRule="auto"/>
        <w:contextualSpacing/>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1461909F"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совместно с педагогом и сверстниками критерии планируемых результатов и критерии оценки своей учебной деятельности; </w:t>
      </w:r>
    </w:p>
    <w:p w14:paraId="7DF5DE6D"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систематизировать (в том числе выбирать приоритетные) критерии планируемых результатов и оценки своей деятельности; </w:t>
      </w:r>
    </w:p>
    <w:p w14:paraId="5C63046A"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14:paraId="5DAD4A6C"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оценивать свою деятельность, аргументируя причины достижения или отсутствия планируемого результата; </w:t>
      </w:r>
    </w:p>
    <w:p w14:paraId="5C0CEAFF"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14:paraId="76A029B3"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14:paraId="796CBBE6"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14:paraId="5B715AC4" w14:textId="77777777" w:rsidR="00A65C48" w:rsidRPr="00A65C48" w:rsidRDefault="00A65C48" w:rsidP="00A65C48">
      <w:pPr>
        <w:numPr>
          <w:ilvl w:val="0"/>
          <w:numId w:val="9"/>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сверять свои действия с целью и, при необходимости, исправлять ошибки самостоятельно. </w:t>
      </w:r>
    </w:p>
    <w:p w14:paraId="26B406EB" w14:textId="77777777" w:rsidR="00A65C48" w:rsidRPr="00A65C48" w:rsidRDefault="00A65C48" w:rsidP="00A65C48">
      <w:pPr>
        <w:numPr>
          <w:ilvl w:val="0"/>
          <w:numId w:val="3"/>
        </w:numPr>
        <w:tabs>
          <w:tab w:val="left" w:pos="284"/>
          <w:tab w:val="left" w:pos="1134"/>
        </w:tabs>
        <w:spacing w:after="0" w:line="240" w:lineRule="auto"/>
        <w:ind w:hanging="1"/>
        <w:contextualSpacing/>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 xml:space="preserve">Умение оценивать правильность выполнения учебной задачи, собственные возможности ее решения. </w:t>
      </w:r>
    </w:p>
    <w:p w14:paraId="637A268F" w14:textId="77777777" w:rsidR="00A65C48" w:rsidRPr="00A65C48" w:rsidRDefault="00A65C48" w:rsidP="00A65C48">
      <w:pPr>
        <w:tabs>
          <w:tab w:val="left" w:pos="284"/>
        </w:tabs>
        <w:spacing w:after="0" w:line="240" w:lineRule="auto"/>
        <w:ind w:left="710"/>
        <w:contextualSpacing/>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602616D6" w14:textId="77777777" w:rsidR="00A65C48" w:rsidRPr="00A65C48" w:rsidRDefault="00A65C48" w:rsidP="00A65C48">
      <w:pPr>
        <w:numPr>
          <w:ilvl w:val="0"/>
          <w:numId w:val="1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критерии правильности (корректности) выполнения учебной задачи; </w:t>
      </w:r>
    </w:p>
    <w:p w14:paraId="3046F63F" w14:textId="77777777" w:rsidR="00A65C48" w:rsidRPr="00A65C48" w:rsidRDefault="00A65C48" w:rsidP="00A65C48">
      <w:pPr>
        <w:numPr>
          <w:ilvl w:val="0"/>
          <w:numId w:val="1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анализировать и обосновывать применение соответствующего инструментария для выполнения учебной задачи; </w:t>
      </w:r>
    </w:p>
    <w:p w14:paraId="2D6194F2" w14:textId="77777777" w:rsidR="00A65C48" w:rsidRPr="00A65C48" w:rsidRDefault="00A65C48" w:rsidP="00A65C48">
      <w:pPr>
        <w:numPr>
          <w:ilvl w:val="0"/>
          <w:numId w:val="1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14:paraId="139BDB63" w14:textId="77777777" w:rsidR="00A65C48" w:rsidRPr="00A65C48" w:rsidRDefault="00A65C48" w:rsidP="00A65C48">
      <w:pPr>
        <w:numPr>
          <w:ilvl w:val="0"/>
          <w:numId w:val="1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оценивать продукт своей деятельности по заданным и/или самостоятельно определенным критериям в соответствии с целью деятельности; </w:t>
      </w:r>
    </w:p>
    <w:p w14:paraId="5D3C25C7" w14:textId="77777777" w:rsidR="00A65C48" w:rsidRPr="00A65C48" w:rsidRDefault="00A65C48" w:rsidP="00A65C48">
      <w:pPr>
        <w:numPr>
          <w:ilvl w:val="0"/>
          <w:numId w:val="1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обосновывать достижимость цели выбранным способом на основе оценки своих внутренних ресурсов и доступных внешних ресурсов; </w:t>
      </w:r>
    </w:p>
    <w:p w14:paraId="678221B3" w14:textId="77777777" w:rsidR="00A65C48" w:rsidRPr="00A65C48" w:rsidRDefault="00A65C48" w:rsidP="00A65C48">
      <w:pPr>
        <w:numPr>
          <w:ilvl w:val="0"/>
          <w:numId w:val="1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фиксировать и анализировать динамику собственных образовательных результатов. </w:t>
      </w:r>
    </w:p>
    <w:p w14:paraId="0653CB23" w14:textId="77777777" w:rsidR="00A65C48" w:rsidRPr="00A65C48" w:rsidRDefault="00A65C48" w:rsidP="00A65C48">
      <w:pPr>
        <w:numPr>
          <w:ilvl w:val="0"/>
          <w:numId w:val="3"/>
        </w:numPr>
        <w:tabs>
          <w:tab w:val="left" w:pos="284"/>
          <w:tab w:val="left" w:pos="1134"/>
        </w:tabs>
        <w:spacing w:after="0" w:line="240" w:lineRule="auto"/>
        <w:contextualSpacing/>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57A4C1E6" w14:textId="77777777" w:rsidR="00A65C48" w:rsidRPr="00A65C48" w:rsidRDefault="00A65C48" w:rsidP="00A65C48">
      <w:pPr>
        <w:tabs>
          <w:tab w:val="left" w:pos="284"/>
        </w:tabs>
        <w:spacing w:after="0" w:line="240" w:lineRule="auto"/>
        <w:ind w:left="710"/>
        <w:contextualSpacing/>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66AF79A2" w14:textId="77777777" w:rsidR="00A65C48" w:rsidRPr="00A65C48" w:rsidRDefault="00A65C48" w:rsidP="00A65C48">
      <w:pPr>
        <w:numPr>
          <w:ilvl w:val="0"/>
          <w:numId w:val="1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14:paraId="74DA16F6" w14:textId="77777777" w:rsidR="00A65C48" w:rsidRPr="00A65C48" w:rsidRDefault="00A65C48" w:rsidP="00A65C48">
      <w:pPr>
        <w:numPr>
          <w:ilvl w:val="0"/>
          <w:numId w:val="1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соотносить реальные и планируемые результаты индивидуальной образовательной деятельности и делать выводы; </w:t>
      </w:r>
    </w:p>
    <w:p w14:paraId="6DAFD6C6" w14:textId="77777777" w:rsidR="00A65C48" w:rsidRPr="00A65C48" w:rsidRDefault="00A65C48" w:rsidP="00A65C48">
      <w:pPr>
        <w:numPr>
          <w:ilvl w:val="0"/>
          <w:numId w:val="1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принимать решение в учебной ситуации и нести за него ответственность; </w:t>
      </w:r>
    </w:p>
    <w:p w14:paraId="0DCF4A11" w14:textId="77777777" w:rsidR="00A65C48" w:rsidRPr="00A65C48" w:rsidRDefault="00A65C48" w:rsidP="00A65C48">
      <w:pPr>
        <w:numPr>
          <w:ilvl w:val="0"/>
          <w:numId w:val="1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самостоятельно определять причины своего успеха или неуспеха и находить способы выхода из ситуации неуспеха; </w:t>
      </w:r>
    </w:p>
    <w:p w14:paraId="64592373" w14:textId="77777777" w:rsidR="00A65C48" w:rsidRPr="00A65C48" w:rsidRDefault="00A65C48" w:rsidP="00A65C48">
      <w:pPr>
        <w:numPr>
          <w:ilvl w:val="0"/>
          <w:numId w:val="1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14:paraId="4AB1D23C" w14:textId="77777777" w:rsidR="00A65C48" w:rsidRPr="00A65C48" w:rsidRDefault="00A65C48" w:rsidP="00A65C48">
      <w:pPr>
        <w:numPr>
          <w:ilvl w:val="0"/>
          <w:numId w:val="11"/>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14:paraId="22DB315F" w14:textId="77777777" w:rsidR="00A65C48" w:rsidRPr="00A65C48" w:rsidRDefault="00A65C48" w:rsidP="00A65C48">
      <w:pPr>
        <w:tabs>
          <w:tab w:val="left" w:pos="284"/>
        </w:tabs>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ab/>
      </w:r>
      <w:r w:rsidRPr="00A65C48">
        <w:rPr>
          <w:rFonts w:ascii="Times New Roman" w:eastAsia="Times New Roman" w:hAnsi="Times New Roman" w:cs="Times New Roman"/>
          <w:b/>
          <w:sz w:val="28"/>
          <w:szCs w:val="28"/>
          <w:lang w:eastAsia="ru-RU"/>
        </w:rPr>
        <w:tab/>
        <w:t xml:space="preserve">Познавательные УУД </w:t>
      </w:r>
    </w:p>
    <w:p w14:paraId="4E01E0BA"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sz w:val="28"/>
          <w:szCs w:val="28"/>
          <w:lang w:eastAsia="ru-RU"/>
        </w:rPr>
        <w:tab/>
      </w:r>
      <w:r w:rsidRPr="00A65C48">
        <w:rPr>
          <w:rFonts w:ascii="Times New Roman" w:eastAsia="Times New Roman" w:hAnsi="Times New Roman" w:cs="Times New Roman"/>
          <w:i/>
          <w:sz w:val="28"/>
          <w:szCs w:val="28"/>
          <w:lang w:eastAsia="ru-RU"/>
        </w:rPr>
        <w:t>1.</w:t>
      </w:r>
      <w:r w:rsidRPr="00A65C48">
        <w:rPr>
          <w:rFonts w:ascii="Times New Roman" w:eastAsia="Arial" w:hAnsi="Times New Roman" w:cs="Times New Roman"/>
          <w:i/>
          <w:sz w:val="28"/>
          <w:szCs w:val="28"/>
          <w:lang w:eastAsia="ru-RU"/>
        </w:rPr>
        <w:t xml:space="preserve"> </w:t>
      </w:r>
      <w:r w:rsidRPr="00A65C48">
        <w:rPr>
          <w:rFonts w:ascii="Times New Roman" w:eastAsia="Times New Roman" w:hAnsi="Times New Roman" w:cs="Times New Roman"/>
          <w:i/>
          <w:sz w:val="28"/>
          <w:szCs w:val="28"/>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391729E5" w14:textId="77777777" w:rsidR="00A65C48" w:rsidRPr="00A65C48" w:rsidRDefault="00A65C48" w:rsidP="00A65C48">
      <w:pPr>
        <w:tabs>
          <w:tab w:val="left" w:pos="284"/>
        </w:tabs>
        <w:spacing w:after="0" w:line="240" w:lineRule="auto"/>
        <w:contextualSpacing/>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48AF065D"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подбирать слова, соподчиненные ключевому слову, определяющие его признаки </w:t>
      </w:r>
      <w:proofErr w:type="gramStart"/>
      <w:r w:rsidRPr="00A65C48">
        <w:rPr>
          <w:rFonts w:ascii="Times New Roman" w:eastAsia="Times New Roman" w:hAnsi="Times New Roman" w:cs="Times New Roman"/>
          <w:sz w:val="28"/>
          <w:szCs w:val="28"/>
          <w:lang w:eastAsia="ru-RU"/>
        </w:rPr>
        <w:t>и  свойства</w:t>
      </w:r>
      <w:proofErr w:type="gramEnd"/>
      <w:r w:rsidRPr="00A65C48">
        <w:rPr>
          <w:rFonts w:ascii="Times New Roman" w:eastAsia="Times New Roman" w:hAnsi="Times New Roman" w:cs="Times New Roman"/>
          <w:sz w:val="28"/>
          <w:szCs w:val="28"/>
          <w:lang w:eastAsia="ru-RU"/>
        </w:rPr>
        <w:t xml:space="preserve">; </w:t>
      </w:r>
    </w:p>
    <w:p w14:paraId="7D940542"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выстраивать логическую цепочку, состоящую из ключевого слова и соподчиненных ему слов; </w:t>
      </w:r>
    </w:p>
    <w:p w14:paraId="329AAF43"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выделять общий признак двух или нескольких предметов или явлений и объяснять их сходство; </w:t>
      </w:r>
    </w:p>
    <w:p w14:paraId="73426199"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объединять предметы и явления в группы по определенным признакам, сравнивать, классифицировать и обобщать факты и явления; </w:t>
      </w:r>
    </w:p>
    <w:p w14:paraId="54A716A1"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выделять явление из общего ряда других явлений; </w:t>
      </w:r>
    </w:p>
    <w:p w14:paraId="291BF5A2"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14:paraId="30AB04D8"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строить рассуждение от общих закономерностей к частным явлениям и от частных явлений к общим закономерностям; </w:t>
      </w:r>
    </w:p>
    <w:p w14:paraId="2BE5A6C4"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строить рассуждение на основе сравнения предметов и явлений, выделяя при этом общие признаки; </w:t>
      </w:r>
    </w:p>
    <w:p w14:paraId="243B6DF1"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излагать полученную информацию, интерпретируя ее в контексте решаемой задачи; </w:t>
      </w:r>
    </w:p>
    <w:p w14:paraId="16F58DFF"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самостоятельно указывать на информацию, нуждающуюся в проверке, предлагать и применять способ проверки достоверности информации; </w:t>
      </w:r>
    </w:p>
    <w:p w14:paraId="65552223"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proofErr w:type="spellStart"/>
      <w:r w:rsidRPr="00A65C48">
        <w:rPr>
          <w:rFonts w:ascii="Times New Roman" w:eastAsia="Times New Roman" w:hAnsi="Times New Roman" w:cs="Times New Roman"/>
          <w:sz w:val="28"/>
          <w:szCs w:val="28"/>
          <w:lang w:eastAsia="ru-RU"/>
        </w:rPr>
        <w:t>вербализовать</w:t>
      </w:r>
      <w:proofErr w:type="spellEnd"/>
      <w:r w:rsidRPr="00A65C48">
        <w:rPr>
          <w:rFonts w:ascii="Times New Roman" w:eastAsia="Times New Roman" w:hAnsi="Times New Roman" w:cs="Times New Roman"/>
          <w:sz w:val="28"/>
          <w:szCs w:val="28"/>
          <w:lang w:eastAsia="ru-RU"/>
        </w:rPr>
        <w:t xml:space="preserve"> эмоциональное впечатление, оказанное на него источником; </w:t>
      </w:r>
    </w:p>
    <w:p w14:paraId="0E0B82E4"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14:paraId="6AA92710"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14:paraId="764C8087" w14:textId="77777777" w:rsidR="00A65C48" w:rsidRPr="00A65C48" w:rsidRDefault="00A65C48" w:rsidP="00A65C48">
      <w:pPr>
        <w:numPr>
          <w:ilvl w:val="0"/>
          <w:numId w:val="1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14:paraId="6FEBB493" w14:textId="77777777" w:rsidR="00A65C48" w:rsidRPr="00A65C48" w:rsidRDefault="00A65C48" w:rsidP="00A65C48">
      <w:pPr>
        <w:spacing w:after="0" w:line="240" w:lineRule="auto"/>
        <w:ind w:firstLine="709"/>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2.</w:t>
      </w:r>
      <w:r w:rsidRPr="00A65C48">
        <w:rPr>
          <w:rFonts w:ascii="Times New Roman" w:eastAsia="Arial" w:hAnsi="Times New Roman" w:cs="Times New Roman"/>
          <w:i/>
          <w:sz w:val="28"/>
          <w:szCs w:val="28"/>
          <w:lang w:eastAsia="ru-RU"/>
        </w:rPr>
        <w:t xml:space="preserve"> </w:t>
      </w:r>
      <w:r w:rsidRPr="00A65C48">
        <w:rPr>
          <w:rFonts w:ascii="Times New Roman" w:eastAsia="Times New Roman" w:hAnsi="Times New Roman" w:cs="Times New Roman"/>
          <w:i/>
          <w:sz w:val="28"/>
          <w:szCs w:val="28"/>
          <w:lang w:eastAsia="ru-RU"/>
        </w:rPr>
        <w:t xml:space="preserve">Умение создавать, применять и преобразовывать знаки и символы, модели и схемы для решения учебных и познавательных задач. </w:t>
      </w:r>
    </w:p>
    <w:p w14:paraId="407B5D38" w14:textId="77777777" w:rsidR="00A65C48" w:rsidRPr="00A65C48" w:rsidRDefault="00A65C48" w:rsidP="00A65C48">
      <w:pPr>
        <w:tabs>
          <w:tab w:val="left" w:pos="284"/>
        </w:tabs>
        <w:spacing w:after="0" w:line="240" w:lineRule="auto"/>
        <w:contextualSpacing/>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57B403E3"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обозначать символом и знаком предмет и/или явление; </w:t>
      </w:r>
    </w:p>
    <w:p w14:paraId="3005ED70"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логические связи между предметами и/или явлениями, обозначать данные логические связи с помощью знаков в схеме; </w:t>
      </w:r>
    </w:p>
    <w:p w14:paraId="6E72B096"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создавать абстрактный или реальный образ предмета и/или явления; </w:t>
      </w:r>
    </w:p>
    <w:p w14:paraId="40ED4E99"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строить модель/схему на основе условий задачи и/или способа ее решения; </w:t>
      </w:r>
    </w:p>
    <w:p w14:paraId="6AED10D5"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14:paraId="23AB9FA3"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преобразовывать модели с целью выявления общих законов, определяющих данную предметную область; </w:t>
      </w:r>
    </w:p>
    <w:p w14:paraId="0A17E531"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14:paraId="51C04C63"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14:paraId="593F45A9"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строить доказательство: прямое, косвенное, от противного; </w:t>
      </w:r>
    </w:p>
    <w:p w14:paraId="6B603A1C" w14:textId="77777777" w:rsidR="00A65C48" w:rsidRPr="00A65C48" w:rsidRDefault="00A65C48" w:rsidP="00A65C48">
      <w:pPr>
        <w:numPr>
          <w:ilvl w:val="0"/>
          <w:numId w:val="13"/>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14:paraId="65A23C94" w14:textId="77777777" w:rsidR="00A65C48" w:rsidRPr="00A65C48" w:rsidRDefault="00A65C48" w:rsidP="00A65C48">
      <w:pPr>
        <w:spacing w:after="0" w:line="240" w:lineRule="auto"/>
        <w:ind w:firstLine="709"/>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3.</w:t>
      </w:r>
      <w:r w:rsidRPr="00A65C48">
        <w:rPr>
          <w:rFonts w:ascii="Times New Roman" w:eastAsia="Arial" w:hAnsi="Times New Roman" w:cs="Times New Roman"/>
          <w:i/>
          <w:sz w:val="28"/>
          <w:szCs w:val="28"/>
          <w:lang w:eastAsia="ru-RU"/>
        </w:rPr>
        <w:t xml:space="preserve"> </w:t>
      </w:r>
      <w:r w:rsidRPr="00A65C48">
        <w:rPr>
          <w:rFonts w:ascii="Times New Roman" w:eastAsia="Arial" w:hAnsi="Times New Roman" w:cs="Times New Roman"/>
          <w:i/>
          <w:sz w:val="28"/>
          <w:szCs w:val="28"/>
          <w:lang w:eastAsia="ru-RU"/>
        </w:rPr>
        <w:tab/>
      </w:r>
      <w:r w:rsidRPr="00A65C48">
        <w:rPr>
          <w:rFonts w:ascii="Times New Roman" w:eastAsia="Times New Roman" w:hAnsi="Times New Roman" w:cs="Times New Roman"/>
          <w:i/>
          <w:sz w:val="28"/>
          <w:szCs w:val="28"/>
          <w:lang w:eastAsia="ru-RU"/>
        </w:rPr>
        <w:t xml:space="preserve">Смысловое чтение. </w:t>
      </w:r>
    </w:p>
    <w:p w14:paraId="1BFAF613"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05BEF77F" w14:textId="77777777" w:rsidR="00A65C48" w:rsidRPr="00A65C48" w:rsidRDefault="00A65C48" w:rsidP="00A65C48">
      <w:pPr>
        <w:numPr>
          <w:ilvl w:val="0"/>
          <w:numId w:val="14"/>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находить в тексте требуемую информацию (в соответствии с целями своей деятельности); </w:t>
      </w:r>
    </w:p>
    <w:p w14:paraId="0A296648" w14:textId="77777777" w:rsidR="00A65C48" w:rsidRPr="00A65C48" w:rsidRDefault="00A65C48" w:rsidP="00A65C48">
      <w:pPr>
        <w:numPr>
          <w:ilvl w:val="0"/>
          <w:numId w:val="14"/>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ориентироваться </w:t>
      </w:r>
      <w:r w:rsidRPr="00A65C48">
        <w:rPr>
          <w:rFonts w:ascii="Times New Roman" w:eastAsia="Times New Roman" w:hAnsi="Times New Roman" w:cs="Times New Roman"/>
          <w:sz w:val="28"/>
          <w:szCs w:val="28"/>
          <w:lang w:eastAsia="ru-RU"/>
        </w:rPr>
        <w:tab/>
        <w:t xml:space="preserve">в </w:t>
      </w:r>
      <w:r w:rsidRPr="00A65C48">
        <w:rPr>
          <w:rFonts w:ascii="Times New Roman" w:eastAsia="Times New Roman" w:hAnsi="Times New Roman" w:cs="Times New Roman"/>
          <w:sz w:val="28"/>
          <w:szCs w:val="28"/>
          <w:lang w:eastAsia="ru-RU"/>
        </w:rPr>
        <w:tab/>
        <w:t xml:space="preserve">содержании </w:t>
      </w:r>
      <w:r w:rsidRPr="00A65C48">
        <w:rPr>
          <w:rFonts w:ascii="Times New Roman" w:eastAsia="Times New Roman" w:hAnsi="Times New Roman" w:cs="Times New Roman"/>
          <w:sz w:val="28"/>
          <w:szCs w:val="28"/>
          <w:lang w:eastAsia="ru-RU"/>
        </w:rPr>
        <w:tab/>
        <w:t xml:space="preserve">текста, </w:t>
      </w:r>
      <w:r w:rsidRPr="00A65C48">
        <w:rPr>
          <w:rFonts w:ascii="Times New Roman" w:eastAsia="Times New Roman" w:hAnsi="Times New Roman" w:cs="Times New Roman"/>
          <w:sz w:val="28"/>
          <w:szCs w:val="28"/>
          <w:lang w:eastAsia="ru-RU"/>
        </w:rPr>
        <w:tab/>
        <w:t xml:space="preserve">понимать </w:t>
      </w:r>
      <w:r w:rsidRPr="00A65C48">
        <w:rPr>
          <w:rFonts w:ascii="Times New Roman" w:eastAsia="Times New Roman" w:hAnsi="Times New Roman" w:cs="Times New Roman"/>
          <w:sz w:val="28"/>
          <w:szCs w:val="28"/>
          <w:lang w:eastAsia="ru-RU"/>
        </w:rPr>
        <w:tab/>
        <w:t xml:space="preserve">целостный </w:t>
      </w:r>
      <w:r w:rsidRPr="00A65C48">
        <w:rPr>
          <w:rFonts w:ascii="Times New Roman" w:eastAsia="Times New Roman" w:hAnsi="Times New Roman" w:cs="Times New Roman"/>
          <w:sz w:val="28"/>
          <w:szCs w:val="28"/>
          <w:lang w:eastAsia="ru-RU"/>
        </w:rPr>
        <w:tab/>
        <w:t xml:space="preserve">смысл текста, структурировать текст; </w:t>
      </w:r>
    </w:p>
    <w:p w14:paraId="714592E6" w14:textId="77777777" w:rsidR="00A65C48" w:rsidRPr="00A65C48" w:rsidRDefault="00A65C48" w:rsidP="00A65C48">
      <w:pPr>
        <w:numPr>
          <w:ilvl w:val="0"/>
          <w:numId w:val="14"/>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устанавливать взаимосвязь описанных в тексте событий, явлений, процессов; </w:t>
      </w:r>
    </w:p>
    <w:p w14:paraId="15216AFB" w14:textId="77777777" w:rsidR="00A65C48" w:rsidRPr="00A65C48" w:rsidRDefault="00A65C48" w:rsidP="00A65C48">
      <w:pPr>
        <w:numPr>
          <w:ilvl w:val="0"/>
          <w:numId w:val="14"/>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резюмировать главную идею текста; </w:t>
      </w:r>
    </w:p>
    <w:p w14:paraId="3E11E88A" w14:textId="77777777" w:rsidR="00A65C48" w:rsidRPr="00A65C48" w:rsidRDefault="00A65C48" w:rsidP="00A65C48">
      <w:pPr>
        <w:numPr>
          <w:ilvl w:val="0"/>
          <w:numId w:val="14"/>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преобразовывать текст, «переводя» его в другую модальность, интерпретировать текст </w:t>
      </w:r>
      <w:r w:rsidRPr="00A65C48">
        <w:rPr>
          <w:rFonts w:ascii="Times New Roman" w:eastAsia="Times New Roman" w:hAnsi="Times New Roman" w:cs="Times New Roman"/>
          <w:sz w:val="28"/>
          <w:szCs w:val="28"/>
          <w:lang w:eastAsia="ru-RU"/>
        </w:rPr>
        <w:tab/>
        <w:t xml:space="preserve">(художественный и нехудожественный – учебный, </w:t>
      </w:r>
      <w:r w:rsidRPr="00A65C48">
        <w:rPr>
          <w:rFonts w:ascii="Times New Roman" w:eastAsia="Times New Roman" w:hAnsi="Times New Roman" w:cs="Times New Roman"/>
          <w:sz w:val="28"/>
          <w:szCs w:val="28"/>
          <w:lang w:eastAsia="ru-RU"/>
        </w:rPr>
        <w:tab/>
        <w:t xml:space="preserve">научно-популярный, </w:t>
      </w:r>
      <w:proofErr w:type="spellStart"/>
      <w:r w:rsidRPr="00A65C48">
        <w:rPr>
          <w:rFonts w:ascii="Times New Roman" w:eastAsia="Times New Roman" w:hAnsi="Times New Roman" w:cs="Times New Roman"/>
          <w:sz w:val="28"/>
          <w:szCs w:val="28"/>
          <w:lang w:eastAsia="ru-RU"/>
        </w:rPr>
        <w:t>нформационный</w:t>
      </w:r>
      <w:proofErr w:type="spellEnd"/>
      <w:r w:rsidRPr="00A65C48">
        <w:rPr>
          <w:rFonts w:ascii="Times New Roman" w:eastAsia="Times New Roman" w:hAnsi="Times New Roman" w:cs="Times New Roman"/>
          <w:sz w:val="28"/>
          <w:szCs w:val="28"/>
          <w:lang w:eastAsia="ru-RU"/>
        </w:rPr>
        <w:t xml:space="preserve">, текст </w:t>
      </w:r>
      <w:proofErr w:type="spellStart"/>
      <w:r w:rsidRPr="00A65C48">
        <w:rPr>
          <w:rFonts w:ascii="Times New Roman" w:eastAsia="Times New Roman" w:hAnsi="Times New Roman" w:cs="Times New Roman"/>
          <w:sz w:val="28"/>
          <w:szCs w:val="28"/>
          <w:lang w:eastAsia="ru-RU"/>
        </w:rPr>
        <w:t>non-fiction</w:t>
      </w:r>
      <w:proofErr w:type="spellEnd"/>
      <w:r w:rsidRPr="00A65C48">
        <w:rPr>
          <w:rFonts w:ascii="Times New Roman" w:eastAsia="Times New Roman" w:hAnsi="Times New Roman" w:cs="Times New Roman"/>
          <w:sz w:val="28"/>
          <w:szCs w:val="28"/>
          <w:lang w:eastAsia="ru-RU"/>
        </w:rPr>
        <w:t xml:space="preserve">); </w:t>
      </w:r>
    </w:p>
    <w:p w14:paraId="5012C94D" w14:textId="77777777" w:rsidR="00A65C48" w:rsidRPr="00A65C48" w:rsidRDefault="00A65C48" w:rsidP="00A65C48">
      <w:pPr>
        <w:numPr>
          <w:ilvl w:val="0"/>
          <w:numId w:val="14"/>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критически оценивать содержание и форму текста. </w:t>
      </w:r>
    </w:p>
    <w:p w14:paraId="7BC180A3" w14:textId="77777777" w:rsidR="00A65C48" w:rsidRPr="00A65C48" w:rsidRDefault="00A65C48" w:rsidP="00D94903">
      <w:pPr>
        <w:numPr>
          <w:ilvl w:val="0"/>
          <w:numId w:val="30"/>
        </w:numPr>
        <w:spacing w:after="0" w:line="240" w:lineRule="auto"/>
        <w:contextualSpacing/>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14:paraId="4970DC1C"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09B8F16C" w14:textId="77777777" w:rsidR="00A65C48" w:rsidRPr="00A65C48" w:rsidRDefault="00A65C48" w:rsidP="00A65C48">
      <w:pPr>
        <w:numPr>
          <w:ilvl w:val="0"/>
          <w:numId w:val="15"/>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свое отношение к природной среде; </w:t>
      </w:r>
    </w:p>
    <w:p w14:paraId="17126825" w14:textId="77777777" w:rsidR="00A65C48" w:rsidRPr="00A65C48" w:rsidRDefault="00A65C48" w:rsidP="00A65C48">
      <w:pPr>
        <w:numPr>
          <w:ilvl w:val="0"/>
          <w:numId w:val="15"/>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анализировать </w:t>
      </w:r>
      <w:r w:rsidRPr="00A65C48">
        <w:rPr>
          <w:rFonts w:ascii="Times New Roman" w:eastAsia="Times New Roman" w:hAnsi="Times New Roman" w:cs="Times New Roman"/>
          <w:sz w:val="28"/>
          <w:szCs w:val="28"/>
          <w:lang w:eastAsia="ru-RU"/>
        </w:rPr>
        <w:tab/>
        <w:t xml:space="preserve">влияние </w:t>
      </w:r>
      <w:r w:rsidRPr="00A65C48">
        <w:rPr>
          <w:rFonts w:ascii="Times New Roman" w:eastAsia="Times New Roman" w:hAnsi="Times New Roman" w:cs="Times New Roman"/>
          <w:sz w:val="28"/>
          <w:szCs w:val="28"/>
          <w:lang w:eastAsia="ru-RU"/>
        </w:rPr>
        <w:tab/>
        <w:t xml:space="preserve">экологических </w:t>
      </w:r>
      <w:r w:rsidRPr="00A65C48">
        <w:rPr>
          <w:rFonts w:ascii="Times New Roman" w:eastAsia="Times New Roman" w:hAnsi="Times New Roman" w:cs="Times New Roman"/>
          <w:sz w:val="28"/>
          <w:szCs w:val="28"/>
          <w:lang w:eastAsia="ru-RU"/>
        </w:rPr>
        <w:tab/>
        <w:t xml:space="preserve">факторов </w:t>
      </w:r>
      <w:r w:rsidRPr="00A65C48">
        <w:rPr>
          <w:rFonts w:ascii="Times New Roman" w:eastAsia="Times New Roman" w:hAnsi="Times New Roman" w:cs="Times New Roman"/>
          <w:sz w:val="28"/>
          <w:szCs w:val="28"/>
          <w:lang w:eastAsia="ru-RU"/>
        </w:rPr>
        <w:tab/>
        <w:t xml:space="preserve">на </w:t>
      </w:r>
      <w:r w:rsidRPr="00A65C48">
        <w:rPr>
          <w:rFonts w:ascii="Times New Roman" w:eastAsia="Times New Roman" w:hAnsi="Times New Roman" w:cs="Times New Roman"/>
          <w:sz w:val="28"/>
          <w:szCs w:val="28"/>
          <w:lang w:eastAsia="ru-RU"/>
        </w:rPr>
        <w:tab/>
        <w:t xml:space="preserve">среду </w:t>
      </w:r>
      <w:r w:rsidRPr="00A65C48">
        <w:rPr>
          <w:rFonts w:ascii="Times New Roman" w:eastAsia="Times New Roman" w:hAnsi="Times New Roman" w:cs="Times New Roman"/>
          <w:sz w:val="28"/>
          <w:szCs w:val="28"/>
          <w:lang w:eastAsia="ru-RU"/>
        </w:rPr>
        <w:tab/>
        <w:t xml:space="preserve">обитания </w:t>
      </w:r>
      <w:r w:rsidRPr="00A65C48">
        <w:rPr>
          <w:rFonts w:ascii="Times New Roman" w:eastAsia="Times New Roman" w:hAnsi="Times New Roman" w:cs="Times New Roman"/>
          <w:sz w:val="28"/>
          <w:szCs w:val="28"/>
          <w:lang w:eastAsia="ru-RU"/>
        </w:rPr>
        <w:tab/>
        <w:t xml:space="preserve">живых организмов; </w:t>
      </w:r>
    </w:p>
    <w:p w14:paraId="383217DA" w14:textId="77777777" w:rsidR="00A65C48" w:rsidRPr="00A65C48" w:rsidRDefault="00A65C48" w:rsidP="00A65C48">
      <w:pPr>
        <w:numPr>
          <w:ilvl w:val="0"/>
          <w:numId w:val="15"/>
        </w:num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проводить причинный и вероятностный анализ экологических ситуаций; </w:t>
      </w:r>
    </w:p>
    <w:p w14:paraId="74C9D9D0" w14:textId="77777777" w:rsidR="00A65C48" w:rsidRPr="00A65C48" w:rsidRDefault="00A65C48" w:rsidP="00A65C48">
      <w:pPr>
        <w:numPr>
          <w:ilvl w:val="0"/>
          <w:numId w:val="15"/>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прогнозировать изменения ситуации при смене действия одного фактора на действие другого фактора; </w:t>
      </w:r>
    </w:p>
    <w:p w14:paraId="7EB5F5AC" w14:textId="77777777" w:rsidR="00A65C48" w:rsidRPr="00A65C48" w:rsidRDefault="00A65C48" w:rsidP="00A65C48">
      <w:pPr>
        <w:numPr>
          <w:ilvl w:val="0"/>
          <w:numId w:val="15"/>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распространять экологические знания и участвовать в практических делах по защите окружающей среды; </w:t>
      </w:r>
    </w:p>
    <w:p w14:paraId="259EC418" w14:textId="77777777" w:rsidR="00A65C48" w:rsidRPr="00A65C48" w:rsidRDefault="00A65C48" w:rsidP="00A65C48">
      <w:pPr>
        <w:numPr>
          <w:ilvl w:val="0"/>
          <w:numId w:val="15"/>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выражать свое отношение к природе через рисунки, сочинения, модели, проектные работы. </w:t>
      </w:r>
    </w:p>
    <w:p w14:paraId="56D582E4" w14:textId="77777777" w:rsidR="00A65C48" w:rsidRPr="00A65C48" w:rsidRDefault="00A65C48" w:rsidP="00A65C48">
      <w:pPr>
        <w:spacing w:after="0" w:line="240" w:lineRule="auto"/>
        <w:ind w:left="710"/>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 xml:space="preserve">5. Развитие мотивации к овладению культурой активного использования словарей и других поисковых систем. </w:t>
      </w:r>
    </w:p>
    <w:p w14:paraId="580B4B2E"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44500232" w14:textId="77777777" w:rsidR="00A65C48" w:rsidRPr="00A65C48" w:rsidRDefault="00A65C48" w:rsidP="00A65C48">
      <w:pPr>
        <w:numPr>
          <w:ilvl w:val="0"/>
          <w:numId w:val="16"/>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необходимые ключевые поисковые слова и запросы; </w:t>
      </w:r>
    </w:p>
    <w:p w14:paraId="4C7113E0" w14:textId="77777777" w:rsidR="00A65C48" w:rsidRPr="00A65C48" w:rsidRDefault="00A65C48" w:rsidP="00A65C48">
      <w:pPr>
        <w:numPr>
          <w:ilvl w:val="0"/>
          <w:numId w:val="16"/>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осуществлять взаимодействие с электронными поисковыми системами, словарями; </w:t>
      </w:r>
    </w:p>
    <w:p w14:paraId="29145ECE" w14:textId="77777777" w:rsidR="00A65C48" w:rsidRPr="00A65C48" w:rsidRDefault="00A65C48" w:rsidP="00A65C48">
      <w:pPr>
        <w:numPr>
          <w:ilvl w:val="0"/>
          <w:numId w:val="16"/>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формировать множественную выборку из поисковых источников для объективизации результатов поиска; </w:t>
      </w:r>
    </w:p>
    <w:p w14:paraId="0D85C3EE" w14:textId="77777777" w:rsidR="00A65C48" w:rsidRPr="00A65C48" w:rsidRDefault="00A65C48" w:rsidP="00A65C48">
      <w:pPr>
        <w:numPr>
          <w:ilvl w:val="0"/>
          <w:numId w:val="16"/>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соотносить полученные результаты поиска со своей деятельностью. </w:t>
      </w:r>
    </w:p>
    <w:p w14:paraId="5FBA32B0" w14:textId="77777777" w:rsidR="00A65C48" w:rsidRPr="00A65C48" w:rsidRDefault="00A65C48" w:rsidP="00A65C48">
      <w:p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FF0000"/>
          <w:sz w:val="28"/>
          <w:szCs w:val="28"/>
          <w:lang w:eastAsia="ru-RU"/>
        </w:rPr>
        <w:tab/>
      </w:r>
      <w:r w:rsidRPr="00A65C48">
        <w:rPr>
          <w:rFonts w:ascii="Times New Roman" w:eastAsia="Times New Roman" w:hAnsi="Times New Roman" w:cs="Times New Roman"/>
          <w:b/>
          <w:sz w:val="28"/>
          <w:szCs w:val="28"/>
          <w:lang w:eastAsia="ru-RU"/>
        </w:rPr>
        <w:t xml:space="preserve">Коммуникативные УУД </w:t>
      </w:r>
    </w:p>
    <w:p w14:paraId="053770BE" w14:textId="77777777" w:rsidR="00A65C48" w:rsidRPr="00A65C48" w:rsidRDefault="00A65C48" w:rsidP="00A65C48">
      <w:pPr>
        <w:spacing w:after="0" w:line="240" w:lineRule="auto"/>
        <w:ind w:firstLine="709"/>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lastRenderedPageBreak/>
        <w:t>1.</w:t>
      </w:r>
      <w:r w:rsidRPr="00A65C48">
        <w:rPr>
          <w:rFonts w:ascii="Times New Roman" w:eastAsia="Arial" w:hAnsi="Times New Roman" w:cs="Times New Roman"/>
          <w:i/>
          <w:sz w:val="28"/>
          <w:szCs w:val="28"/>
          <w:lang w:eastAsia="ru-RU"/>
        </w:rPr>
        <w:t xml:space="preserve"> </w:t>
      </w:r>
      <w:r w:rsidRPr="00A65C48">
        <w:rPr>
          <w:rFonts w:ascii="Times New Roman" w:eastAsia="Times New Roman" w:hAnsi="Times New Roman" w:cs="Times New Roman"/>
          <w:i/>
          <w:sz w:val="28"/>
          <w:szCs w:val="28"/>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3AECE498"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2D0A5E35" w14:textId="77777777" w:rsidR="00A65C48" w:rsidRPr="00A65C48" w:rsidRDefault="00A65C48" w:rsidP="00D94903">
      <w:pPr>
        <w:numPr>
          <w:ilvl w:val="0"/>
          <w:numId w:val="28"/>
        </w:numPr>
        <w:spacing w:after="0" w:line="240" w:lineRule="auto"/>
        <w:ind w:left="426" w:hanging="426"/>
        <w:contextualSpacing/>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возможные роли в совместной деятельности; </w:t>
      </w:r>
    </w:p>
    <w:p w14:paraId="01CCD992"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играть определенную роль в совместной деятельности; </w:t>
      </w:r>
    </w:p>
    <w:p w14:paraId="2AC36000"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14:paraId="2446AF0E"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свои действия и действия партнера, которые способствовали или препятствовали продуктивной коммуникации; </w:t>
      </w:r>
    </w:p>
    <w:p w14:paraId="46B66867"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строить позитивные отношения в процессе учебной и познавательной деятельности; </w:t>
      </w:r>
    </w:p>
    <w:p w14:paraId="5ED019B9"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14:paraId="7077B408"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14:paraId="3B429157"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предлагать альтернативное решение в конфликтной ситуации; </w:t>
      </w:r>
    </w:p>
    <w:p w14:paraId="03CE88F5"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выделять общую точку зрения в дискуссии; </w:t>
      </w:r>
    </w:p>
    <w:p w14:paraId="2568C405"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договариваться о правилах и вопросах для обсуждения в соответствии с поставленной перед группой задачей; </w:t>
      </w:r>
    </w:p>
    <w:p w14:paraId="3F34C351"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организовывать учебное взаимодействие в группе (определять общие цели, распределять роли, договариваться друг с другом и т. д.); </w:t>
      </w:r>
    </w:p>
    <w:p w14:paraId="6635C98C" w14:textId="77777777" w:rsidR="00A65C48" w:rsidRPr="00A65C48" w:rsidRDefault="00A65C48" w:rsidP="00A65C48">
      <w:pPr>
        <w:numPr>
          <w:ilvl w:val="0"/>
          <w:numId w:val="17"/>
        </w:numPr>
        <w:spacing w:after="0" w:line="240" w:lineRule="auto"/>
        <w:ind w:left="426" w:hanging="426"/>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14:paraId="3881F8DF" w14:textId="77777777" w:rsidR="00A65C48" w:rsidRPr="00A65C48" w:rsidRDefault="00A65C48" w:rsidP="00A65C48">
      <w:pPr>
        <w:spacing w:after="0" w:line="240" w:lineRule="auto"/>
        <w:ind w:firstLine="709"/>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2.</w:t>
      </w:r>
      <w:r w:rsidRPr="00A65C48">
        <w:rPr>
          <w:rFonts w:ascii="Times New Roman" w:eastAsia="Arial" w:hAnsi="Times New Roman" w:cs="Times New Roman"/>
          <w:i/>
          <w:sz w:val="28"/>
          <w:szCs w:val="28"/>
          <w:lang w:eastAsia="ru-RU"/>
        </w:rPr>
        <w:t xml:space="preserve"> </w:t>
      </w:r>
      <w:r w:rsidRPr="00A65C48">
        <w:rPr>
          <w:rFonts w:ascii="Times New Roman" w:eastAsia="Times New Roman" w:hAnsi="Times New Roman" w:cs="Times New Roman"/>
          <w:i/>
          <w:sz w:val="28"/>
          <w:szCs w:val="28"/>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14:paraId="6D3543E6"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2F7AB3EF" w14:textId="77777777" w:rsidR="00A65C48" w:rsidRPr="00A65C48" w:rsidRDefault="00A65C48" w:rsidP="00A65C48">
      <w:pPr>
        <w:numPr>
          <w:ilvl w:val="0"/>
          <w:numId w:val="18"/>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определять задачу коммуникации и в соответствии с ней отбирать речевые средства; </w:t>
      </w:r>
    </w:p>
    <w:p w14:paraId="1155A886" w14:textId="77777777" w:rsidR="00A65C48" w:rsidRPr="00A65C48" w:rsidRDefault="00A65C48" w:rsidP="00A65C48">
      <w:pPr>
        <w:numPr>
          <w:ilvl w:val="0"/>
          <w:numId w:val="18"/>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отбирать и использовать речевые средства в процессе коммуникации с другими людьми (диалог в паре, в малой группе и т. д.); </w:t>
      </w:r>
    </w:p>
    <w:p w14:paraId="1E2EE836" w14:textId="77777777" w:rsidR="00A65C48" w:rsidRPr="00A65C48" w:rsidRDefault="00A65C48" w:rsidP="00A65C48">
      <w:pPr>
        <w:numPr>
          <w:ilvl w:val="0"/>
          <w:numId w:val="18"/>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представлять в устной или письменной форме развернутый план собственной деятельности; </w:t>
      </w:r>
    </w:p>
    <w:p w14:paraId="088F16B1" w14:textId="77777777" w:rsidR="00A65C48" w:rsidRPr="00A65C48" w:rsidRDefault="00A65C48" w:rsidP="00A65C48">
      <w:pPr>
        <w:numPr>
          <w:ilvl w:val="0"/>
          <w:numId w:val="18"/>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соблюдать нормы публичной речи, регламент в монологе и дискуссии в соответствии с коммуникативной задачей; </w:t>
      </w:r>
    </w:p>
    <w:p w14:paraId="74664B2E" w14:textId="77777777" w:rsidR="00A65C48" w:rsidRPr="00A65C48" w:rsidRDefault="00A65C48" w:rsidP="00A65C48">
      <w:pPr>
        <w:numPr>
          <w:ilvl w:val="0"/>
          <w:numId w:val="1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высказывать и обосновывать мнение (суждение) и запрашивать мнение партнера в рамках диалога; </w:t>
      </w:r>
    </w:p>
    <w:p w14:paraId="135F1D79" w14:textId="77777777" w:rsidR="00A65C48" w:rsidRPr="00A65C48" w:rsidRDefault="00A65C48" w:rsidP="00A65C48">
      <w:pPr>
        <w:numPr>
          <w:ilvl w:val="0"/>
          <w:numId w:val="1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принимать решение в ходе диалога и согласовывать его с собеседником; </w:t>
      </w:r>
    </w:p>
    <w:p w14:paraId="42FA64E0" w14:textId="77777777" w:rsidR="00A65C48" w:rsidRPr="00A65C48" w:rsidRDefault="00A65C48" w:rsidP="00A65C48">
      <w:pPr>
        <w:numPr>
          <w:ilvl w:val="0"/>
          <w:numId w:val="1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создавать письменные «клишированные» и оригинальные тексты с использованием необходимых речевых средств; </w:t>
      </w:r>
    </w:p>
    <w:p w14:paraId="1AFCCEE0" w14:textId="77777777" w:rsidR="00A65C48" w:rsidRPr="00A65C48" w:rsidRDefault="00A65C48" w:rsidP="00A65C48">
      <w:pPr>
        <w:numPr>
          <w:ilvl w:val="0"/>
          <w:numId w:val="1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использовать вербальные средства (средства логической связи) для выделения смысловых блоков своего выступления; </w:t>
      </w:r>
    </w:p>
    <w:p w14:paraId="6F99379F" w14:textId="77777777" w:rsidR="00A65C48" w:rsidRPr="00A65C48" w:rsidRDefault="00A65C48" w:rsidP="00A65C48">
      <w:pPr>
        <w:numPr>
          <w:ilvl w:val="0"/>
          <w:numId w:val="18"/>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использовать невербальные средства или наглядные материалы, подготовленные/отобранные под руководством учителя; делать оценочный вывод о достижении цели коммуникации непосредственно после завершения коммуникативного контакта и обосновывать его. </w:t>
      </w:r>
    </w:p>
    <w:p w14:paraId="63F7BD34" w14:textId="77777777" w:rsidR="00A65C48" w:rsidRPr="00A65C48" w:rsidRDefault="00A65C48" w:rsidP="00A65C48">
      <w:pPr>
        <w:spacing w:after="0" w:line="240" w:lineRule="auto"/>
        <w:ind w:firstLine="709"/>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3.</w:t>
      </w:r>
      <w:r w:rsidRPr="00A65C48">
        <w:rPr>
          <w:rFonts w:ascii="Times New Roman" w:eastAsia="Arial" w:hAnsi="Times New Roman" w:cs="Times New Roman"/>
          <w:i/>
          <w:sz w:val="28"/>
          <w:szCs w:val="28"/>
          <w:lang w:eastAsia="ru-RU"/>
        </w:rPr>
        <w:t xml:space="preserve"> </w:t>
      </w:r>
      <w:r w:rsidRPr="00A65C48">
        <w:rPr>
          <w:rFonts w:ascii="Times New Roman" w:eastAsia="Times New Roman" w:hAnsi="Times New Roman" w:cs="Times New Roman"/>
          <w:i/>
          <w:sz w:val="28"/>
          <w:szCs w:val="28"/>
          <w:lang w:eastAsia="ru-RU"/>
        </w:rPr>
        <w:t xml:space="preserve">Формирование и развитие компетентности в области использования информационно-коммуникационных технологий (далее – ИКТ). </w:t>
      </w:r>
    </w:p>
    <w:p w14:paraId="32226A34"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6D511F76" w14:textId="77777777" w:rsidR="00A65C48" w:rsidRPr="00A65C48" w:rsidRDefault="00A65C48" w:rsidP="00A65C48">
      <w:pPr>
        <w:numPr>
          <w:ilvl w:val="0"/>
          <w:numId w:val="19"/>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14:paraId="5C30D226" w14:textId="77777777" w:rsidR="00A65C48" w:rsidRPr="00A65C48" w:rsidRDefault="00A65C48" w:rsidP="00A65C48">
      <w:pPr>
        <w:numPr>
          <w:ilvl w:val="0"/>
          <w:numId w:val="19"/>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14:paraId="57FAE561" w14:textId="77777777" w:rsidR="00A65C48" w:rsidRPr="00A65C48" w:rsidRDefault="00A65C48" w:rsidP="00A65C48">
      <w:pPr>
        <w:numPr>
          <w:ilvl w:val="0"/>
          <w:numId w:val="19"/>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выделять информационный аспект задачи, оперировать данными, использовать модель решения задачи; </w:t>
      </w:r>
    </w:p>
    <w:p w14:paraId="4F3E9174" w14:textId="77777777" w:rsidR="00A65C48" w:rsidRPr="00A65C48" w:rsidRDefault="00A65C48" w:rsidP="00A65C48">
      <w:pPr>
        <w:numPr>
          <w:ilvl w:val="0"/>
          <w:numId w:val="19"/>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14:paraId="2E5EF977" w14:textId="77777777" w:rsidR="00A65C48" w:rsidRPr="00A65C48" w:rsidRDefault="00A65C48" w:rsidP="00A65C48">
      <w:pPr>
        <w:numPr>
          <w:ilvl w:val="0"/>
          <w:numId w:val="19"/>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использовать информацию с учетом этических и правовых норм; </w:t>
      </w:r>
    </w:p>
    <w:p w14:paraId="0C951A68" w14:textId="77777777" w:rsidR="00A65C48" w:rsidRPr="00A65C48" w:rsidRDefault="00A65C48" w:rsidP="00A65C48">
      <w:pPr>
        <w:numPr>
          <w:ilvl w:val="0"/>
          <w:numId w:val="19"/>
        </w:numPr>
        <w:tabs>
          <w:tab w:val="left" w:pos="426"/>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14:paraId="4F22C8E5"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lang w:eastAsia="ru-RU"/>
        </w:rPr>
      </w:pPr>
    </w:p>
    <w:p w14:paraId="0481CD1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1.2.5. Предметные результаты </w:t>
      </w:r>
    </w:p>
    <w:p w14:paraId="02A695C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b/>
          <w:i/>
          <w:sz w:val="28"/>
          <w:szCs w:val="28"/>
          <w:u w:val="single"/>
          <w:lang w:eastAsia="ar-SA"/>
        </w:rPr>
      </w:pPr>
      <w:r>
        <w:rPr>
          <w:rFonts w:ascii="Times New Roman" w:eastAsia="Times New Roman" w:hAnsi="Times New Roman" w:cs="Times New Roman"/>
          <w:b/>
          <w:i/>
          <w:sz w:val="28"/>
          <w:szCs w:val="28"/>
          <w:u w:val="single"/>
          <w:lang w:eastAsia="ar-SA"/>
        </w:rPr>
        <w:t xml:space="preserve">1.2.5.1. Русский язык </w:t>
      </w:r>
    </w:p>
    <w:p w14:paraId="4BCD78C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Речь и речевое общение</w:t>
      </w:r>
    </w:p>
    <w:p w14:paraId="249FDABE"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23977115"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03DA061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lastRenderedPageBreak/>
        <w:t>• использовать различные виды диалога в ситуациях формального и неформального, межличностного и межкультурного общения;</w:t>
      </w:r>
    </w:p>
    <w:p w14:paraId="5E28D44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соблюдать нормы речевого поведения в типичных ситуациях общения;</w:t>
      </w:r>
    </w:p>
    <w:p w14:paraId="5F63C66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11BE98B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предупреждать коммуникативные неудачи в процессе речевого общения.</w:t>
      </w:r>
    </w:p>
    <w:p w14:paraId="57F5424D"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76FD690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выступать перед аудиторией с небольшим докладом; публично представлять проект, реферат; публично защищать свою позицию;</w:t>
      </w:r>
    </w:p>
    <w:p w14:paraId="72B3F2D5"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участвовать в коллективном обсуждении проблем, аргументировать собственную позицию, доказывать её, убеждать;</w:t>
      </w:r>
    </w:p>
    <w:p w14:paraId="7C77D0C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понимать основные причины коммуникативных неудач и объяснять их.</w:t>
      </w:r>
    </w:p>
    <w:p w14:paraId="1B918F2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Речевая деятельность</w:t>
      </w:r>
    </w:p>
    <w:p w14:paraId="3A2DA6C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Аудирование</w:t>
      </w:r>
    </w:p>
    <w:p w14:paraId="04650C4C"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339582D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xml:space="preserve">• различным видам аудирования (с полным пониманием </w:t>
      </w:r>
      <w:proofErr w:type="spellStart"/>
      <w:r w:rsidRPr="00CF2840">
        <w:rPr>
          <w:rFonts w:ascii="Times New Roman" w:eastAsia="Times New Roman" w:hAnsi="Times New Roman" w:cs="Times New Roman"/>
          <w:sz w:val="28"/>
          <w:szCs w:val="28"/>
          <w:lang w:eastAsia="ar-SA"/>
        </w:rPr>
        <w:t>аудиотекста</w:t>
      </w:r>
      <w:proofErr w:type="spellEnd"/>
      <w:r w:rsidRPr="00CF2840">
        <w:rPr>
          <w:rFonts w:ascii="Times New Roman" w:eastAsia="Times New Roman" w:hAnsi="Times New Roman" w:cs="Times New Roman"/>
          <w:sz w:val="28"/>
          <w:szCs w:val="28"/>
          <w:lang w:eastAsia="ar-SA"/>
        </w:rPr>
        <w:t xml:space="preserve">, с пониманием основного содержания, с выборочным извлечением информации); передавать содержание </w:t>
      </w:r>
      <w:proofErr w:type="spellStart"/>
      <w:r w:rsidRPr="00CF2840">
        <w:rPr>
          <w:rFonts w:ascii="Times New Roman" w:eastAsia="Times New Roman" w:hAnsi="Times New Roman" w:cs="Times New Roman"/>
          <w:sz w:val="28"/>
          <w:szCs w:val="28"/>
          <w:lang w:eastAsia="ar-SA"/>
        </w:rPr>
        <w:t>аудиотекста</w:t>
      </w:r>
      <w:proofErr w:type="spellEnd"/>
      <w:r w:rsidRPr="00CF2840">
        <w:rPr>
          <w:rFonts w:ascii="Times New Roman" w:eastAsia="Times New Roman" w:hAnsi="Times New Roman" w:cs="Times New Roman"/>
          <w:sz w:val="28"/>
          <w:szCs w:val="28"/>
          <w:lang w:eastAsia="ar-SA"/>
        </w:rPr>
        <w:t xml:space="preserve"> в соответствии с заданной коммуникативной задачей в устной форме;</w:t>
      </w:r>
    </w:p>
    <w:p w14:paraId="09C8898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CF2840">
        <w:rPr>
          <w:rFonts w:ascii="Times New Roman" w:eastAsia="Times New Roman" w:hAnsi="Times New Roman" w:cs="Times New Roman"/>
          <w:sz w:val="28"/>
          <w:szCs w:val="28"/>
          <w:lang w:eastAsia="ar-SA"/>
        </w:rPr>
        <w:t>аудиотекстов</w:t>
      </w:r>
      <w:proofErr w:type="spellEnd"/>
      <w:r w:rsidRPr="00CF2840">
        <w:rPr>
          <w:rFonts w:ascii="Times New Roman" w:eastAsia="Times New Roman" w:hAnsi="Times New Roman" w:cs="Times New Roman"/>
          <w:sz w:val="28"/>
          <w:szCs w:val="28"/>
          <w:lang w:eastAsia="ar-SA"/>
        </w:rPr>
        <w:t>, распознавать в них основную и дополнительную информацию, комментировать её в устной форме;</w:t>
      </w:r>
    </w:p>
    <w:p w14:paraId="6D50042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xml:space="preserve">• передавать содержание учебно-научного, публицистического, официально-делового, художественного </w:t>
      </w:r>
      <w:proofErr w:type="spellStart"/>
      <w:r w:rsidRPr="00CF2840">
        <w:rPr>
          <w:rFonts w:ascii="Times New Roman" w:eastAsia="Times New Roman" w:hAnsi="Times New Roman" w:cs="Times New Roman"/>
          <w:sz w:val="28"/>
          <w:szCs w:val="28"/>
          <w:lang w:eastAsia="ar-SA"/>
        </w:rPr>
        <w:t>аудиотекстов</w:t>
      </w:r>
      <w:proofErr w:type="spellEnd"/>
      <w:r w:rsidRPr="00CF2840">
        <w:rPr>
          <w:rFonts w:ascii="Times New Roman" w:eastAsia="Times New Roman" w:hAnsi="Times New Roman" w:cs="Times New Roman"/>
          <w:sz w:val="28"/>
          <w:szCs w:val="28"/>
          <w:lang w:eastAsia="ar-SA"/>
        </w:rPr>
        <w:t xml:space="preserve"> в форме плана, тезисов, ученического изложения (подробного, выборочного, сжатого).</w:t>
      </w:r>
    </w:p>
    <w:p w14:paraId="31BD759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r w:rsidRPr="00CF2840">
        <w:rPr>
          <w:rFonts w:ascii="Times New Roman" w:eastAsia="Times New Roman" w:hAnsi="Times New Roman" w:cs="Times New Roman"/>
          <w:sz w:val="28"/>
          <w:szCs w:val="28"/>
          <w:lang w:eastAsia="ar-SA"/>
        </w:rPr>
        <w:t>:</w:t>
      </w:r>
    </w:p>
    <w:p w14:paraId="4C55C94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14:paraId="12184A7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Чтение</w:t>
      </w:r>
    </w:p>
    <w:p w14:paraId="48ED999C"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5E2AE277"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w:t>
      </w:r>
      <w:r w:rsidRPr="00CF2840">
        <w:rPr>
          <w:rFonts w:ascii="Times New Roman" w:eastAsia="Times New Roman" w:hAnsi="Times New Roman" w:cs="Times New Roman"/>
          <w:sz w:val="28"/>
          <w:szCs w:val="28"/>
          <w:lang w:eastAsia="ar-SA"/>
        </w:rPr>
        <w:lastRenderedPageBreak/>
        <w:t>ситуацией общения, а также в форме ученического изложения (подробного, выборочного, сжатого), в форме плана, тезисов (в устной и письменной форме);</w:t>
      </w:r>
    </w:p>
    <w:p w14:paraId="2E3EE58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14:paraId="3DF8D81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передавать схематически представленную информацию в виде связного текста;</w:t>
      </w:r>
    </w:p>
    <w:p w14:paraId="0E85E47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использовать приёмы работы с учебной книгой, справочниками и другими информационными источниками, включая СМИ и ресурсы Интернета;</w:t>
      </w:r>
    </w:p>
    <w:p w14:paraId="419A460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14:paraId="567C649C"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7D2CA31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14:paraId="347A85B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14:paraId="5B67E8B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Говорение</w:t>
      </w:r>
    </w:p>
    <w:p w14:paraId="3C5863CA"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25F9210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14:paraId="617447C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обсуждать и чётко формулировать цели, план совместной групповой учебной деятельности, распределение частей работы;</w:t>
      </w:r>
    </w:p>
    <w:p w14:paraId="44F1A4E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14:paraId="054F4FE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4EB9875E"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3E8B064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lastRenderedPageBreak/>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767D9A0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выступать перед аудиторией с докладом; публично защищать проект, реферат;</w:t>
      </w:r>
    </w:p>
    <w:p w14:paraId="4B8BDC0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участвовать в дискуссии на учебно-научные темы, соблюдая нормы учебно-научного общения;</w:t>
      </w:r>
    </w:p>
    <w:p w14:paraId="4F84192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и оценивать речевые высказывания с точки зрения их успешности в достижении прогнозируемого результата.</w:t>
      </w:r>
    </w:p>
    <w:p w14:paraId="19C60AF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xml:space="preserve">Письмо </w:t>
      </w:r>
    </w:p>
    <w:p w14:paraId="5D9F9419"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4E01724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14:paraId="2889D68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излагать содержание прослушанного или прочитанного текста (подробно, сжато, выборочно) в форме ученического изложения, а также тезисов, плана;</w:t>
      </w:r>
    </w:p>
    <w:p w14:paraId="4AF8A10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3F45B600"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7063E38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писать рецензии, рефераты;</w:t>
      </w:r>
    </w:p>
    <w:p w14:paraId="431CC7D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составлять аннотации, тезисы выступления, конспекты;</w:t>
      </w:r>
    </w:p>
    <w:p w14:paraId="422AC76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14:paraId="7E3003B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Текст</w:t>
      </w:r>
    </w:p>
    <w:p w14:paraId="130B931F"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3E17C7A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14:paraId="315439A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осуществлять информационную переработку текста, передавая его содержание в виде плана (простого, сложного), тезисов, схемы, таблицы и т. п.;</w:t>
      </w:r>
    </w:p>
    <w:p w14:paraId="073379A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создавать и редактировать собственные тексты различных типов речи, стилей, жанров с учётом требований к построению связного текста.</w:t>
      </w:r>
    </w:p>
    <w:p w14:paraId="5CCFD7C9"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2C96101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lastRenderedPageBreak/>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14:paraId="13F4F71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Функциональные разновидности языка</w:t>
      </w:r>
    </w:p>
    <w:p w14:paraId="37B6E213"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7E0BD4C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26EDF8D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1270D66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0DDF10E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4197563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исправлять речевые недостатки, редактировать текст;</w:t>
      </w:r>
    </w:p>
    <w:p w14:paraId="65D2501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выступать перед аудиторией сверстников с небольшими информационными сообщениями, сообщением и небольшим докладом на учебно-научную тему.</w:t>
      </w:r>
    </w:p>
    <w:p w14:paraId="50578EB2"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4A0A24A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14:paraId="022DA47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w:t>
      </w:r>
      <w:r w:rsidRPr="00CF2840">
        <w:rPr>
          <w:rFonts w:ascii="Times New Roman" w:eastAsia="Times New Roman" w:hAnsi="Times New Roman" w:cs="Times New Roman"/>
          <w:sz w:val="28"/>
          <w:szCs w:val="28"/>
          <w:lang w:eastAsia="ar-SA"/>
        </w:rPr>
        <w:lastRenderedPageBreak/>
        <w:t>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14:paraId="2C0A413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14:paraId="2075B83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выступать перед аудиторией сверстников с небольшой протокольно-этикетной, развлекательной, убеждающей речью.</w:t>
      </w:r>
    </w:p>
    <w:p w14:paraId="5F29453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Общие сведения о языке</w:t>
      </w:r>
    </w:p>
    <w:p w14:paraId="4D520987"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5F446E1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14:paraId="5F4121D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60BCA7C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оценивать использование основных изобразительных средств языка.</w:t>
      </w:r>
    </w:p>
    <w:p w14:paraId="407E23C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Выпускник получит возможность научиться:</w:t>
      </w:r>
    </w:p>
    <w:p w14:paraId="422EC3D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характеризовать вклад выдающихся лингвистов в развитие русистики.</w:t>
      </w:r>
    </w:p>
    <w:p w14:paraId="171BB3F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Фонетика и орфоэпия. Графика</w:t>
      </w:r>
    </w:p>
    <w:p w14:paraId="1CD41906"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0FD0AC3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проводить фонетический анализ слова;</w:t>
      </w:r>
    </w:p>
    <w:p w14:paraId="536A58F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соблюдать основные орфоэпические правила современного русского литературного языка;</w:t>
      </w:r>
    </w:p>
    <w:p w14:paraId="31E41064"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необходимую информацию из орфоэпических словарей и справочников; использовать её в различных видах деятельности.</w:t>
      </w:r>
    </w:p>
    <w:p w14:paraId="15558E31"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0E3CBAA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основные выразительные средства фонетики (звукопись);</w:t>
      </w:r>
    </w:p>
    <w:p w14:paraId="4AD2669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выразительно читать прозаические и поэтические тексты;</w:t>
      </w:r>
    </w:p>
    <w:p w14:paraId="04B7D18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необходимую информацию из мультимедийных орфоэпических словарей и справочников; использовать её в различных видах деятельности.</w:t>
      </w:r>
    </w:p>
    <w:p w14:paraId="1AEF0EB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proofErr w:type="spellStart"/>
      <w:r w:rsidRPr="00CF2840">
        <w:rPr>
          <w:rFonts w:ascii="Times New Roman" w:eastAsia="Times New Roman" w:hAnsi="Times New Roman" w:cs="Times New Roman"/>
          <w:sz w:val="28"/>
          <w:szCs w:val="28"/>
          <w:lang w:eastAsia="ar-SA"/>
        </w:rPr>
        <w:t>Морфемика</w:t>
      </w:r>
      <w:proofErr w:type="spellEnd"/>
      <w:r w:rsidRPr="00CF2840">
        <w:rPr>
          <w:rFonts w:ascii="Times New Roman" w:eastAsia="Times New Roman" w:hAnsi="Times New Roman" w:cs="Times New Roman"/>
          <w:sz w:val="28"/>
          <w:szCs w:val="28"/>
          <w:lang w:eastAsia="ar-SA"/>
        </w:rPr>
        <w:t xml:space="preserve"> и словообразование</w:t>
      </w:r>
    </w:p>
    <w:p w14:paraId="6014BCC0"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169A0105"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делить слова на морфемы на основе смыслового, грамматического и словообразовательного анализа слова;</w:t>
      </w:r>
    </w:p>
    <w:p w14:paraId="2D25EC8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различать изученные способы словообразования;</w:t>
      </w:r>
    </w:p>
    <w:p w14:paraId="22F04E2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и самостоятельно составлять словообразовательные пары и словообразовательные цепочки слов;</w:t>
      </w:r>
    </w:p>
    <w:p w14:paraId="77F3678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lastRenderedPageBreak/>
        <w:t xml:space="preserve">• применять знания и умения по </w:t>
      </w:r>
      <w:proofErr w:type="spellStart"/>
      <w:r w:rsidRPr="00CF2840">
        <w:rPr>
          <w:rFonts w:ascii="Times New Roman" w:eastAsia="Times New Roman" w:hAnsi="Times New Roman" w:cs="Times New Roman"/>
          <w:sz w:val="28"/>
          <w:szCs w:val="28"/>
          <w:lang w:eastAsia="ar-SA"/>
        </w:rPr>
        <w:t>морфемике</w:t>
      </w:r>
      <w:proofErr w:type="spellEnd"/>
      <w:r w:rsidRPr="00CF2840">
        <w:rPr>
          <w:rFonts w:ascii="Times New Roman" w:eastAsia="Times New Roman" w:hAnsi="Times New Roman" w:cs="Times New Roman"/>
          <w:sz w:val="28"/>
          <w:szCs w:val="28"/>
          <w:lang w:eastAsia="ar-SA"/>
        </w:rPr>
        <w:t xml:space="preserve"> и словообразованию в практике правописания, а также при проведении грамматического и лексического анализа слов.</w:t>
      </w:r>
    </w:p>
    <w:p w14:paraId="4FD80182"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получит возможность научиться:</w:t>
      </w:r>
    </w:p>
    <w:p w14:paraId="2CBEB31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xml:space="preserve">• характеризовать словообразовательные цепочки и </w:t>
      </w:r>
      <w:proofErr w:type="spellStart"/>
      <w:r w:rsidRPr="00CF2840">
        <w:rPr>
          <w:rFonts w:ascii="Times New Roman" w:eastAsia="Times New Roman" w:hAnsi="Times New Roman" w:cs="Times New Roman"/>
          <w:sz w:val="28"/>
          <w:szCs w:val="28"/>
          <w:lang w:eastAsia="ar-SA"/>
        </w:rPr>
        <w:t>словообразователь-ные</w:t>
      </w:r>
      <w:proofErr w:type="spellEnd"/>
      <w:r w:rsidRPr="00CF2840">
        <w:rPr>
          <w:rFonts w:ascii="Times New Roman" w:eastAsia="Times New Roman" w:hAnsi="Times New Roman" w:cs="Times New Roman"/>
          <w:sz w:val="28"/>
          <w:szCs w:val="28"/>
          <w:lang w:eastAsia="ar-SA"/>
        </w:rPr>
        <w:t xml:space="preserve"> гнёзда, устанавливая смысловую и структурную связь однокоренных слов;</w:t>
      </w:r>
    </w:p>
    <w:p w14:paraId="2AEA460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основные выразительные средства словообразования в художественной речи и оценивать их;</w:t>
      </w:r>
    </w:p>
    <w:p w14:paraId="788DB3B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необходимую информацию из морфемных, словообразовательных и этимологических словарей и справочников, в том числе мультимедийных;</w:t>
      </w:r>
    </w:p>
    <w:p w14:paraId="6F3360C5"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использовать этимологическую справку для объяснения правописания и лексического значения слова.</w:t>
      </w:r>
    </w:p>
    <w:p w14:paraId="21144CE5"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Лексикология и фразеология</w:t>
      </w:r>
    </w:p>
    <w:p w14:paraId="22D6B340" w14:textId="77777777" w:rsidR="00CF2840" w:rsidRPr="00CC5DA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CC5DAE">
        <w:rPr>
          <w:rFonts w:ascii="Times New Roman" w:eastAsia="Times New Roman" w:hAnsi="Times New Roman" w:cs="Times New Roman"/>
          <w:b/>
          <w:bCs/>
          <w:sz w:val="28"/>
          <w:szCs w:val="28"/>
          <w:lang w:eastAsia="ar-SA"/>
        </w:rPr>
        <w:t>Выпускник научится:</w:t>
      </w:r>
    </w:p>
    <w:p w14:paraId="21A771B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2FC28705"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группировать слова по тематическим группам;</w:t>
      </w:r>
    </w:p>
    <w:p w14:paraId="54C2A93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подбирать к словам синонимы, антонимы;</w:t>
      </w:r>
    </w:p>
    <w:p w14:paraId="4AE2EAD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фразеологические обороты;</w:t>
      </w:r>
    </w:p>
    <w:p w14:paraId="7E57181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соблюдать лексические нормы в устных и письменных высказываниях;</w:t>
      </w:r>
    </w:p>
    <w:p w14:paraId="6E44CF3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использовать лексическую синонимию как средство исправления неоправданного повтора в речи и как средство связи предложений в тексте;</w:t>
      </w:r>
    </w:p>
    <w:p w14:paraId="60CFA57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основные виды тропов, построенных на переносном значении слова (метафора, эпитет, олицетворение);</w:t>
      </w:r>
    </w:p>
    <w:p w14:paraId="190A95C7"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14:paraId="4620AFD6"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получит возможность научиться:</w:t>
      </w:r>
    </w:p>
    <w:p w14:paraId="6F06759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объяснять общие принципы классификации словарного состава русского языка;</w:t>
      </w:r>
    </w:p>
    <w:p w14:paraId="65D9FB5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аргументировать различие лексического и грамматического значений слова;</w:t>
      </w:r>
    </w:p>
    <w:p w14:paraId="768B4E2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омонимы разных видов;</w:t>
      </w:r>
    </w:p>
    <w:p w14:paraId="594143E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оценивать собственную и чужую речь с точки зрения точного, уместного и выразительного словоупотребления;</w:t>
      </w:r>
    </w:p>
    <w:p w14:paraId="37D778F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lastRenderedPageBreak/>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14:paraId="6049945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14:paraId="01CBE4C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Морфология</w:t>
      </w:r>
    </w:p>
    <w:p w14:paraId="0614A214"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научится:</w:t>
      </w:r>
    </w:p>
    <w:p w14:paraId="609A8F7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самостоятельные (знаменательные) части речи и их формы, служебные части речи;</w:t>
      </w:r>
    </w:p>
    <w:p w14:paraId="247DB90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слово с точки зрения его принадлежности к той или иной части речи;</w:t>
      </w:r>
    </w:p>
    <w:p w14:paraId="0630546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употреблять формы слов различных частей речи в соответствии с нормами современного русского литературного языка;</w:t>
      </w:r>
    </w:p>
    <w:p w14:paraId="0722CDD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применять морфологические знания и умения в практике правописания, в различных видах анализа;</w:t>
      </w:r>
    </w:p>
    <w:p w14:paraId="5D402D9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распознавать явления грамматической омонимии, существенные для решения орфографических и пунктуационных задач.</w:t>
      </w:r>
    </w:p>
    <w:p w14:paraId="0222BED3"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получит возможность научиться:</w:t>
      </w:r>
    </w:p>
    <w:p w14:paraId="09FF4F84"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синонимические средства морфологии;</w:t>
      </w:r>
    </w:p>
    <w:p w14:paraId="229A2A8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различать грамматические омонимы;</w:t>
      </w:r>
    </w:p>
    <w:p w14:paraId="0F5EA15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14:paraId="3C60D14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14:paraId="6948546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Синтаксис</w:t>
      </w:r>
    </w:p>
    <w:p w14:paraId="16DA2ABE"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научится:</w:t>
      </w:r>
    </w:p>
    <w:p w14:paraId="4AA6672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основные единицы синтаксиса (словосочетание, предложение) и их виды;</w:t>
      </w:r>
    </w:p>
    <w:p w14:paraId="6CD042D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0CA1461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употреблять синтаксические единицы в соответствии с нормами современного русского литературного языка;</w:t>
      </w:r>
    </w:p>
    <w:p w14:paraId="220AB04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использовать разнообразные синонимические синтаксические конструкции в собственной речевой практике;</w:t>
      </w:r>
    </w:p>
    <w:p w14:paraId="0F1A72E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применять синтаксические знания и умения в практике правописания, в различных видах анализа.</w:t>
      </w:r>
    </w:p>
    <w:p w14:paraId="04B70E91"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lastRenderedPageBreak/>
        <w:t>Выпускник получит возможность научиться:</w:t>
      </w:r>
    </w:p>
    <w:p w14:paraId="7DB693C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синонимические средства синтаксиса;</w:t>
      </w:r>
    </w:p>
    <w:p w14:paraId="605162C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14:paraId="2D488DB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5371A29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Правописание: орфография и пунктуация</w:t>
      </w:r>
    </w:p>
    <w:p w14:paraId="4978218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4D7A7E">
        <w:rPr>
          <w:rFonts w:ascii="Times New Roman" w:eastAsia="Times New Roman" w:hAnsi="Times New Roman" w:cs="Times New Roman"/>
          <w:b/>
          <w:bCs/>
          <w:sz w:val="28"/>
          <w:szCs w:val="28"/>
          <w:lang w:eastAsia="ar-SA"/>
        </w:rPr>
        <w:t>Выпускник научится</w:t>
      </w:r>
      <w:r w:rsidRPr="00CF2840">
        <w:rPr>
          <w:rFonts w:ascii="Times New Roman" w:eastAsia="Times New Roman" w:hAnsi="Times New Roman" w:cs="Times New Roman"/>
          <w:sz w:val="28"/>
          <w:szCs w:val="28"/>
          <w:lang w:eastAsia="ar-SA"/>
        </w:rPr>
        <w:t>:</w:t>
      </w:r>
    </w:p>
    <w:p w14:paraId="20ABE0C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соблюдать орфографические и пунктуационные нормы в процессе письма (в объёме содержания курса);</w:t>
      </w:r>
    </w:p>
    <w:p w14:paraId="7CDA57B4"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объяснять выбор написания в устной форме (рассуждение) и письменной форме (с помощью графических символов);</w:t>
      </w:r>
    </w:p>
    <w:p w14:paraId="5F637D7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обнаруживать и исправлять орфографические и пунктуационные ошибки;</w:t>
      </w:r>
    </w:p>
    <w:p w14:paraId="06D0250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необходимую информацию из орфографических словарей и справочников; использовать её в процессе письма.</w:t>
      </w:r>
    </w:p>
    <w:p w14:paraId="7A285FBE"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получит возможность научиться:</w:t>
      </w:r>
    </w:p>
    <w:p w14:paraId="79EDE7B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демонстрировать роль орфографии и пунктуации в передаче смысловой стороны речи;</w:t>
      </w:r>
    </w:p>
    <w:p w14:paraId="36DE724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14:paraId="0ED1F25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Язык и культура</w:t>
      </w:r>
    </w:p>
    <w:p w14:paraId="2749EAF0"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научится:</w:t>
      </w:r>
    </w:p>
    <w:p w14:paraId="59C6C70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39CE99E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приводить примеры, которые доказывают, что изучение языка позволяет лучше узнать историю и культуру страны;</w:t>
      </w:r>
    </w:p>
    <w:p w14:paraId="45F339D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уместно использовать правила русского речевого этикета в учебной деятельности и повседневной жизни.</w:t>
      </w:r>
    </w:p>
    <w:p w14:paraId="1EFFB24C"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получит возможность научиться:</w:t>
      </w:r>
    </w:p>
    <w:p w14:paraId="5267CD5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характеризовать на отдельных примерах взаимосвязь языка, культуры и истории народа — носителя языка;</w:t>
      </w:r>
    </w:p>
    <w:p w14:paraId="733EA574" w14:textId="77777777" w:rsid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и сравнивать русский речевой этикет с речевым этикетом отдельных народов России и мира.</w:t>
      </w:r>
    </w:p>
    <w:p w14:paraId="455E3B37"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p>
    <w:p w14:paraId="4B12925C" w14:textId="77777777" w:rsidR="00A65C48" w:rsidRDefault="00A65C48" w:rsidP="00A65C48">
      <w:pPr>
        <w:suppressAutoHyphens/>
        <w:spacing w:after="0" w:line="100" w:lineRule="atLeast"/>
        <w:ind w:firstLine="709"/>
        <w:jc w:val="both"/>
        <w:rPr>
          <w:rFonts w:ascii="Times New Roman" w:eastAsia="Times New Roman" w:hAnsi="Times New Roman" w:cs="Times New Roman"/>
          <w:b/>
          <w:i/>
          <w:sz w:val="28"/>
          <w:szCs w:val="28"/>
          <w:u w:val="single"/>
          <w:lang w:eastAsia="ar-SA"/>
        </w:rPr>
      </w:pPr>
      <w:r w:rsidRPr="00A65C48">
        <w:rPr>
          <w:rFonts w:ascii="Times New Roman" w:eastAsia="Times New Roman" w:hAnsi="Times New Roman" w:cs="Times New Roman"/>
          <w:b/>
          <w:i/>
          <w:sz w:val="28"/>
          <w:szCs w:val="28"/>
          <w:u w:val="single"/>
          <w:lang w:eastAsia="ar-SA"/>
        </w:rPr>
        <w:t xml:space="preserve">1.2.5.2. Литература </w:t>
      </w:r>
    </w:p>
    <w:p w14:paraId="2285A40C" w14:textId="77777777" w:rsidR="00CF2840" w:rsidRDefault="00CF2840" w:rsidP="00A65C48">
      <w:pPr>
        <w:suppressAutoHyphens/>
        <w:spacing w:after="0" w:line="100" w:lineRule="atLeast"/>
        <w:ind w:firstLine="709"/>
        <w:jc w:val="both"/>
        <w:rPr>
          <w:rFonts w:ascii="Times New Roman" w:eastAsia="Times New Roman" w:hAnsi="Times New Roman" w:cs="Times New Roman"/>
          <w:b/>
          <w:i/>
          <w:sz w:val="28"/>
          <w:szCs w:val="28"/>
          <w:u w:val="single"/>
          <w:lang w:eastAsia="ar-SA"/>
        </w:rPr>
      </w:pPr>
    </w:p>
    <w:p w14:paraId="7BF324EA"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Устное народное творчество</w:t>
      </w:r>
    </w:p>
    <w:p w14:paraId="39DC2CEE"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lastRenderedPageBreak/>
        <w:t>Выпускник научится:</w:t>
      </w:r>
    </w:p>
    <w:p w14:paraId="4EB46D1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7ACAFCC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584F3E5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7316B145"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489B89F8"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целенаправленно использовать малые фольклорные жанры в своих устных и письменных высказываниях;</w:t>
      </w:r>
    </w:p>
    <w:p w14:paraId="1208CA2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определять с помощью пословицы жизненную/вымышленную ситуацию;</w:t>
      </w:r>
    </w:p>
    <w:p w14:paraId="763F486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выразительно читать сказки и былины, соблюдая соответствующий интонационный рисунок устного рассказывания;</w:t>
      </w:r>
    </w:p>
    <w:p w14:paraId="74CA61C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1315E397"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14:paraId="49C8D8A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видеть необычное в обычном, устанавливать неочевидные связи между предметами, явлениями, действиями, отгадывая или сочиняя загадку.</w:t>
      </w:r>
    </w:p>
    <w:p w14:paraId="392CF688"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получит возможность научиться:</w:t>
      </w:r>
    </w:p>
    <w:p w14:paraId="0CFA9427"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14:paraId="0412605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рассказывать о самостоятельно прочитанной сказке, былине, обосновывая свой выбор;</w:t>
      </w:r>
    </w:p>
    <w:p w14:paraId="500741C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сочинять сказку (в том числе и по пословице), былину и/или придумывать сюжетные линии;</w:t>
      </w:r>
    </w:p>
    <w:p w14:paraId="4173240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сравнивая произведения героического эпоса разных народов (былину и сагу, былину и сказание), определять черты национального характера;</w:t>
      </w:r>
    </w:p>
    <w:p w14:paraId="793A8F0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14:paraId="568E52B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lastRenderedPageBreak/>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14:paraId="2D07250C"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Древнерусская литература. Русская литература XVIII в. Русская литература XIX—XX вв. Литература народов России. Зарубежная литература</w:t>
      </w:r>
    </w:p>
    <w:p w14:paraId="0625018C"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научится:</w:t>
      </w:r>
    </w:p>
    <w:p w14:paraId="54B9169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5BA3E084"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воспринимать художественный текст как произведение искусства, послание автора читателю, современнику и потомку;</w:t>
      </w:r>
    </w:p>
    <w:p w14:paraId="38E8FCFF"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5D3EA2B1"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46F45B42"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определять актуальность произведений для читателей разных поколений и вступать в диалог с другими читателями;</w:t>
      </w:r>
    </w:p>
    <w:p w14:paraId="275DCF97"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анализировать и истолковывать произведения разной жанровой природы, аргументированно формулируя своё отношение к прочитанному;</w:t>
      </w:r>
    </w:p>
    <w:p w14:paraId="54F19AD0"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создавать собственный текст аналитического и интерпретирующего характера в различных форматах;</w:t>
      </w:r>
    </w:p>
    <w:p w14:paraId="53CCF7ED"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сопоставлять произведение словесного искусства и его воплощение в других искусствах;</w:t>
      </w:r>
    </w:p>
    <w:p w14:paraId="79501B2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работать с разными источниками информации и владеть основными способами её обработки и презентации.</w:t>
      </w:r>
    </w:p>
    <w:p w14:paraId="112FBCFC" w14:textId="77777777" w:rsidR="00CF2840" w:rsidRPr="004D7A7E" w:rsidRDefault="00CF2840" w:rsidP="00CF2840">
      <w:pPr>
        <w:suppressAutoHyphens/>
        <w:spacing w:after="0" w:line="100" w:lineRule="atLeast"/>
        <w:ind w:firstLine="709"/>
        <w:jc w:val="both"/>
        <w:rPr>
          <w:rFonts w:ascii="Times New Roman" w:eastAsia="Times New Roman" w:hAnsi="Times New Roman" w:cs="Times New Roman"/>
          <w:b/>
          <w:bCs/>
          <w:sz w:val="28"/>
          <w:szCs w:val="28"/>
          <w:lang w:eastAsia="ar-SA"/>
        </w:rPr>
      </w:pPr>
      <w:r w:rsidRPr="004D7A7E">
        <w:rPr>
          <w:rFonts w:ascii="Times New Roman" w:eastAsia="Times New Roman" w:hAnsi="Times New Roman" w:cs="Times New Roman"/>
          <w:b/>
          <w:bCs/>
          <w:sz w:val="28"/>
          <w:szCs w:val="28"/>
          <w:lang w:eastAsia="ar-SA"/>
        </w:rPr>
        <w:t>Выпускник получит возможность научиться:</w:t>
      </w:r>
    </w:p>
    <w:p w14:paraId="6F71BA07"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выбирать путь анализа произведения, адекватный жанрово-родовой природе художественного текста;</w:t>
      </w:r>
    </w:p>
    <w:p w14:paraId="78FA9E5E"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дифференцировать элементы поэтики художественного текста, видеть их художественную и смысловую функцию;</w:t>
      </w:r>
    </w:p>
    <w:p w14:paraId="419A77DB"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сопоставлять «чужие» тексты интерпретирующего характера, аргументированно оценивать их;</w:t>
      </w:r>
    </w:p>
    <w:p w14:paraId="5DF4E233"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оценивать интерпретацию художественного текста, созданную средствами других искусств;</w:t>
      </w:r>
    </w:p>
    <w:p w14:paraId="1696AFF9"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создавать собственную интерпретацию изученного текста средствами других искусств;</w:t>
      </w:r>
    </w:p>
    <w:p w14:paraId="2DE99716" w14:textId="77777777" w:rsidR="00CF2840" w:rsidRPr="00CF2840" w:rsidRDefault="00CF2840" w:rsidP="00CF2840">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7555E03C" w14:textId="77777777" w:rsidR="00CF2840" w:rsidRPr="00CF2840" w:rsidRDefault="00CF2840" w:rsidP="0017714A">
      <w:pPr>
        <w:suppressAutoHyphens/>
        <w:spacing w:after="0" w:line="100" w:lineRule="atLeast"/>
        <w:ind w:firstLine="709"/>
        <w:jc w:val="both"/>
        <w:rPr>
          <w:rFonts w:ascii="Times New Roman" w:eastAsia="Times New Roman" w:hAnsi="Times New Roman" w:cs="Times New Roman"/>
          <w:sz w:val="28"/>
          <w:szCs w:val="28"/>
          <w:lang w:eastAsia="ar-SA"/>
        </w:rPr>
      </w:pPr>
      <w:r w:rsidRPr="00CF2840">
        <w:rPr>
          <w:rFonts w:ascii="Times New Roman" w:eastAsia="Times New Roman" w:hAnsi="Times New Roman" w:cs="Times New Roman"/>
          <w:sz w:val="28"/>
          <w:szCs w:val="28"/>
          <w:lang w:eastAsia="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w:t>
      </w:r>
      <w:r w:rsidR="0017714A">
        <w:rPr>
          <w:rFonts w:ascii="Times New Roman" w:eastAsia="Times New Roman" w:hAnsi="Times New Roman" w:cs="Times New Roman"/>
          <w:sz w:val="28"/>
          <w:szCs w:val="28"/>
          <w:lang w:eastAsia="ar-SA"/>
        </w:rPr>
        <w:t>кт).</w:t>
      </w:r>
    </w:p>
    <w:p w14:paraId="7A88554E" w14:textId="77777777" w:rsidR="00A65C48" w:rsidRPr="00A65C48" w:rsidRDefault="00A65C48" w:rsidP="00A65C48">
      <w:pPr>
        <w:spacing w:after="0" w:line="240" w:lineRule="auto"/>
        <w:ind w:firstLine="709"/>
        <w:jc w:val="both"/>
        <w:rPr>
          <w:rFonts w:ascii="Times New Roman" w:eastAsia="Times New Roman" w:hAnsi="Times New Roman" w:cs="Times New Roman"/>
          <w:b/>
          <w:sz w:val="28"/>
          <w:szCs w:val="28"/>
          <w:u w:val="single"/>
          <w:lang w:eastAsia="ru-RU"/>
        </w:rPr>
      </w:pPr>
      <w:r w:rsidRPr="00A65C48">
        <w:rPr>
          <w:rFonts w:ascii="Times New Roman" w:eastAsia="Times New Roman" w:hAnsi="Times New Roman" w:cs="Times New Roman"/>
          <w:b/>
          <w:i/>
          <w:sz w:val="28"/>
          <w:szCs w:val="28"/>
          <w:u w:val="single"/>
          <w:lang w:eastAsia="ru-RU"/>
        </w:rPr>
        <w:lastRenderedPageBreak/>
        <w:t xml:space="preserve">1.2.5.3. Английский язык </w:t>
      </w:r>
    </w:p>
    <w:p w14:paraId="5B3D86BF"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Коммуникативные умения. Говорение. Диалогическая речь </w:t>
      </w:r>
    </w:p>
    <w:p w14:paraId="62673F80"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2DFC03D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82C2FF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1239D16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вести диалог-обмен мнениями;  </w:t>
      </w:r>
    </w:p>
    <w:p w14:paraId="4F243E9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брать и давать интервью; </w:t>
      </w:r>
    </w:p>
    <w:p w14:paraId="3C828B6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вести диалог-расспрос на основе нелинейного текста (таблицы, диаграммы и т. д.). </w:t>
      </w:r>
    </w:p>
    <w:p w14:paraId="772A2EF3" w14:textId="77777777" w:rsidR="00A65C48" w:rsidRPr="00A65C48" w:rsidRDefault="00A65C48" w:rsidP="00A65C48">
      <w:pPr>
        <w:spacing w:after="0" w:line="240" w:lineRule="auto"/>
        <w:ind w:left="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Говорение. Монологическая речь </w:t>
      </w:r>
    </w:p>
    <w:p w14:paraId="28582640"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58C0366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14:paraId="60F3B60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описывать события с опорой на зрительную наглядность и/или вербальную опору (ключевые слова, план, вопросы);  </w:t>
      </w:r>
    </w:p>
    <w:p w14:paraId="009B159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давать краткую характеристику реальных людей и литературных персонажей;  </w:t>
      </w:r>
    </w:p>
    <w:p w14:paraId="5899178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передавать основное содержание прочитанного текста с опорой или без опоры на текст, ключевые слова/ план/ вопросы; </w:t>
      </w:r>
    </w:p>
    <w:p w14:paraId="04287AA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описывать картинку/ фото с опорой или без опоры на ключевые слова/ план/ вопросы.</w:t>
      </w:r>
    </w:p>
    <w:p w14:paraId="1FF6FB9E"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 </w:t>
      </w: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611F9BC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делать сообщение на заданную тему на основе прочитанного;  </w:t>
      </w:r>
    </w:p>
    <w:p w14:paraId="14A8617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1AB0A85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w:t>
      </w:r>
      <w:r w:rsidRPr="00A65C48">
        <w:rPr>
          <w:rFonts w:ascii="Times New Roman" w:eastAsia="Times New Roman" w:hAnsi="Times New Roman" w:cs="Times New Roman"/>
          <w:i/>
          <w:sz w:val="28"/>
          <w:szCs w:val="28"/>
          <w:lang w:eastAsia="ru-RU"/>
        </w:rPr>
        <w:tab/>
        <w:t xml:space="preserve">высказываться </w:t>
      </w:r>
      <w:r w:rsidRPr="00A65C48">
        <w:rPr>
          <w:rFonts w:ascii="Times New Roman" w:eastAsia="Times New Roman" w:hAnsi="Times New Roman" w:cs="Times New Roman"/>
          <w:i/>
          <w:sz w:val="28"/>
          <w:szCs w:val="28"/>
          <w:lang w:eastAsia="ru-RU"/>
        </w:rPr>
        <w:tab/>
        <w:t xml:space="preserve">без </w:t>
      </w:r>
      <w:r w:rsidRPr="00A65C48">
        <w:rPr>
          <w:rFonts w:ascii="Times New Roman" w:eastAsia="Times New Roman" w:hAnsi="Times New Roman" w:cs="Times New Roman"/>
          <w:i/>
          <w:sz w:val="28"/>
          <w:szCs w:val="28"/>
          <w:lang w:eastAsia="ru-RU"/>
        </w:rPr>
        <w:tab/>
        <w:t xml:space="preserve">предварительной </w:t>
      </w:r>
      <w:r w:rsidRPr="00A65C48">
        <w:rPr>
          <w:rFonts w:ascii="Times New Roman" w:eastAsia="Times New Roman" w:hAnsi="Times New Roman" w:cs="Times New Roman"/>
          <w:i/>
          <w:sz w:val="28"/>
          <w:szCs w:val="28"/>
          <w:lang w:eastAsia="ru-RU"/>
        </w:rPr>
        <w:tab/>
        <w:t xml:space="preserve">подготовки </w:t>
      </w:r>
      <w:r w:rsidRPr="00A65C48">
        <w:rPr>
          <w:rFonts w:ascii="Times New Roman" w:eastAsia="Times New Roman" w:hAnsi="Times New Roman" w:cs="Times New Roman"/>
          <w:i/>
          <w:sz w:val="28"/>
          <w:szCs w:val="28"/>
          <w:lang w:eastAsia="ru-RU"/>
        </w:rPr>
        <w:tab/>
        <w:t xml:space="preserve">на </w:t>
      </w:r>
      <w:r w:rsidRPr="00A65C48">
        <w:rPr>
          <w:rFonts w:ascii="Times New Roman" w:eastAsia="Times New Roman" w:hAnsi="Times New Roman" w:cs="Times New Roman"/>
          <w:i/>
          <w:sz w:val="28"/>
          <w:szCs w:val="28"/>
          <w:lang w:eastAsia="ru-RU"/>
        </w:rPr>
        <w:tab/>
        <w:t xml:space="preserve">заданную </w:t>
      </w:r>
      <w:r w:rsidRPr="00A65C48">
        <w:rPr>
          <w:rFonts w:ascii="Times New Roman" w:eastAsia="Times New Roman" w:hAnsi="Times New Roman" w:cs="Times New Roman"/>
          <w:i/>
          <w:sz w:val="28"/>
          <w:szCs w:val="28"/>
          <w:lang w:eastAsia="ru-RU"/>
        </w:rPr>
        <w:tab/>
        <w:t xml:space="preserve">тему </w:t>
      </w:r>
      <w:r w:rsidRPr="00A65C48">
        <w:rPr>
          <w:rFonts w:ascii="Times New Roman" w:eastAsia="Times New Roman" w:hAnsi="Times New Roman" w:cs="Times New Roman"/>
          <w:i/>
          <w:sz w:val="28"/>
          <w:szCs w:val="28"/>
          <w:lang w:eastAsia="ru-RU"/>
        </w:rPr>
        <w:tab/>
        <w:t xml:space="preserve">в соответствии с предложенной ситуацией общения; </w:t>
      </w:r>
    </w:p>
    <w:p w14:paraId="0637DB3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высказываться с опорой на нелинейный текст (таблицы, диаграммы, расписание и т. п.); </w:t>
      </w:r>
    </w:p>
    <w:p w14:paraId="27E1A83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излагать результаты выполненной проектной работы. </w:t>
      </w:r>
    </w:p>
    <w:p w14:paraId="17003582"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Аудирование</w:t>
      </w:r>
      <w:r w:rsidRPr="00A65C48">
        <w:rPr>
          <w:rFonts w:ascii="Times New Roman" w:eastAsia="Times New Roman" w:hAnsi="Times New Roman" w:cs="Times New Roman"/>
          <w:b/>
          <w:i/>
          <w:sz w:val="28"/>
          <w:szCs w:val="28"/>
          <w:lang w:eastAsia="ru-RU"/>
        </w:rPr>
        <w:t xml:space="preserve"> </w:t>
      </w:r>
    </w:p>
    <w:p w14:paraId="7E116DA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7DA9818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6ADBFA3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141B7497"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7C547F8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выделять основную тему в воспринимаемом на слух тексте; </w:t>
      </w:r>
    </w:p>
    <w:p w14:paraId="50AD1A2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использовать контекстуальную или языковую догадку при восприятии на слух текстов, содержащих незнакомые слова. </w:t>
      </w:r>
    </w:p>
    <w:p w14:paraId="1BD07E45"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Чтение </w:t>
      </w:r>
      <w:r w:rsidRPr="00A65C48">
        <w:rPr>
          <w:rFonts w:ascii="Times New Roman" w:eastAsia="Times New Roman" w:hAnsi="Times New Roman" w:cs="Times New Roman"/>
          <w:i/>
          <w:sz w:val="28"/>
          <w:szCs w:val="28"/>
          <w:lang w:eastAsia="ru-RU"/>
        </w:rPr>
        <w:t xml:space="preserve"> </w:t>
      </w:r>
    </w:p>
    <w:p w14:paraId="2888D07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23B2564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читать и понимать основное содержание несложных аутентичных текстов, содержащие отдельные неизученные языковые явления; </w:t>
      </w:r>
    </w:p>
    <w:p w14:paraId="0BA57F2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14:paraId="670A961C"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читать и полностью понимать несложные аутентичные тексты, построенные на изученном языковом материале;</w:t>
      </w:r>
      <w:r w:rsidRPr="00A65C48">
        <w:rPr>
          <w:rFonts w:ascii="Times New Roman" w:eastAsia="Times New Roman" w:hAnsi="Times New Roman" w:cs="Times New Roman"/>
          <w:i/>
          <w:sz w:val="28"/>
          <w:szCs w:val="28"/>
          <w:lang w:eastAsia="ru-RU"/>
        </w:rPr>
        <w:t xml:space="preserve"> </w:t>
      </w:r>
    </w:p>
    <w:p w14:paraId="1C2DA5D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14:paraId="1E3ED6C9"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Выпускник получит возможность научиться:</w:t>
      </w:r>
      <w:r w:rsidRPr="00A65C48">
        <w:rPr>
          <w:rFonts w:ascii="Times New Roman" w:eastAsia="Times New Roman" w:hAnsi="Times New Roman" w:cs="Times New Roman"/>
          <w:i/>
          <w:sz w:val="28"/>
          <w:szCs w:val="28"/>
          <w:lang w:eastAsia="ru-RU"/>
        </w:rPr>
        <w:t xml:space="preserve"> </w:t>
      </w:r>
    </w:p>
    <w:p w14:paraId="6BC295A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устанавливать причинно-следственную взаимосвязь фактов и событий, изложенных в несложном аутентичном тексте; </w:t>
      </w:r>
    </w:p>
    <w:p w14:paraId="22F480E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восстанавливать текст из разрозненных абзацев или путем добавления выпущенных фрагментов. </w:t>
      </w:r>
    </w:p>
    <w:p w14:paraId="19014E1F" w14:textId="77777777" w:rsidR="00A65C48" w:rsidRPr="00A65C48" w:rsidRDefault="00A65C48" w:rsidP="00A65C48">
      <w:pPr>
        <w:spacing w:after="0" w:line="240" w:lineRule="auto"/>
        <w:ind w:firstLine="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Письменная речь</w:t>
      </w:r>
    </w:p>
    <w:p w14:paraId="621EC3F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 </w:t>
      </w:r>
      <w:r w:rsidRPr="00A65C48">
        <w:rPr>
          <w:rFonts w:ascii="Times New Roman" w:eastAsia="Times New Roman" w:hAnsi="Times New Roman" w:cs="Times New Roman"/>
          <w:b/>
          <w:i/>
          <w:sz w:val="28"/>
          <w:szCs w:val="28"/>
          <w:lang w:eastAsia="ru-RU"/>
        </w:rPr>
        <w:t xml:space="preserve">Выпускник научится:  </w:t>
      </w:r>
    </w:p>
    <w:p w14:paraId="514FD5B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заполнять анкеты и формуляры, сообщая о себе основные сведения (имя, фамилия, пол, возраст, гражданство, национальность, адрес и т. д.); </w:t>
      </w:r>
    </w:p>
    <w:p w14:paraId="7EC7575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14:paraId="406DF6A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14:paraId="559D178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писать небольшие письменные высказывания с опорой на образец/ план. </w:t>
      </w:r>
    </w:p>
    <w:p w14:paraId="069B5C6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11337E4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делать краткие выписки из текста с целью их использования в собственных устных высказываниях; </w:t>
      </w:r>
    </w:p>
    <w:p w14:paraId="7F814F5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писать электронное письмо (</w:t>
      </w:r>
      <w:proofErr w:type="spellStart"/>
      <w:r w:rsidRPr="00A65C48">
        <w:rPr>
          <w:rFonts w:ascii="Times New Roman" w:eastAsia="Times New Roman" w:hAnsi="Times New Roman" w:cs="Times New Roman"/>
          <w:i/>
          <w:sz w:val="28"/>
          <w:szCs w:val="28"/>
          <w:lang w:eastAsia="ru-RU"/>
        </w:rPr>
        <w:t>e-mail</w:t>
      </w:r>
      <w:proofErr w:type="spellEnd"/>
      <w:r w:rsidRPr="00A65C48">
        <w:rPr>
          <w:rFonts w:ascii="Times New Roman" w:eastAsia="Times New Roman" w:hAnsi="Times New Roman" w:cs="Times New Roman"/>
          <w:i/>
          <w:sz w:val="28"/>
          <w:szCs w:val="28"/>
          <w:lang w:eastAsia="ru-RU"/>
        </w:rPr>
        <w:t xml:space="preserve">) зарубежному другу в ответ на электронное письмо-стимул; </w:t>
      </w:r>
    </w:p>
    <w:p w14:paraId="1ECE017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lastRenderedPageBreak/>
        <w:t xml:space="preserve">составлять план/ тезисы устного или письменного сообщения;  </w:t>
      </w:r>
    </w:p>
    <w:p w14:paraId="601A2C7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излагать в письменном виде результаты проектной деятельности; </w:t>
      </w:r>
    </w:p>
    <w:p w14:paraId="6729621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писать небольшое письменное высказывание с опорой на нелинейный текст (таблицы, диаграммы и т. п.). </w:t>
      </w:r>
    </w:p>
    <w:p w14:paraId="39A60745"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Языковые навыки и средства оперирования ими </w:t>
      </w:r>
    </w:p>
    <w:p w14:paraId="3171AAE6"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Орфография и пунктуация </w:t>
      </w:r>
    </w:p>
    <w:p w14:paraId="70B6024F"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118378D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правильно писать изученные слова; </w:t>
      </w:r>
    </w:p>
    <w:p w14:paraId="7BC0094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правильно </w:t>
      </w:r>
      <w:r w:rsidRPr="00A65C48">
        <w:rPr>
          <w:rFonts w:ascii="Times New Roman" w:eastAsia="Times New Roman" w:hAnsi="Times New Roman" w:cs="Times New Roman"/>
          <w:sz w:val="28"/>
          <w:szCs w:val="28"/>
          <w:lang w:eastAsia="ru-RU"/>
        </w:rPr>
        <w:tab/>
        <w:t xml:space="preserve">ставить </w:t>
      </w:r>
      <w:r w:rsidRPr="00A65C48">
        <w:rPr>
          <w:rFonts w:ascii="Times New Roman" w:eastAsia="Times New Roman" w:hAnsi="Times New Roman" w:cs="Times New Roman"/>
          <w:sz w:val="28"/>
          <w:szCs w:val="28"/>
          <w:lang w:eastAsia="ru-RU"/>
        </w:rPr>
        <w:tab/>
        <w:t xml:space="preserve">знаки </w:t>
      </w:r>
      <w:r w:rsidRPr="00A65C48">
        <w:rPr>
          <w:rFonts w:ascii="Times New Roman" w:eastAsia="Times New Roman" w:hAnsi="Times New Roman" w:cs="Times New Roman"/>
          <w:sz w:val="28"/>
          <w:szCs w:val="28"/>
          <w:lang w:eastAsia="ru-RU"/>
        </w:rPr>
        <w:tab/>
        <w:t xml:space="preserve">препинания </w:t>
      </w:r>
      <w:r w:rsidRPr="00A65C48">
        <w:rPr>
          <w:rFonts w:ascii="Times New Roman" w:eastAsia="Times New Roman" w:hAnsi="Times New Roman" w:cs="Times New Roman"/>
          <w:sz w:val="28"/>
          <w:szCs w:val="28"/>
          <w:lang w:eastAsia="ru-RU"/>
        </w:rPr>
        <w:tab/>
        <w:t xml:space="preserve">в </w:t>
      </w:r>
      <w:r w:rsidRPr="00A65C48">
        <w:rPr>
          <w:rFonts w:ascii="Times New Roman" w:eastAsia="Times New Roman" w:hAnsi="Times New Roman" w:cs="Times New Roman"/>
          <w:sz w:val="28"/>
          <w:szCs w:val="28"/>
          <w:lang w:eastAsia="ru-RU"/>
        </w:rPr>
        <w:tab/>
        <w:t xml:space="preserve">конце </w:t>
      </w:r>
      <w:r w:rsidRPr="00A65C48">
        <w:rPr>
          <w:rFonts w:ascii="Times New Roman" w:eastAsia="Times New Roman" w:hAnsi="Times New Roman" w:cs="Times New Roman"/>
          <w:sz w:val="28"/>
          <w:szCs w:val="28"/>
          <w:lang w:eastAsia="ru-RU"/>
        </w:rPr>
        <w:tab/>
        <w:t xml:space="preserve">предложения: </w:t>
      </w:r>
      <w:r w:rsidRPr="00A65C48">
        <w:rPr>
          <w:rFonts w:ascii="Times New Roman" w:eastAsia="Times New Roman" w:hAnsi="Times New Roman" w:cs="Times New Roman"/>
          <w:sz w:val="28"/>
          <w:szCs w:val="28"/>
          <w:lang w:eastAsia="ru-RU"/>
        </w:rPr>
        <w:tab/>
        <w:t xml:space="preserve">точку </w:t>
      </w:r>
      <w:r w:rsidRPr="00A65C48">
        <w:rPr>
          <w:rFonts w:ascii="Times New Roman" w:eastAsia="Times New Roman" w:hAnsi="Times New Roman" w:cs="Times New Roman"/>
          <w:sz w:val="28"/>
          <w:szCs w:val="28"/>
          <w:lang w:eastAsia="ru-RU"/>
        </w:rPr>
        <w:tab/>
        <w:t xml:space="preserve">в </w:t>
      </w:r>
      <w:r w:rsidRPr="00A65C48">
        <w:rPr>
          <w:rFonts w:ascii="Times New Roman" w:eastAsia="Times New Roman" w:hAnsi="Times New Roman" w:cs="Times New Roman"/>
          <w:sz w:val="28"/>
          <w:szCs w:val="28"/>
          <w:lang w:eastAsia="ru-RU"/>
        </w:rPr>
        <w:tab/>
        <w:t xml:space="preserve">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14:paraId="112FD61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расставлять в личном письме знаки препинания, диктуемые его форматом, в соответствии с нормами, принятыми в стране изучаемого языка. </w:t>
      </w:r>
    </w:p>
    <w:p w14:paraId="7334CAF4"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Выпускник получит возможность научиться: </w:t>
      </w:r>
    </w:p>
    <w:p w14:paraId="4B5ADEF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сравнивать и анализировать буквосочетания английского языка и их транскрипцию. </w:t>
      </w:r>
    </w:p>
    <w:p w14:paraId="78295C8F"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Фонетическая сторона речи </w:t>
      </w:r>
    </w:p>
    <w:p w14:paraId="65D0D32E"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1742880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14:paraId="6E68E86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соблюдать правильное ударение в изученных словах; </w:t>
      </w:r>
    </w:p>
    <w:p w14:paraId="49A8A74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различать коммуникативные типы предложений по их интонации; </w:t>
      </w:r>
    </w:p>
    <w:p w14:paraId="66267CB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членить предложение на смысловые группы; </w:t>
      </w:r>
    </w:p>
    <w:p w14:paraId="6D8ACF6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14:paraId="01442766"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2EA81A5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выражать модальные значения, чувства и эмоции с помощью интонации; </w:t>
      </w:r>
    </w:p>
    <w:p w14:paraId="020774D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различать британские и американские варианты английского языка в прослушанных высказываниях. </w:t>
      </w:r>
    </w:p>
    <w:p w14:paraId="731A3D66"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Лексическая сторона речи </w:t>
      </w:r>
    </w:p>
    <w:p w14:paraId="50B259B8"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6528D11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14:paraId="69EB4D9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14:paraId="030D07C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соблюдать существующие в английском языке нормы лексической сочетаемости; </w:t>
      </w:r>
    </w:p>
    <w:p w14:paraId="25EF45C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14:paraId="6755259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w:t>
      </w:r>
      <w:proofErr w:type="gramStart"/>
      <w:r w:rsidRPr="00A65C48">
        <w:rPr>
          <w:rFonts w:ascii="Times New Roman" w:eastAsia="Times New Roman" w:hAnsi="Times New Roman" w:cs="Times New Roman"/>
          <w:sz w:val="28"/>
          <w:szCs w:val="28"/>
          <w:lang w:eastAsia="ru-RU"/>
        </w:rPr>
        <w:t>задачей:  ‒</w:t>
      </w:r>
      <w:proofErr w:type="gramEnd"/>
      <w:r w:rsidRPr="00A65C48">
        <w:rPr>
          <w:rFonts w:ascii="Times New Roman" w:eastAsia="Arial" w:hAnsi="Times New Roman" w:cs="Times New Roman"/>
          <w:sz w:val="28"/>
          <w:szCs w:val="28"/>
          <w:lang w:eastAsia="ru-RU"/>
        </w:rPr>
        <w:t xml:space="preserve"> </w:t>
      </w:r>
      <w:r w:rsidRPr="00A65C48">
        <w:rPr>
          <w:rFonts w:ascii="Times New Roman" w:eastAsia="Times New Roman" w:hAnsi="Times New Roman" w:cs="Times New Roman"/>
          <w:sz w:val="28"/>
          <w:szCs w:val="28"/>
          <w:lang w:eastAsia="ru-RU"/>
        </w:rPr>
        <w:t xml:space="preserve">глаголы при помощи аффиксов </w:t>
      </w:r>
      <w:proofErr w:type="spellStart"/>
      <w:r w:rsidRPr="00A65C48">
        <w:rPr>
          <w:rFonts w:ascii="Times New Roman" w:eastAsia="Times New Roman" w:hAnsi="Times New Roman" w:cs="Times New Roman"/>
          <w:i/>
          <w:sz w:val="28"/>
          <w:szCs w:val="28"/>
          <w:lang w:eastAsia="ru-RU"/>
        </w:rPr>
        <w:t>dis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mis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re</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i/>
          <w:sz w:val="28"/>
          <w:szCs w:val="28"/>
          <w:lang w:eastAsia="ru-RU"/>
        </w:rPr>
        <w:t>ize</w:t>
      </w:r>
      <w:proofErr w:type="spell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i/>
          <w:sz w:val="28"/>
          <w:szCs w:val="28"/>
          <w:lang w:eastAsia="ru-RU"/>
        </w:rPr>
        <w:t>ise</w:t>
      </w:r>
      <w:proofErr w:type="spellEnd"/>
      <w:r w:rsidRPr="00A65C48">
        <w:rPr>
          <w:rFonts w:ascii="Times New Roman" w:eastAsia="Times New Roman" w:hAnsi="Times New Roman" w:cs="Times New Roman"/>
          <w:sz w:val="28"/>
          <w:szCs w:val="28"/>
          <w:lang w:eastAsia="ru-RU"/>
        </w:rPr>
        <w:t xml:space="preserve">;  </w:t>
      </w:r>
    </w:p>
    <w:p w14:paraId="488FB5BF"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val="en-US" w:eastAsia="ru-RU"/>
        </w:rPr>
      </w:pP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имена</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существительные</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при</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помощи</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суффиксов</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or</w:t>
      </w:r>
      <w:r w:rsidRPr="00A65C48">
        <w:rPr>
          <w:rFonts w:ascii="Times New Roman" w:eastAsia="Times New Roman" w:hAnsi="Times New Roman" w:cs="Times New Roman"/>
          <w:sz w:val="28"/>
          <w:szCs w:val="28"/>
          <w:lang w:val="en-US" w:eastAsia="ru-RU"/>
        </w:rPr>
        <w:t>/ -</w:t>
      </w:r>
      <w:r w:rsidRPr="00A65C48">
        <w:rPr>
          <w:rFonts w:ascii="Times New Roman" w:eastAsia="Times New Roman" w:hAnsi="Times New Roman" w:cs="Times New Roman"/>
          <w:i/>
          <w:sz w:val="28"/>
          <w:szCs w:val="28"/>
          <w:lang w:val="en-US" w:eastAsia="ru-RU"/>
        </w:rPr>
        <w:t>er</w:t>
      </w:r>
      <w:r w:rsidRPr="00A65C48">
        <w:rPr>
          <w:rFonts w:ascii="Times New Roman" w:eastAsia="Times New Roman" w:hAnsi="Times New Roman" w:cs="Times New Roman"/>
          <w:sz w:val="28"/>
          <w:szCs w:val="28"/>
          <w:lang w:val="en-US" w:eastAsia="ru-RU"/>
        </w:rPr>
        <w:t>, -</w:t>
      </w:r>
      <w:proofErr w:type="spellStart"/>
      <w:proofErr w:type="gramStart"/>
      <w:r w:rsidRPr="00A65C48">
        <w:rPr>
          <w:rFonts w:ascii="Times New Roman" w:eastAsia="Times New Roman" w:hAnsi="Times New Roman" w:cs="Times New Roman"/>
          <w:i/>
          <w:sz w:val="28"/>
          <w:szCs w:val="28"/>
          <w:lang w:val="en-US" w:eastAsia="ru-RU"/>
        </w:rPr>
        <w:t>ist</w:t>
      </w:r>
      <w:proofErr w:type="spellEnd"/>
      <w:r w:rsidRPr="00A65C48">
        <w:rPr>
          <w:rFonts w:ascii="Times New Roman" w:eastAsia="Times New Roman" w:hAnsi="Times New Roman" w:cs="Times New Roman"/>
          <w:sz w:val="28"/>
          <w:szCs w:val="28"/>
          <w:lang w:val="en-US" w:eastAsia="ru-RU"/>
        </w:rPr>
        <w:t xml:space="preserve"> ,</w:t>
      </w:r>
      <w:proofErr w:type="gramEnd"/>
      <w:r w:rsidRPr="00A65C48">
        <w:rPr>
          <w:rFonts w:ascii="Times New Roman" w:eastAsia="Times New Roman" w:hAnsi="Times New Roman" w:cs="Times New Roman"/>
          <w:sz w:val="28"/>
          <w:szCs w:val="28"/>
          <w:lang w:val="en-US" w:eastAsia="ru-RU"/>
        </w:rPr>
        <w:t xml:space="preserve"> -</w:t>
      </w:r>
      <w:proofErr w:type="spellStart"/>
      <w:r w:rsidRPr="00A65C48">
        <w:rPr>
          <w:rFonts w:ascii="Times New Roman" w:eastAsia="Times New Roman" w:hAnsi="Times New Roman" w:cs="Times New Roman"/>
          <w:i/>
          <w:sz w:val="28"/>
          <w:szCs w:val="28"/>
          <w:lang w:val="en-US" w:eastAsia="ru-RU"/>
        </w:rPr>
        <w:t>sion</w:t>
      </w:r>
      <w:proofErr w:type="spellEnd"/>
      <w:r w:rsidRPr="00A65C48">
        <w:rPr>
          <w:rFonts w:ascii="Times New Roman" w:eastAsia="Times New Roman" w:hAnsi="Times New Roman" w:cs="Times New Roman"/>
          <w:sz w:val="28"/>
          <w:szCs w:val="28"/>
          <w:lang w:val="en-US" w:eastAsia="ru-RU"/>
        </w:rPr>
        <w:t>/-</w:t>
      </w:r>
      <w:proofErr w:type="spellStart"/>
      <w:r w:rsidRPr="00A65C48">
        <w:rPr>
          <w:rFonts w:ascii="Times New Roman" w:eastAsia="Times New Roman" w:hAnsi="Times New Roman" w:cs="Times New Roman"/>
          <w:i/>
          <w:sz w:val="28"/>
          <w:szCs w:val="28"/>
          <w:lang w:val="en-US" w:eastAsia="ru-RU"/>
        </w:rPr>
        <w:t>tion</w:t>
      </w:r>
      <w:proofErr w:type="spellEnd"/>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nce</w:t>
      </w:r>
      <w:proofErr w:type="spellEnd"/>
      <w:r w:rsidRPr="00A65C48">
        <w:rPr>
          <w:rFonts w:ascii="Times New Roman" w:eastAsia="Times New Roman" w:hAnsi="Times New Roman" w:cs="Times New Roman"/>
          <w:sz w:val="28"/>
          <w:szCs w:val="28"/>
          <w:lang w:val="en-US" w:eastAsia="ru-RU"/>
        </w:rPr>
        <w:t>/-</w:t>
      </w:r>
      <w:proofErr w:type="spellStart"/>
      <w:r w:rsidRPr="00A65C48">
        <w:rPr>
          <w:rFonts w:ascii="Times New Roman" w:eastAsia="Times New Roman" w:hAnsi="Times New Roman" w:cs="Times New Roman"/>
          <w:i/>
          <w:sz w:val="28"/>
          <w:szCs w:val="28"/>
          <w:lang w:val="en-US" w:eastAsia="ru-RU"/>
        </w:rPr>
        <w:t>ence</w:t>
      </w:r>
      <w:proofErr w:type="spellEnd"/>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ment</w:t>
      </w:r>
      <w:proofErr w:type="spellEnd"/>
      <w:r w:rsidRPr="00A65C48">
        <w:rPr>
          <w:rFonts w:ascii="Times New Roman" w:eastAsia="Times New Roman" w:hAnsi="Times New Roman" w:cs="Times New Roman"/>
          <w:sz w:val="28"/>
          <w:szCs w:val="28"/>
          <w:lang w:val="en-US" w:eastAsia="ru-RU"/>
        </w:rPr>
        <w:t xml:space="preserve">, </w:t>
      </w:r>
      <w:proofErr w:type="spellStart"/>
      <w:r w:rsidRPr="00A65C48">
        <w:rPr>
          <w:rFonts w:ascii="Times New Roman" w:eastAsia="Times New Roman" w:hAnsi="Times New Roman" w:cs="Times New Roman"/>
          <w:i/>
          <w:sz w:val="28"/>
          <w:szCs w:val="28"/>
          <w:lang w:val="en-US" w:eastAsia="ru-RU"/>
        </w:rPr>
        <w:t>ity</w:t>
      </w:r>
      <w:proofErr w:type="spellEnd"/>
      <w:r w:rsidRPr="00A65C48">
        <w:rPr>
          <w:rFonts w:ascii="Times New Roman" w:eastAsia="Times New Roman" w:hAnsi="Times New Roman" w:cs="Times New Roman"/>
          <w:sz w:val="28"/>
          <w:szCs w:val="28"/>
          <w:lang w:val="en-US" w:eastAsia="ru-RU"/>
        </w:rPr>
        <w:t xml:space="preserve"> , -</w:t>
      </w:r>
      <w:r w:rsidRPr="00A65C48">
        <w:rPr>
          <w:rFonts w:ascii="Times New Roman" w:eastAsia="Times New Roman" w:hAnsi="Times New Roman" w:cs="Times New Roman"/>
          <w:i/>
          <w:sz w:val="28"/>
          <w:szCs w:val="28"/>
          <w:lang w:val="en-US" w:eastAsia="ru-RU"/>
        </w:rPr>
        <w:t>ness</w:t>
      </w:r>
      <w:r w:rsidRPr="00A65C48">
        <w:rPr>
          <w:rFonts w:ascii="Times New Roman" w:eastAsia="Times New Roman" w:hAnsi="Times New Roman" w:cs="Times New Roman"/>
          <w:sz w:val="28"/>
          <w:szCs w:val="28"/>
          <w:lang w:val="en-US" w:eastAsia="ru-RU"/>
        </w:rPr>
        <w:t>, -</w:t>
      </w:r>
      <w:r w:rsidRPr="00A65C48">
        <w:rPr>
          <w:rFonts w:ascii="Times New Roman" w:eastAsia="Times New Roman" w:hAnsi="Times New Roman" w:cs="Times New Roman"/>
          <w:i/>
          <w:sz w:val="28"/>
          <w:szCs w:val="28"/>
          <w:lang w:val="en-US" w:eastAsia="ru-RU"/>
        </w:rPr>
        <w:t>ship</w:t>
      </w:r>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ing</w:t>
      </w:r>
      <w:proofErr w:type="spellEnd"/>
      <w:r w:rsidRPr="00A65C48">
        <w:rPr>
          <w:rFonts w:ascii="Times New Roman" w:eastAsia="Times New Roman" w:hAnsi="Times New Roman" w:cs="Times New Roman"/>
          <w:sz w:val="28"/>
          <w:szCs w:val="28"/>
          <w:lang w:val="en-US" w:eastAsia="ru-RU"/>
        </w:rPr>
        <w:t xml:space="preserve">;  </w:t>
      </w:r>
    </w:p>
    <w:p w14:paraId="4C3C3A73"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val="en-US" w:eastAsia="ru-RU"/>
        </w:rPr>
      </w:pPr>
      <w:r w:rsidRPr="00A65C48">
        <w:rPr>
          <w:rFonts w:ascii="Times New Roman" w:eastAsia="Times New Roman" w:hAnsi="Times New Roman" w:cs="Times New Roman"/>
          <w:sz w:val="28"/>
          <w:szCs w:val="28"/>
          <w:lang w:val="en-US" w:eastAsia="ru-RU"/>
        </w:rPr>
        <w:t>‒</w:t>
      </w:r>
      <w:r w:rsidRPr="00A65C48">
        <w:rPr>
          <w:rFonts w:ascii="Times New Roman" w:eastAsia="Arial"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имена</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прилагательные</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при</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помощи</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аффиксов</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inter</w:t>
      </w:r>
      <w:r w:rsidRPr="00A65C48">
        <w:rPr>
          <w:rFonts w:ascii="Times New Roman" w:eastAsia="Times New Roman" w:hAnsi="Times New Roman" w:cs="Times New Roman"/>
          <w:sz w:val="28"/>
          <w:szCs w:val="28"/>
          <w:lang w:val="en-US" w:eastAsia="ru-RU"/>
        </w:rPr>
        <w:t>-; -</w:t>
      </w:r>
      <w:r w:rsidRPr="00A65C48">
        <w:rPr>
          <w:rFonts w:ascii="Times New Roman" w:eastAsia="Times New Roman" w:hAnsi="Times New Roman" w:cs="Times New Roman"/>
          <w:i/>
          <w:sz w:val="28"/>
          <w:szCs w:val="28"/>
          <w:lang w:val="en-US" w:eastAsia="ru-RU"/>
        </w:rPr>
        <w:t>y</w:t>
      </w:r>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ly</w:t>
      </w:r>
      <w:proofErr w:type="spellEnd"/>
      <w:r w:rsidRPr="00A65C48">
        <w:rPr>
          <w:rFonts w:ascii="Times New Roman" w:eastAsia="Times New Roman" w:hAnsi="Times New Roman" w:cs="Times New Roman"/>
          <w:sz w:val="28"/>
          <w:szCs w:val="28"/>
          <w:lang w:val="en-US" w:eastAsia="ru-RU"/>
        </w:rPr>
        <w:t>, -</w:t>
      </w:r>
      <w:proofErr w:type="spellStart"/>
      <w:proofErr w:type="gramStart"/>
      <w:r w:rsidRPr="00A65C48">
        <w:rPr>
          <w:rFonts w:ascii="Times New Roman" w:eastAsia="Times New Roman" w:hAnsi="Times New Roman" w:cs="Times New Roman"/>
          <w:i/>
          <w:sz w:val="28"/>
          <w:szCs w:val="28"/>
          <w:lang w:val="en-US" w:eastAsia="ru-RU"/>
        </w:rPr>
        <w:t>ful</w:t>
      </w:r>
      <w:proofErr w:type="spellEnd"/>
      <w:r w:rsidRPr="00A65C48">
        <w:rPr>
          <w:rFonts w:ascii="Times New Roman" w:eastAsia="Times New Roman" w:hAnsi="Times New Roman" w:cs="Times New Roman"/>
          <w:sz w:val="28"/>
          <w:szCs w:val="28"/>
          <w:lang w:val="en-US" w:eastAsia="ru-RU"/>
        </w:rPr>
        <w:t xml:space="preserve"> ,</w:t>
      </w:r>
      <w:proofErr w:type="gramEnd"/>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al</w:t>
      </w:r>
      <w:r w:rsidRPr="00A65C48">
        <w:rPr>
          <w:rFonts w:ascii="Times New Roman" w:eastAsia="Times New Roman" w:hAnsi="Times New Roman" w:cs="Times New Roman"/>
          <w:sz w:val="28"/>
          <w:szCs w:val="28"/>
          <w:lang w:val="en-US" w:eastAsia="ru-RU"/>
        </w:rPr>
        <w:t xml:space="preserve"> , -</w:t>
      </w:r>
      <w:proofErr w:type="spellStart"/>
      <w:r w:rsidRPr="00A65C48">
        <w:rPr>
          <w:rFonts w:ascii="Times New Roman" w:eastAsia="Times New Roman" w:hAnsi="Times New Roman" w:cs="Times New Roman"/>
          <w:i/>
          <w:sz w:val="28"/>
          <w:szCs w:val="28"/>
          <w:lang w:val="en-US" w:eastAsia="ru-RU"/>
        </w:rPr>
        <w:t>ic</w:t>
      </w:r>
      <w:proofErr w:type="spellEnd"/>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ian</w:t>
      </w:r>
      <w:proofErr w:type="spellEnd"/>
      <w:r w:rsidRPr="00A65C48">
        <w:rPr>
          <w:rFonts w:ascii="Times New Roman" w:eastAsia="Times New Roman" w:hAnsi="Times New Roman" w:cs="Times New Roman"/>
          <w:sz w:val="28"/>
          <w:szCs w:val="28"/>
          <w:lang w:val="en-US" w:eastAsia="ru-RU"/>
        </w:rPr>
        <w:t>/</w:t>
      </w:r>
      <w:r w:rsidRPr="00A65C48">
        <w:rPr>
          <w:rFonts w:ascii="Times New Roman" w:eastAsia="Times New Roman" w:hAnsi="Times New Roman" w:cs="Times New Roman"/>
          <w:i/>
          <w:sz w:val="28"/>
          <w:szCs w:val="28"/>
          <w:lang w:val="en-US" w:eastAsia="ru-RU"/>
        </w:rPr>
        <w:t>an</w:t>
      </w:r>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ing</w:t>
      </w:r>
      <w:proofErr w:type="spellEnd"/>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ous</w:t>
      </w:r>
      <w:proofErr w:type="spellEnd"/>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able</w:t>
      </w:r>
      <w:r w:rsidRPr="00A65C48">
        <w:rPr>
          <w:rFonts w:ascii="Times New Roman" w:eastAsia="Times New Roman" w:hAnsi="Times New Roman" w:cs="Times New Roman"/>
          <w:sz w:val="28"/>
          <w:szCs w:val="28"/>
          <w:lang w:val="en-US" w:eastAsia="ru-RU"/>
        </w:rPr>
        <w:t>/</w:t>
      </w:r>
      <w:proofErr w:type="spellStart"/>
      <w:r w:rsidRPr="00A65C48">
        <w:rPr>
          <w:rFonts w:ascii="Times New Roman" w:eastAsia="Times New Roman" w:hAnsi="Times New Roman" w:cs="Times New Roman"/>
          <w:i/>
          <w:sz w:val="28"/>
          <w:szCs w:val="28"/>
          <w:lang w:val="en-US" w:eastAsia="ru-RU"/>
        </w:rPr>
        <w:t>ible</w:t>
      </w:r>
      <w:proofErr w:type="spellEnd"/>
      <w:r w:rsidRPr="00A65C48">
        <w:rPr>
          <w:rFonts w:ascii="Times New Roman" w:eastAsia="Times New Roman" w:hAnsi="Times New Roman" w:cs="Times New Roman"/>
          <w:sz w:val="28"/>
          <w:szCs w:val="28"/>
          <w:lang w:val="en-US" w:eastAsia="ru-RU"/>
        </w:rPr>
        <w:t>, -</w:t>
      </w:r>
      <w:r w:rsidRPr="00A65C48">
        <w:rPr>
          <w:rFonts w:ascii="Times New Roman" w:eastAsia="Times New Roman" w:hAnsi="Times New Roman" w:cs="Times New Roman"/>
          <w:i/>
          <w:sz w:val="28"/>
          <w:szCs w:val="28"/>
          <w:lang w:val="en-US" w:eastAsia="ru-RU"/>
        </w:rPr>
        <w:t>less</w:t>
      </w:r>
      <w:r w:rsidRPr="00A65C48">
        <w:rPr>
          <w:rFonts w:ascii="Times New Roman" w:eastAsia="Times New Roman" w:hAnsi="Times New Roman" w:cs="Times New Roman"/>
          <w:sz w:val="28"/>
          <w:szCs w:val="28"/>
          <w:lang w:val="en-US" w:eastAsia="ru-RU"/>
        </w:rPr>
        <w:t>, -</w:t>
      </w:r>
      <w:proofErr w:type="spellStart"/>
      <w:r w:rsidRPr="00A65C48">
        <w:rPr>
          <w:rFonts w:ascii="Times New Roman" w:eastAsia="Times New Roman" w:hAnsi="Times New Roman" w:cs="Times New Roman"/>
          <w:i/>
          <w:sz w:val="28"/>
          <w:szCs w:val="28"/>
          <w:lang w:val="en-US" w:eastAsia="ru-RU"/>
        </w:rPr>
        <w:t>ive</w:t>
      </w:r>
      <w:proofErr w:type="spellEnd"/>
      <w:r w:rsidRPr="00A65C48">
        <w:rPr>
          <w:rFonts w:ascii="Times New Roman" w:eastAsia="Times New Roman" w:hAnsi="Times New Roman" w:cs="Times New Roman"/>
          <w:sz w:val="28"/>
          <w:szCs w:val="28"/>
          <w:lang w:val="en-US" w:eastAsia="ru-RU"/>
        </w:rPr>
        <w:t xml:space="preserve">; </w:t>
      </w:r>
    </w:p>
    <w:p w14:paraId="3D9B345B"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w:t>
      </w:r>
      <w:r w:rsidRPr="00A65C48">
        <w:rPr>
          <w:rFonts w:ascii="Times New Roman" w:eastAsia="Arial" w:hAnsi="Times New Roman" w:cs="Times New Roman"/>
          <w:sz w:val="28"/>
          <w:szCs w:val="28"/>
          <w:lang w:eastAsia="ru-RU"/>
        </w:rPr>
        <w:t xml:space="preserve"> </w:t>
      </w:r>
      <w:r w:rsidRPr="00A65C48">
        <w:rPr>
          <w:rFonts w:ascii="Times New Roman" w:eastAsia="Arial" w:hAnsi="Times New Roman" w:cs="Times New Roman"/>
          <w:sz w:val="28"/>
          <w:szCs w:val="28"/>
          <w:lang w:eastAsia="ru-RU"/>
        </w:rPr>
        <w:tab/>
      </w:r>
      <w:r w:rsidRPr="00A65C48">
        <w:rPr>
          <w:rFonts w:ascii="Times New Roman" w:eastAsia="Times New Roman" w:hAnsi="Times New Roman" w:cs="Times New Roman"/>
          <w:sz w:val="28"/>
          <w:szCs w:val="28"/>
          <w:lang w:eastAsia="ru-RU"/>
        </w:rPr>
        <w:t>наречия при помощи суффикса -</w:t>
      </w:r>
      <w:proofErr w:type="spellStart"/>
      <w:r w:rsidRPr="00A65C48">
        <w:rPr>
          <w:rFonts w:ascii="Times New Roman" w:eastAsia="Times New Roman" w:hAnsi="Times New Roman" w:cs="Times New Roman"/>
          <w:i/>
          <w:sz w:val="28"/>
          <w:szCs w:val="28"/>
          <w:lang w:eastAsia="ru-RU"/>
        </w:rPr>
        <w:t>ly</w:t>
      </w:r>
      <w:proofErr w:type="spellEnd"/>
      <w:r w:rsidRPr="00A65C48">
        <w:rPr>
          <w:rFonts w:ascii="Times New Roman" w:eastAsia="Times New Roman" w:hAnsi="Times New Roman" w:cs="Times New Roman"/>
          <w:sz w:val="28"/>
          <w:szCs w:val="28"/>
          <w:lang w:eastAsia="ru-RU"/>
        </w:rPr>
        <w:t xml:space="preserve">; </w:t>
      </w:r>
    </w:p>
    <w:p w14:paraId="06345417"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w:t>
      </w:r>
      <w:r w:rsidRPr="00A65C48">
        <w:rPr>
          <w:rFonts w:ascii="Times New Roman" w:eastAsia="Arial" w:hAnsi="Times New Roman" w:cs="Times New Roman"/>
          <w:sz w:val="28"/>
          <w:szCs w:val="28"/>
          <w:lang w:eastAsia="ru-RU"/>
        </w:rPr>
        <w:t xml:space="preserve"> </w:t>
      </w:r>
      <w:r w:rsidRPr="00A65C48">
        <w:rPr>
          <w:rFonts w:ascii="Times New Roman" w:eastAsia="Times New Roman" w:hAnsi="Times New Roman" w:cs="Times New Roman"/>
          <w:sz w:val="28"/>
          <w:szCs w:val="28"/>
          <w:lang w:eastAsia="ru-RU"/>
        </w:rPr>
        <w:t xml:space="preserve">имена существительные, имена прилагательные, наречия при помощи отрицательных </w:t>
      </w:r>
    </w:p>
    <w:p w14:paraId="208A9F58"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префиксов </w:t>
      </w:r>
      <w:proofErr w:type="spellStart"/>
      <w:r w:rsidRPr="00A65C48">
        <w:rPr>
          <w:rFonts w:ascii="Times New Roman" w:eastAsia="Times New Roman" w:hAnsi="Times New Roman" w:cs="Times New Roman"/>
          <w:i/>
          <w:sz w:val="28"/>
          <w:szCs w:val="28"/>
          <w:lang w:eastAsia="ru-RU"/>
        </w:rPr>
        <w:t>un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im</w:t>
      </w:r>
      <w:proofErr w:type="spell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i/>
          <w:sz w:val="28"/>
          <w:szCs w:val="28"/>
          <w:lang w:eastAsia="ru-RU"/>
        </w:rPr>
        <w:t>in</w:t>
      </w:r>
      <w:proofErr w:type="spellEnd"/>
      <w:r w:rsidRPr="00A65C48">
        <w:rPr>
          <w:rFonts w:ascii="Times New Roman" w:eastAsia="Times New Roman" w:hAnsi="Times New Roman" w:cs="Times New Roman"/>
          <w:sz w:val="28"/>
          <w:szCs w:val="28"/>
          <w:lang w:eastAsia="ru-RU"/>
        </w:rPr>
        <w:t xml:space="preserve">-; </w:t>
      </w:r>
    </w:p>
    <w:p w14:paraId="010FB429"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w:t>
      </w:r>
      <w:r w:rsidRPr="00A65C48">
        <w:rPr>
          <w:rFonts w:ascii="Times New Roman" w:eastAsia="Arial" w:hAnsi="Times New Roman" w:cs="Times New Roman"/>
          <w:sz w:val="28"/>
          <w:szCs w:val="28"/>
          <w:lang w:eastAsia="ru-RU"/>
        </w:rPr>
        <w:t xml:space="preserve"> </w:t>
      </w:r>
      <w:r w:rsidRPr="00A65C48">
        <w:rPr>
          <w:rFonts w:ascii="Times New Roman" w:eastAsia="Arial" w:hAnsi="Times New Roman" w:cs="Times New Roman"/>
          <w:sz w:val="28"/>
          <w:szCs w:val="28"/>
          <w:lang w:eastAsia="ru-RU"/>
        </w:rPr>
        <w:tab/>
      </w:r>
      <w:r w:rsidRPr="00A65C48">
        <w:rPr>
          <w:rFonts w:ascii="Times New Roman" w:eastAsia="Times New Roman" w:hAnsi="Times New Roman" w:cs="Times New Roman"/>
          <w:sz w:val="28"/>
          <w:szCs w:val="28"/>
          <w:lang w:eastAsia="ru-RU"/>
        </w:rPr>
        <w:t>числительные при помощи суффиксов -</w:t>
      </w:r>
      <w:proofErr w:type="spellStart"/>
      <w:r w:rsidRPr="00A65C48">
        <w:rPr>
          <w:rFonts w:ascii="Times New Roman" w:eastAsia="Times New Roman" w:hAnsi="Times New Roman" w:cs="Times New Roman"/>
          <w:i/>
          <w:sz w:val="28"/>
          <w:szCs w:val="28"/>
          <w:lang w:eastAsia="ru-RU"/>
        </w:rPr>
        <w:t>teen</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i/>
          <w:sz w:val="28"/>
          <w:szCs w:val="28"/>
          <w:lang w:eastAsia="ru-RU"/>
        </w:rPr>
        <w:t>ty</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i/>
          <w:sz w:val="28"/>
          <w:szCs w:val="28"/>
          <w:lang w:eastAsia="ru-RU"/>
        </w:rPr>
        <w:t>th</w:t>
      </w:r>
      <w:proofErr w:type="spellEnd"/>
      <w:r w:rsidRPr="00A65C48">
        <w:rPr>
          <w:rFonts w:ascii="Times New Roman" w:eastAsia="Times New Roman" w:hAnsi="Times New Roman" w:cs="Times New Roman"/>
          <w:sz w:val="28"/>
          <w:szCs w:val="28"/>
          <w:lang w:eastAsia="ru-RU"/>
        </w:rPr>
        <w:t xml:space="preserve">. </w:t>
      </w:r>
    </w:p>
    <w:p w14:paraId="527F3D6B"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7664185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в нескольких значениях многозначные слова, изученные в пределах тематики основной школы; </w:t>
      </w:r>
    </w:p>
    <w:p w14:paraId="7907EC6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знать различия между явлениями синонимии и антонимии; употреблять в речи изученные синонимы и антонимы адекватно ситуации общения; </w:t>
      </w:r>
    </w:p>
    <w:p w14:paraId="4004D08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наиболее распространенные фразовые глаголы; </w:t>
      </w:r>
    </w:p>
    <w:p w14:paraId="13BFE1C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принадлежность слов к частям речи по аффиксам; </w:t>
      </w:r>
    </w:p>
    <w:p w14:paraId="4345148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различные средства связи в тексте для обеспечения </w:t>
      </w:r>
    </w:p>
    <w:p w14:paraId="4C31C108"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val="en-US" w:eastAsia="ru-RU"/>
        </w:rPr>
      </w:pPr>
      <w:r w:rsidRPr="00A65C48">
        <w:rPr>
          <w:rFonts w:ascii="Times New Roman" w:eastAsia="Times New Roman" w:hAnsi="Times New Roman" w:cs="Times New Roman"/>
          <w:i/>
          <w:sz w:val="28"/>
          <w:szCs w:val="28"/>
          <w:lang w:eastAsia="ru-RU"/>
        </w:rPr>
        <w:t>его</w:t>
      </w:r>
      <w:r w:rsidRPr="00A65C48">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eastAsia="ru-RU"/>
        </w:rPr>
        <w:t>целостности</w:t>
      </w:r>
      <w:r w:rsidRPr="00A65C48">
        <w:rPr>
          <w:rFonts w:ascii="Times New Roman" w:eastAsia="Times New Roman" w:hAnsi="Times New Roman" w:cs="Times New Roman"/>
          <w:i/>
          <w:sz w:val="28"/>
          <w:szCs w:val="28"/>
          <w:lang w:val="en-US" w:eastAsia="ru-RU"/>
        </w:rPr>
        <w:t xml:space="preserve"> (firstly, to begin with, however, as for me, finally, at last, etc.); </w:t>
      </w:r>
    </w:p>
    <w:p w14:paraId="2BC7340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14:paraId="14232458" w14:textId="77777777" w:rsidR="00A65C48" w:rsidRPr="00A65C48" w:rsidRDefault="00A65C48" w:rsidP="00A65C48">
      <w:pPr>
        <w:spacing w:after="0" w:line="240" w:lineRule="auto"/>
        <w:ind w:left="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Грамматическая сторона речи </w:t>
      </w:r>
    </w:p>
    <w:p w14:paraId="233601DD"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69F2301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14:paraId="0B2C7E3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14:paraId="44F1AD0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14:paraId="0687211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предложения с начальным </w:t>
      </w:r>
      <w:r w:rsidRPr="00A65C48">
        <w:rPr>
          <w:rFonts w:ascii="Times New Roman" w:eastAsia="Times New Roman" w:hAnsi="Times New Roman" w:cs="Times New Roman"/>
          <w:i/>
          <w:sz w:val="28"/>
          <w:szCs w:val="28"/>
          <w:lang w:eastAsia="ru-RU"/>
        </w:rPr>
        <w:t>It</w:t>
      </w:r>
      <w:r w:rsidRPr="00A65C48">
        <w:rPr>
          <w:rFonts w:ascii="Times New Roman" w:eastAsia="Times New Roman" w:hAnsi="Times New Roman" w:cs="Times New Roman"/>
          <w:sz w:val="28"/>
          <w:szCs w:val="28"/>
          <w:lang w:eastAsia="ru-RU"/>
        </w:rPr>
        <w:t xml:space="preserve">; </w:t>
      </w:r>
    </w:p>
    <w:p w14:paraId="090C158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предложения с начальным </w:t>
      </w:r>
      <w:proofErr w:type="spellStart"/>
      <w:r w:rsidRPr="00A65C48">
        <w:rPr>
          <w:rFonts w:ascii="Times New Roman" w:eastAsia="Times New Roman" w:hAnsi="Times New Roman" w:cs="Times New Roman"/>
          <w:i/>
          <w:sz w:val="28"/>
          <w:szCs w:val="28"/>
          <w:lang w:eastAsia="ru-RU"/>
        </w:rPr>
        <w:t>There</w:t>
      </w:r>
      <w:proofErr w:type="spellEnd"/>
      <w:r w:rsidRPr="00A65C48">
        <w:rPr>
          <w:rFonts w:ascii="Times New Roman" w:eastAsia="Times New Roman" w:hAnsi="Times New Roman" w:cs="Times New Roman"/>
          <w:i/>
          <w:sz w:val="28"/>
          <w:szCs w:val="28"/>
          <w:lang w:eastAsia="ru-RU"/>
        </w:rPr>
        <w:t xml:space="preserve"> + </w:t>
      </w:r>
      <w:proofErr w:type="spellStart"/>
      <w:r w:rsidRPr="00A65C48">
        <w:rPr>
          <w:rFonts w:ascii="Times New Roman" w:eastAsia="Times New Roman" w:hAnsi="Times New Roman" w:cs="Times New Roman"/>
          <w:i/>
          <w:sz w:val="28"/>
          <w:szCs w:val="28"/>
          <w:lang w:eastAsia="ru-RU"/>
        </w:rPr>
        <w:t>to</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be</w:t>
      </w:r>
      <w:proofErr w:type="spellEnd"/>
      <w:r w:rsidRPr="00A65C48">
        <w:rPr>
          <w:rFonts w:ascii="Times New Roman" w:eastAsia="Times New Roman" w:hAnsi="Times New Roman" w:cs="Times New Roman"/>
          <w:sz w:val="28"/>
          <w:szCs w:val="28"/>
          <w:lang w:eastAsia="ru-RU"/>
        </w:rPr>
        <w:t xml:space="preserve">; </w:t>
      </w:r>
    </w:p>
    <w:p w14:paraId="2FA327D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сложносочиненные предложения с сочинительными </w:t>
      </w:r>
    </w:p>
    <w:p w14:paraId="213C8C12"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союзами </w:t>
      </w:r>
      <w:proofErr w:type="spellStart"/>
      <w:r w:rsidRPr="00A65C48">
        <w:rPr>
          <w:rFonts w:ascii="Times New Roman" w:eastAsia="Times New Roman" w:hAnsi="Times New Roman" w:cs="Times New Roman"/>
          <w:i/>
          <w:sz w:val="28"/>
          <w:szCs w:val="28"/>
          <w:lang w:eastAsia="ru-RU"/>
        </w:rPr>
        <w:t>and</w:t>
      </w:r>
      <w:proofErr w:type="spellEnd"/>
      <w:r w:rsidRPr="00A65C48">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but</w:t>
      </w:r>
      <w:proofErr w:type="spellEnd"/>
      <w:r w:rsidRPr="00A65C48">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or</w:t>
      </w:r>
      <w:proofErr w:type="spellEnd"/>
      <w:r w:rsidRPr="00A65C48">
        <w:rPr>
          <w:rFonts w:ascii="Times New Roman" w:eastAsia="Times New Roman" w:hAnsi="Times New Roman" w:cs="Times New Roman"/>
          <w:sz w:val="28"/>
          <w:szCs w:val="28"/>
          <w:lang w:eastAsia="ru-RU"/>
        </w:rPr>
        <w:t xml:space="preserve">; </w:t>
      </w:r>
    </w:p>
    <w:p w14:paraId="2AD6590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сложноподчиненные предложения с союзами и </w:t>
      </w:r>
    </w:p>
    <w:p w14:paraId="7C21DD6B"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val="en-US" w:eastAsia="ru-RU"/>
        </w:rPr>
      </w:pPr>
      <w:r w:rsidRPr="00A65C48">
        <w:rPr>
          <w:rFonts w:ascii="Times New Roman" w:eastAsia="Times New Roman" w:hAnsi="Times New Roman" w:cs="Times New Roman"/>
          <w:sz w:val="28"/>
          <w:szCs w:val="28"/>
          <w:lang w:eastAsia="ru-RU"/>
        </w:rPr>
        <w:t>союзными</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словами</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because</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if</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that</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who</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which</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what</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when</w:t>
      </w:r>
      <w:r w:rsidRPr="00A65C48">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i/>
          <w:sz w:val="28"/>
          <w:szCs w:val="28"/>
          <w:lang w:val="en-US" w:eastAsia="ru-RU"/>
        </w:rPr>
        <w:t>where, how, why</w:t>
      </w:r>
      <w:r w:rsidRPr="00A65C48">
        <w:rPr>
          <w:rFonts w:ascii="Times New Roman" w:eastAsia="Times New Roman" w:hAnsi="Times New Roman" w:cs="Times New Roman"/>
          <w:sz w:val="28"/>
          <w:szCs w:val="28"/>
          <w:lang w:val="en-US" w:eastAsia="ru-RU"/>
        </w:rPr>
        <w:t>;</w:t>
      </w:r>
      <w:r w:rsidRPr="00A65C48">
        <w:rPr>
          <w:rFonts w:ascii="Times New Roman" w:eastAsia="Times New Roman" w:hAnsi="Times New Roman" w:cs="Times New Roman"/>
          <w:i/>
          <w:sz w:val="28"/>
          <w:szCs w:val="28"/>
          <w:lang w:val="en-US" w:eastAsia="ru-RU"/>
        </w:rPr>
        <w:t xml:space="preserve"> </w:t>
      </w:r>
    </w:p>
    <w:p w14:paraId="3A385273"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использовать косвенную речь в утвердительных и вопросительных предложениях в настоящем и прошедшем времени; </w:t>
      </w:r>
    </w:p>
    <w:p w14:paraId="1DBFD3EE" w14:textId="77777777" w:rsidR="00A65C48" w:rsidRPr="00C0380C"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val="en-US" w:eastAsia="ru-RU"/>
        </w:rPr>
      </w:pPr>
      <w:r w:rsidRPr="00A65C48">
        <w:rPr>
          <w:rFonts w:ascii="Times New Roman" w:eastAsia="Times New Roman" w:hAnsi="Times New Roman" w:cs="Times New Roman"/>
          <w:sz w:val="28"/>
          <w:szCs w:val="28"/>
          <w:lang w:eastAsia="ru-RU"/>
        </w:rPr>
        <w:t>распознавать</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и</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употреблять</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в</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речи</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условные</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предложения</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реального</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характера</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val="en-US" w:eastAsia="ru-RU"/>
        </w:rPr>
        <w:t>Conditional</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val="en-US" w:eastAsia="ru-RU"/>
        </w:rPr>
        <w:t>I</w:t>
      </w:r>
      <w:r w:rsidRPr="00C0380C">
        <w:rPr>
          <w:rFonts w:ascii="Times New Roman" w:eastAsia="Times New Roman" w:hAnsi="Times New Roman" w:cs="Times New Roman"/>
          <w:sz w:val="28"/>
          <w:szCs w:val="28"/>
          <w:lang w:val="en-US" w:eastAsia="ru-RU"/>
        </w:rPr>
        <w:t xml:space="preserve"> – </w:t>
      </w:r>
      <w:r w:rsidRPr="00A65C48">
        <w:rPr>
          <w:rFonts w:ascii="Times New Roman" w:eastAsia="Times New Roman" w:hAnsi="Times New Roman" w:cs="Times New Roman"/>
          <w:i/>
          <w:sz w:val="28"/>
          <w:szCs w:val="28"/>
          <w:lang w:val="en-US" w:eastAsia="ru-RU"/>
        </w:rPr>
        <w:t>If</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I</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see</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Jim</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I</w:t>
      </w:r>
      <w:r w:rsidRPr="00C0380C">
        <w:rPr>
          <w:rFonts w:ascii="Times New Roman" w:eastAsia="Times New Roman" w:hAnsi="Times New Roman" w:cs="Times New Roman"/>
          <w:i/>
          <w:sz w:val="28"/>
          <w:szCs w:val="28"/>
          <w:lang w:val="en-US" w:eastAsia="ru-RU"/>
        </w:rPr>
        <w:t>’</w:t>
      </w:r>
      <w:r w:rsidRPr="00A65C48">
        <w:rPr>
          <w:rFonts w:ascii="Times New Roman" w:eastAsia="Times New Roman" w:hAnsi="Times New Roman" w:cs="Times New Roman"/>
          <w:i/>
          <w:sz w:val="28"/>
          <w:szCs w:val="28"/>
          <w:lang w:val="en-US" w:eastAsia="ru-RU"/>
        </w:rPr>
        <w:t>ll</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invite</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him</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to</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our</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school</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party</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и</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нереального</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eastAsia="ru-RU"/>
        </w:rPr>
        <w:t>характера</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val="en-US" w:eastAsia="ru-RU"/>
        </w:rPr>
        <w:t>Conditional</w:t>
      </w:r>
      <w:r w:rsidRPr="00C0380C">
        <w:rPr>
          <w:rFonts w:ascii="Times New Roman" w:eastAsia="Times New Roman" w:hAnsi="Times New Roman" w:cs="Times New Roman"/>
          <w:sz w:val="28"/>
          <w:szCs w:val="28"/>
          <w:lang w:val="en-US" w:eastAsia="ru-RU"/>
        </w:rPr>
        <w:t xml:space="preserve"> </w:t>
      </w:r>
      <w:r w:rsidRPr="00A65C48">
        <w:rPr>
          <w:rFonts w:ascii="Times New Roman" w:eastAsia="Times New Roman" w:hAnsi="Times New Roman" w:cs="Times New Roman"/>
          <w:sz w:val="28"/>
          <w:szCs w:val="28"/>
          <w:lang w:val="en-US" w:eastAsia="ru-RU"/>
        </w:rPr>
        <w:t>II</w:t>
      </w:r>
      <w:r w:rsidRPr="00C0380C">
        <w:rPr>
          <w:rFonts w:ascii="Times New Roman" w:eastAsia="Times New Roman" w:hAnsi="Times New Roman" w:cs="Times New Roman"/>
          <w:i/>
          <w:sz w:val="28"/>
          <w:szCs w:val="28"/>
          <w:lang w:val="en-US" w:eastAsia="ru-RU"/>
        </w:rPr>
        <w:t xml:space="preserve"> – </w:t>
      </w:r>
      <w:r w:rsidRPr="00A65C48">
        <w:rPr>
          <w:rFonts w:ascii="Times New Roman" w:eastAsia="Times New Roman" w:hAnsi="Times New Roman" w:cs="Times New Roman"/>
          <w:i/>
          <w:sz w:val="28"/>
          <w:szCs w:val="28"/>
          <w:lang w:val="en-US" w:eastAsia="ru-RU"/>
        </w:rPr>
        <w:t>If</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I</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were</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you</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I</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would</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start</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learning</w:t>
      </w:r>
      <w:r w:rsidRPr="00C0380C">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val="en-US" w:eastAsia="ru-RU"/>
        </w:rPr>
        <w:t>French</w:t>
      </w:r>
      <w:r w:rsidRPr="00C0380C">
        <w:rPr>
          <w:rFonts w:ascii="Times New Roman" w:eastAsia="Times New Roman" w:hAnsi="Times New Roman" w:cs="Times New Roman"/>
          <w:i/>
          <w:sz w:val="28"/>
          <w:szCs w:val="28"/>
          <w:lang w:val="en-US" w:eastAsia="ru-RU"/>
        </w:rPr>
        <w:t xml:space="preserve">); </w:t>
      </w:r>
    </w:p>
    <w:p w14:paraId="6332163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14:paraId="138C3EF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существительные с определенным/ неопределенным/нулевым артиклем; </w:t>
      </w:r>
    </w:p>
    <w:p w14:paraId="06592A0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14:paraId="25AF3321"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14:paraId="4D493CD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распознавать и употреблять в речи наречия времени и образа действия и слова, выражающие количество (</w:t>
      </w:r>
      <w:proofErr w:type="spellStart"/>
      <w:r w:rsidRPr="00A65C48">
        <w:rPr>
          <w:rFonts w:ascii="Times New Roman" w:eastAsia="Times New Roman" w:hAnsi="Times New Roman" w:cs="Times New Roman"/>
          <w:i/>
          <w:sz w:val="28"/>
          <w:szCs w:val="28"/>
          <w:lang w:eastAsia="ru-RU"/>
        </w:rPr>
        <w:t>many</w:t>
      </w:r>
      <w:proofErr w:type="spell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i/>
          <w:sz w:val="28"/>
          <w:szCs w:val="28"/>
          <w:lang w:eastAsia="ru-RU"/>
        </w:rPr>
        <w:t>much</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few</w:t>
      </w:r>
      <w:proofErr w:type="spellEnd"/>
      <w:r w:rsidRPr="00A65C48">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i/>
          <w:sz w:val="28"/>
          <w:szCs w:val="28"/>
          <w:lang w:eastAsia="ru-RU"/>
        </w:rPr>
        <w:t xml:space="preserve">a </w:t>
      </w:r>
      <w:proofErr w:type="spellStart"/>
      <w:r w:rsidRPr="00A65C48">
        <w:rPr>
          <w:rFonts w:ascii="Times New Roman" w:eastAsia="Times New Roman" w:hAnsi="Times New Roman" w:cs="Times New Roman"/>
          <w:i/>
          <w:sz w:val="28"/>
          <w:szCs w:val="28"/>
          <w:lang w:eastAsia="ru-RU"/>
        </w:rPr>
        <w:t>few</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little</w:t>
      </w:r>
      <w:proofErr w:type="spellEnd"/>
      <w:r w:rsidRPr="00A65C48">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i/>
          <w:sz w:val="28"/>
          <w:szCs w:val="28"/>
          <w:lang w:eastAsia="ru-RU"/>
        </w:rPr>
        <w:t xml:space="preserve">a </w:t>
      </w:r>
      <w:proofErr w:type="spellStart"/>
      <w:r w:rsidRPr="00A65C48">
        <w:rPr>
          <w:rFonts w:ascii="Times New Roman" w:eastAsia="Times New Roman" w:hAnsi="Times New Roman" w:cs="Times New Roman"/>
          <w:i/>
          <w:sz w:val="28"/>
          <w:szCs w:val="28"/>
          <w:lang w:eastAsia="ru-RU"/>
        </w:rPr>
        <w:t>little</w:t>
      </w:r>
      <w:proofErr w:type="spellEnd"/>
      <w:r w:rsidRPr="00A65C48">
        <w:rPr>
          <w:rFonts w:ascii="Times New Roman" w:eastAsia="Times New Roman" w:hAnsi="Times New Roman" w:cs="Times New Roman"/>
          <w:sz w:val="28"/>
          <w:szCs w:val="28"/>
          <w:lang w:eastAsia="ru-RU"/>
        </w:rPr>
        <w:t xml:space="preserve">); наречия в положительной, сравнительной и превосходной степенях, образованные по правилу и исключения; </w:t>
      </w:r>
    </w:p>
    <w:p w14:paraId="0DB1269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количественные и порядковые числительные; </w:t>
      </w:r>
    </w:p>
    <w:p w14:paraId="6021E75C"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глаголы в наиболее употребительных временных формах действительного залога: </w:t>
      </w:r>
      <w:proofErr w:type="spellStart"/>
      <w:r w:rsidRPr="00A65C48">
        <w:rPr>
          <w:rFonts w:ascii="Times New Roman" w:eastAsia="Times New Roman" w:hAnsi="Times New Roman" w:cs="Times New Roman"/>
          <w:sz w:val="28"/>
          <w:szCs w:val="28"/>
          <w:lang w:eastAsia="ru-RU"/>
        </w:rPr>
        <w:t>Present</w:t>
      </w:r>
      <w:proofErr w:type="spellEnd"/>
      <w:r w:rsidRPr="00A65C48">
        <w:rPr>
          <w:rFonts w:ascii="Times New Roman" w:eastAsia="Times New Roman" w:hAnsi="Times New Roman" w:cs="Times New Roman"/>
          <w:sz w:val="28"/>
          <w:szCs w:val="28"/>
          <w:lang w:eastAsia="ru-RU"/>
        </w:rPr>
        <w:t xml:space="preserve"> Simple, Future Simple и </w:t>
      </w:r>
      <w:proofErr w:type="spellStart"/>
      <w:r w:rsidRPr="00A65C48">
        <w:rPr>
          <w:rFonts w:ascii="Times New Roman" w:eastAsia="Times New Roman" w:hAnsi="Times New Roman" w:cs="Times New Roman"/>
          <w:sz w:val="28"/>
          <w:szCs w:val="28"/>
          <w:lang w:eastAsia="ru-RU"/>
        </w:rPr>
        <w:t>Past</w:t>
      </w:r>
      <w:proofErr w:type="spellEnd"/>
      <w:r w:rsidRPr="00A65C48">
        <w:rPr>
          <w:rFonts w:ascii="Times New Roman" w:eastAsia="Times New Roman" w:hAnsi="Times New Roman" w:cs="Times New Roman"/>
          <w:sz w:val="28"/>
          <w:szCs w:val="28"/>
          <w:lang w:eastAsia="ru-RU"/>
        </w:rPr>
        <w:t xml:space="preserve"> Simple, </w:t>
      </w:r>
      <w:proofErr w:type="spellStart"/>
      <w:r w:rsidRPr="00A65C48">
        <w:rPr>
          <w:rFonts w:ascii="Times New Roman" w:eastAsia="Times New Roman" w:hAnsi="Times New Roman" w:cs="Times New Roman"/>
          <w:sz w:val="28"/>
          <w:szCs w:val="28"/>
          <w:lang w:eastAsia="ru-RU"/>
        </w:rPr>
        <w:t>Present</w:t>
      </w:r>
      <w:proofErr w:type="spellEnd"/>
      <w:r w:rsidRPr="00A65C48">
        <w:rPr>
          <w:rFonts w:ascii="Times New Roman" w:eastAsia="Times New Roman" w:hAnsi="Times New Roman" w:cs="Times New Roman"/>
          <w:sz w:val="28"/>
          <w:szCs w:val="28"/>
          <w:lang w:eastAsia="ru-RU"/>
        </w:rPr>
        <w:t xml:space="preserve"> и </w:t>
      </w:r>
      <w:proofErr w:type="spellStart"/>
      <w:r w:rsidRPr="00A65C48">
        <w:rPr>
          <w:rFonts w:ascii="Times New Roman" w:eastAsia="Times New Roman" w:hAnsi="Times New Roman" w:cs="Times New Roman"/>
          <w:sz w:val="28"/>
          <w:szCs w:val="28"/>
          <w:lang w:eastAsia="ru-RU"/>
        </w:rPr>
        <w:t>Past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Continuous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Present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Perfect</w:t>
      </w:r>
      <w:proofErr w:type="spellEnd"/>
      <w:r w:rsidRPr="00A65C48">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i/>
          <w:sz w:val="28"/>
          <w:szCs w:val="28"/>
          <w:lang w:eastAsia="ru-RU"/>
        </w:rPr>
        <w:t xml:space="preserve"> </w:t>
      </w:r>
    </w:p>
    <w:p w14:paraId="0FB5AE5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распознавать и употреблять в речи различные грамматические средства для выражения будущего времени: Simple Future</w:t>
      </w:r>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to</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be</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going</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to</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sz w:val="28"/>
          <w:szCs w:val="28"/>
          <w:lang w:eastAsia="ru-RU"/>
        </w:rPr>
        <w:t>Present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Continuous</w:t>
      </w:r>
      <w:proofErr w:type="spellEnd"/>
      <w:r w:rsidRPr="00A65C48">
        <w:rPr>
          <w:rFonts w:ascii="Times New Roman" w:eastAsia="Times New Roman" w:hAnsi="Times New Roman" w:cs="Times New Roman"/>
          <w:i/>
          <w:sz w:val="28"/>
          <w:szCs w:val="28"/>
          <w:lang w:eastAsia="ru-RU"/>
        </w:rPr>
        <w:t xml:space="preserve">; </w:t>
      </w:r>
    </w:p>
    <w:p w14:paraId="47EDBAA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распознавать и употреблять в речи модальные глаголы и их эквиваленты (</w:t>
      </w:r>
      <w:proofErr w:type="spellStart"/>
      <w:r w:rsidRPr="00A65C48">
        <w:rPr>
          <w:rFonts w:ascii="Times New Roman" w:eastAsia="Times New Roman" w:hAnsi="Times New Roman" w:cs="Times New Roman"/>
          <w:i/>
          <w:sz w:val="28"/>
          <w:szCs w:val="28"/>
          <w:lang w:eastAsia="ru-RU"/>
        </w:rPr>
        <w:t>may</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can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could</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be</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able</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to</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must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have</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to</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i/>
          <w:sz w:val="28"/>
          <w:szCs w:val="28"/>
          <w:lang w:eastAsia="ru-RU"/>
        </w:rPr>
        <w:t>should</w:t>
      </w:r>
      <w:proofErr w:type="spellEnd"/>
      <w:r w:rsidRPr="00A65C48">
        <w:rPr>
          <w:rFonts w:ascii="Times New Roman" w:eastAsia="Times New Roman" w:hAnsi="Times New Roman" w:cs="Times New Roman"/>
          <w:sz w:val="28"/>
          <w:szCs w:val="28"/>
          <w:lang w:eastAsia="ru-RU"/>
        </w:rPr>
        <w:t xml:space="preserve">); </w:t>
      </w:r>
    </w:p>
    <w:p w14:paraId="061EBFB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глаголы в следующих формах страдательного залога: </w:t>
      </w:r>
      <w:proofErr w:type="spellStart"/>
      <w:r w:rsidRPr="00A65C48">
        <w:rPr>
          <w:rFonts w:ascii="Times New Roman" w:eastAsia="Times New Roman" w:hAnsi="Times New Roman" w:cs="Times New Roman"/>
          <w:sz w:val="28"/>
          <w:szCs w:val="28"/>
          <w:lang w:eastAsia="ru-RU"/>
        </w:rPr>
        <w:t>Present</w:t>
      </w:r>
      <w:proofErr w:type="spellEnd"/>
      <w:r w:rsidRPr="00A65C48">
        <w:rPr>
          <w:rFonts w:ascii="Times New Roman" w:eastAsia="Times New Roman" w:hAnsi="Times New Roman" w:cs="Times New Roman"/>
          <w:sz w:val="28"/>
          <w:szCs w:val="28"/>
          <w:lang w:eastAsia="ru-RU"/>
        </w:rPr>
        <w:t xml:space="preserve"> Simple </w:t>
      </w:r>
      <w:proofErr w:type="spellStart"/>
      <w:r w:rsidRPr="00A65C48">
        <w:rPr>
          <w:rFonts w:ascii="Times New Roman" w:eastAsia="Times New Roman" w:hAnsi="Times New Roman" w:cs="Times New Roman"/>
          <w:sz w:val="28"/>
          <w:szCs w:val="28"/>
          <w:lang w:eastAsia="ru-RU"/>
        </w:rPr>
        <w:t>Passive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Past</w:t>
      </w:r>
      <w:proofErr w:type="spellEnd"/>
      <w:r w:rsidRPr="00A65C48">
        <w:rPr>
          <w:rFonts w:ascii="Times New Roman" w:eastAsia="Times New Roman" w:hAnsi="Times New Roman" w:cs="Times New Roman"/>
          <w:sz w:val="28"/>
          <w:szCs w:val="28"/>
          <w:lang w:eastAsia="ru-RU"/>
        </w:rPr>
        <w:t xml:space="preserve"> Simple </w:t>
      </w:r>
      <w:proofErr w:type="spellStart"/>
      <w:r w:rsidRPr="00A65C48">
        <w:rPr>
          <w:rFonts w:ascii="Times New Roman" w:eastAsia="Times New Roman" w:hAnsi="Times New Roman" w:cs="Times New Roman"/>
          <w:sz w:val="28"/>
          <w:szCs w:val="28"/>
          <w:lang w:eastAsia="ru-RU"/>
        </w:rPr>
        <w:t>Passive</w:t>
      </w:r>
      <w:proofErr w:type="spellEnd"/>
      <w:r w:rsidRPr="00A65C48">
        <w:rPr>
          <w:rFonts w:ascii="Times New Roman" w:eastAsia="Times New Roman" w:hAnsi="Times New Roman" w:cs="Times New Roman"/>
          <w:sz w:val="28"/>
          <w:szCs w:val="28"/>
          <w:lang w:eastAsia="ru-RU"/>
        </w:rPr>
        <w:t xml:space="preserve">; </w:t>
      </w:r>
    </w:p>
    <w:p w14:paraId="64AC71B1"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предлоги места, времени, направления; предлоги, употребляемые при глаголах в страдательном залоге. </w:t>
      </w:r>
    </w:p>
    <w:p w14:paraId="46927A5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7C6BB8FC"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сложноподчиненные предложения с придаточными: времени с союзом </w:t>
      </w:r>
      <w:proofErr w:type="spellStart"/>
      <w:r w:rsidRPr="00A65C48">
        <w:rPr>
          <w:rFonts w:ascii="Times New Roman" w:eastAsia="Times New Roman" w:hAnsi="Times New Roman" w:cs="Times New Roman"/>
          <w:i/>
          <w:sz w:val="28"/>
          <w:szCs w:val="28"/>
          <w:lang w:eastAsia="ru-RU"/>
        </w:rPr>
        <w:t>since</w:t>
      </w:r>
      <w:proofErr w:type="spellEnd"/>
      <w:r w:rsidRPr="00A65C48">
        <w:rPr>
          <w:rFonts w:ascii="Times New Roman" w:eastAsia="Times New Roman" w:hAnsi="Times New Roman" w:cs="Times New Roman"/>
          <w:i/>
          <w:sz w:val="28"/>
          <w:szCs w:val="28"/>
          <w:lang w:eastAsia="ru-RU"/>
        </w:rPr>
        <w:t xml:space="preserve">; цели с союзом </w:t>
      </w:r>
      <w:proofErr w:type="spellStart"/>
      <w:r w:rsidRPr="00A65C48">
        <w:rPr>
          <w:rFonts w:ascii="Times New Roman" w:eastAsia="Times New Roman" w:hAnsi="Times New Roman" w:cs="Times New Roman"/>
          <w:i/>
          <w:sz w:val="28"/>
          <w:szCs w:val="28"/>
          <w:lang w:eastAsia="ru-RU"/>
        </w:rPr>
        <w:t>so</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that</w:t>
      </w:r>
      <w:proofErr w:type="spellEnd"/>
      <w:r w:rsidRPr="00A65C48">
        <w:rPr>
          <w:rFonts w:ascii="Times New Roman" w:eastAsia="Times New Roman" w:hAnsi="Times New Roman" w:cs="Times New Roman"/>
          <w:i/>
          <w:sz w:val="28"/>
          <w:szCs w:val="28"/>
          <w:lang w:eastAsia="ru-RU"/>
        </w:rPr>
        <w:t xml:space="preserve">; условия с союзом </w:t>
      </w:r>
      <w:proofErr w:type="spellStart"/>
      <w:r w:rsidRPr="00A65C48">
        <w:rPr>
          <w:rFonts w:ascii="Times New Roman" w:eastAsia="Times New Roman" w:hAnsi="Times New Roman" w:cs="Times New Roman"/>
          <w:i/>
          <w:sz w:val="28"/>
          <w:szCs w:val="28"/>
          <w:lang w:eastAsia="ru-RU"/>
        </w:rPr>
        <w:t>unless</w:t>
      </w:r>
      <w:proofErr w:type="spellEnd"/>
      <w:r w:rsidRPr="00A65C48">
        <w:rPr>
          <w:rFonts w:ascii="Times New Roman" w:eastAsia="Times New Roman" w:hAnsi="Times New Roman" w:cs="Times New Roman"/>
          <w:i/>
          <w:sz w:val="28"/>
          <w:szCs w:val="28"/>
          <w:lang w:eastAsia="ru-RU"/>
        </w:rPr>
        <w:t xml:space="preserve">; определительными с союзами </w:t>
      </w:r>
      <w:proofErr w:type="spellStart"/>
      <w:r w:rsidRPr="00A65C48">
        <w:rPr>
          <w:rFonts w:ascii="Times New Roman" w:eastAsia="Times New Roman" w:hAnsi="Times New Roman" w:cs="Times New Roman"/>
          <w:i/>
          <w:sz w:val="28"/>
          <w:szCs w:val="28"/>
          <w:lang w:eastAsia="ru-RU"/>
        </w:rPr>
        <w:t>who</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which</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that</w:t>
      </w:r>
      <w:proofErr w:type="spellEnd"/>
      <w:r w:rsidRPr="00A65C48">
        <w:rPr>
          <w:rFonts w:ascii="Times New Roman" w:eastAsia="Times New Roman" w:hAnsi="Times New Roman" w:cs="Times New Roman"/>
          <w:i/>
          <w:sz w:val="28"/>
          <w:szCs w:val="28"/>
          <w:lang w:eastAsia="ru-RU"/>
        </w:rPr>
        <w:t xml:space="preserve">; </w:t>
      </w:r>
    </w:p>
    <w:p w14:paraId="4BA49EE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сложноподчиненные предложения с союзами </w:t>
      </w:r>
      <w:proofErr w:type="spellStart"/>
      <w:r w:rsidRPr="00A65C48">
        <w:rPr>
          <w:rFonts w:ascii="Times New Roman" w:eastAsia="Times New Roman" w:hAnsi="Times New Roman" w:cs="Times New Roman"/>
          <w:i/>
          <w:sz w:val="28"/>
          <w:szCs w:val="28"/>
          <w:lang w:eastAsia="ru-RU"/>
        </w:rPr>
        <w:t>whoever</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whatever</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however</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whenever</w:t>
      </w:r>
      <w:proofErr w:type="spellEnd"/>
      <w:r w:rsidRPr="00A65C48">
        <w:rPr>
          <w:rFonts w:ascii="Times New Roman" w:eastAsia="Times New Roman" w:hAnsi="Times New Roman" w:cs="Times New Roman"/>
          <w:i/>
          <w:sz w:val="28"/>
          <w:szCs w:val="28"/>
          <w:lang w:eastAsia="ru-RU"/>
        </w:rPr>
        <w:t xml:space="preserve">; </w:t>
      </w:r>
    </w:p>
    <w:p w14:paraId="0570A11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предложения с конструкциями </w:t>
      </w:r>
      <w:proofErr w:type="spellStart"/>
      <w:r w:rsidRPr="00A65C48">
        <w:rPr>
          <w:rFonts w:ascii="Times New Roman" w:eastAsia="Times New Roman" w:hAnsi="Times New Roman" w:cs="Times New Roman"/>
          <w:i/>
          <w:sz w:val="28"/>
          <w:szCs w:val="28"/>
          <w:lang w:eastAsia="ru-RU"/>
        </w:rPr>
        <w:t>as</w:t>
      </w:r>
      <w:proofErr w:type="spellEnd"/>
      <w:r w:rsidRPr="00A65C48">
        <w:rPr>
          <w:rFonts w:ascii="Times New Roman" w:eastAsia="Times New Roman" w:hAnsi="Times New Roman" w:cs="Times New Roman"/>
          <w:i/>
          <w:sz w:val="28"/>
          <w:szCs w:val="28"/>
          <w:lang w:eastAsia="ru-RU"/>
        </w:rPr>
        <w:t xml:space="preserve"> … </w:t>
      </w:r>
      <w:proofErr w:type="spellStart"/>
      <w:r w:rsidRPr="00A65C48">
        <w:rPr>
          <w:rFonts w:ascii="Times New Roman" w:eastAsia="Times New Roman" w:hAnsi="Times New Roman" w:cs="Times New Roman"/>
          <w:i/>
          <w:sz w:val="28"/>
          <w:szCs w:val="28"/>
          <w:lang w:eastAsia="ru-RU"/>
        </w:rPr>
        <w:t>as</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not</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so</w:t>
      </w:r>
      <w:proofErr w:type="spellEnd"/>
      <w:r w:rsidRPr="00A65C48">
        <w:rPr>
          <w:rFonts w:ascii="Times New Roman" w:eastAsia="Times New Roman" w:hAnsi="Times New Roman" w:cs="Times New Roman"/>
          <w:i/>
          <w:sz w:val="28"/>
          <w:szCs w:val="28"/>
          <w:lang w:eastAsia="ru-RU"/>
        </w:rPr>
        <w:t xml:space="preserve"> … </w:t>
      </w:r>
      <w:proofErr w:type="spellStart"/>
      <w:r w:rsidRPr="00A65C48">
        <w:rPr>
          <w:rFonts w:ascii="Times New Roman" w:eastAsia="Times New Roman" w:hAnsi="Times New Roman" w:cs="Times New Roman"/>
          <w:i/>
          <w:sz w:val="28"/>
          <w:szCs w:val="28"/>
          <w:lang w:eastAsia="ru-RU"/>
        </w:rPr>
        <w:t>as</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either</w:t>
      </w:r>
      <w:proofErr w:type="spellEnd"/>
      <w:r w:rsidRPr="00A65C48">
        <w:rPr>
          <w:rFonts w:ascii="Times New Roman" w:eastAsia="Times New Roman" w:hAnsi="Times New Roman" w:cs="Times New Roman"/>
          <w:i/>
          <w:sz w:val="28"/>
          <w:szCs w:val="28"/>
          <w:lang w:eastAsia="ru-RU"/>
        </w:rPr>
        <w:t xml:space="preserve"> … </w:t>
      </w:r>
      <w:proofErr w:type="spellStart"/>
      <w:r w:rsidRPr="00A65C48">
        <w:rPr>
          <w:rFonts w:ascii="Times New Roman" w:eastAsia="Times New Roman" w:hAnsi="Times New Roman" w:cs="Times New Roman"/>
          <w:i/>
          <w:sz w:val="28"/>
          <w:szCs w:val="28"/>
          <w:lang w:eastAsia="ru-RU"/>
        </w:rPr>
        <w:t>or</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neither</w:t>
      </w:r>
      <w:proofErr w:type="spellEnd"/>
      <w:r w:rsidRPr="00A65C48">
        <w:rPr>
          <w:rFonts w:ascii="Times New Roman" w:eastAsia="Times New Roman" w:hAnsi="Times New Roman" w:cs="Times New Roman"/>
          <w:i/>
          <w:sz w:val="28"/>
          <w:szCs w:val="28"/>
          <w:lang w:eastAsia="ru-RU"/>
        </w:rPr>
        <w:t xml:space="preserve"> … </w:t>
      </w:r>
      <w:proofErr w:type="spellStart"/>
      <w:r w:rsidRPr="00A65C48">
        <w:rPr>
          <w:rFonts w:ascii="Times New Roman" w:eastAsia="Times New Roman" w:hAnsi="Times New Roman" w:cs="Times New Roman"/>
          <w:i/>
          <w:sz w:val="28"/>
          <w:szCs w:val="28"/>
          <w:lang w:eastAsia="ru-RU"/>
        </w:rPr>
        <w:t>nor</w:t>
      </w:r>
      <w:proofErr w:type="spellEnd"/>
      <w:r w:rsidRPr="00A65C48">
        <w:rPr>
          <w:rFonts w:ascii="Times New Roman" w:eastAsia="Times New Roman" w:hAnsi="Times New Roman" w:cs="Times New Roman"/>
          <w:i/>
          <w:sz w:val="28"/>
          <w:szCs w:val="28"/>
          <w:lang w:eastAsia="ru-RU"/>
        </w:rPr>
        <w:t xml:space="preserve">; </w:t>
      </w:r>
    </w:p>
    <w:p w14:paraId="4CDFD5E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предложения с конструкцией I </w:t>
      </w:r>
      <w:proofErr w:type="spellStart"/>
      <w:r w:rsidRPr="00A65C48">
        <w:rPr>
          <w:rFonts w:ascii="Times New Roman" w:eastAsia="Times New Roman" w:hAnsi="Times New Roman" w:cs="Times New Roman"/>
          <w:i/>
          <w:sz w:val="28"/>
          <w:szCs w:val="28"/>
          <w:lang w:eastAsia="ru-RU"/>
        </w:rPr>
        <w:t>wish</w:t>
      </w:r>
      <w:proofErr w:type="spellEnd"/>
      <w:r w:rsidRPr="00A65C48">
        <w:rPr>
          <w:rFonts w:ascii="Times New Roman" w:eastAsia="Times New Roman" w:hAnsi="Times New Roman" w:cs="Times New Roman"/>
          <w:i/>
          <w:sz w:val="28"/>
          <w:szCs w:val="28"/>
          <w:lang w:eastAsia="ru-RU"/>
        </w:rPr>
        <w:t xml:space="preserve">; </w:t>
      </w:r>
    </w:p>
    <w:p w14:paraId="421DD8C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распознавать и употреблять в речи конструкции с глаголами на -</w:t>
      </w:r>
      <w:proofErr w:type="spellStart"/>
      <w:r w:rsidRPr="00A65C48">
        <w:rPr>
          <w:rFonts w:ascii="Times New Roman" w:eastAsia="Times New Roman" w:hAnsi="Times New Roman" w:cs="Times New Roman"/>
          <w:i/>
          <w:sz w:val="28"/>
          <w:szCs w:val="28"/>
          <w:lang w:eastAsia="ru-RU"/>
        </w:rPr>
        <w:t>ing</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to</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love</w:t>
      </w:r>
      <w:proofErr w:type="spellEnd"/>
      <w:r w:rsidRPr="00A65C48">
        <w:rPr>
          <w:rFonts w:ascii="Times New Roman" w:eastAsia="Times New Roman" w:hAnsi="Times New Roman" w:cs="Times New Roman"/>
          <w:i/>
          <w:sz w:val="28"/>
          <w:szCs w:val="28"/>
          <w:lang w:eastAsia="ru-RU"/>
        </w:rPr>
        <w:t>/</w:t>
      </w:r>
      <w:proofErr w:type="spellStart"/>
      <w:r w:rsidRPr="00A65C48">
        <w:rPr>
          <w:rFonts w:ascii="Times New Roman" w:eastAsia="Times New Roman" w:hAnsi="Times New Roman" w:cs="Times New Roman"/>
          <w:i/>
          <w:sz w:val="28"/>
          <w:szCs w:val="28"/>
          <w:lang w:eastAsia="ru-RU"/>
        </w:rPr>
        <w:t>hate</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doing</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something</w:t>
      </w:r>
      <w:proofErr w:type="spellEnd"/>
      <w:r w:rsidRPr="00A65C48">
        <w:rPr>
          <w:rFonts w:ascii="Times New Roman" w:eastAsia="Times New Roman" w:hAnsi="Times New Roman" w:cs="Times New Roman"/>
          <w:i/>
          <w:sz w:val="28"/>
          <w:szCs w:val="28"/>
          <w:lang w:eastAsia="ru-RU"/>
        </w:rPr>
        <w:t xml:space="preserve">; Stop </w:t>
      </w:r>
      <w:proofErr w:type="spellStart"/>
      <w:r w:rsidRPr="00A65C48">
        <w:rPr>
          <w:rFonts w:ascii="Times New Roman" w:eastAsia="Times New Roman" w:hAnsi="Times New Roman" w:cs="Times New Roman"/>
          <w:i/>
          <w:sz w:val="28"/>
          <w:szCs w:val="28"/>
          <w:lang w:eastAsia="ru-RU"/>
        </w:rPr>
        <w:t>talking</w:t>
      </w:r>
      <w:proofErr w:type="spellEnd"/>
      <w:r w:rsidRPr="00A65C48">
        <w:rPr>
          <w:rFonts w:ascii="Times New Roman" w:eastAsia="Times New Roman" w:hAnsi="Times New Roman" w:cs="Times New Roman"/>
          <w:i/>
          <w:sz w:val="28"/>
          <w:szCs w:val="28"/>
          <w:lang w:eastAsia="ru-RU"/>
        </w:rPr>
        <w:t xml:space="preserve">; </w:t>
      </w:r>
    </w:p>
    <w:p w14:paraId="0E115C2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val="en-US" w:eastAsia="ru-RU"/>
        </w:rPr>
      </w:pPr>
      <w:r w:rsidRPr="00A65C48">
        <w:rPr>
          <w:rFonts w:ascii="Times New Roman" w:eastAsia="Times New Roman" w:hAnsi="Times New Roman" w:cs="Times New Roman"/>
          <w:i/>
          <w:sz w:val="28"/>
          <w:szCs w:val="28"/>
          <w:lang w:eastAsia="ru-RU"/>
        </w:rPr>
        <w:t>распознавать</w:t>
      </w:r>
      <w:r w:rsidRPr="00A65C48">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eastAsia="ru-RU"/>
        </w:rPr>
        <w:t>и</w:t>
      </w:r>
      <w:r w:rsidRPr="00A65C48">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eastAsia="ru-RU"/>
        </w:rPr>
        <w:t>употреблять</w:t>
      </w:r>
      <w:r w:rsidRPr="00A65C48">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eastAsia="ru-RU"/>
        </w:rPr>
        <w:t>в</w:t>
      </w:r>
      <w:r w:rsidRPr="00A65C48">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eastAsia="ru-RU"/>
        </w:rPr>
        <w:t>речи</w:t>
      </w:r>
      <w:r w:rsidRPr="00A65C48">
        <w:rPr>
          <w:rFonts w:ascii="Times New Roman" w:eastAsia="Times New Roman" w:hAnsi="Times New Roman" w:cs="Times New Roman"/>
          <w:i/>
          <w:sz w:val="28"/>
          <w:szCs w:val="28"/>
          <w:lang w:val="en-US" w:eastAsia="ru-RU"/>
        </w:rPr>
        <w:t xml:space="preserve"> </w:t>
      </w:r>
      <w:r w:rsidRPr="00A65C48">
        <w:rPr>
          <w:rFonts w:ascii="Times New Roman" w:eastAsia="Times New Roman" w:hAnsi="Times New Roman" w:cs="Times New Roman"/>
          <w:i/>
          <w:sz w:val="28"/>
          <w:szCs w:val="28"/>
          <w:lang w:eastAsia="ru-RU"/>
        </w:rPr>
        <w:t>конструкции</w:t>
      </w:r>
      <w:r w:rsidRPr="00A65C48">
        <w:rPr>
          <w:rFonts w:ascii="Times New Roman" w:eastAsia="Times New Roman" w:hAnsi="Times New Roman" w:cs="Times New Roman"/>
          <w:i/>
          <w:sz w:val="28"/>
          <w:szCs w:val="28"/>
          <w:lang w:val="en-US" w:eastAsia="ru-RU"/>
        </w:rPr>
        <w:t xml:space="preserve"> It takes me …to do something; to look / feel / be happy; </w:t>
      </w:r>
    </w:p>
    <w:p w14:paraId="4B08F73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определения, выраженные прилагательными, в правильном порядке их следования; </w:t>
      </w:r>
    </w:p>
    <w:p w14:paraId="3200076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глаголы во временных формах действительного залога: </w:t>
      </w:r>
      <w:proofErr w:type="spellStart"/>
      <w:r w:rsidRPr="00A65C48">
        <w:rPr>
          <w:rFonts w:ascii="Times New Roman" w:eastAsia="Times New Roman" w:hAnsi="Times New Roman" w:cs="Times New Roman"/>
          <w:i/>
          <w:sz w:val="28"/>
          <w:szCs w:val="28"/>
          <w:lang w:eastAsia="ru-RU"/>
        </w:rPr>
        <w:t>Past</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Perfect</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Present</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Perfect</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Continuous</w:t>
      </w:r>
      <w:proofErr w:type="spellEnd"/>
      <w:r w:rsidRPr="00A65C48">
        <w:rPr>
          <w:rFonts w:ascii="Times New Roman" w:eastAsia="Times New Roman" w:hAnsi="Times New Roman" w:cs="Times New Roman"/>
          <w:i/>
          <w:sz w:val="28"/>
          <w:szCs w:val="28"/>
          <w:lang w:eastAsia="ru-RU"/>
        </w:rPr>
        <w:t>, Future-</w:t>
      </w:r>
      <w:proofErr w:type="spellStart"/>
      <w:r w:rsidRPr="00A65C48">
        <w:rPr>
          <w:rFonts w:ascii="Times New Roman" w:eastAsia="Times New Roman" w:hAnsi="Times New Roman" w:cs="Times New Roman"/>
          <w:i/>
          <w:sz w:val="28"/>
          <w:szCs w:val="28"/>
          <w:lang w:eastAsia="ru-RU"/>
        </w:rPr>
        <w:t>in</w:t>
      </w:r>
      <w:proofErr w:type="spellEnd"/>
      <w:r w:rsidRPr="00A65C48">
        <w:rPr>
          <w:rFonts w:ascii="Times New Roman" w:eastAsia="Times New Roman" w:hAnsi="Times New Roman" w:cs="Times New Roman"/>
          <w:i/>
          <w:sz w:val="28"/>
          <w:szCs w:val="28"/>
          <w:lang w:eastAsia="ru-RU"/>
        </w:rPr>
        <w:t>-</w:t>
      </w:r>
      <w:proofErr w:type="spellStart"/>
      <w:r w:rsidRPr="00A65C48">
        <w:rPr>
          <w:rFonts w:ascii="Times New Roman" w:eastAsia="Times New Roman" w:hAnsi="Times New Roman" w:cs="Times New Roman"/>
          <w:i/>
          <w:sz w:val="28"/>
          <w:szCs w:val="28"/>
          <w:lang w:eastAsia="ru-RU"/>
        </w:rPr>
        <w:t>the-Past</w:t>
      </w:r>
      <w:proofErr w:type="spellEnd"/>
      <w:r w:rsidRPr="00A65C48">
        <w:rPr>
          <w:rFonts w:ascii="Times New Roman" w:eastAsia="Times New Roman" w:hAnsi="Times New Roman" w:cs="Times New Roman"/>
          <w:i/>
          <w:sz w:val="28"/>
          <w:szCs w:val="28"/>
          <w:lang w:eastAsia="ru-RU"/>
        </w:rPr>
        <w:t xml:space="preserve">; </w:t>
      </w:r>
    </w:p>
    <w:p w14:paraId="4628531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глаголы в формах страдательного залога Future </w:t>
      </w:r>
    </w:p>
    <w:p w14:paraId="1408189C"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val="en-US" w:eastAsia="ru-RU"/>
        </w:rPr>
      </w:pPr>
      <w:r w:rsidRPr="00A65C48">
        <w:rPr>
          <w:rFonts w:ascii="Times New Roman" w:eastAsia="Times New Roman" w:hAnsi="Times New Roman" w:cs="Times New Roman"/>
          <w:i/>
          <w:sz w:val="28"/>
          <w:szCs w:val="28"/>
          <w:lang w:val="en-US" w:eastAsia="ru-RU"/>
        </w:rPr>
        <w:t xml:space="preserve">Simple Passive, Present Perfect Passive; </w:t>
      </w:r>
    </w:p>
    <w:p w14:paraId="15A4D33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модальные глаголы </w:t>
      </w:r>
      <w:proofErr w:type="spellStart"/>
      <w:r w:rsidRPr="00A65C48">
        <w:rPr>
          <w:rFonts w:ascii="Times New Roman" w:eastAsia="Times New Roman" w:hAnsi="Times New Roman" w:cs="Times New Roman"/>
          <w:i/>
          <w:sz w:val="28"/>
          <w:szCs w:val="28"/>
          <w:lang w:eastAsia="ru-RU"/>
        </w:rPr>
        <w:t>need</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shall</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might</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would</w:t>
      </w:r>
      <w:proofErr w:type="spellEnd"/>
      <w:r w:rsidRPr="00A65C48">
        <w:rPr>
          <w:rFonts w:ascii="Times New Roman" w:eastAsia="Times New Roman" w:hAnsi="Times New Roman" w:cs="Times New Roman"/>
          <w:i/>
          <w:sz w:val="28"/>
          <w:szCs w:val="28"/>
          <w:lang w:eastAsia="ru-RU"/>
        </w:rPr>
        <w:t>;</w:t>
      </w:r>
    </w:p>
    <w:p w14:paraId="6F46D351"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14:paraId="0B25C67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распознавать и употреблять в речи словосочетания «Причастие </w:t>
      </w:r>
      <w:proofErr w:type="spellStart"/>
      <w:r w:rsidRPr="00A65C48">
        <w:rPr>
          <w:rFonts w:ascii="Times New Roman" w:eastAsia="Times New Roman" w:hAnsi="Times New Roman" w:cs="Times New Roman"/>
          <w:i/>
          <w:sz w:val="28"/>
          <w:szCs w:val="28"/>
          <w:lang w:eastAsia="ru-RU"/>
        </w:rPr>
        <w:t>I+существительное</w:t>
      </w:r>
      <w:proofErr w:type="spellEnd"/>
      <w:r w:rsidRPr="00A65C48">
        <w:rPr>
          <w:rFonts w:ascii="Times New Roman" w:eastAsia="Times New Roman" w:hAnsi="Times New Roman" w:cs="Times New Roman"/>
          <w:i/>
          <w:sz w:val="28"/>
          <w:szCs w:val="28"/>
          <w:lang w:eastAsia="ru-RU"/>
        </w:rPr>
        <w:t xml:space="preserve">» (a </w:t>
      </w:r>
      <w:proofErr w:type="spellStart"/>
      <w:r w:rsidRPr="00A65C48">
        <w:rPr>
          <w:rFonts w:ascii="Times New Roman" w:eastAsia="Times New Roman" w:hAnsi="Times New Roman" w:cs="Times New Roman"/>
          <w:i/>
          <w:sz w:val="28"/>
          <w:szCs w:val="28"/>
          <w:lang w:eastAsia="ru-RU"/>
        </w:rPr>
        <w:t>playing</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child</w:t>
      </w:r>
      <w:proofErr w:type="spellEnd"/>
      <w:r w:rsidRPr="00A65C48">
        <w:rPr>
          <w:rFonts w:ascii="Times New Roman" w:eastAsia="Times New Roman" w:hAnsi="Times New Roman" w:cs="Times New Roman"/>
          <w:i/>
          <w:sz w:val="28"/>
          <w:szCs w:val="28"/>
          <w:lang w:eastAsia="ru-RU"/>
        </w:rPr>
        <w:t xml:space="preserve">) и «Причастие </w:t>
      </w:r>
      <w:proofErr w:type="spellStart"/>
      <w:r w:rsidRPr="00A65C48">
        <w:rPr>
          <w:rFonts w:ascii="Times New Roman" w:eastAsia="Times New Roman" w:hAnsi="Times New Roman" w:cs="Times New Roman"/>
          <w:i/>
          <w:sz w:val="28"/>
          <w:szCs w:val="28"/>
          <w:lang w:eastAsia="ru-RU"/>
        </w:rPr>
        <w:t>II+существительное</w:t>
      </w:r>
      <w:proofErr w:type="spellEnd"/>
      <w:r w:rsidRPr="00A65C48">
        <w:rPr>
          <w:rFonts w:ascii="Times New Roman" w:eastAsia="Times New Roman" w:hAnsi="Times New Roman" w:cs="Times New Roman"/>
          <w:i/>
          <w:sz w:val="28"/>
          <w:szCs w:val="28"/>
          <w:lang w:eastAsia="ru-RU"/>
        </w:rPr>
        <w:t xml:space="preserve">» (a </w:t>
      </w:r>
      <w:proofErr w:type="spellStart"/>
      <w:r w:rsidRPr="00A65C48">
        <w:rPr>
          <w:rFonts w:ascii="Times New Roman" w:eastAsia="Times New Roman" w:hAnsi="Times New Roman" w:cs="Times New Roman"/>
          <w:i/>
          <w:sz w:val="28"/>
          <w:szCs w:val="28"/>
          <w:lang w:eastAsia="ru-RU"/>
        </w:rPr>
        <w:t>written</w:t>
      </w:r>
      <w:proofErr w:type="spellEnd"/>
      <w:r w:rsidRPr="00A65C48">
        <w:rPr>
          <w:rFonts w:ascii="Times New Roman" w:eastAsia="Times New Roman" w:hAnsi="Times New Roman" w:cs="Times New Roman"/>
          <w:i/>
          <w:sz w:val="28"/>
          <w:szCs w:val="28"/>
          <w:lang w:eastAsia="ru-RU"/>
        </w:rPr>
        <w:t xml:space="preserve"> </w:t>
      </w:r>
      <w:proofErr w:type="spellStart"/>
      <w:r w:rsidRPr="00A65C48">
        <w:rPr>
          <w:rFonts w:ascii="Times New Roman" w:eastAsia="Times New Roman" w:hAnsi="Times New Roman" w:cs="Times New Roman"/>
          <w:i/>
          <w:sz w:val="28"/>
          <w:szCs w:val="28"/>
          <w:lang w:eastAsia="ru-RU"/>
        </w:rPr>
        <w:t>poem</w:t>
      </w:r>
      <w:proofErr w:type="spellEnd"/>
      <w:r w:rsidRPr="00A65C48">
        <w:rPr>
          <w:rFonts w:ascii="Times New Roman" w:eastAsia="Times New Roman" w:hAnsi="Times New Roman" w:cs="Times New Roman"/>
          <w:i/>
          <w:sz w:val="28"/>
          <w:szCs w:val="28"/>
          <w:lang w:eastAsia="ru-RU"/>
        </w:rPr>
        <w:t xml:space="preserve">). </w:t>
      </w:r>
    </w:p>
    <w:p w14:paraId="433A5B7A"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Социокультурные знания и умения </w:t>
      </w:r>
    </w:p>
    <w:p w14:paraId="30D43847"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587FD74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14:paraId="3B72B6A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представлять родную страну и культуру на английском языке; </w:t>
      </w:r>
    </w:p>
    <w:p w14:paraId="3AD6FCA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понимать социокультурные реалии при чтении и аудировании в рамках изученного материала. </w:t>
      </w:r>
    </w:p>
    <w:p w14:paraId="64A7DC39"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Выпускник получит возможность научиться:</w:t>
      </w:r>
      <w:r w:rsidRPr="00A65C48">
        <w:rPr>
          <w:rFonts w:ascii="Times New Roman" w:eastAsia="Times New Roman" w:hAnsi="Times New Roman" w:cs="Times New Roman"/>
          <w:sz w:val="28"/>
          <w:szCs w:val="28"/>
          <w:lang w:eastAsia="ru-RU"/>
        </w:rPr>
        <w:t xml:space="preserve"> </w:t>
      </w:r>
    </w:p>
    <w:p w14:paraId="16B8681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использовать социокультурные реалии при создании устных и письменных высказываний;</w:t>
      </w:r>
      <w:r w:rsidRPr="00A65C48">
        <w:rPr>
          <w:rFonts w:ascii="Times New Roman" w:eastAsia="Times New Roman" w:hAnsi="Times New Roman" w:cs="Times New Roman"/>
          <w:b/>
          <w:i/>
          <w:sz w:val="28"/>
          <w:szCs w:val="28"/>
          <w:lang w:eastAsia="ru-RU"/>
        </w:rPr>
        <w:t xml:space="preserve"> </w:t>
      </w:r>
    </w:p>
    <w:p w14:paraId="3B7D73EC"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находить сходство и различие в традициях родной страны и страны/стран изучаемого языка.</w:t>
      </w:r>
      <w:r w:rsidRPr="00A65C48">
        <w:rPr>
          <w:rFonts w:ascii="Times New Roman" w:eastAsia="Times New Roman" w:hAnsi="Times New Roman" w:cs="Times New Roman"/>
          <w:b/>
          <w:i/>
          <w:sz w:val="28"/>
          <w:szCs w:val="28"/>
          <w:lang w:eastAsia="ru-RU"/>
        </w:rPr>
        <w:t xml:space="preserve"> </w:t>
      </w:r>
    </w:p>
    <w:p w14:paraId="56D50876"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Компенсаторные умения </w:t>
      </w:r>
    </w:p>
    <w:p w14:paraId="45B28E01"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6DFE8ED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выходить из положения при дефиците языковых средств: использовать переспрос при говорении.</w:t>
      </w:r>
      <w:r w:rsidRPr="00A65C48">
        <w:rPr>
          <w:rFonts w:ascii="Times New Roman" w:eastAsia="Times New Roman" w:hAnsi="Times New Roman" w:cs="Times New Roman"/>
          <w:b/>
          <w:sz w:val="28"/>
          <w:szCs w:val="28"/>
          <w:lang w:eastAsia="ru-RU"/>
        </w:rPr>
        <w:t xml:space="preserve"> </w:t>
      </w:r>
    </w:p>
    <w:p w14:paraId="59BB673C"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Выпускник получит возможность научиться:</w:t>
      </w:r>
      <w:r w:rsidRPr="00A65C48">
        <w:rPr>
          <w:rFonts w:ascii="Times New Roman" w:eastAsia="Times New Roman" w:hAnsi="Times New Roman" w:cs="Times New Roman"/>
          <w:i/>
          <w:sz w:val="28"/>
          <w:szCs w:val="28"/>
          <w:lang w:eastAsia="ru-RU"/>
        </w:rPr>
        <w:t xml:space="preserve"> </w:t>
      </w:r>
    </w:p>
    <w:p w14:paraId="0574566C"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использовать перифраз, синонимические и антонимические средства при говорении; </w:t>
      </w:r>
    </w:p>
    <w:p w14:paraId="5B2416B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пользоваться языковой и контекстуальной догадкой при аудировании и чтении.</w:t>
      </w:r>
      <w:r w:rsidRPr="00A65C48">
        <w:rPr>
          <w:rFonts w:ascii="Times New Roman" w:eastAsia="Times New Roman" w:hAnsi="Times New Roman" w:cs="Times New Roman"/>
          <w:b/>
          <w:sz w:val="28"/>
          <w:szCs w:val="28"/>
          <w:lang w:eastAsia="ru-RU"/>
        </w:rPr>
        <w:t xml:space="preserve"> </w:t>
      </w:r>
    </w:p>
    <w:p w14:paraId="128968FE" w14:textId="77777777" w:rsidR="00A65C48" w:rsidRPr="00A65C48" w:rsidRDefault="00A65C48" w:rsidP="00A65C48">
      <w:pPr>
        <w:spacing w:after="0" w:line="240" w:lineRule="auto"/>
        <w:ind w:firstLine="709"/>
        <w:jc w:val="both"/>
        <w:rPr>
          <w:rFonts w:ascii="Times New Roman" w:eastAsia="Times New Roman" w:hAnsi="Times New Roman" w:cs="Times New Roman"/>
          <w:b/>
          <w:sz w:val="28"/>
          <w:szCs w:val="28"/>
          <w:u w:val="single"/>
          <w:lang w:eastAsia="ru-RU"/>
        </w:rPr>
      </w:pPr>
      <w:r w:rsidRPr="00A65C48">
        <w:rPr>
          <w:rFonts w:ascii="Times New Roman" w:eastAsia="Times New Roman" w:hAnsi="Times New Roman" w:cs="Times New Roman"/>
          <w:b/>
          <w:i/>
          <w:sz w:val="28"/>
          <w:szCs w:val="28"/>
          <w:u w:val="single"/>
          <w:lang w:eastAsia="ru-RU"/>
        </w:rPr>
        <w:t xml:space="preserve">1.2.5.4. Второй иностранный язык (немецкий язык, французский язык) </w:t>
      </w:r>
    </w:p>
    <w:p w14:paraId="3C8D9651"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Коммуникативные умения Говорение. Диалогическая речь </w:t>
      </w:r>
    </w:p>
    <w:p w14:paraId="1ECC6430"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222C593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1A6722F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01B4457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вести диалог-обмен мнениями;  </w:t>
      </w:r>
    </w:p>
    <w:p w14:paraId="7BDA2F8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брать и давать интервью; </w:t>
      </w:r>
    </w:p>
    <w:p w14:paraId="7C5F83C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вести диалог-расспрос на основе нелинейного текста (таблицы, диаграммы и т.д.) </w:t>
      </w:r>
    </w:p>
    <w:p w14:paraId="774F3963" w14:textId="77777777" w:rsidR="00A65C48" w:rsidRPr="00A65C48" w:rsidRDefault="00A65C48" w:rsidP="00A65C48">
      <w:pPr>
        <w:spacing w:after="0" w:line="240" w:lineRule="auto"/>
        <w:ind w:left="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Говорение. Монологическая речь </w:t>
      </w:r>
    </w:p>
    <w:p w14:paraId="355991E9"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483F76B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14:paraId="45BAAAA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описывать события с опорой на зрительную наглядность и/или вербальную опору (ключевые слова, план, вопросы);  </w:t>
      </w:r>
    </w:p>
    <w:p w14:paraId="2532279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давать краткую характеристику реальных людей и литературных персонажей;  </w:t>
      </w:r>
    </w:p>
    <w:p w14:paraId="1025413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передавать основное содержание прочитанного текста с опорой или без опоры на текст, </w:t>
      </w:r>
    </w:p>
    <w:p w14:paraId="0043BCC4"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ключевые слова/план/вопросы;</w:t>
      </w:r>
    </w:p>
    <w:p w14:paraId="41AD6041" w14:textId="77777777" w:rsidR="00A65C48" w:rsidRPr="00A65C48" w:rsidRDefault="00A65C48" w:rsidP="00D94903">
      <w:pPr>
        <w:numPr>
          <w:ilvl w:val="0"/>
          <w:numId w:val="29"/>
        </w:numPr>
        <w:tabs>
          <w:tab w:val="left" w:pos="284"/>
        </w:tabs>
        <w:spacing w:after="0" w:line="240" w:lineRule="auto"/>
        <w:ind w:hanging="720"/>
        <w:contextualSpacing/>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описывать картинку/фото с опорой или без опоры на ключевые слова/план/вопросы.</w:t>
      </w:r>
      <w:r w:rsidRPr="00A65C48">
        <w:rPr>
          <w:rFonts w:ascii="Times New Roman" w:eastAsia="Times New Roman" w:hAnsi="Times New Roman" w:cs="Times New Roman"/>
          <w:i/>
          <w:sz w:val="28"/>
          <w:szCs w:val="28"/>
          <w:lang w:eastAsia="ru-RU"/>
        </w:rPr>
        <w:t xml:space="preserve"> </w:t>
      </w:r>
    </w:p>
    <w:p w14:paraId="3352682B"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7B73179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lastRenderedPageBreak/>
        <w:t xml:space="preserve">делать сообщение на заданную тему на основе прочитанного;  </w:t>
      </w:r>
    </w:p>
    <w:p w14:paraId="095C806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комментировать </w:t>
      </w:r>
      <w:r w:rsidRPr="00A65C48">
        <w:rPr>
          <w:rFonts w:ascii="Times New Roman" w:eastAsia="Times New Roman" w:hAnsi="Times New Roman" w:cs="Times New Roman"/>
          <w:i/>
          <w:sz w:val="28"/>
          <w:szCs w:val="28"/>
          <w:lang w:eastAsia="ru-RU"/>
        </w:rPr>
        <w:tab/>
        <w:t xml:space="preserve">факты </w:t>
      </w:r>
      <w:r w:rsidRPr="00A65C48">
        <w:rPr>
          <w:rFonts w:ascii="Times New Roman" w:eastAsia="Times New Roman" w:hAnsi="Times New Roman" w:cs="Times New Roman"/>
          <w:i/>
          <w:sz w:val="28"/>
          <w:szCs w:val="28"/>
          <w:lang w:eastAsia="ru-RU"/>
        </w:rPr>
        <w:tab/>
        <w:t xml:space="preserve">из </w:t>
      </w:r>
      <w:r w:rsidRPr="00A65C48">
        <w:rPr>
          <w:rFonts w:ascii="Times New Roman" w:eastAsia="Times New Roman" w:hAnsi="Times New Roman" w:cs="Times New Roman"/>
          <w:i/>
          <w:sz w:val="28"/>
          <w:szCs w:val="28"/>
          <w:lang w:eastAsia="ru-RU"/>
        </w:rPr>
        <w:tab/>
        <w:t xml:space="preserve">прочитанного/прослушанного </w:t>
      </w:r>
      <w:r w:rsidRPr="00A65C48">
        <w:rPr>
          <w:rFonts w:ascii="Times New Roman" w:eastAsia="Times New Roman" w:hAnsi="Times New Roman" w:cs="Times New Roman"/>
          <w:i/>
          <w:sz w:val="28"/>
          <w:szCs w:val="28"/>
          <w:lang w:eastAsia="ru-RU"/>
        </w:rPr>
        <w:tab/>
        <w:t xml:space="preserve">текста, </w:t>
      </w:r>
      <w:r w:rsidRPr="00A65C48">
        <w:rPr>
          <w:rFonts w:ascii="Times New Roman" w:eastAsia="Times New Roman" w:hAnsi="Times New Roman" w:cs="Times New Roman"/>
          <w:i/>
          <w:sz w:val="28"/>
          <w:szCs w:val="28"/>
          <w:lang w:eastAsia="ru-RU"/>
        </w:rPr>
        <w:tab/>
        <w:t xml:space="preserve">выражать </w:t>
      </w:r>
      <w:r w:rsidRPr="00A65C48">
        <w:rPr>
          <w:rFonts w:ascii="Times New Roman" w:eastAsia="Times New Roman" w:hAnsi="Times New Roman" w:cs="Times New Roman"/>
          <w:i/>
          <w:sz w:val="28"/>
          <w:szCs w:val="28"/>
          <w:lang w:eastAsia="ru-RU"/>
        </w:rPr>
        <w:tab/>
        <w:t xml:space="preserve">и аргументировать свое отношение к прочитанному/прослушанному;  </w:t>
      </w:r>
    </w:p>
    <w:p w14:paraId="3CB7B29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w:t>
      </w:r>
      <w:r w:rsidRPr="00A65C48">
        <w:rPr>
          <w:rFonts w:ascii="Times New Roman" w:eastAsia="Times New Roman" w:hAnsi="Times New Roman" w:cs="Times New Roman"/>
          <w:i/>
          <w:sz w:val="28"/>
          <w:szCs w:val="28"/>
          <w:lang w:eastAsia="ru-RU"/>
        </w:rPr>
        <w:tab/>
        <w:t xml:space="preserve">высказываться </w:t>
      </w:r>
      <w:r w:rsidRPr="00A65C48">
        <w:rPr>
          <w:rFonts w:ascii="Times New Roman" w:eastAsia="Times New Roman" w:hAnsi="Times New Roman" w:cs="Times New Roman"/>
          <w:i/>
          <w:sz w:val="28"/>
          <w:szCs w:val="28"/>
          <w:lang w:eastAsia="ru-RU"/>
        </w:rPr>
        <w:tab/>
        <w:t xml:space="preserve">без </w:t>
      </w:r>
      <w:r w:rsidRPr="00A65C48">
        <w:rPr>
          <w:rFonts w:ascii="Times New Roman" w:eastAsia="Times New Roman" w:hAnsi="Times New Roman" w:cs="Times New Roman"/>
          <w:i/>
          <w:sz w:val="28"/>
          <w:szCs w:val="28"/>
          <w:lang w:eastAsia="ru-RU"/>
        </w:rPr>
        <w:tab/>
        <w:t xml:space="preserve">предварительной </w:t>
      </w:r>
      <w:r w:rsidRPr="00A65C48">
        <w:rPr>
          <w:rFonts w:ascii="Times New Roman" w:eastAsia="Times New Roman" w:hAnsi="Times New Roman" w:cs="Times New Roman"/>
          <w:i/>
          <w:sz w:val="28"/>
          <w:szCs w:val="28"/>
          <w:lang w:eastAsia="ru-RU"/>
        </w:rPr>
        <w:tab/>
        <w:t xml:space="preserve">подготовки </w:t>
      </w:r>
      <w:r w:rsidRPr="00A65C48">
        <w:rPr>
          <w:rFonts w:ascii="Times New Roman" w:eastAsia="Times New Roman" w:hAnsi="Times New Roman" w:cs="Times New Roman"/>
          <w:i/>
          <w:sz w:val="28"/>
          <w:szCs w:val="28"/>
          <w:lang w:eastAsia="ru-RU"/>
        </w:rPr>
        <w:tab/>
        <w:t xml:space="preserve">на </w:t>
      </w:r>
      <w:r w:rsidRPr="00A65C48">
        <w:rPr>
          <w:rFonts w:ascii="Times New Roman" w:eastAsia="Times New Roman" w:hAnsi="Times New Roman" w:cs="Times New Roman"/>
          <w:i/>
          <w:sz w:val="28"/>
          <w:szCs w:val="28"/>
          <w:lang w:eastAsia="ru-RU"/>
        </w:rPr>
        <w:tab/>
        <w:t xml:space="preserve">заданную </w:t>
      </w:r>
      <w:r w:rsidRPr="00A65C48">
        <w:rPr>
          <w:rFonts w:ascii="Times New Roman" w:eastAsia="Times New Roman" w:hAnsi="Times New Roman" w:cs="Times New Roman"/>
          <w:i/>
          <w:sz w:val="28"/>
          <w:szCs w:val="28"/>
          <w:lang w:eastAsia="ru-RU"/>
        </w:rPr>
        <w:tab/>
        <w:t xml:space="preserve">тему </w:t>
      </w:r>
      <w:r w:rsidRPr="00A65C48">
        <w:rPr>
          <w:rFonts w:ascii="Times New Roman" w:eastAsia="Times New Roman" w:hAnsi="Times New Roman" w:cs="Times New Roman"/>
          <w:i/>
          <w:sz w:val="28"/>
          <w:szCs w:val="28"/>
          <w:lang w:eastAsia="ru-RU"/>
        </w:rPr>
        <w:tab/>
        <w:t xml:space="preserve">в соответствии с предложенной ситуацией общения; </w:t>
      </w:r>
    </w:p>
    <w:p w14:paraId="6E4AE7E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высказываться с опорой на нелинейный текст (таблицы, диаграммы, расписание и т. п.)  </w:t>
      </w:r>
    </w:p>
    <w:p w14:paraId="4AB05B3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излагать результаты выполненной проектной работы. </w:t>
      </w:r>
    </w:p>
    <w:p w14:paraId="6AA85160"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Аудирование</w:t>
      </w:r>
      <w:r w:rsidRPr="00A65C48">
        <w:rPr>
          <w:rFonts w:ascii="Times New Roman" w:eastAsia="Times New Roman" w:hAnsi="Times New Roman" w:cs="Times New Roman"/>
          <w:b/>
          <w:i/>
          <w:sz w:val="28"/>
          <w:szCs w:val="28"/>
          <w:lang w:eastAsia="ru-RU"/>
        </w:rPr>
        <w:t xml:space="preserve"> </w:t>
      </w:r>
    </w:p>
    <w:p w14:paraId="5646CE8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756D03A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723200D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035857B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6F2A905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выделять основную тему в воспринимаемом на слух тексте; </w:t>
      </w:r>
    </w:p>
    <w:p w14:paraId="4EF0AA5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использовать контекстуальную или языковую догадку при восприятии на слух текстов, содержащих незнакомые слова. </w:t>
      </w:r>
    </w:p>
    <w:p w14:paraId="01C44100"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Чтение </w:t>
      </w:r>
      <w:r w:rsidRPr="00A65C48">
        <w:rPr>
          <w:rFonts w:ascii="Times New Roman" w:eastAsia="Times New Roman" w:hAnsi="Times New Roman" w:cs="Times New Roman"/>
          <w:i/>
          <w:sz w:val="28"/>
          <w:szCs w:val="28"/>
          <w:lang w:eastAsia="ru-RU"/>
        </w:rPr>
        <w:t xml:space="preserve"> </w:t>
      </w:r>
    </w:p>
    <w:p w14:paraId="60FE4B9B"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16A7526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читать и понимать основное содержание несложных аутентичных текстов, содержащие отдельные неизученные языковые явления; </w:t>
      </w:r>
    </w:p>
    <w:p w14:paraId="2C1102C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14:paraId="23A4391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читать и полностью понимать несложные аутентичные тексты, построенные на изученном языковом материале;</w:t>
      </w:r>
      <w:r w:rsidRPr="00A65C48">
        <w:rPr>
          <w:rFonts w:ascii="Times New Roman" w:eastAsia="Times New Roman" w:hAnsi="Times New Roman" w:cs="Times New Roman"/>
          <w:i/>
          <w:sz w:val="28"/>
          <w:szCs w:val="28"/>
          <w:lang w:eastAsia="ru-RU"/>
        </w:rPr>
        <w:t xml:space="preserve"> </w:t>
      </w:r>
    </w:p>
    <w:p w14:paraId="6E2F65B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14:paraId="2B5F3F48"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Выпускник получит возможность научиться:</w:t>
      </w:r>
      <w:r w:rsidRPr="00A65C48">
        <w:rPr>
          <w:rFonts w:ascii="Times New Roman" w:eastAsia="Times New Roman" w:hAnsi="Times New Roman" w:cs="Times New Roman"/>
          <w:i/>
          <w:sz w:val="28"/>
          <w:szCs w:val="28"/>
          <w:lang w:eastAsia="ru-RU"/>
        </w:rPr>
        <w:t xml:space="preserve"> </w:t>
      </w:r>
    </w:p>
    <w:p w14:paraId="000B806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устанавливать причинно-следственную взаимосвязь фактов и событий, изложенных в несложном аутентичном тексте; </w:t>
      </w:r>
    </w:p>
    <w:p w14:paraId="5449C1B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восстанавливать текст из разрозненных абзацев или путем добавления выпущенных фрагментов. </w:t>
      </w:r>
    </w:p>
    <w:p w14:paraId="2C9867B7"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Письменная речь  </w:t>
      </w:r>
    </w:p>
    <w:p w14:paraId="6DCF925F"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Выпускник научится:  </w:t>
      </w:r>
    </w:p>
    <w:p w14:paraId="4F2F3DD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заполнять анкеты и формуляры, сообщая о себе основные сведения (имя, фамилия, пол, возраст, гражданство, национальность, адрес и т. д.); </w:t>
      </w:r>
    </w:p>
    <w:p w14:paraId="62657B7C"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14:paraId="6A3F3E5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14:paraId="1747072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писать небольшие письменные высказывания с опорой на образец/план. </w:t>
      </w:r>
    </w:p>
    <w:p w14:paraId="1AE9B5C4"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12EED0D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делать краткие выписки из текста с целью их использования в собственных устных высказываниях; </w:t>
      </w:r>
    </w:p>
    <w:p w14:paraId="6ECE50C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писать электронное письмо (</w:t>
      </w:r>
      <w:proofErr w:type="spellStart"/>
      <w:r w:rsidRPr="00A65C48">
        <w:rPr>
          <w:rFonts w:ascii="Times New Roman" w:eastAsia="Times New Roman" w:hAnsi="Times New Roman" w:cs="Times New Roman"/>
          <w:i/>
          <w:sz w:val="28"/>
          <w:szCs w:val="28"/>
          <w:lang w:eastAsia="ru-RU"/>
        </w:rPr>
        <w:t>e-mail</w:t>
      </w:r>
      <w:proofErr w:type="spellEnd"/>
      <w:r w:rsidRPr="00A65C48">
        <w:rPr>
          <w:rFonts w:ascii="Times New Roman" w:eastAsia="Times New Roman" w:hAnsi="Times New Roman" w:cs="Times New Roman"/>
          <w:i/>
          <w:sz w:val="28"/>
          <w:szCs w:val="28"/>
          <w:lang w:eastAsia="ru-RU"/>
        </w:rPr>
        <w:t xml:space="preserve">) зарубежному другу в ответ на электронное письмо-стимул; </w:t>
      </w:r>
    </w:p>
    <w:p w14:paraId="7BFE7EA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составлять план/тезисы устного или письменного сообщения;  </w:t>
      </w:r>
    </w:p>
    <w:p w14:paraId="6D4D665E"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кратко излагать в письменном виде результаты проектной деятельности; </w:t>
      </w:r>
    </w:p>
    <w:p w14:paraId="4D5D09A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писать небольшое письменное высказывание с опорой на нелинейный текст (таблицы, диаграммы и т. п.). </w:t>
      </w:r>
    </w:p>
    <w:p w14:paraId="0549107C"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Языковые навыки и средства оперирования ими</w:t>
      </w:r>
    </w:p>
    <w:p w14:paraId="5F0A2855"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Орфография и пунктуация </w:t>
      </w:r>
    </w:p>
    <w:p w14:paraId="23BA2311"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36E0030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правильно писать изученные слова; </w:t>
      </w:r>
    </w:p>
    <w:p w14:paraId="4AE0810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правильно </w:t>
      </w:r>
      <w:r w:rsidRPr="00A65C48">
        <w:rPr>
          <w:rFonts w:ascii="Times New Roman" w:eastAsia="Times New Roman" w:hAnsi="Times New Roman" w:cs="Times New Roman"/>
          <w:sz w:val="28"/>
          <w:szCs w:val="28"/>
          <w:lang w:eastAsia="ru-RU"/>
        </w:rPr>
        <w:tab/>
        <w:t xml:space="preserve">ставить </w:t>
      </w:r>
      <w:r w:rsidRPr="00A65C48">
        <w:rPr>
          <w:rFonts w:ascii="Times New Roman" w:eastAsia="Times New Roman" w:hAnsi="Times New Roman" w:cs="Times New Roman"/>
          <w:sz w:val="28"/>
          <w:szCs w:val="28"/>
          <w:lang w:eastAsia="ru-RU"/>
        </w:rPr>
        <w:tab/>
        <w:t xml:space="preserve">знаки </w:t>
      </w:r>
      <w:r w:rsidRPr="00A65C48">
        <w:rPr>
          <w:rFonts w:ascii="Times New Roman" w:eastAsia="Times New Roman" w:hAnsi="Times New Roman" w:cs="Times New Roman"/>
          <w:sz w:val="28"/>
          <w:szCs w:val="28"/>
          <w:lang w:eastAsia="ru-RU"/>
        </w:rPr>
        <w:tab/>
        <w:t xml:space="preserve">препинания </w:t>
      </w:r>
      <w:r w:rsidRPr="00A65C48">
        <w:rPr>
          <w:rFonts w:ascii="Times New Roman" w:eastAsia="Times New Roman" w:hAnsi="Times New Roman" w:cs="Times New Roman"/>
          <w:sz w:val="28"/>
          <w:szCs w:val="28"/>
          <w:lang w:eastAsia="ru-RU"/>
        </w:rPr>
        <w:tab/>
        <w:t xml:space="preserve">в </w:t>
      </w:r>
      <w:r w:rsidRPr="00A65C48">
        <w:rPr>
          <w:rFonts w:ascii="Times New Roman" w:eastAsia="Times New Roman" w:hAnsi="Times New Roman" w:cs="Times New Roman"/>
          <w:sz w:val="28"/>
          <w:szCs w:val="28"/>
          <w:lang w:eastAsia="ru-RU"/>
        </w:rPr>
        <w:tab/>
        <w:t xml:space="preserve">конце </w:t>
      </w:r>
      <w:r w:rsidRPr="00A65C48">
        <w:rPr>
          <w:rFonts w:ascii="Times New Roman" w:eastAsia="Times New Roman" w:hAnsi="Times New Roman" w:cs="Times New Roman"/>
          <w:sz w:val="28"/>
          <w:szCs w:val="28"/>
          <w:lang w:eastAsia="ru-RU"/>
        </w:rPr>
        <w:tab/>
        <w:t xml:space="preserve">предложения: </w:t>
      </w:r>
      <w:r w:rsidRPr="00A65C48">
        <w:rPr>
          <w:rFonts w:ascii="Times New Roman" w:eastAsia="Times New Roman" w:hAnsi="Times New Roman" w:cs="Times New Roman"/>
          <w:sz w:val="28"/>
          <w:szCs w:val="28"/>
          <w:lang w:eastAsia="ru-RU"/>
        </w:rPr>
        <w:tab/>
        <w:t xml:space="preserve">точку </w:t>
      </w:r>
      <w:r w:rsidRPr="00A65C48">
        <w:rPr>
          <w:rFonts w:ascii="Times New Roman" w:eastAsia="Times New Roman" w:hAnsi="Times New Roman" w:cs="Times New Roman"/>
          <w:sz w:val="28"/>
          <w:szCs w:val="28"/>
          <w:lang w:eastAsia="ru-RU"/>
        </w:rPr>
        <w:tab/>
        <w:t xml:space="preserve">в </w:t>
      </w:r>
      <w:r w:rsidRPr="00A65C48">
        <w:rPr>
          <w:rFonts w:ascii="Times New Roman" w:eastAsia="Times New Roman" w:hAnsi="Times New Roman" w:cs="Times New Roman"/>
          <w:sz w:val="28"/>
          <w:szCs w:val="28"/>
          <w:lang w:eastAsia="ru-RU"/>
        </w:rPr>
        <w:tab/>
        <w:t xml:space="preserve">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14:paraId="21C1C0F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расставлять в личном письме знаки препинания, диктуемые его форматом, в соответствии с нормами, принятыми в стране изучаемого языка. </w:t>
      </w:r>
    </w:p>
    <w:p w14:paraId="21143652"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1F74ADE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сравнивать и анализировать буквосочетания иностранного языка и их транскрипцию. </w:t>
      </w:r>
    </w:p>
    <w:p w14:paraId="5A41112C" w14:textId="77777777" w:rsidR="00A65C48" w:rsidRPr="00A65C48" w:rsidRDefault="00A65C48" w:rsidP="00A65C48">
      <w:pPr>
        <w:spacing w:after="0" w:line="240" w:lineRule="auto"/>
        <w:ind w:left="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Фонетическая сторона речи </w:t>
      </w:r>
    </w:p>
    <w:p w14:paraId="0D3CA80B"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научится: </w:t>
      </w:r>
    </w:p>
    <w:p w14:paraId="6B07666A"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14:paraId="15F0E81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соблюдать правильное ударение в изученных словах; </w:t>
      </w:r>
    </w:p>
    <w:p w14:paraId="5604B6A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различать коммуникативные типы предложений по их интонации; </w:t>
      </w:r>
    </w:p>
    <w:p w14:paraId="0DE0585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членить предложение на смысловые группы; </w:t>
      </w:r>
    </w:p>
    <w:p w14:paraId="72AA17D5"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14:paraId="02614DDA"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i/>
          <w:sz w:val="28"/>
          <w:szCs w:val="28"/>
          <w:lang w:eastAsia="ru-RU"/>
        </w:rPr>
        <w:t xml:space="preserve">Выпускник получит возможность научиться: </w:t>
      </w:r>
    </w:p>
    <w:p w14:paraId="69F46741"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выражать модальные значения, чувства и эмоции с помощью интонации; </w:t>
      </w:r>
    </w:p>
    <w:p w14:paraId="602A1842" w14:textId="77777777" w:rsidR="00A65C48" w:rsidRPr="00A65C48" w:rsidRDefault="00A65C48" w:rsidP="00A65C48">
      <w:pPr>
        <w:spacing w:after="0" w:line="240" w:lineRule="auto"/>
        <w:ind w:firstLine="709"/>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sz w:val="28"/>
          <w:szCs w:val="28"/>
          <w:lang w:eastAsia="ru-RU"/>
        </w:rPr>
        <w:t xml:space="preserve">Лексическая сторона речи </w:t>
      </w:r>
    </w:p>
    <w:p w14:paraId="49F17F2E" w14:textId="77777777" w:rsidR="00A65C48" w:rsidRPr="00A65C48" w:rsidRDefault="00A65C48" w:rsidP="00A65C48">
      <w:pPr>
        <w:spacing w:after="0" w:line="240" w:lineRule="auto"/>
        <w:ind w:firstLine="709"/>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sz w:val="28"/>
          <w:szCs w:val="28"/>
          <w:lang w:eastAsia="ru-RU"/>
        </w:rPr>
        <w:t>Немецкий язык</w:t>
      </w:r>
    </w:p>
    <w:p w14:paraId="50A8F46E"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 xml:space="preserve"> </w:t>
      </w:r>
      <w:r w:rsidRPr="00A65C48">
        <w:rPr>
          <w:rFonts w:ascii="Times New Roman" w:eastAsia="Times New Roman" w:hAnsi="Times New Roman" w:cs="Times New Roman"/>
          <w:b/>
          <w:bCs/>
          <w:i/>
          <w:iCs/>
          <w:sz w:val="28"/>
          <w:szCs w:val="28"/>
          <w:lang w:eastAsia="ru-RU"/>
        </w:rPr>
        <w:t xml:space="preserve">Выпускник научится: </w:t>
      </w:r>
    </w:p>
    <w:p w14:paraId="7CB60F4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14:paraId="6F75FA0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14:paraId="1C05BE8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соблюдать существующие в языке нормы лексической сочетаемости; </w:t>
      </w:r>
    </w:p>
    <w:p w14:paraId="236B0EB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14:paraId="5D2176B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глаголы с отделяемыми и неотделяемыми приставками </w:t>
      </w:r>
      <w:proofErr w:type="gramStart"/>
      <w:r w:rsidRPr="00A65C48">
        <w:rPr>
          <w:rFonts w:ascii="Times New Roman" w:eastAsia="Times New Roman" w:hAnsi="Times New Roman" w:cs="Times New Roman"/>
          <w:sz w:val="28"/>
          <w:szCs w:val="28"/>
          <w:lang w:eastAsia="ru-RU"/>
        </w:rPr>
        <w:t>и другими словами</w:t>
      </w:r>
      <w:proofErr w:type="gramEnd"/>
      <w:r w:rsidRPr="00A65C48">
        <w:rPr>
          <w:rFonts w:ascii="Times New Roman" w:eastAsia="Times New Roman" w:hAnsi="Times New Roman" w:cs="Times New Roman"/>
          <w:sz w:val="28"/>
          <w:szCs w:val="28"/>
          <w:lang w:eastAsia="ru-RU"/>
        </w:rPr>
        <w:t xml:space="preserve"> в функции приставок типа -</w:t>
      </w:r>
      <w:proofErr w:type="spellStart"/>
      <w:r w:rsidRPr="00A65C48">
        <w:rPr>
          <w:rFonts w:ascii="Times New Roman" w:eastAsia="Times New Roman" w:hAnsi="Times New Roman" w:cs="Times New Roman"/>
          <w:sz w:val="28"/>
          <w:szCs w:val="28"/>
          <w:lang w:eastAsia="ru-RU"/>
        </w:rPr>
        <w:t>fernsehen</w:t>
      </w:r>
      <w:proofErr w:type="spellEnd"/>
      <w:r w:rsidRPr="00A65C48">
        <w:rPr>
          <w:rFonts w:ascii="Times New Roman" w:eastAsia="Times New Roman" w:hAnsi="Times New Roman" w:cs="Times New Roman"/>
          <w:sz w:val="28"/>
          <w:szCs w:val="28"/>
          <w:lang w:eastAsia="ru-RU"/>
        </w:rPr>
        <w:t xml:space="preserve">; </w:t>
      </w:r>
    </w:p>
    <w:p w14:paraId="67D48008" w14:textId="77777777" w:rsidR="00A65C48" w:rsidRPr="00A21520"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val="de-DE" w:eastAsia="ru-RU"/>
        </w:rPr>
      </w:pPr>
      <w:r w:rsidRPr="00A65C48">
        <w:rPr>
          <w:rFonts w:ascii="Times New Roman" w:eastAsia="Times New Roman" w:hAnsi="Times New Roman" w:cs="Times New Roman"/>
          <w:sz w:val="28"/>
          <w:szCs w:val="28"/>
          <w:lang w:eastAsia="ru-RU"/>
        </w:rPr>
        <w:t>имена</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существительные</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при</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помощи</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суффиксов</w:t>
      </w:r>
      <w:r w:rsidRPr="00A21520">
        <w:rPr>
          <w:rFonts w:ascii="Times New Roman" w:eastAsia="Times New Roman" w:hAnsi="Times New Roman" w:cs="Times New Roman"/>
          <w:sz w:val="28"/>
          <w:szCs w:val="28"/>
          <w:lang w:val="de-DE" w:eastAsia="ru-RU"/>
        </w:rPr>
        <w:t xml:space="preserve"> -</w:t>
      </w:r>
      <w:proofErr w:type="spellStart"/>
      <w:r w:rsidRPr="00A21520">
        <w:rPr>
          <w:rFonts w:ascii="Times New Roman" w:eastAsia="Times New Roman" w:hAnsi="Times New Roman" w:cs="Times New Roman"/>
          <w:sz w:val="28"/>
          <w:szCs w:val="28"/>
          <w:lang w:val="de-DE" w:eastAsia="ru-RU"/>
        </w:rPr>
        <w:t>ung</w:t>
      </w:r>
      <w:proofErr w:type="spellEnd"/>
      <w:r w:rsidRPr="00A21520">
        <w:rPr>
          <w:rFonts w:ascii="Times New Roman" w:eastAsia="Times New Roman" w:hAnsi="Times New Roman" w:cs="Times New Roman"/>
          <w:sz w:val="28"/>
          <w:szCs w:val="28"/>
          <w:lang w:val="de-DE" w:eastAsia="ru-RU"/>
        </w:rPr>
        <w:t xml:space="preserve"> (die Ordnung), - </w:t>
      </w:r>
      <w:proofErr w:type="spellStart"/>
      <w:r w:rsidRPr="00A21520">
        <w:rPr>
          <w:rFonts w:ascii="Times New Roman" w:eastAsia="Times New Roman" w:hAnsi="Times New Roman" w:cs="Times New Roman"/>
          <w:sz w:val="28"/>
          <w:szCs w:val="28"/>
          <w:lang w:val="de-DE" w:eastAsia="ru-RU"/>
        </w:rPr>
        <w:t>heit</w:t>
      </w:r>
      <w:proofErr w:type="spellEnd"/>
      <w:r w:rsidRPr="00A21520">
        <w:rPr>
          <w:rFonts w:ascii="Times New Roman" w:eastAsia="Times New Roman" w:hAnsi="Times New Roman" w:cs="Times New Roman"/>
          <w:sz w:val="28"/>
          <w:szCs w:val="28"/>
          <w:lang w:val="de-DE" w:eastAsia="ru-RU"/>
        </w:rPr>
        <w:t xml:space="preserve"> (die Freiheit), -</w:t>
      </w:r>
      <w:proofErr w:type="spellStart"/>
      <w:r w:rsidRPr="00A21520">
        <w:rPr>
          <w:rFonts w:ascii="Times New Roman" w:eastAsia="Times New Roman" w:hAnsi="Times New Roman" w:cs="Times New Roman"/>
          <w:sz w:val="28"/>
          <w:szCs w:val="28"/>
          <w:lang w:val="de-DE" w:eastAsia="ru-RU"/>
        </w:rPr>
        <w:t>keit</w:t>
      </w:r>
      <w:proofErr w:type="spellEnd"/>
      <w:r w:rsidRPr="00A21520">
        <w:rPr>
          <w:rFonts w:ascii="Times New Roman" w:eastAsia="Times New Roman" w:hAnsi="Times New Roman" w:cs="Times New Roman"/>
          <w:sz w:val="28"/>
          <w:szCs w:val="28"/>
          <w:lang w:val="de-DE" w:eastAsia="ru-RU"/>
        </w:rPr>
        <w:t xml:space="preserve"> (die Sauberkeit), -</w:t>
      </w:r>
      <w:proofErr w:type="spellStart"/>
      <w:r w:rsidRPr="00A21520">
        <w:rPr>
          <w:rFonts w:ascii="Times New Roman" w:eastAsia="Times New Roman" w:hAnsi="Times New Roman" w:cs="Times New Roman"/>
          <w:sz w:val="28"/>
          <w:szCs w:val="28"/>
          <w:lang w:val="de-DE" w:eastAsia="ru-RU"/>
        </w:rPr>
        <w:t>schaft</w:t>
      </w:r>
      <w:proofErr w:type="spellEnd"/>
      <w:r w:rsidRPr="00A21520">
        <w:rPr>
          <w:rFonts w:ascii="Times New Roman" w:eastAsia="Times New Roman" w:hAnsi="Times New Roman" w:cs="Times New Roman"/>
          <w:sz w:val="28"/>
          <w:szCs w:val="28"/>
          <w:lang w:val="de-DE" w:eastAsia="ru-RU"/>
        </w:rPr>
        <w:t xml:space="preserve"> (die Freundschaft), -</w:t>
      </w:r>
      <w:proofErr w:type="spellStart"/>
      <w:r w:rsidRPr="00A21520">
        <w:rPr>
          <w:rFonts w:ascii="Times New Roman" w:eastAsia="Times New Roman" w:hAnsi="Times New Roman" w:cs="Times New Roman"/>
          <w:sz w:val="28"/>
          <w:szCs w:val="28"/>
          <w:lang w:val="de-DE" w:eastAsia="ru-RU"/>
        </w:rPr>
        <w:t>or</w:t>
      </w:r>
      <w:proofErr w:type="spellEnd"/>
      <w:r w:rsidRPr="00A21520">
        <w:rPr>
          <w:rFonts w:ascii="Times New Roman" w:eastAsia="Times New Roman" w:hAnsi="Times New Roman" w:cs="Times New Roman"/>
          <w:sz w:val="28"/>
          <w:szCs w:val="28"/>
          <w:lang w:val="de-DE" w:eastAsia="ru-RU"/>
        </w:rPr>
        <w:t xml:space="preserve"> (der </w:t>
      </w:r>
      <w:proofErr w:type="spellStart"/>
      <w:r w:rsidRPr="00A21520">
        <w:rPr>
          <w:rFonts w:ascii="Times New Roman" w:eastAsia="Times New Roman" w:hAnsi="Times New Roman" w:cs="Times New Roman"/>
          <w:sz w:val="28"/>
          <w:szCs w:val="28"/>
          <w:lang w:val="de-DE" w:eastAsia="ru-RU"/>
        </w:rPr>
        <w:t>Proffessor</w:t>
      </w:r>
      <w:proofErr w:type="spellEnd"/>
      <w:r w:rsidRPr="00A21520">
        <w:rPr>
          <w:rFonts w:ascii="Times New Roman" w:eastAsia="Times New Roman" w:hAnsi="Times New Roman" w:cs="Times New Roman"/>
          <w:sz w:val="28"/>
          <w:szCs w:val="28"/>
          <w:lang w:val="de-DE" w:eastAsia="ru-RU"/>
        </w:rPr>
        <w:t>), -um (das Datum), -</w:t>
      </w:r>
      <w:proofErr w:type="spellStart"/>
      <w:r w:rsidRPr="00A21520">
        <w:rPr>
          <w:rFonts w:ascii="Times New Roman" w:eastAsia="Times New Roman" w:hAnsi="Times New Roman" w:cs="Times New Roman"/>
          <w:sz w:val="28"/>
          <w:szCs w:val="28"/>
          <w:lang w:val="de-DE" w:eastAsia="ru-RU"/>
        </w:rPr>
        <w:t>ik</w:t>
      </w:r>
      <w:proofErr w:type="spellEnd"/>
      <w:r w:rsidRPr="00A21520">
        <w:rPr>
          <w:rFonts w:ascii="Times New Roman" w:eastAsia="Times New Roman" w:hAnsi="Times New Roman" w:cs="Times New Roman"/>
          <w:sz w:val="28"/>
          <w:szCs w:val="28"/>
          <w:lang w:val="de-DE" w:eastAsia="ru-RU"/>
        </w:rPr>
        <w:t xml:space="preserve"> (die Musik);  </w:t>
      </w:r>
    </w:p>
    <w:p w14:paraId="5E40912A" w14:textId="77777777" w:rsidR="00A65C48" w:rsidRPr="00A21520"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val="de-DE" w:eastAsia="ru-RU"/>
        </w:rPr>
      </w:pPr>
      <w:r w:rsidRPr="00A65C48">
        <w:rPr>
          <w:rFonts w:ascii="Times New Roman" w:eastAsia="Times New Roman" w:hAnsi="Times New Roman" w:cs="Times New Roman"/>
          <w:sz w:val="28"/>
          <w:szCs w:val="28"/>
          <w:lang w:eastAsia="ru-RU"/>
        </w:rPr>
        <w:t>имена</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прилагательные</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при</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помощи</w:t>
      </w:r>
      <w:r w:rsidRPr="00A21520">
        <w:rPr>
          <w:rFonts w:ascii="Times New Roman" w:eastAsia="Times New Roman" w:hAnsi="Times New Roman" w:cs="Times New Roman"/>
          <w:sz w:val="28"/>
          <w:szCs w:val="28"/>
          <w:lang w:val="de-DE" w:eastAsia="ru-RU"/>
        </w:rPr>
        <w:t xml:space="preserve"> </w:t>
      </w:r>
      <w:r w:rsidRPr="00A65C48">
        <w:rPr>
          <w:rFonts w:ascii="Times New Roman" w:eastAsia="Times New Roman" w:hAnsi="Times New Roman" w:cs="Times New Roman"/>
          <w:sz w:val="28"/>
          <w:szCs w:val="28"/>
          <w:lang w:eastAsia="ru-RU"/>
        </w:rPr>
        <w:t>суффиксов</w:t>
      </w:r>
      <w:r w:rsidRPr="00A21520">
        <w:rPr>
          <w:rFonts w:ascii="Times New Roman" w:eastAsia="Times New Roman" w:hAnsi="Times New Roman" w:cs="Times New Roman"/>
          <w:sz w:val="28"/>
          <w:szCs w:val="28"/>
          <w:lang w:val="de-DE" w:eastAsia="ru-RU"/>
        </w:rPr>
        <w:t xml:space="preserve"> -</w:t>
      </w:r>
      <w:proofErr w:type="spellStart"/>
      <w:r w:rsidRPr="00A21520">
        <w:rPr>
          <w:rFonts w:ascii="Times New Roman" w:eastAsia="Times New Roman" w:hAnsi="Times New Roman" w:cs="Times New Roman"/>
          <w:sz w:val="28"/>
          <w:szCs w:val="28"/>
          <w:lang w:val="de-DE" w:eastAsia="ru-RU"/>
        </w:rPr>
        <w:t>ig</w:t>
      </w:r>
      <w:proofErr w:type="spellEnd"/>
      <w:r w:rsidRPr="00A21520">
        <w:rPr>
          <w:rFonts w:ascii="Times New Roman" w:eastAsia="Times New Roman" w:hAnsi="Times New Roman" w:cs="Times New Roman"/>
          <w:sz w:val="28"/>
          <w:szCs w:val="28"/>
          <w:lang w:val="de-DE" w:eastAsia="ru-RU"/>
        </w:rPr>
        <w:t xml:space="preserve"> (richtig), -</w:t>
      </w:r>
      <w:proofErr w:type="spellStart"/>
      <w:r w:rsidRPr="00A21520">
        <w:rPr>
          <w:rFonts w:ascii="Times New Roman" w:eastAsia="Times New Roman" w:hAnsi="Times New Roman" w:cs="Times New Roman"/>
          <w:sz w:val="28"/>
          <w:szCs w:val="28"/>
          <w:lang w:val="de-DE" w:eastAsia="ru-RU"/>
        </w:rPr>
        <w:t>lich</w:t>
      </w:r>
      <w:proofErr w:type="spellEnd"/>
      <w:r w:rsidRPr="00A21520">
        <w:rPr>
          <w:rFonts w:ascii="Times New Roman" w:eastAsia="Times New Roman" w:hAnsi="Times New Roman" w:cs="Times New Roman"/>
          <w:sz w:val="28"/>
          <w:szCs w:val="28"/>
          <w:lang w:val="de-DE" w:eastAsia="ru-RU"/>
        </w:rPr>
        <w:t xml:space="preserve"> (</w:t>
      </w:r>
      <w:proofErr w:type="spellStart"/>
      <w:r w:rsidRPr="00A21520">
        <w:rPr>
          <w:rFonts w:ascii="Times New Roman" w:eastAsia="Times New Roman" w:hAnsi="Times New Roman" w:cs="Times New Roman"/>
          <w:sz w:val="28"/>
          <w:szCs w:val="28"/>
          <w:lang w:val="de-DE" w:eastAsia="ru-RU"/>
        </w:rPr>
        <w:t>frohlich</w:t>
      </w:r>
      <w:proofErr w:type="spellEnd"/>
      <w:r w:rsidRPr="00A21520">
        <w:rPr>
          <w:rFonts w:ascii="Times New Roman" w:eastAsia="Times New Roman" w:hAnsi="Times New Roman" w:cs="Times New Roman"/>
          <w:sz w:val="28"/>
          <w:szCs w:val="28"/>
          <w:lang w:val="de-DE" w:eastAsia="ru-RU"/>
        </w:rPr>
        <w:t>), -</w:t>
      </w:r>
      <w:proofErr w:type="spellStart"/>
      <w:r w:rsidRPr="00A21520">
        <w:rPr>
          <w:rFonts w:ascii="Times New Roman" w:eastAsia="Times New Roman" w:hAnsi="Times New Roman" w:cs="Times New Roman"/>
          <w:sz w:val="28"/>
          <w:szCs w:val="28"/>
          <w:lang w:val="de-DE" w:eastAsia="ru-RU"/>
        </w:rPr>
        <w:t>isch</w:t>
      </w:r>
      <w:proofErr w:type="spellEnd"/>
      <w:r w:rsidRPr="00A21520">
        <w:rPr>
          <w:rFonts w:ascii="Times New Roman" w:eastAsia="Times New Roman" w:hAnsi="Times New Roman" w:cs="Times New Roman"/>
          <w:sz w:val="28"/>
          <w:szCs w:val="28"/>
          <w:lang w:val="de-DE" w:eastAsia="ru-RU"/>
        </w:rPr>
        <w:t xml:space="preserve"> (typisch), los (fehlerlos);  </w:t>
      </w:r>
    </w:p>
    <w:p w14:paraId="6E0DE56D"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имена существительные и имена прилагательные при помощи префикса -</w:t>
      </w:r>
      <w:proofErr w:type="spellStart"/>
      <w:r w:rsidRPr="00A65C48">
        <w:rPr>
          <w:rFonts w:ascii="Times New Roman" w:eastAsia="Times New Roman" w:hAnsi="Times New Roman" w:cs="Times New Roman"/>
          <w:sz w:val="28"/>
          <w:szCs w:val="28"/>
          <w:lang w:eastAsia="ru-RU"/>
        </w:rPr>
        <w:t>un</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sz w:val="28"/>
          <w:szCs w:val="28"/>
          <w:lang w:eastAsia="ru-RU"/>
        </w:rPr>
        <w:t>das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Ungluck</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unglucklich</w:t>
      </w:r>
      <w:proofErr w:type="spellEnd"/>
      <w:r w:rsidRPr="00A65C48">
        <w:rPr>
          <w:rFonts w:ascii="Times New Roman" w:eastAsia="Times New Roman" w:hAnsi="Times New Roman" w:cs="Times New Roman"/>
          <w:sz w:val="28"/>
          <w:szCs w:val="28"/>
          <w:lang w:eastAsia="ru-RU"/>
        </w:rPr>
        <w:t>); - числительные при помощи суффиксов -</w:t>
      </w:r>
      <w:proofErr w:type="spellStart"/>
      <w:r w:rsidRPr="00A65C48">
        <w:rPr>
          <w:rFonts w:ascii="Times New Roman" w:eastAsia="Times New Roman" w:hAnsi="Times New Roman" w:cs="Times New Roman"/>
          <w:sz w:val="28"/>
          <w:szCs w:val="28"/>
          <w:lang w:eastAsia="ru-RU"/>
        </w:rPr>
        <w:t>zehn</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zig</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sz w:val="28"/>
          <w:szCs w:val="28"/>
          <w:lang w:eastAsia="ru-RU"/>
        </w:rPr>
        <w:t>te</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ste</w:t>
      </w:r>
      <w:proofErr w:type="spellEnd"/>
      <w:r w:rsidRPr="00A65C48">
        <w:rPr>
          <w:rFonts w:ascii="Times New Roman" w:eastAsia="Times New Roman" w:hAnsi="Times New Roman" w:cs="Times New Roman"/>
          <w:sz w:val="28"/>
          <w:szCs w:val="28"/>
          <w:lang w:eastAsia="ru-RU"/>
        </w:rPr>
        <w:t xml:space="preserve">. </w:t>
      </w:r>
    </w:p>
    <w:p w14:paraId="2627796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получит возможность научиться: </w:t>
      </w:r>
    </w:p>
    <w:p w14:paraId="5368AF4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и употреблять в речи в нескольких значениях многозначные слова, изученные в пределах тематики основной школы; </w:t>
      </w:r>
    </w:p>
    <w:p w14:paraId="7219B266"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знать различия между явлениями синонимии и антонимии; употреблять в речи изученные синонимы и антонимы адекватно ситуации общения; </w:t>
      </w:r>
    </w:p>
    <w:p w14:paraId="5EDDF14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и употреблять в речи наиболее распространенные фразовые глаголы; </w:t>
      </w:r>
    </w:p>
    <w:p w14:paraId="037F4017"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lastRenderedPageBreak/>
        <w:t xml:space="preserve">распознавать принадлежность слов к частям речи по аффиксам; </w:t>
      </w:r>
    </w:p>
    <w:p w14:paraId="43CA6468"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и употреблять в речи различные средства связи в тексте для обеспечения его целостности; </w:t>
      </w:r>
    </w:p>
    <w:p w14:paraId="467AD082"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sidRPr="00A65C48">
        <w:rPr>
          <w:rFonts w:ascii="Times New Roman" w:eastAsia="Times New Roman" w:hAnsi="Times New Roman" w:cs="Times New Roman"/>
          <w:b/>
          <w:bCs/>
          <w:sz w:val="28"/>
          <w:szCs w:val="28"/>
          <w:lang w:eastAsia="ru-RU"/>
        </w:rPr>
        <w:t xml:space="preserve"> </w:t>
      </w:r>
      <w:r w:rsidRPr="00A65C48">
        <w:rPr>
          <w:rFonts w:ascii="Times New Roman" w:eastAsia="Times New Roman" w:hAnsi="Times New Roman" w:cs="Times New Roman"/>
          <w:b/>
          <w:sz w:val="28"/>
          <w:szCs w:val="28"/>
          <w:lang w:eastAsia="ru-RU"/>
        </w:rPr>
        <w:tab/>
      </w:r>
    </w:p>
    <w:p w14:paraId="709DE630" w14:textId="77777777" w:rsidR="00A65C48" w:rsidRPr="00A65C48" w:rsidRDefault="00A65C48" w:rsidP="00A65C48">
      <w:pPr>
        <w:tabs>
          <w:tab w:val="left" w:pos="284"/>
        </w:tabs>
        <w:spacing w:after="0" w:line="240" w:lineRule="auto"/>
        <w:ind w:firstLine="709"/>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sz w:val="28"/>
          <w:szCs w:val="28"/>
          <w:lang w:eastAsia="ru-RU"/>
        </w:rPr>
        <w:t xml:space="preserve">Французский язык </w:t>
      </w:r>
    </w:p>
    <w:p w14:paraId="7494ACE8" w14:textId="77777777" w:rsidR="00A65C48" w:rsidRPr="00A65C48" w:rsidRDefault="00A65C48" w:rsidP="00A65C48">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научится: </w:t>
      </w:r>
    </w:p>
    <w:p w14:paraId="06BA28A9"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узнавать в письменном и звучащем тексте изученные лексические единицы (слова, словосочетания); </w:t>
      </w:r>
    </w:p>
    <w:p w14:paraId="2EB68FEC"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употреблять в устной и письменной речи в их основном значении изученные лексические единицы (слова, словосочетания); </w:t>
      </w:r>
    </w:p>
    <w:p w14:paraId="2CBC10E0"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родственные слова с использованием словосложения и конверсии в пределах изученной тематики; </w:t>
      </w:r>
    </w:p>
    <w:p w14:paraId="45E0276F"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родственные слова с использованием аффиксации в пределах изученной тематики: </w:t>
      </w:r>
    </w:p>
    <w:p w14:paraId="4355A0CB"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имена существительные при помощи суффиксов:</w:t>
      </w:r>
      <w:r w:rsidR="00B72006">
        <w:rPr>
          <w:rFonts w:ascii="Times New Roman" w:eastAsia="Times New Roman" w:hAnsi="Times New Roman" w:cs="Times New Roman"/>
          <w:sz w:val="28"/>
          <w:szCs w:val="28"/>
          <w:lang w:eastAsia="ru-RU"/>
        </w:rPr>
        <w:t xml:space="preserve"> </w:t>
      </w:r>
      <w:r w:rsidRPr="00A65C48">
        <w:rPr>
          <w:rFonts w:ascii="Times New Roman" w:eastAsia="Times New Roman" w:hAnsi="Times New Roman" w:cs="Times New Roman"/>
          <w:sz w:val="28"/>
          <w:szCs w:val="28"/>
          <w:lang w:eastAsia="ru-RU"/>
        </w:rPr>
        <w:t>-</w:t>
      </w:r>
      <w:proofErr w:type="spellStart"/>
      <w:proofErr w:type="gramStart"/>
      <w:r w:rsidRPr="00A65C48">
        <w:rPr>
          <w:rFonts w:ascii="Times New Roman" w:eastAsia="Times New Roman" w:hAnsi="Times New Roman" w:cs="Times New Roman"/>
          <w:sz w:val="28"/>
          <w:szCs w:val="28"/>
          <w:lang w:eastAsia="ru-RU"/>
        </w:rPr>
        <w:t>eur</w:t>
      </w:r>
      <w:proofErr w:type="spellEnd"/>
      <w:r w:rsidRPr="00A65C48">
        <w:rPr>
          <w:rFonts w:ascii="Times New Roman" w:eastAsia="Times New Roman" w:hAnsi="Times New Roman" w:cs="Times New Roman"/>
          <w:sz w:val="28"/>
          <w:szCs w:val="28"/>
          <w:lang w:eastAsia="ru-RU"/>
        </w:rPr>
        <w:t>,-</w:t>
      </w:r>
      <w:proofErr w:type="gram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sz w:val="28"/>
          <w:szCs w:val="28"/>
          <w:lang w:eastAsia="ru-RU"/>
        </w:rPr>
        <w:t>euse</w:t>
      </w:r>
      <w:proofErr w:type="spell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sz w:val="28"/>
          <w:szCs w:val="28"/>
          <w:lang w:eastAsia="ru-RU"/>
        </w:rPr>
        <w:t>ier</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ière</w:t>
      </w:r>
      <w:proofErr w:type="spellEnd"/>
      <w:r w:rsidRPr="00A65C48">
        <w:rPr>
          <w:rFonts w:ascii="Times New Roman" w:eastAsia="Times New Roman" w:hAnsi="Times New Roman" w:cs="Times New Roman"/>
          <w:sz w:val="28"/>
          <w:szCs w:val="28"/>
          <w:lang w:eastAsia="ru-RU"/>
        </w:rPr>
        <w:t xml:space="preserve">) </w:t>
      </w:r>
    </w:p>
    <w:p w14:paraId="470672EC"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употреблять существительные с определенным и неопределенным артиклями, их слитной и сокращенной формами (l’, </w:t>
      </w:r>
      <w:proofErr w:type="spellStart"/>
      <w:r w:rsidRPr="00A65C48">
        <w:rPr>
          <w:rFonts w:ascii="Times New Roman" w:eastAsia="Times New Roman" w:hAnsi="Times New Roman" w:cs="Times New Roman"/>
          <w:sz w:val="28"/>
          <w:szCs w:val="28"/>
          <w:lang w:eastAsia="ru-RU"/>
        </w:rPr>
        <w:t>du</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des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аих</w:t>
      </w:r>
      <w:proofErr w:type="spellEnd"/>
      <w:r w:rsidRPr="00A65C48">
        <w:rPr>
          <w:rFonts w:ascii="Times New Roman" w:eastAsia="Times New Roman" w:hAnsi="Times New Roman" w:cs="Times New Roman"/>
          <w:sz w:val="28"/>
          <w:szCs w:val="28"/>
          <w:lang w:eastAsia="ru-RU"/>
        </w:rPr>
        <w:t xml:space="preserve">, аи); </w:t>
      </w:r>
    </w:p>
    <w:p w14:paraId="5D73A624" w14:textId="77777777" w:rsidR="00A65C48" w:rsidRPr="00A65C48" w:rsidRDefault="00A65C48" w:rsidP="00A65C48">
      <w:pPr>
        <w:numPr>
          <w:ilvl w:val="0"/>
          <w:numId w:val="20"/>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основные способы словообразования: </w:t>
      </w:r>
    </w:p>
    <w:p w14:paraId="38B9AE30" w14:textId="77777777" w:rsidR="00A65C48" w:rsidRPr="00A65C48" w:rsidRDefault="00A65C48" w:rsidP="00A65C48">
      <w:pPr>
        <w:numPr>
          <w:ilvl w:val="0"/>
          <w:numId w:val="21"/>
        </w:num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аффиксация: существительных с суффиксами: - </w:t>
      </w:r>
      <w:proofErr w:type="spellStart"/>
      <w:r w:rsidRPr="00A65C48">
        <w:rPr>
          <w:rFonts w:ascii="Times New Roman" w:eastAsia="Times New Roman" w:hAnsi="Times New Roman" w:cs="Times New Roman"/>
          <w:sz w:val="28"/>
          <w:szCs w:val="28"/>
          <w:lang w:eastAsia="ru-RU"/>
        </w:rPr>
        <w:t>tion</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sion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collection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révision</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eur</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ordinateur</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ette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bicyclette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disquette</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sz w:val="28"/>
          <w:szCs w:val="28"/>
          <w:lang w:eastAsia="ru-RU"/>
        </w:rPr>
        <w:t>ique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gymnastique</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iste</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sz w:val="28"/>
          <w:szCs w:val="28"/>
          <w:lang w:eastAsia="ru-RU"/>
        </w:rPr>
        <w:t>isme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journaliste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tourisme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er</w:t>
      </w:r>
      <w:proofErr w:type="spell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sz w:val="28"/>
          <w:szCs w:val="28"/>
          <w:lang w:eastAsia="ru-RU"/>
        </w:rPr>
        <w:t>ère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boulanger</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boulangère</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sz w:val="28"/>
          <w:szCs w:val="28"/>
          <w:lang w:eastAsia="ru-RU"/>
        </w:rPr>
        <w:t>ien</w:t>
      </w:r>
      <w:proofErr w:type="spell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sz w:val="28"/>
          <w:szCs w:val="28"/>
          <w:lang w:eastAsia="ru-RU"/>
        </w:rPr>
        <w:t>ienne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pharmacien</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pharmacienne</w:t>
      </w:r>
      <w:proofErr w:type="spellEnd"/>
      <w:r w:rsidRPr="00A65C48">
        <w:rPr>
          <w:rFonts w:ascii="Times New Roman" w:eastAsia="Times New Roman" w:hAnsi="Times New Roman" w:cs="Times New Roman"/>
          <w:sz w:val="28"/>
          <w:szCs w:val="28"/>
          <w:lang w:eastAsia="ru-RU"/>
        </w:rPr>
        <w:t>); -</w:t>
      </w:r>
      <w:proofErr w:type="spellStart"/>
      <w:r w:rsidRPr="00A65C48">
        <w:rPr>
          <w:rFonts w:ascii="Times New Roman" w:eastAsia="Times New Roman" w:hAnsi="Times New Roman" w:cs="Times New Roman"/>
          <w:sz w:val="28"/>
          <w:szCs w:val="28"/>
          <w:lang w:eastAsia="ru-RU"/>
        </w:rPr>
        <w:t>erie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parfumerie</w:t>
      </w:r>
      <w:proofErr w:type="spellEnd"/>
      <w:r w:rsidRPr="00A65C48">
        <w:rPr>
          <w:rFonts w:ascii="Times New Roman" w:eastAsia="Times New Roman" w:hAnsi="Times New Roman" w:cs="Times New Roman"/>
          <w:sz w:val="28"/>
          <w:szCs w:val="28"/>
          <w:lang w:eastAsia="ru-RU"/>
        </w:rPr>
        <w:t xml:space="preserve">); наречие с суффиксом – </w:t>
      </w:r>
      <w:proofErr w:type="spellStart"/>
      <w:r w:rsidRPr="00A65C48">
        <w:rPr>
          <w:rFonts w:ascii="Times New Roman" w:eastAsia="Times New Roman" w:hAnsi="Times New Roman" w:cs="Times New Roman"/>
          <w:sz w:val="28"/>
          <w:szCs w:val="28"/>
          <w:lang w:eastAsia="ru-RU"/>
        </w:rPr>
        <w:t>ment</w:t>
      </w:r>
      <w:proofErr w:type="spellEnd"/>
      <w:r w:rsidRPr="00A65C48">
        <w:rPr>
          <w:rFonts w:ascii="Times New Roman" w:eastAsia="Times New Roman" w:hAnsi="Times New Roman" w:cs="Times New Roman"/>
          <w:sz w:val="28"/>
          <w:szCs w:val="28"/>
          <w:lang w:eastAsia="ru-RU"/>
        </w:rPr>
        <w:t>; прилагательных с суффиксами: -</w:t>
      </w:r>
      <w:proofErr w:type="spellStart"/>
      <w:r w:rsidRPr="00A65C48">
        <w:rPr>
          <w:rFonts w:ascii="Times New Roman" w:eastAsia="Times New Roman" w:hAnsi="Times New Roman" w:cs="Times New Roman"/>
          <w:sz w:val="28"/>
          <w:szCs w:val="28"/>
          <w:lang w:eastAsia="ru-RU"/>
        </w:rPr>
        <w:t>eur</w:t>
      </w:r>
      <w:proofErr w:type="spellEnd"/>
      <w:r w:rsidRPr="00A65C48">
        <w:rPr>
          <w:rFonts w:ascii="Times New Roman" w:eastAsia="Times New Roman" w:hAnsi="Times New Roman" w:cs="Times New Roman"/>
          <w:sz w:val="28"/>
          <w:szCs w:val="28"/>
          <w:lang w:eastAsia="ru-RU"/>
        </w:rPr>
        <w:t>/-</w:t>
      </w:r>
      <w:proofErr w:type="spellStart"/>
      <w:r w:rsidRPr="00A65C48">
        <w:rPr>
          <w:rFonts w:ascii="Times New Roman" w:eastAsia="Times New Roman" w:hAnsi="Times New Roman" w:cs="Times New Roman"/>
          <w:sz w:val="28"/>
          <w:szCs w:val="28"/>
          <w:lang w:eastAsia="ru-RU"/>
        </w:rPr>
        <w:t>euse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heureux</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heureuse</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ique</w:t>
      </w:r>
      <w:proofErr w:type="spellEnd"/>
      <w:r w:rsidRPr="00A65C48">
        <w:rPr>
          <w:rFonts w:ascii="Times New Roman" w:eastAsia="Times New Roman" w:hAnsi="Times New Roman" w:cs="Times New Roman"/>
          <w:sz w:val="28"/>
          <w:szCs w:val="28"/>
          <w:lang w:eastAsia="ru-RU"/>
        </w:rPr>
        <w:t xml:space="preserve"> </w:t>
      </w:r>
    </w:p>
    <w:p w14:paraId="465C2B9F"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val="fr-CA" w:eastAsia="ru-RU"/>
        </w:rPr>
      </w:pPr>
      <w:r w:rsidRPr="00A65C48">
        <w:rPr>
          <w:rFonts w:ascii="Times New Roman" w:eastAsia="Times New Roman" w:hAnsi="Times New Roman" w:cs="Times New Roman"/>
          <w:sz w:val="28"/>
          <w:szCs w:val="28"/>
          <w:lang w:val="fr-CA" w:eastAsia="ru-RU"/>
        </w:rPr>
        <w:t xml:space="preserve">(sympatique); -ant (intéressant); -ain (américain); -ais (français); -ois (chinois); -ien (parisien;. </w:t>
      </w:r>
    </w:p>
    <w:p w14:paraId="590257D7" w14:textId="77777777" w:rsidR="00A65C48" w:rsidRPr="00A65C48" w:rsidRDefault="00A65C48" w:rsidP="00A65C48">
      <w:pPr>
        <w:numPr>
          <w:ilvl w:val="0"/>
          <w:numId w:val="21"/>
        </w:num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словосложение: существительное + существительное (</w:t>
      </w:r>
      <w:proofErr w:type="spellStart"/>
      <w:r w:rsidRPr="00A65C48">
        <w:rPr>
          <w:rFonts w:ascii="Times New Roman" w:eastAsia="Times New Roman" w:hAnsi="Times New Roman" w:cs="Times New Roman"/>
          <w:sz w:val="28"/>
          <w:szCs w:val="28"/>
          <w:lang w:eastAsia="ru-RU"/>
        </w:rPr>
        <w:t>télécarte</w:t>
      </w:r>
      <w:proofErr w:type="spellEnd"/>
      <w:r w:rsidRPr="00A65C48">
        <w:rPr>
          <w:rFonts w:ascii="Times New Roman" w:eastAsia="Times New Roman" w:hAnsi="Times New Roman" w:cs="Times New Roman"/>
          <w:sz w:val="28"/>
          <w:szCs w:val="28"/>
          <w:lang w:eastAsia="ru-RU"/>
        </w:rPr>
        <w:t>); существительное + предлог + существительное (</w:t>
      </w:r>
      <w:proofErr w:type="spellStart"/>
      <w:r w:rsidRPr="00A65C48">
        <w:rPr>
          <w:rFonts w:ascii="Times New Roman" w:eastAsia="Times New Roman" w:hAnsi="Times New Roman" w:cs="Times New Roman"/>
          <w:sz w:val="28"/>
          <w:szCs w:val="28"/>
          <w:lang w:eastAsia="ru-RU"/>
        </w:rPr>
        <w:t>sac</w:t>
      </w:r>
      <w:proofErr w:type="spellEnd"/>
      <w:r w:rsidRPr="00A65C48">
        <w:rPr>
          <w:rFonts w:ascii="Times New Roman" w:eastAsia="Times New Roman" w:hAnsi="Times New Roman" w:cs="Times New Roman"/>
          <w:sz w:val="28"/>
          <w:szCs w:val="28"/>
          <w:lang w:eastAsia="ru-RU"/>
        </w:rPr>
        <w:t xml:space="preserve">-à- </w:t>
      </w:r>
      <w:proofErr w:type="spellStart"/>
      <w:r w:rsidRPr="00A65C48">
        <w:rPr>
          <w:rFonts w:ascii="Times New Roman" w:eastAsia="Times New Roman" w:hAnsi="Times New Roman" w:cs="Times New Roman"/>
          <w:sz w:val="28"/>
          <w:szCs w:val="28"/>
          <w:lang w:eastAsia="ru-RU"/>
        </w:rPr>
        <w:t>dos</w:t>
      </w:r>
      <w:proofErr w:type="spellEnd"/>
      <w:r w:rsidRPr="00A65C48">
        <w:rPr>
          <w:rFonts w:ascii="Times New Roman" w:eastAsia="Times New Roman" w:hAnsi="Times New Roman" w:cs="Times New Roman"/>
          <w:sz w:val="28"/>
          <w:szCs w:val="28"/>
          <w:lang w:eastAsia="ru-RU"/>
        </w:rPr>
        <w:t>);</w:t>
      </w:r>
      <w:r w:rsidR="00B72006">
        <w:rPr>
          <w:rFonts w:ascii="Times New Roman" w:eastAsia="Times New Roman" w:hAnsi="Times New Roman" w:cs="Times New Roman"/>
          <w:sz w:val="28"/>
          <w:szCs w:val="28"/>
          <w:lang w:eastAsia="ru-RU"/>
        </w:rPr>
        <w:t xml:space="preserve"> </w:t>
      </w:r>
      <w:r w:rsidRPr="00A65C48">
        <w:rPr>
          <w:rFonts w:ascii="Times New Roman" w:eastAsia="Times New Roman" w:hAnsi="Times New Roman" w:cs="Times New Roman"/>
          <w:sz w:val="28"/>
          <w:szCs w:val="28"/>
          <w:lang w:eastAsia="ru-RU"/>
        </w:rPr>
        <w:t>прилагательное + существительное (</w:t>
      </w:r>
      <w:proofErr w:type="spellStart"/>
      <w:r w:rsidRPr="00A65C48">
        <w:rPr>
          <w:rFonts w:ascii="Times New Roman" w:eastAsia="Times New Roman" w:hAnsi="Times New Roman" w:cs="Times New Roman"/>
          <w:sz w:val="28"/>
          <w:szCs w:val="28"/>
          <w:lang w:eastAsia="ru-RU"/>
        </w:rPr>
        <w:t>cybercafé</w:t>
      </w:r>
      <w:proofErr w:type="spellEnd"/>
      <w:r w:rsidRPr="00A65C48">
        <w:rPr>
          <w:rFonts w:ascii="Times New Roman" w:eastAsia="Times New Roman" w:hAnsi="Times New Roman" w:cs="Times New Roman"/>
          <w:sz w:val="28"/>
          <w:szCs w:val="28"/>
          <w:lang w:eastAsia="ru-RU"/>
        </w:rPr>
        <w:t>), глагол + местоимение (</w:t>
      </w:r>
      <w:proofErr w:type="spellStart"/>
      <w:r w:rsidRPr="00A65C48">
        <w:rPr>
          <w:rFonts w:ascii="Times New Roman" w:eastAsia="Times New Roman" w:hAnsi="Times New Roman" w:cs="Times New Roman"/>
          <w:sz w:val="28"/>
          <w:szCs w:val="28"/>
          <w:lang w:eastAsia="ru-RU"/>
        </w:rPr>
        <w:t>rendez-vous</w:t>
      </w:r>
      <w:proofErr w:type="spellEnd"/>
      <w:r w:rsidRPr="00A65C48">
        <w:rPr>
          <w:rFonts w:ascii="Times New Roman" w:eastAsia="Times New Roman" w:hAnsi="Times New Roman" w:cs="Times New Roman"/>
          <w:sz w:val="28"/>
          <w:szCs w:val="28"/>
          <w:lang w:eastAsia="ru-RU"/>
        </w:rPr>
        <w:t>), глагол + существительное (</w:t>
      </w:r>
      <w:proofErr w:type="spellStart"/>
      <w:r w:rsidRPr="00A65C48">
        <w:rPr>
          <w:rFonts w:ascii="Times New Roman" w:eastAsia="Times New Roman" w:hAnsi="Times New Roman" w:cs="Times New Roman"/>
          <w:sz w:val="28"/>
          <w:szCs w:val="28"/>
          <w:lang w:eastAsia="ru-RU"/>
        </w:rPr>
        <w:t>passe-temps</w:t>
      </w:r>
      <w:proofErr w:type="spellEnd"/>
      <w:r w:rsidRPr="00A65C48">
        <w:rPr>
          <w:rFonts w:ascii="Times New Roman" w:eastAsia="Times New Roman" w:hAnsi="Times New Roman" w:cs="Times New Roman"/>
          <w:sz w:val="28"/>
          <w:szCs w:val="28"/>
          <w:lang w:eastAsia="ru-RU"/>
        </w:rPr>
        <w:t>), предлог + существительное (</w:t>
      </w:r>
      <w:proofErr w:type="spellStart"/>
      <w:r w:rsidRPr="00A65C48">
        <w:rPr>
          <w:rFonts w:ascii="Times New Roman" w:eastAsia="Times New Roman" w:hAnsi="Times New Roman" w:cs="Times New Roman"/>
          <w:sz w:val="28"/>
          <w:szCs w:val="28"/>
          <w:lang w:eastAsia="ru-RU"/>
        </w:rPr>
        <w:t>sous-sol</w:t>
      </w:r>
      <w:proofErr w:type="spellEnd"/>
      <w:r w:rsidRPr="00A65C48">
        <w:rPr>
          <w:rFonts w:ascii="Times New Roman" w:eastAsia="Times New Roman" w:hAnsi="Times New Roman" w:cs="Times New Roman"/>
          <w:sz w:val="28"/>
          <w:szCs w:val="28"/>
          <w:lang w:eastAsia="ru-RU"/>
        </w:rPr>
        <w:t xml:space="preserve">). распознавать и использовать интернациональные слова.  </w:t>
      </w:r>
    </w:p>
    <w:p w14:paraId="49F0AE38"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получит возможность научиться: </w:t>
      </w:r>
    </w:p>
    <w:p w14:paraId="31586F63"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знать различия между явлениями синонимии и антонимии; </w:t>
      </w:r>
    </w:p>
    <w:p w14:paraId="28B60906"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употреблять в речи изученные синонимы и антонимы адекватно ситуации общения; </w:t>
      </w:r>
    </w:p>
    <w:p w14:paraId="6A84FFC5"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14:paraId="0B552B8B"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 xml:space="preserve">Грамматическая сторона речи  </w:t>
      </w:r>
    </w:p>
    <w:p w14:paraId="5D743A74" w14:textId="77777777" w:rsidR="00A65C48" w:rsidRPr="00A65C48" w:rsidRDefault="00A65C48" w:rsidP="00A65C48">
      <w:pPr>
        <w:spacing w:after="0" w:line="240" w:lineRule="auto"/>
        <w:ind w:firstLine="709"/>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sz w:val="28"/>
          <w:szCs w:val="28"/>
          <w:lang w:eastAsia="ru-RU"/>
        </w:rPr>
        <w:t xml:space="preserve">Немецкий язык </w:t>
      </w:r>
    </w:p>
    <w:p w14:paraId="4EF34E8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lastRenderedPageBreak/>
        <w:t xml:space="preserve">Выпускник научится: </w:t>
      </w:r>
    </w:p>
    <w:p w14:paraId="671786F3"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14:paraId="0CA0FB30"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побудительные (в утвердительной и отрицательной форме) и восклицательные;  </w:t>
      </w:r>
    </w:p>
    <w:p w14:paraId="16D10AED"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14:paraId="6C9CD932"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распознавать и употреблять в речи безличные предложения (</w:t>
      </w:r>
      <w:proofErr w:type="spellStart"/>
      <w:r w:rsidRPr="00A65C48">
        <w:rPr>
          <w:rFonts w:ascii="Times New Roman" w:eastAsia="Times New Roman" w:hAnsi="Times New Roman" w:cs="Times New Roman"/>
          <w:sz w:val="28"/>
          <w:szCs w:val="28"/>
          <w:lang w:eastAsia="ru-RU"/>
        </w:rPr>
        <w:t>Es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ist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kalt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Es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ist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Winter</w:t>
      </w:r>
      <w:proofErr w:type="spellEnd"/>
      <w:r w:rsidRPr="00A65C48">
        <w:rPr>
          <w:rFonts w:ascii="Times New Roman" w:eastAsia="Times New Roman" w:hAnsi="Times New Roman" w:cs="Times New Roman"/>
          <w:sz w:val="28"/>
          <w:szCs w:val="28"/>
          <w:lang w:eastAsia="ru-RU"/>
        </w:rPr>
        <w:t xml:space="preserve">); </w:t>
      </w:r>
    </w:p>
    <w:p w14:paraId="58454EB8"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побудительные предложения типа </w:t>
      </w:r>
      <w:proofErr w:type="spellStart"/>
      <w:r w:rsidRPr="00A65C48">
        <w:rPr>
          <w:rFonts w:ascii="Times New Roman" w:eastAsia="Times New Roman" w:hAnsi="Times New Roman" w:cs="Times New Roman"/>
          <w:sz w:val="28"/>
          <w:szCs w:val="28"/>
          <w:lang w:eastAsia="ru-RU"/>
        </w:rPr>
        <w:t>Gehen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wir</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Wollen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wir</w:t>
      </w:r>
      <w:proofErr w:type="spellEnd"/>
      <w:r w:rsidRPr="00A65C48">
        <w:rPr>
          <w:rFonts w:ascii="Times New Roman" w:eastAsia="Times New Roman" w:hAnsi="Times New Roman" w:cs="Times New Roman"/>
          <w:sz w:val="28"/>
          <w:szCs w:val="28"/>
          <w:lang w:eastAsia="ru-RU"/>
        </w:rPr>
        <w:t xml:space="preserve"> </w:t>
      </w:r>
      <w:proofErr w:type="spellStart"/>
      <w:proofErr w:type="gramStart"/>
      <w:r w:rsidRPr="00A65C48">
        <w:rPr>
          <w:rFonts w:ascii="Times New Roman" w:eastAsia="Times New Roman" w:hAnsi="Times New Roman" w:cs="Times New Roman"/>
          <w:sz w:val="28"/>
          <w:szCs w:val="28"/>
          <w:lang w:eastAsia="ru-RU"/>
        </w:rPr>
        <w:t>gehen</w:t>
      </w:r>
      <w:proofErr w:type="spellEnd"/>
      <w:r w:rsidRPr="00A65C48">
        <w:rPr>
          <w:rFonts w:ascii="Times New Roman" w:eastAsia="Times New Roman" w:hAnsi="Times New Roman" w:cs="Times New Roman"/>
          <w:sz w:val="28"/>
          <w:szCs w:val="28"/>
          <w:lang w:eastAsia="ru-RU"/>
        </w:rPr>
        <w:t>!;</w:t>
      </w:r>
      <w:proofErr w:type="gramEnd"/>
      <w:r w:rsidRPr="00A65C48">
        <w:rPr>
          <w:rFonts w:ascii="Times New Roman" w:eastAsia="Times New Roman" w:hAnsi="Times New Roman" w:cs="Times New Roman"/>
          <w:sz w:val="28"/>
          <w:szCs w:val="28"/>
          <w:lang w:eastAsia="ru-RU"/>
        </w:rPr>
        <w:t xml:space="preserve"> </w:t>
      </w:r>
    </w:p>
    <w:p w14:paraId="75E9D6E9"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все виды вопросительных предложений; </w:t>
      </w:r>
    </w:p>
    <w:p w14:paraId="26E6A254"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распознавать и употреблять в речи предложения с неопределенно - личным местоимением “</w:t>
      </w:r>
      <w:proofErr w:type="spellStart"/>
      <w:r w:rsidRPr="00A65C48">
        <w:rPr>
          <w:rFonts w:ascii="Times New Roman" w:eastAsia="Times New Roman" w:hAnsi="Times New Roman" w:cs="Times New Roman"/>
          <w:sz w:val="28"/>
          <w:szCs w:val="28"/>
          <w:lang w:eastAsia="ru-RU"/>
        </w:rPr>
        <w:t>man</w:t>
      </w:r>
      <w:proofErr w:type="spellEnd"/>
      <w:r w:rsidRPr="00A65C48">
        <w:rPr>
          <w:rFonts w:ascii="Times New Roman" w:eastAsia="Times New Roman" w:hAnsi="Times New Roman" w:cs="Times New Roman"/>
          <w:sz w:val="28"/>
          <w:szCs w:val="28"/>
          <w:lang w:eastAsia="ru-RU"/>
        </w:rPr>
        <w:t xml:space="preserve">”; </w:t>
      </w:r>
    </w:p>
    <w:p w14:paraId="78EE49C1"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предложения с инфинитивной группой </w:t>
      </w:r>
      <w:proofErr w:type="spellStart"/>
      <w:r w:rsidRPr="00A65C48">
        <w:rPr>
          <w:rFonts w:ascii="Times New Roman" w:eastAsia="Times New Roman" w:hAnsi="Times New Roman" w:cs="Times New Roman"/>
          <w:sz w:val="28"/>
          <w:szCs w:val="28"/>
          <w:lang w:eastAsia="ru-RU"/>
        </w:rPr>
        <w:t>um</w:t>
      </w:r>
      <w:proofErr w:type="spellEnd"/>
      <w:r w:rsidRPr="00A65C48">
        <w:rPr>
          <w:rFonts w:ascii="Times New Roman" w:eastAsia="Times New Roman" w:hAnsi="Times New Roman" w:cs="Times New Roman"/>
          <w:sz w:val="28"/>
          <w:szCs w:val="28"/>
          <w:lang w:eastAsia="ru-RU"/>
        </w:rPr>
        <w:t xml:space="preserve"> ... </w:t>
      </w:r>
      <w:proofErr w:type="spellStart"/>
      <w:r w:rsidRPr="00A65C48">
        <w:rPr>
          <w:rFonts w:ascii="Times New Roman" w:eastAsia="Times New Roman" w:hAnsi="Times New Roman" w:cs="Times New Roman"/>
          <w:sz w:val="28"/>
          <w:szCs w:val="28"/>
          <w:lang w:eastAsia="ru-RU"/>
        </w:rPr>
        <w:t>zu</w:t>
      </w:r>
      <w:proofErr w:type="spellEnd"/>
      <w:r w:rsidRPr="00A65C48">
        <w:rPr>
          <w:rFonts w:ascii="Times New Roman" w:eastAsia="Times New Roman" w:hAnsi="Times New Roman" w:cs="Times New Roman"/>
          <w:sz w:val="28"/>
          <w:szCs w:val="28"/>
          <w:lang w:eastAsia="ru-RU"/>
        </w:rPr>
        <w:t xml:space="preserve">; </w:t>
      </w:r>
    </w:p>
    <w:p w14:paraId="689057C3"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сложносочиненные предложения с союзами </w:t>
      </w:r>
      <w:proofErr w:type="spellStart"/>
      <w:r w:rsidRPr="00A65C48">
        <w:rPr>
          <w:rFonts w:ascii="Times New Roman" w:eastAsia="Times New Roman" w:hAnsi="Times New Roman" w:cs="Times New Roman"/>
          <w:sz w:val="28"/>
          <w:szCs w:val="28"/>
          <w:lang w:eastAsia="ru-RU"/>
        </w:rPr>
        <w:t>denn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darum</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deshalb</w:t>
      </w:r>
      <w:proofErr w:type="spellEnd"/>
      <w:r w:rsidRPr="00A65C48">
        <w:rPr>
          <w:rFonts w:ascii="Times New Roman" w:eastAsia="Times New Roman" w:hAnsi="Times New Roman" w:cs="Times New Roman"/>
          <w:sz w:val="28"/>
          <w:szCs w:val="28"/>
          <w:lang w:eastAsia="ru-RU"/>
        </w:rPr>
        <w:t xml:space="preserve">; </w:t>
      </w:r>
    </w:p>
    <w:p w14:paraId="0483CE5A"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сложноподчиненные предложения с придаточными: дополнительными - с союзами </w:t>
      </w:r>
      <w:proofErr w:type="spellStart"/>
      <w:r w:rsidRPr="00A65C48">
        <w:rPr>
          <w:rFonts w:ascii="Times New Roman" w:eastAsia="Times New Roman" w:hAnsi="Times New Roman" w:cs="Times New Roman"/>
          <w:sz w:val="28"/>
          <w:szCs w:val="28"/>
          <w:lang w:eastAsia="ru-RU"/>
        </w:rPr>
        <w:t>dap</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ob</w:t>
      </w:r>
      <w:proofErr w:type="spellEnd"/>
      <w:r w:rsidRPr="00A65C48">
        <w:rPr>
          <w:rFonts w:ascii="Times New Roman" w:eastAsia="Times New Roman" w:hAnsi="Times New Roman" w:cs="Times New Roman"/>
          <w:sz w:val="28"/>
          <w:szCs w:val="28"/>
          <w:lang w:eastAsia="ru-RU"/>
        </w:rPr>
        <w:t xml:space="preserve"> и другими, причины - с союзами </w:t>
      </w:r>
      <w:proofErr w:type="spellStart"/>
      <w:r w:rsidRPr="00A65C48">
        <w:rPr>
          <w:rFonts w:ascii="Times New Roman" w:eastAsia="Times New Roman" w:hAnsi="Times New Roman" w:cs="Times New Roman"/>
          <w:sz w:val="28"/>
          <w:szCs w:val="28"/>
          <w:lang w:eastAsia="ru-RU"/>
        </w:rPr>
        <w:t>weil</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da</w:t>
      </w:r>
      <w:proofErr w:type="spellEnd"/>
      <w:r w:rsidRPr="00A65C48">
        <w:rPr>
          <w:rFonts w:ascii="Times New Roman" w:eastAsia="Times New Roman" w:hAnsi="Times New Roman" w:cs="Times New Roman"/>
          <w:sz w:val="28"/>
          <w:szCs w:val="28"/>
          <w:lang w:eastAsia="ru-RU"/>
        </w:rPr>
        <w:t xml:space="preserve">, условными - с союзом </w:t>
      </w:r>
      <w:proofErr w:type="spellStart"/>
      <w:r w:rsidRPr="00A65C48">
        <w:rPr>
          <w:rFonts w:ascii="Times New Roman" w:eastAsia="Times New Roman" w:hAnsi="Times New Roman" w:cs="Times New Roman"/>
          <w:sz w:val="28"/>
          <w:szCs w:val="28"/>
          <w:lang w:eastAsia="ru-RU"/>
        </w:rPr>
        <w:t>wenn</w:t>
      </w:r>
      <w:proofErr w:type="spellEnd"/>
      <w:r w:rsidRPr="00A65C48">
        <w:rPr>
          <w:rFonts w:ascii="Times New Roman" w:eastAsia="Times New Roman" w:hAnsi="Times New Roman" w:cs="Times New Roman"/>
          <w:sz w:val="28"/>
          <w:szCs w:val="28"/>
          <w:lang w:eastAsia="ru-RU"/>
        </w:rPr>
        <w:t xml:space="preserve">; </w:t>
      </w:r>
    </w:p>
    <w:p w14:paraId="4F90057F"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14:paraId="632FB8D1"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существительные с определенным /неопределенным/нулевым артиклем; </w:t>
      </w:r>
    </w:p>
    <w:p w14:paraId="38D22868"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w:t>
      </w:r>
      <w:r w:rsidRPr="00A65C48">
        <w:rPr>
          <w:rFonts w:ascii="Times New Roman" w:eastAsia="Times New Roman" w:hAnsi="Times New Roman" w:cs="Times New Roman"/>
          <w:sz w:val="28"/>
          <w:szCs w:val="28"/>
          <w:lang w:eastAsia="ru-RU"/>
        </w:rPr>
        <w:tab/>
        <w:t xml:space="preserve">в речи местоимения: личные, притяжательные, неопределенные; </w:t>
      </w:r>
    </w:p>
    <w:p w14:paraId="7164E8A2"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14:paraId="473D7A4C"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склонение существительных нарицательных, склонение прилагательных, степеней сравнения прилагательных и наречий;  </w:t>
      </w:r>
    </w:p>
    <w:p w14:paraId="1C89A1BC"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количественные и порядковые числительные;  </w:t>
      </w:r>
    </w:p>
    <w:p w14:paraId="670E60E4"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сильные глаголы в </w:t>
      </w:r>
      <w:proofErr w:type="spellStart"/>
      <w:r w:rsidRPr="00A65C48">
        <w:rPr>
          <w:rFonts w:ascii="Times New Roman" w:eastAsia="Times New Roman" w:hAnsi="Times New Roman" w:cs="Times New Roman"/>
          <w:sz w:val="28"/>
          <w:szCs w:val="28"/>
          <w:lang w:eastAsia="ru-RU"/>
        </w:rPr>
        <w:t>Prasens</w:t>
      </w:r>
      <w:proofErr w:type="spellEnd"/>
      <w:r w:rsidRPr="00A65C48">
        <w:rPr>
          <w:rFonts w:ascii="Times New Roman" w:eastAsia="Times New Roman" w:hAnsi="Times New Roman" w:cs="Times New Roman"/>
          <w:sz w:val="28"/>
          <w:szCs w:val="28"/>
          <w:lang w:eastAsia="ru-RU"/>
        </w:rPr>
        <w:t xml:space="preserve">, отобранные для данного этапа обучения, слабые и сильные глаголы с вспомогательными глаголами </w:t>
      </w:r>
      <w:proofErr w:type="spellStart"/>
      <w:r w:rsidRPr="00A65C48">
        <w:rPr>
          <w:rFonts w:ascii="Times New Roman" w:eastAsia="Times New Roman" w:hAnsi="Times New Roman" w:cs="Times New Roman"/>
          <w:sz w:val="28"/>
          <w:szCs w:val="28"/>
          <w:lang w:eastAsia="ru-RU"/>
        </w:rPr>
        <w:t>haben</w:t>
      </w:r>
      <w:proofErr w:type="spellEnd"/>
      <w:r w:rsidRPr="00A65C48">
        <w:rPr>
          <w:rFonts w:ascii="Times New Roman" w:eastAsia="Times New Roman" w:hAnsi="Times New Roman" w:cs="Times New Roman"/>
          <w:sz w:val="28"/>
          <w:szCs w:val="28"/>
          <w:lang w:eastAsia="ru-RU"/>
        </w:rPr>
        <w:t xml:space="preserve"> в </w:t>
      </w:r>
      <w:proofErr w:type="spellStart"/>
      <w:r w:rsidRPr="00A65C48">
        <w:rPr>
          <w:rFonts w:ascii="Times New Roman" w:eastAsia="Times New Roman" w:hAnsi="Times New Roman" w:cs="Times New Roman"/>
          <w:sz w:val="28"/>
          <w:szCs w:val="28"/>
          <w:lang w:eastAsia="ru-RU"/>
        </w:rPr>
        <w:t>Perfekt</w:t>
      </w:r>
      <w:proofErr w:type="spellEnd"/>
      <w:r w:rsidRPr="00A65C48">
        <w:rPr>
          <w:rFonts w:ascii="Times New Roman" w:eastAsia="Times New Roman" w:hAnsi="Times New Roman" w:cs="Times New Roman"/>
          <w:sz w:val="28"/>
          <w:szCs w:val="28"/>
          <w:lang w:eastAsia="ru-RU"/>
        </w:rPr>
        <w:t xml:space="preserve">; сильные глаголы со вспомогательным глаголом </w:t>
      </w:r>
      <w:proofErr w:type="spellStart"/>
      <w:r w:rsidRPr="00A65C48">
        <w:rPr>
          <w:rFonts w:ascii="Times New Roman" w:eastAsia="Times New Roman" w:hAnsi="Times New Roman" w:cs="Times New Roman"/>
          <w:sz w:val="28"/>
          <w:szCs w:val="28"/>
          <w:lang w:eastAsia="ru-RU"/>
        </w:rPr>
        <w:t>sein</w:t>
      </w:r>
      <w:proofErr w:type="spellEnd"/>
      <w:r w:rsidRPr="00A65C48">
        <w:rPr>
          <w:rFonts w:ascii="Times New Roman" w:eastAsia="Times New Roman" w:hAnsi="Times New Roman" w:cs="Times New Roman"/>
          <w:sz w:val="28"/>
          <w:szCs w:val="28"/>
          <w:lang w:eastAsia="ru-RU"/>
        </w:rPr>
        <w:t xml:space="preserve"> в </w:t>
      </w:r>
      <w:proofErr w:type="spellStart"/>
      <w:r w:rsidRPr="00A65C48">
        <w:rPr>
          <w:rFonts w:ascii="Times New Roman" w:eastAsia="Times New Roman" w:hAnsi="Times New Roman" w:cs="Times New Roman"/>
          <w:sz w:val="28"/>
          <w:szCs w:val="28"/>
          <w:lang w:eastAsia="ru-RU"/>
        </w:rPr>
        <w:t>Perfekt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kommen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sehen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Prateritum</w:t>
      </w:r>
      <w:proofErr w:type="spellEnd"/>
      <w:r w:rsidRPr="00A65C48">
        <w:rPr>
          <w:rFonts w:ascii="Times New Roman" w:eastAsia="Times New Roman" w:hAnsi="Times New Roman" w:cs="Times New Roman"/>
          <w:sz w:val="28"/>
          <w:szCs w:val="28"/>
          <w:lang w:eastAsia="ru-RU"/>
        </w:rPr>
        <w:t xml:space="preserve"> слабые и сильные глаголы, а также вспомогательные и модальные глаголы;</w:t>
      </w:r>
    </w:p>
    <w:p w14:paraId="2DA8027D"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глаголы с отделяемыми и неотделяемыми приставками в </w:t>
      </w:r>
      <w:proofErr w:type="spellStart"/>
      <w:r w:rsidRPr="00A65C48">
        <w:rPr>
          <w:rFonts w:ascii="Times New Roman" w:eastAsia="Times New Roman" w:hAnsi="Times New Roman" w:cs="Times New Roman"/>
          <w:sz w:val="28"/>
          <w:szCs w:val="28"/>
          <w:lang w:eastAsia="ru-RU"/>
        </w:rPr>
        <w:t>Prasens</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Perfekt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Prateritum</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Futurum</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aufstehen</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besuchen</w:t>
      </w:r>
      <w:proofErr w:type="spellEnd"/>
      <w:r w:rsidRPr="00A65C48">
        <w:rPr>
          <w:rFonts w:ascii="Times New Roman" w:eastAsia="Times New Roman" w:hAnsi="Times New Roman" w:cs="Times New Roman"/>
          <w:sz w:val="28"/>
          <w:szCs w:val="28"/>
          <w:lang w:eastAsia="ru-RU"/>
        </w:rPr>
        <w:t xml:space="preserve">);  </w:t>
      </w:r>
    </w:p>
    <w:p w14:paraId="21745253"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распознавать и употреблять в речи глаголы во всех временных формах страдательного залога; </w:t>
      </w:r>
    </w:p>
    <w:p w14:paraId="0686F6A0"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предлоги, имеющие двойное управление: требующих </w:t>
      </w:r>
      <w:proofErr w:type="spellStart"/>
      <w:r w:rsidRPr="00A65C48">
        <w:rPr>
          <w:rFonts w:ascii="Times New Roman" w:eastAsia="Times New Roman" w:hAnsi="Times New Roman" w:cs="Times New Roman"/>
          <w:sz w:val="28"/>
          <w:szCs w:val="28"/>
          <w:lang w:eastAsia="ru-RU"/>
        </w:rPr>
        <w:t>Dativ</w:t>
      </w:r>
      <w:proofErr w:type="spellEnd"/>
      <w:r w:rsidRPr="00A65C48">
        <w:rPr>
          <w:rFonts w:ascii="Times New Roman" w:eastAsia="Times New Roman" w:hAnsi="Times New Roman" w:cs="Times New Roman"/>
          <w:sz w:val="28"/>
          <w:szCs w:val="28"/>
          <w:lang w:eastAsia="ru-RU"/>
        </w:rPr>
        <w:t xml:space="preserve"> на вопрос “</w:t>
      </w:r>
      <w:proofErr w:type="spellStart"/>
      <w:r w:rsidRPr="00A65C48">
        <w:rPr>
          <w:rFonts w:ascii="Times New Roman" w:eastAsia="Times New Roman" w:hAnsi="Times New Roman" w:cs="Times New Roman"/>
          <w:sz w:val="28"/>
          <w:szCs w:val="28"/>
          <w:lang w:eastAsia="ru-RU"/>
        </w:rPr>
        <w:t>Wo</w:t>
      </w:r>
      <w:proofErr w:type="spellEnd"/>
      <w:r w:rsidRPr="00A65C48">
        <w:rPr>
          <w:rFonts w:ascii="Times New Roman" w:eastAsia="Times New Roman" w:hAnsi="Times New Roman" w:cs="Times New Roman"/>
          <w:sz w:val="28"/>
          <w:szCs w:val="28"/>
          <w:lang w:eastAsia="ru-RU"/>
        </w:rPr>
        <w:t xml:space="preserve">?” и </w:t>
      </w:r>
      <w:proofErr w:type="spellStart"/>
      <w:r w:rsidRPr="00A65C48">
        <w:rPr>
          <w:rFonts w:ascii="Times New Roman" w:eastAsia="Times New Roman" w:hAnsi="Times New Roman" w:cs="Times New Roman"/>
          <w:sz w:val="28"/>
          <w:szCs w:val="28"/>
          <w:lang w:eastAsia="ru-RU"/>
        </w:rPr>
        <w:t>Akkusativ</w:t>
      </w:r>
      <w:proofErr w:type="spellEnd"/>
      <w:r w:rsidRPr="00A65C48">
        <w:rPr>
          <w:rFonts w:ascii="Times New Roman" w:eastAsia="Times New Roman" w:hAnsi="Times New Roman" w:cs="Times New Roman"/>
          <w:sz w:val="28"/>
          <w:szCs w:val="28"/>
          <w:lang w:eastAsia="ru-RU"/>
        </w:rPr>
        <w:t xml:space="preserve"> на вопрос “</w:t>
      </w:r>
      <w:proofErr w:type="spellStart"/>
      <w:r w:rsidRPr="00A65C48">
        <w:rPr>
          <w:rFonts w:ascii="Times New Roman" w:eastAsia="Times New Roman" w:hAnsi="Times New Roman" w:cs="Times New Roman"/>
          <w:sz w:val="28"/>
          <w:szCs w:val="28"/>
          <w:lang w:eastAsia="ru-RU"/>
        </w:rPr>
        <w:t>Wohin</w:t>
      </w:r>
      <w:proofErr w:type="spellEnd"/>
      <w:r w:rsidRPr="00A65C48">
        <w:rPr>
          <w:rFonts w:ascii="Times New Roman" w:eastAsia="Times New Roman" w:hAnsi="Times New Roman" w:cs="Times New Roman"/>
          <w:sz w:val="28"/>
          <w:szCs w:val="28"/>
          <w:lang w:eastAsia="ru-RU"/>
        </w:rPr>
        <w:t xml:space="preserve">?”; предлоги, требующие </w:t>
      </w:r>
      <w:proofErr w:type="spellStart"/>
      <w:r w:rsidRPr="00A65C48">
        <w:rPr>
          <w:rFonts w:ascii="Times New Roman" w:eastAsia="Times New Roman" w:hAnsi="Times New Roman" w:cs="Times New Roman"/>
          <w:sz w:val="28"/>
          <w:szCs w:val="28"/>
          <w:lang w:eastAsia="ru-RU"/>
        </w:rPr>
        <w:t>Dativ</w:t>
      </w:r>
      <w:proofErr w:type="spellEnd"/>
      <w:r w:rsidRPr="00A65C48">
        <w:rPr>
          <w:rFonts w:ascii="Times New Roman" w:eastAsia="Times New Roman" w:hAnsi="Times New Roman" w:cs="Times New Roman"/>
          <w:sz w:val="28"/>
          <w:szCs w:val="28"/>
          <w:lang w:eastAsia="ru-RU"/>
        </w:rPr>
        <w:t xml:space="preserve">; предлоги, требующие </w:t>
      </w:r>
      <w:proofErr w:type="spellStart"/>
      <w:r w:rsidRPr="00A65C48">
        <w:rPr>
          <w:rFonts w:ascii="Times New Roman" w:eastAsia="Times New Roman" w:hAnsi="Times New Roman" w:cs="Times New Roman"/>
          <w:sz w:val="28"/>
          <w:szCs w:val="28"/>
          <w:lang w:eastAsia="ru-RU"/>
        </w:rPr>
        <w:t>Akkusativ</w:t>
      </w:r>
      <w:proofErr w:type="spellEnd"/>
      <w:r w:rsidRPr="00A65C48">
        <w:rPr>
          <w:rFonts w:ascii="Times New Roman" w:eastAsia="Times New Roman" w:hAnsi="Times New Roman" w:cs="Times New Roman"/>
          <w:sz w:val="28"/>
          <w:szCs w:val="28"/>
          <w:lang w:eastAsia="ru-RU"/>
        </w:rPr>
        <w:t xml:space="preserve">. </w:t>
      </w:r>
    </w:p>
    <w:p w14:paraId="02AFFBA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получит возможность научиться:  </w:t>
      </w:r>
    </w:p>
    <w:p w14:paraId="3455A02A"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сложноподчиненные предложения с инфинитивными группами: </w:t>
      </w:r>
      <w:proofErr w:type="spellStart"/>
      <w:r w:rsidRPr="00A65C48">
        <w:rPr>
          <w:rFonts w:ascii="Times New Roman" w:eastAsia="Times New Roman" w:hAnsi="Times New Roman" w:cs="Times New Roman"/>
          <w:i/>
          <w:iCs/>
          <w:sz w:val="28"/>
          <w:szCs w:val="28"/>
          <w:lang w:eastAsia="ru-RU"/>
        </w:rPr>
        <w:t>statt</w:t>
      </w:r>
      <w:proofErr w:type="spellEnd"/>
      <w:r w:rsidRPr="00A65C48">
        <w:rPr>
          <w:rFonts w:ascii="Times New Roman" w:eastAsia="Times New Roman" w:hAnsi="Times New Roman" w:cs="Times New Roman"/>
          <w:i/>
          <w:iCs/>
          <w:sz w:val="28"/>
          <w:szCs w:val="28"/>
          <w:lang w:eastAsia="ru-RU"/>
        </w:rPr>
        <w:t xml:space="preserve"> ... </w:t>
      </w:r>
      <w:proofErr w:type="spellStart"/>
      <w:r w:rsidRPr="00A65C48">
        <w:rPr>
          <w:rFonts w:ascii="Times New Roman" w:eastAsia="Times New Roman" w:hAnsi="Times New Roman" w:cs="Times New Roman"/>
          <w:i/>
          <w:iCs/>
          <w:sz w:val="28"/>
          <w:szCs w:val="28"/>
          <w:lang w:eastAsia="ru-RU"/>
        </w:rPr>
        <w:t>zu</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ohne</w:t>
      </w:r>
      <w:proofErr w:type="spellEnd"/>
      <w:r w:rsidRPr="00A65C48">
        <w:rPr>
          <w:rFonts w:ascii="Times New Roman" w:eastAsia="Times New Roman" w:hAnsi="Times New Roman" w:cs="Times New Roman"/>
          <w:i/>
          <w:iCs/>
          <w:sz w:val="28"/>
          <w:szCs w:val="28"/>
          <w:lang w:eastAsia="ru-RU"/>
        </w:rPr>
        <w:t xml:space="preserve"> ... </w:t>
      </w:r>
      <w:proofErr w:type="spellStart"/>
      <w:r w:rsidRPr="00A65C48">
        <w:rPr>
          <w:rFonts w:ascii="Times New Roman" w:eastAsia="Times New Roman" w:hAnsi="Times New Roman" w:cs="Times New Roman"/>
          <w:i/>
          <w:iCs/>
          <w:sz w:val="28"/>
          <w:szCs w:val="28"/>
          <w:lang w:eastAsia="ru-RU"/>
        </w:rPr>
        <w:t>zu</w:t>
      </w:r>
      <w:proofErr w:type="spellEnd"/>
      <w:r w:rsidRPr="00A65C48">
        <w:rPr>
          <w:rFonts w:ascii="Times New Roman" w:eastAsia="Times New Roman" w:hAnsi="Times New Roman" w:cs="Times New Roman"/>
          <w:i/>
          <w:iCs/>
          <w:sz w:val="28"/>
          <w:szCs w:val="28"/>
          <w:lang w:eastAsia="ru-RU"/>
        </w:rPr>
        <w:t xml:space="preserve">; </w:t>
      </w:r>
    </w:p>
    <w:p w14:paraId="53EE4014"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w:t>
      </w:r>
      <w:proofErr w:type="gramStart"/>
      <w:r w:rsidRPr="00A65C48">
        <w:rPr>
          <w:rFonts w:ascii="Times New Roman" w:eastAsia="Times New Roman" w:hAnsi="Times New Roman" w:cs="Times New Roman"/>
          <w:i/>
          <w:iCs/>
          <w:sz w:val="28"/>
          <w:szCs w:val="28"/>
          <w:lang w:eastAsia="ru-RU"/>
        </w:rPr>
        <w:t>сложно-подчиненных</w:t>
      </w:r>
      <w:proofErr w:type="gramEnd"/>
      <w:r w:rsidRPr="00A65C48">
        <w:rPr>
          <w:rFonts w:ascii="Times New Roman" w:eastAsia="Times New Roman" w:hAnsi="Times New Roman" w:cs="Times New Roman"/>
          <w:i/>
          <w:iCs/>
          <w:sz w:val="28"/>
          <w:szCs w:val="28"/>
          <w:lang w:eastAsia="ru-RU"/>
        </w:rPr>
        <w:t xml:space="preserve"> предложений с придаточными времени с союзами </w:t>
      </w:r>
      <w:proofErr w:type="spellStart"/>
      <w:r w:rsidRPr="00A65C48">
        <w:rPr>
          <w:rFonts w:ascii="Times New Roman" w:eastAsia="Times New Roman" w:hAnsi="Times New Roman" w:cs="Times New Roman"/>
          <w:i/>
          <w:iCs/>
          <w:sz w:val="28"/>
          <w:szCs w:val="28"/>
          <w:lang w:eastAsia="ru-RU"/>
        </w:rPr>
        <w:t>wenn</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als</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nachdem</w:t>
      </w:r>
      <w:proofErr w:type="spellEnd"/>
      <w:r w:rsidRPr="00A65C48">
        <w:rPr>
          <w:rFonts w:ascii="Times New Roman" w:eastAsia="Times New Roman" w:hAnsi="Times New Roman" w:cs="Times New Roman"/>
          <w:i/>
          <w:iCs/>
          <w:sz w:val="28"/>
          <w:szCs w:val="28"/>
          <w:lang w:eastAsia="ru-RU"/>
        </w:rPr>
        <w:t>, придаточными определительными предложениями с относительными местоимениями (</w:t>
      </w:r>
      <w:proofErr w:type="spellStart"/>
      <w:r w:rsidRPr="00A65C48">
        <w:rPr>
          <w:rFonts w:ascii="Times New Roman" w:eastAsia="Times New Roman" w:hAnsi="Times New Roman" w:cs="Times New Roman"/>
          <w:i/>
          <w:iCs/>
          <w:sz w:val="28"/>
          <w:szCs w:val="28"/>
          <w:lang w:eastAsia="ru-RU"/>
        </w:rPr>
        <w:t>die</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deren</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dessen</w:t>
      </w:r>
      <w:proofErr w:type="spellEnd"/>
      <w:r w:rsidRPr="00A65C48">
        <w:rPr>
          <w:rFonts w:ascii="Times New Roman" w:eastAsia="Times New Roman" w:hAnsi="Times New Roman" w:cs="Times New Roman"/>
          <w:i/>
          <w:iCs/>
          <w:sz w:val="28"/>
          <w:szCs w:val="28"/>
          <w:lang w:eastAsia="ru-RU"/>
        </w:rPr>
        <w:t xml:space="preserve">), придаточными цели с союзом </w:t>
      </w:r>
      <w:proofErr w:type="spellStart"/>
      <w:r w:rsidRPr="00A65C48">
        <w:rPr>
          <w:rFonts w:ascii="Times New Roman" w:eastAsia="Times New Roman" w:hAnsi="Times New Roman" w:cs="Times New Roman"/>
          <w:i/>
          <w:iCs/>
          <w:sz w:val="28"/>
          <w:szCs w:val="28"/>
          <w:lang w:eastAsia="ru-RU"/>
        </w:rPr>
        <w:t>damit</w:t>
      </w:r>
      <w:proofErr w:type="spellEnd"/>
      <w:r w:rsidRPr="00A65C48">
        <w:rPr>
          <w:rFonts w:ascii="Times New Roman" w:eastAsia="Times New Roman" w:hAnsi="Times New Roman" w:cs="Times New Roman"/>
          <w:i/>
          <w:iCs/>
          <w:sz w:val="28"/>
          <w:szCs w:val="28"/>
          <w:lang w:eastAsia="ru-RU"/>
        </w:rPr>
        <w:t xml:space="preserve">; </w:t>
      </w:r>
    </w:p>
    <w:p w14:paraId="761D216B"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структуру предложения по формальным признакам, а именно: по наличию придаточных предложений, по наличию инфинитивных оборотов: </w:t>
      </w:r>
      <w:proofErr w:type="spellStart"/>
      <w:r w:rsidRPr="00A65C48">
        <w:rPr>
          <w:rFonts w:ascii="Times New Roman" w:eastAsia="Times New Roman" w:hAnsi="Times New Roman" w:cs="Times New Roman"/>
          <w:i/>
          <w:iCs/>
          <w:sz w:val="28"/>
          <w:szCs w:val="28"/>
          <w:lang w:eastAsia="ru-RU"/>
        </w:rPr>
        <w:t>um</w:t>
      </w:r>
      <w:proofErr w:type="spellEnd"/>
      <w:r w:rsidRPr="00A65C48">
        <w:rPr>
          <w:rFonts w:ascii="Times New Roman" w:eastAsia="Times New Roman" w:hAnsi="Times New Roman" w:cs="Times New Roman"/>
          <w:i/>
          <w:iCs/>
          <w:sz w:val="28"/>
          <w:szCs w:val="28"/>
          <w:lang w:eastAsia="ru-RU"/>
        </w:rPr>
        <w:t xml:space="preserve"> ... </w:t>
      </w:r>
      <w:proofErr w:type="spellStart"/>
      <w:r w:rsidRPr="00A65C48">
        <w:rPr>
          <w:rFonts w:ascii="Times New Roman" w:eastAsia="Times New Roman" w:hAnsi="Times New Roman" w:cs="Times New Roman"/>
          <w:i/>
          <w:iCs/>
          <w:sz w:val="28"/>
          <w:szCs w:val="28"/>
          <w:lang w:eastAsia="ru-RU"/>
        </w:rPr>
        <w:t>zu</w:t>
      </w:r>
      <w:proofErr w:type="spellEnd"/>
      <w:r w:rsidRPr="00A65C48">
        <w:rPr>
          <w:rFonts w:ascii="Times New Roman" w:eastAsia="Times New Roman" w:hAnsi="Times New Roman" w:cs="Times New Roman"/>
          <w:i/>
          <w:iCs/>
          <w:sz w:val="28"/>
          <w:szCs w:val="28"/>
          <w:lang w:eastAsia="ru-RU"/>
        </w:rPr>
        <w:t xml:space="preserve"> + </w:t>
      </w:r>
      <w:proofErr w:type="spellStart"/>
      <w:r w:rsidRPr="00A65C48">
        <w:rPr>
          <w:rFonts w:ascii="Times New Roman" w:eastAsia="Times New Roman" w:hAnsi="Times New Roman" w:cs="Times New Roman"/>
          <w:i/>
          <w:iCs/>
          <w:sz w:val="28"/>
          <w:szCs w:val="28"/>
          <w:lang w:eastAsia="ru-RU"/>
        </w:rPr>
        <w:t>Inf</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statt</w:t>
      </w:r>
      <w:proofErr w:type="spellEnd"/>
      <w:r w:rsidRPr="00A65C48">
        <w:rPr>
          <w:rFonts w:ascii="Times New Roman" w:eastAsia="Times New Roman" w:hAnsi="Times New Roman" w:cs="Times New Roman"/>
          <w:i/>
          <w:iCs/>
          <w:sz w:val="28"/>
          <w:szCs w:val="28"/>
          <w:lang w:eastAsia="ru-RU"/>
        </w:rPr>
        <w:t xml:space="preserve"> ... </w:t>
      </w:r>
      <w:proofErr w:type="spellStart"/>
      <w:r w:rsidRPr="00A65C48">
        <w:rPr>
          <w:rFonts w:ascii="Times New Roman" w:eastAsia="Times New Roman" w:hAnsi="Times New Roman" w:cs="Times New Roman"/>
          <w:i/>
          <w:iCs/>
          <w:sz w:val="28"/>
          <w:szCs w:val="28"/>
          <w:lang w:eastAsia="ru-RU"/>
        </w:rPr>
        <w:t>zu</w:t>
      </w:r>
      <w:proofErr w:type="spellEnd"/>
      <w:r w:rsidRPr="00A65C48">
        <w:rPr>
          <w:rFonts w:ascii="Times New Roman" w:eastAsia="Times New Roman" w:hAnsi="Times New Roman" w:cs="Times New Roman"/>
          <w:i/>
          <w:iCs/>
          <w:sz w:val="28"/>
          <w:szCs w:val="28"/>
          <w:lang w:eastAsia="ru-RU"/>
        </w:rPr>
        <w:t xml:space="preserve"> + </w:t>
      </w:r>
    </w:p>
    <w:p w14:paraId="56980420" w14:textId="77777777" w:rsidR="00A65C48" w:rsidRPr="00A65C48" w:rsidRDefault="00A65C48" w:rsidP="00A65C48">
      <w:pPr>
        <w:tabs>
          <w:tab w:val="left" w:pos="284"/>
        </w:tabs>
        <w:spacing w:after="0" w:line="240" w:lineRule="auto"/>
        <w:jc w:val="both"/>
        <w:rPr>
          <w:rFonts w:ascii="Times New Roman" w:eastAsia="Times New Roman" w:hAnsi="Times New Roman" w:cs="Times New Roman"/>
          <w:sz w:val="28"/>
          <w:szCs w:val="28"/>
          <w:lang w:eastAsia="ru-RU"/>
        </w:rPr>
      </w:pPr>
      <w:proofErr w:type="spellStart"/>
      <w:r w:rsidRPr="00A65C48">
        <w:rPr>
          <w:rFonts w:ascii="Times New Roman" w:eastAsia="Times New Roman" w:hAnsi="Times New Roman" w:cs="Times New Roman"/>
          <w:i/>
          <w:iCs/>
          <w:sz w:val="28"/>
          <w:szCs w:val="28"/>
          <w:lang w:eastAsia="ru-RU"/>
        </w:rPr>
        <w:t>Inf</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ohne</w:t>
      </w:r>
      <w:proofErr w:type="spellEnd"/>
      <w:r w:rsidRPr="00A65C48">
        <w:rPr>
          <w:rFonts w:ascii="Times New Roman" w:eastAsia="Times New Roman" w:hAnsi="Times New Roman" w:cs="Times New Roman"/>
          <w:i/>
          <w:iCs/>
          <w:sz w:val="28"/>
          <w:szCs w:val="28"/>
          <w:lang w:eastAsia="ru-RU"/>
        </w:rPr>
        <w:t xml:space="preserve"> ... </w:t>
      </w:r>
      <w:proofErr w:type="spellStart"/>
      <w:r w:rsidRPr="00A65C48">
        <w:rPr>
          <w:rFonts w:ascii="Times New Roman" w:eastAsia="Times New Roman" w:hAnsi="Times New Roman" w:cs="Times New Roman"/>
          <w:i/>
          <w:iCs/>
          <w:sz w:val="28"/>
          <w:szCs w:val="28"/>
          <w:lang w:eastAsia="ru-RU"/>
        </w:rPr>
        <w:t>zu</w:t>
      </w:r>
      <w:proofErr w:type="spellEnd"/>
      <w:r w:rsidRPr="00A65C48">
        <w:rPr>
          <w:rFonts w:ascii="Times New Roman" w:eastAsia="Times New Roman" w:hAnsi="Times New Roman" w:cs="Times New Roman"/>
          <w:i/>
          <w:iCs/>
          <w:sz w:val="28"/>
          <w:szCs w:val="28"/>
          <w:lang w:eastAsia="ru-RU"/>
        </w:rPr>
        <w:t xml:space="preserve"> + </w:t>
      </w:r>
      <w:proofErr w:type="spellStart"/>
      <w:r w:rsidRPr="00A65C48">
        <w:rPr>
          <w:rFonts w:ascii="Times New Roman" w:eastAsia="Times New Roman" w:hAnsi="Times New Roman" w:cs="Times New Roman"/>
          <w:i/>
          <w:iCs/>
          <w:sz w:val="28"/>
          <w:szCs w:val="28"/>
          <w:lang w:eastAsia="ru-RU"/>
        </w:rPr>
        <w:t>Inf</w:t>
      </w:r>
      <w:proofErr w:type="spellEnd"/>
      <w:r w:rsidRPr="00A65C48">
        <w:rPr>
          <w:rFonts w:ascii="Times New Roman" w:eastAsia="Times New Roman" w:hAnsi="Times New Roman" w:cs="Times New Roman"/>
          <w:i/>
          <w:iCs/>
          <w:sz w:val="28"/>
          <w:szCs w:val="28"/>
          <w:lang w:eastAsia="ru-RU"/>
        </w:rPr>
        <w:t xml:space="preserve">;  </w:t>
      </w:r>
    </w:p>
    <w:p w14:paraId="20E31C04"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распознавать некоторые омонимичные явления - предлоги, союзы (</w:t>
      </w:r>
      <w:proofErr w:type="spellStart"/>
      <w:r w:rsidRPr="00A65C48">
        <w:rPr>
          <w:rFonts w:ascii="Times New Roman" w:eastAsia="Times New Roman" w:hAnsi="Times New Roman" w:cs="Times New Roman"/>
          <w:i/>
          <w:iCs/>
          <w:sz w:val="28"/>
          <w:szCs w:val="28"/>
          <w:lang w:eastAsia="ru-RU"/>
        </w:rPr>
        <w:t>zu</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als</w:t>
      </w:r>
      <w:proofErr w:type="spellEnd"/>
      <w:r w:rsidRPr="00A65C48">
        <w:rPr>
          <w:rFonts w:ascii="Times New Roman" w:eastAsia="Times New Roman" w:hAnsi="Times New Roman" w:cs="Times New Roman"/>
          <w:i/>
          <w:iCs/>
          <w:sz w:val="28"/>
          <w:szCs w:val="28"/>
          <w:lang w:eastAsia="ru-RU"/>
        </w:rPr>
        <w:t xml:space="preserve">, </w:t>
      </w:r>
      <w:proofErr w:type="spellStart"/>
      <w:r w:rsidRPr="00A65C48">
        <w:rPr>
          <w:rFonts w:ascii="Times New Roman" w:eastAsia="Times New Roman" w:hAnsi="Times New Roman" w:cs="Times New Roman"/>
          <w:i/>
          <w:iCs/>
          <w:sz w:val="28"/>
          <w:szCs w:val="28"/>
          <w:lang w:eastAsia="ru-RU"/>
        </w:rPr>
        <w:t>wenn</w:t>
      </w:r>
      <w:proofErr w:type="spellEnd"/>
      <w:r w:rsidRPr="00A65C48">
        <w:rPr>
          <w:rFonts w:ascii="Times New Roman" w:eastAsia="Times New Roman" w:hAnsi="Times New Roman" w:cs="Times New Roman"/>
          <w:i/>
          <w:iCs/>
          <w:sz w:val="28"/>
          <w:szCs w:val="28"/>
          <w:lang w:eastAsia="ru-RU"/>
        </w:rPr>
        <w:t xml:space="preserve">); </w:t>
      </w:r>
    </w:p>
    <w:p w14:paraId="43B67781"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узнавать по формальным признакам </w:t>
      </w:r>
      <w:proofErr w:type="spellStart"/>
      <w:r w:rsidRPr="00A65C48">
        <w:rPr>
          <w:rFonts w:ascii="Times New Roman" w:eastAsia="Times New Roman" w:hAnsi="Times New Roman" w:cs="Times New Roman"/>
          <w:i/>
          <w:iCs/>
          <w:sz w:val="28"/>
          <w:szCs w:val="28"/>
          <w:lang w:eastAsia="ru-RU"/>
        </w:rPr>
        <w:t>Plusquamperfekt</w:t>
      </w:r>
      <w:proofErr w:type="spellEnd"/>
      <w:r w:rsidRPr="00A65C48">
        <w:rPr>
          <w:rFonts w:ascii="Times New Roman" w:eastAsia="Times New Roman" w:hAnsi="Times New Roman" w:cs="Times New Roman"/>
          <w:i/>
          <w:iCs/>
          <w:sz w:val="28"/>
          <w:szCs w:val="28"/>
          <w:lang w:eastAsia="ru-RU"/>
        </w:rPr>
        <w:t xml:space="preserve"> и употреблять его в речи при согласовании времен; </w:t>
      </w:r>
    </w:p>
    <w:p w14:paraId="4A137697"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и употреблять прямую и косвенную речь. </w:t>
      </w:r>
    </w:p>
    <w:p w14:paraId="67B959D1" w14:textId="77777777" w:rsidR="00A65C48" w:rsidRPr="00A65C48" w:rsidRDefault="00A65C48" w:rsidP="00A65C48">
      <w:pPr>
        <w:spacing w:after="0" w:line="240" w:lineRule="auto"/>
        <w:ind w:firstLine="709"/>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sz w:val="28"/>
          <w:szCs w:val="28"/>
          <w:lang w:eastAsia="ru-RU"/>
        </w:rPr>
        <w:t xml:space="preserve">Французский язык </w:t>
      </w:r>
    </w:p>
    <w:p w14:paraId="4CB7946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научится:  </w:t>
      </w:r>
    </w:p>
    <w:p w14:paraId="39C4CEFE"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14:paraId="4E45BA1E"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различные коммуникативные типы предложений: повествовательные, вопросительные, побудительные и восклицательные; </w:t>
      </w:r>
    </w:p>
    <w:p w14:paraId="6401F48D"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имена существительные в единственном числе и во множественном числе, образованные по правилу; распознавать и употреблять в речи существительные с артиклями; </w:t>
      </w:r>
    </w:p>
    <w:p w14:paraId="3A0FB564"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местоимения (личные, указательные, </w:t>
      </w:r>
      <w:proofErr w:type="spellStart"/>
      <w:r w:rsidRPr="00A65C48">
        <w:rPr>
          <w:rFonts w:ascii="Times New Roman" w:eastAsia="Times New Roman" w:hAnsi="Times New Roman" w:cs="Times New Roman"/>
          <w:sz w:val="28"/>
          <w:szCs w:val="28"/>
          <w:lang w:eastAsia="ru-RU"/>
        </w:rPr>
        <w:t>cet</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cette</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ces</w:t>
      </w:r>
      <w:proofErr w:type="spellEnd"/>
      <w:r w:rsidRPr="00A65C48">
        <w:rPr>
          <w:rFonts w:ascii="Times New Roman" w:eastAsia="Times New Roman" w:hAnsi="Times New Roman" w:cs="Times New Roman"/>
          <w:sz w:val="28"/>
          <w:szCs w:val="28"/>
          <w:lang w:eastAsia="ru-RU"/>
        </w:rPr>
        <w:t xml:space="preserve">); распознавать и употреблять в речи имена прилагательные; </w:t>
      </w:r>
    </w:p>
    <w:p w14:paraId="07AE93F3"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наречия; распознавать и употреблять в речи количественные и порядковые </w:t>
      </w:r>
      <w:proofErr w:type="gramStart"/>
      <w:r w:rsidRPr="00A65C48">
        <w:rPr>
          <w:rFonts w:ascii="Times New Roman" w:eastAsia="Times New Roman" w:hAnsi="Times New Roman" w:cs="Times New Roman"/>
          <w:sz w:val="28"/>
          <w:szCs w:val="28"/>
          <w:lang w:eastAsia="ru-RU"/>
        </w:rPr>
        <w:t>числительные(</w:t>
      </w:r>
      <w:proofErr w:type="gramEnd"/>
      <w:r w:rsidRPr="00A65C48">
        <w:rPr>
          <w:rFonts w:ascii="Times New Roman" w:eastAsia="Times New Roman" w:hAnsi="Times New Roman" w:cs="Times New Roman"/>
          <w:sz w:val="28"/>
          <w:szCs w:val="28"/>
          <w:lang w:eastAsia="ru-RU"/>
        </w:rPr>
        <w:t>суффикс -</w:t>
      </w:r>
      <w:proofErr w:type="spellStart"/>
      <w:r w:rsidRPr="00A65C48">
        <w:rPr>
          <w:rFonts w:ascii="Times New Roman" w:eastAsia="Times New Roman" w:hAnsi="Times New Roman" w:cs="Times New Roman"/>
          <w:sz w:val="28"/>
          <w:szCs w:val="28"/>
          <w:lang w:eastAsia="ru-RU"/>
        </w:rPr>
        <w:t>ième</w:t>
      </w:r>
      <w:proofErr w:type="spellEnd"/>
      <w:r w:rsidRPr="00A65C48">
        <w:rPr>
          <w:rFonts w:ascii="Times New Roman" w:eastAsia="Times New Roman" w:hAnsi="Times New Roman" w:cs="Times New Roman"/>
          <w:sz w:val="28"/>
          <w:szCs w:val="28"/>
          <w:lang w:eastAsia="ru-RU"/>
        </w:rPr>
        <w:t xml:space="preserve">); </w:t>
      </w:r>
    </w:p>
    <w:p w14:paraId="4F6E83DA"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глаголы в наиболее употребительных временных формах действительного </w:t>
      </w:r>
      <w:proofErr w:type="spellStart"/>
      <w:proofErr w:type="gramStart"/>
      <w:r w:rsidRPr="00A65C48">
        <w:rPr>
          <w:rFonts w:ascii="Times New Roman" w:eastAsia="Times New Roman" w:hAnsi="Times New Roman" w:cs="Times New Roman"/>
          <w:sz w:val="28"/>
          <w:szCs w:val="28"/>
          <w:lang w:eastAsia="ru-RU"/>
        </w:rPr>
        <w:t>залога:Présent</w:t>
      </w:r>
      <w:proofErr w:type="spellEnd"/>
      <w:proofErr w:type="gramEnd"/>
      <w:r w:rsidRPr="00A65C48">
        <w:rPr>
          <w:rFonts w:ascii="Times New Roman" w:eastAsia="Times New Roman" w:hAnsi="Times New Roman" w:cs="Times New Roman"/>
          <w:sz w:val="28"/>
          <w:szCs w:val="28"/>
          <w:lang w:eastAsia="ru-RU"/>
        </w:rPr>
        <w:t xml:space="preserve">; </w:t>
      </w:r>
    </w:p>
    <w:p w14:paraId="5DC53356"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распознавать и употреблять в речи предлоги в рамках изучаемой тематики. </w:t>
      </w:r>
    </w:p>
    <w:p w14:paraId="714F4EB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получит возможность научиться </w:t>
      </w:r>
    </w:p>
    <w:p w14:paraId="0A8BD8F1"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lastRenderedPageBreak/>
        <w:t xml:space="preserve">распознавать и употреблять в речи глаголы во временных формах действительного залога: </w:t>
      </w:r>
      <w:proofErr w:type="spellStart"/>
      <w:r w:rsidRPr="00A65C48">
        <w:rPr>
          <w:rFonts w:ascii="Times New Roman" w:eastAsia="Times New Roman" w:hAnsi="Times New Roman" w:cs="Times New Roman"/>
          <w:i/>
          <w:iCs/>
          <w:sz w:val="28"/>
          <w:szCs w:val="28"/>
          <w:lang w:eastAsia="ru-RU"/>
        </w:rPr>
        <w:t>Présent</w:t>
      </w:r>
      <w:proofErr w:type="spellEnd"/>
      <w:r w:rsidRPr="00A65C48">
        <w:rPr>
          <w:rFonts w:ascii="Times New Roman" w:eastAsia="Times New Roman" w:hAnsi="Times New Roman" w:cs="Times New Roman"/>
          <w:i/>
          <w:iCs/>
          <w:sz w:val="28"/>
          <w:szCs w:val="28"/>
          <w:lang w:eastAsia="ru-RU"/>
        </w:rPr>
        <w:t xml:space="preserve">; </w:t>
      </w:r>
    </w:p>
    <w:p w14:paraId="320E3ED6"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распознавать по формальным признакам и понимать значение неопределенно-личных предложений с местоимением </w:t>
      </w:r>
      <w:proofErr w:type="spellStart"/>
      <w:r w:rsidRPr="00A65C48">
        <w:rPr>
          <w:rFonts w:ascii="Times New Roman" w:eastAsia="Times New Roman" w:hAnsi="Times New Roman" w:cs="Times New Roman"/>
          <w:i/>
          <w:iCs/>
          <w:sz w:val="28"/>
          <w:szCs w:val="28"/>
          <w:lang w:eastAsia="ru-RU"/>
        </w:rPr>
        <w:t>on</w:t>
      </w:r>
      <w:proofErr w:type="spellEnd"/>
      <w:r w:rsidRPr="00A65C48">
        <w:rPr>
          <w:rFonts w:ascii="Times New Roman" w:eastAsia="Times New Roman" w:hAnsi="Times New Roman" w:cs="Times New Roman"/>
          <w:i/>
          <w:iCs/>
          <w:sz w:val="28"/>
          <w:szCs w:val="28"/>
          <w:lang w:eastAsia="ru-RU"/>
        </w:rPr>
        <w:t xml:space="preserve"> и безличных предложений.</w:t>
      </w:r>
      <w:r w:rsidRPr="00A65C48">
        <w:rPr>
          <w:rFonts w:ascii="Times New Roman" w:eastAsia="Times New Roman" w:hAnsi="Times New Roman" w:cs="Times New Roman"/>
          <w:b/>
          <w:bCs/>
          <w:i/>
          <w:iCs/>
          <w:sz w:val="28"/>
          <w:szCs w:val="28"/>
          <w:lang w:eastAsia="ru-RU"/>
        </w:rPr>
        <w:t xml:space="preserve"> </w:t>
      </w:r>
    </w:p>
    <w:p w14:paraId="678D74CD"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 xml:space="preserve">Социокультурные знания и умения </w:t>
      </w:r>
    </w:p>
    <w:p w14:paraId="38C6CD3E"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научится: </w:t>
      </w:r>
    </w:p>
    <w:p w14:paraId="3DBC8529"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14:paraId="044D543C"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представлять родную страну и культуру на французском языке; </w:t>
      </w:r>
    </w:p>
    <w:p w14:paraId="25A52936"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понимать социокультурные реалии при чтении и аудировании в рамках изученного материала </w:t>
      </w:r>
    </w:p>
    <w:p w14:paraId="4C2AC4EC"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Выпускник получит возможность научиться:</w:t>
      </w:r>
      <w:r w:rsidRPr="00A65C48">
        <w:rPr>
          <w:rFonts w:ascii="Times New Roman" w:eastAsia="Times New Roman" w:hAnsi="Times New Roman" w:cs="Times New Roman"/>
          <w:i/>
          <w:iCs/>
          <w:sz w:val="28"/>
          <w:szCs w:val="28"/>
          <w:lang w:eastAsia="ru-RU"/>
        </w:rPr>
        <w:t xml:space="preserve"> </w:t>
      </w:r>
    </w:p>
    <w:p w14:paraId="1FD17671"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использовать социокультурные реалии при создании устных и письменных высказываний;</w:t>
      </w:r>
      <w:r w:rsidRPr="00A65C48">
        <w:rPr>
          <w:rFonts w:ascii="Times New Roman" w:eastAsia="Times New Roman" w:hAnsi="Times New Roman" w:cs="Times New Roman"/>
          <w:b/>
          <w:bCs/>
          <w:i/>
          <w:iCs/>
          <w:sz w:val="28"/>
          <w:szCs w:val="28"/>
          <w:lang w:eastAsia="ru-RU"/>
        </w:rPr>
        <w:t xml:space="preserve"> </w:t>
      </w:r>
    </w:p>
    <w:p w14:paraId="41B98552"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находить сходство и различие в традициях родной страны и страны/стран изучаемого языка.</w:t>
      </w:r>
      <w:r w:rsidRPr="00A65C48">
        <w:rPr>
          <w:rFonts w:ascii="Times New Roman" w:eastAsia="Times New Roman" w:hAnsi="Times New Roman" w:cs="Times New Roman"/>
          <w:b/>
          <w:bCs/>
          <w:i/>
          <w:iCs/>
          <w:sz w:val="28"/>
          <w:szCs w:val="28"/>
          <w:lang w:eastAsia="ru-RU"/>
        </w:rPr>
        <w:t xml:space="preserve"> </w:t>
      </w:r>
    </w:p>
    <w:p w14:paraId="053C8471" w14:textId="77777777" w:rsidR="00A65C48" w:rsidRPr="00A65C48" w:rsidRDefault="00A65C48" w:rsidP="00A65C48">
      <w:pPr>
        <w:spacing w:after="0" w:line="240" w:lineRule="auto"/>
        <w:ind w:firstLine="709"/>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sz w:val="28"/>
          <w:szCs w:val="28"/>
          <w:lang w:eastAsia="ru-RU"/>
        </w:rPr>
        <w:t xml:space="preserve">Компенсаторные умения </w:t>
      </w:r>
    </w:p>
    <w:p w14:paraId="7DB19ADE" w14:textId="77777777" w:rsidR="00A65C48" w:rsidRPr="00A65C48" w:rsidRDefault="00A65C48" w:rsidP="00A65C48">
      <w:pPr>
        <w:spacing w:after="0" w:line="240" w:lineRule="auto"/>
        <w:ind w:firstLine="709"/>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 xml:space="preserve">Выпускник научится: </w:t>
      </w:r>
    </w:p>
    <w:p w14:paraId="218F4337"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выходить из положения при дефиците языковых средств: использовать переспрос при говорении.</w:t>
      </w:r>
      <w:r w:rsidRPr="00A65C48">
        <w:rPr>
          <w:rFonts w:ascii="Times New Roman" w:eastAsia="Times New Roman" w:hAnsi="Times New Roman" w:cs="Times New Roman"/>
          <w:b/>
          <w:bCs/>
          <w:sz w:val="28"/>
          <w:szCs w:val="28"/>
          <w:lang w:eastAsia="ru-RU"/>
        </w:rPr>
        <w:t xml:space="preserve"> </w:t>
      </w:r>
    </w:p>
    <w:p w14:paraId="1012658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lang w:eastAsia="ru-RU"/>
        </w:rPr>
        <w:t>Выпускник получит возможность научиться:</w:t>
      </w:r>
      <w:r w:rsidRPr="00A65C48">
        <w:rPr>
          <w:rFonts w:ascii="Times New Roman" w:eastAsia="Times New Roman" w:hAnsi="Times New Roman" w:cs="Times New Roman"/>
          <w:i/>
          <w:iCs/>
          <w:sz w:val="28"/>
          <w:szCs w:val="28"/>
          <w:lang w:eastAsia="ru-RU"/>
        </w:rPr>
        <w:t xml:space="preserve"> </w:t>
      </w:r>
    </w:p>
    <w:p w14:paraId="2CCDD000"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 xml:space="preserve">использовать перифраз, синонимические и антонимические средства при говорении; </w:t>
      </w:r>
    </w:p>
    <w:p w14:paraId="6EB14F50" w14:textId="77777777" w:rsidR="00A65C48" w:rsidRPr="00A65C48" w:rsidRDefault="00A65C48" w:rsidP="00A65C48">
      <w:pPr>
        <w:numPr>
          <w:ilvl w:val="0"/>
          <w:numId w:val="22"/>
        </w:numPr>
        <w:tabs>
          <w:tab w:val="left" w:pos="28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iCs/>
          <w:sz w:val="28"/>
          <w:szCs w:val="28"/>
          <w:lang w:eastAsia="ru-RU"/>
        </w:rPr>
        <w:t>пользоваться языковой и контекстуальной догадкой при аудировании и чтении.</w:t>
      </w:r>
      <w:r w:rsidRPr="00A65C48">
        <w:rPr>
          <w:rFonts w:ascii="Times New Roman" w:eastAsia="Times New Roman" w:hAnsi="Times New Roman" w:cs="Times New Roman"/>
          <w:b/>
          <w:bCs/>
          <w:sz w:val="28"/>
          <w:szCs w:val="28"/>
          <w:lang w:eastAsia="ru-RU"/>
        </w:rPr>
        <w:t xml:space="preserve"> </w:t>
      </w:r>
    </w:p>
    <w:p w14:paraId="233C9C90"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1.2.5.5. История России. Всеобщая история </w:t>
      </w:r>
    </w:p>
    <w:p w14:paraId="674EF463" w14:textId="77777777" w:rsidR="0017714A" w:rsidRPr="0017714A" w:rsidRDefault="0017714A" w:rsidP="0017714A">
      <w:pPr>
        <w:spacing w:after="0" w:line="240" w:lineRule="auto"/>
        <w:ind w:firstLine="709"/>
        <w:jc w:val="both"/>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История Древнего мира</w:t>
      </w:r>
    </w:p>
    <w:p w14:paraId="5B025D05" w14:textId="77777777" w:rsidR="0017714A" w:rsidRPr="004D7A7E"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r w:rsidRPr="004D7A7E">
        <w:rPr>
          <w:rFonts w:ascii="Times New Roman" w:eastAsia="Times New Roman" w:hAnsi="Times New Roman" w:cs="Times New Roman"/>
          <w:color w:val="000000"/>
          <w:sz w:val="28"/>
          <w:szCs w:val="28"/>
          <w:lang w:eastAsia="ru-RU"/>
        </w:rPr>
        <w:t>:</w:t>
      </w:r>
    </w:p>
    <w:p w14:paraId="04B7679B"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определять место исторических событий во времени, объяснять смысл основных хронологических понятий, терминов (тысячелетие, век, до н. э., н. э.);</w:t>
      </w:r>
    </w:p>
    <w:p w14:paraId="0B0E502C"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3F265790"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проводить поиск информации в отрывках исторических текстов, материальных памятниках Древнего мира;</w:t>
      </w:r>
    </w:p>
    <w:p w14:paraId="3CFA1644"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6134F835"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w:t>
      </w:r>
      <w:r w:rsidRPr="0017714A">
        <w:rPr>
          <w:rFonts w:ascii="Times New Roman" w:eastAsia="Times New Roman" w:hAnsi="Times New Roman" w:cs="Times New Roman"/>
          <w:color w:val="000000"/>
          <w:sz w:val="28"/>
          <w:szCs w:val="28"/>
          <w:lang w:eastAsia="ru-RU"/>
        </w:rPr>
        <w:lastRenderedPageBreak/>
        <w:t>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4822EA5C"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7E85B4D8"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давать оценку наиболее значительным событиям и личностям древней истории.</w:t>
      </w:r>
    </w:p>
    <w:p w14:paraId="6A77B21C" w14:textId="77777777" w:rsidR="0017714A" w:rsidRPr="004D7A7E" w:rsidRDefault="0017714A" w:rsidP="0017714A">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0CF8CEE4"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давать характеристику общественного строя древних государств;</w:t>
      </w:r>
    </w:p>
    <w:p w14:paraId="4025B7D3"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сопоставлять свидетельства различных исторических источников, выявляя в них общее и различия;</w:t>
      </w:r>
    </w:p>
    <w:p w14:paraId="0209FFEF"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видеть проявления влияния античного искусства в окружающей среде;</w:t>
      </w:r>
    </w:p>
    <w:p w14:paraId="54AC24FA"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высказывать суждения о значении и месте исторического и культурного наследия древних обществ в мировой истории.</w:t>
      </w:r>
    </w:p>
    <w:p w14:paraId="6B136AA7" w14:textId="77777777" w:rsidR="0017714A" w:rsidRPr="0017714A" w:rsidRDefault="0017714A" w:rsidP="0017714A">
      <w:pPr>
        <w:spacing w:after="0" w:line="240" w:lineRule="auto"/>
        <w:ind w:firstLine="709"/>
        <w:jc w:val="both"/>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История Средних веков</w:t>
      </w:r>
    </w:p>
    <w:p w14:paraId="62EF85B9" w14:textId="77777777" w:rsidR="0017714A" w:rsidRPr="004D7A7E" w:rsidRDefault="0017714A" w:rsidP="0017714A">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19E9EA3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3DCA276D"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0F576155"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проводить поиск информации в исторических текстах, материальных исторических памятниках Средневековья;</w:t>
      </w:r>
    </w:p>
    <w:p w14:paraId="263DC077"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A0D4CC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5B46527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причины и следствия ключевых событий отечественной и всеобщей истории Средних веков;</w:t>
      </w:r>
    </w:p>
    <w:p w14:paraId="33D59A16"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2484FA16"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давать оценку событиям и личностям отечественной и всеобщей истории Средних веков.</w:t>
      </w:r>
    </w:p>
    <w:p w14:paraId="1C7AEB65" w14:textId="77777777" w:rsidR="0017714A" w:rsidRPr="004D7A7E" w:rsidRDefault="0017714A" w:rsidP="0017714A">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32A54D85"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давать сопоставительную характеристику политического устройства государств Средневековья (Русь, Запад, Восток);</w:t>
      </w:r>
    </w:p>
    <w:p w14:paraId="0A9BBA44"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сравнивать свидетельства различных исторических источников, выявляя в них общее и различия;</w:t>
      </w:r>
    </w:p>
    <w:p w14:paraId="1345791B"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14:paraId="6B43AF56" w14:textId="77777777" w:rsidR="0017714A" w:rsidRPr="0017714A" w:rsidRDefault="0017714A" w:rsidP="0017714A">
      <w:pPr>
        <w:spacing w:after="0" w:line="240" w:lineRule="auto"/>
        <w:ind w:firstLine="709"/>
        <w:jc w:val="both"/>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История Нового времени</w:t>
      </w:r>
    </w:p>
    <w:p w14:paraId="1EAA6EBB" w14:textId="77777777" w:rsidR="0017714A" w:rsidRPr="004D7A7E" w:rsidRDefault="0017714A" w:rsidP="0017714A">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0B66B269"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7DD71BA4"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404C56F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xml:space="preserve">• анализировать информацию различных источников по отечественной и всеобщей истории Нового времени; </w:t>
      </w:r>
    </w:p>
    <w:p w14:paraId="4BB038D6"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281490D"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74DC535B"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4376CFE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011D476"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сопоставлять развитие России и других стран в Новое время, сравнивать исторические ситуации и события;</w:t>
      </w:r>
    </w:p>
    <w:p w14:paraId="07109806"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давать оценку событиям и личностям отечественной и всеобщей истории Нового времени.</w:t>
      </w:r>
    </w:p>
    <w:p w14:paraId="22A4D9E6" w14:textId="77777777" w:rsidR="0017714A" w:rsidRPr="004D7A7E"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r w:rsidRPr="004D7A7E">
        <w:rPr>
          <w:rFonts w:ascii="Times New Roman" w:eastAsia="Times New Roman" w:hAnsi="Times New Roman" w:cs="Times New Roman"/>
          <w:color w:val="000000"/>
          <w:sz w:val="28"/>
          <w:szCs w:val="28"/>
          <w:lang w:eastAsia="ru-RU"/>
        </w:rPr>
        <w:t>:</w:t>
      </w:r>
    </w:p>
    <w:p w14:paraId="29481D7B"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14:paraId="4E9FB1C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5F730A2F"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xml:space="preserve">• сравнивать развитие России и других стран в Новое время, объяснять, в чём заключались общие черты и особенности; </w:t>
      </w:r>
    </w:p>
    <w:p w14:paraId="5B5A9B7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3E0A2D3F" w14:textId="77777777" w:rsidR="0017714A" w:rsidRPr="0017714A" w:rsidRDefault="0017714A" w:rsidP="0017714A">
      <w:pPr>
        <w:spacing w:after="0" w:line="240" w:lineRule="auto"/>
        <w:ind w:firstLine="709"/>
        <w:jc w:val="both"/>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Новейшая история</w:t>
      </w:r>
    </w:p>
    <w:p w14:paraId="277692A5" w14:textId="77777777" w:rsidR="0017714A" w:rsidRPr="004D7A7E" w:rsidRDefault="0017714A" w:rsidP="0017714A">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0AE485BB"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14:paraId="7BEB1CD7"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14:paraId="05BE5002"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xml:space="preserve">• анализировать информацию из исторических источников </w:t>
      </w:r>
      <w:r w:rsidRPr="0017714A">
        <w:rPr>
          <w:rFonts w:ascii="Times New Roman" w:eastAsia="Times New Roman" w:hAnsi="Times New Roman" w:cs="Times New Roman"/>
          <w:color w:val="000000"/>
          <w:sz w:val="28"/>
          <w:szCs w:val="28"/>
          <w:lang w:eastAsia="ru-RU"/>
        </w:rPr>
        <w:sym w:font="Symbol" w:char="F02D"/>
      </w:r>
      <w:r w:rsidRPr="0017714A">
        <w:rPr>
          <w:rFonts w:ascii="Times New Roman" w:eastAsia="Times New Roman" w:hAnsi="Times New Roman" w:cs="Times New Roman"/>
          <w:color w:val="000000"/>
          <w:sz w:val="28"/>
          <w:szCs w:val="28"/>
          <w:lang w:eastAsia="ru-RU"/>
        </w:rPr>
        <w:t xml:space="preserve"> текстов, материальных и художественных памятников новейшей эпохи;</w:t>
      </w:r>
    </w:p>
    <w:p w14:paraId="710FFF6A"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14:paraId="0DC68989"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систематизировать исторический материал, содержащийся в учебной и дополнительной литературе;</w:t>
      </w:r>
    </w:p>
    <w:p w14:paraId="14970259"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14:paraId="0041BEF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14:paraId="7546D646"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14:paraId="39973A83"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давать оценку событиям и личностям отечественной и всеобщей истории ХХ — начала XXI в.</w:t>
      </w:r>
    </w:p>
    <w:p w14:paraId="79AC77D9" w14:textId="77777777" w:rsidR="0017714A" w:rsidRPr="004D7A7E" w:rsidRDefault="0017714A" w:rsidP="0017714A">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687EABE0"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используя историческую карту, характеризовать социально-экономическое и политическое развитие России, других государств в ХХ — начале XXI в.;</w:t>
      </w:r>
    </w:p>
    <w:p w14:paraId="5E94ADE1"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08DF7419" w14:textId="77777777" w:rsidR="0017714A" w:rsidRP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14:paraId="7F759102" w14:textId="77777777" w:rsidR="0017714A" w:rsidRDefault="0017714A" w:rsidP="0017714A">
      <w:pPr>
        <w:spacing w:after="0" w:line="240" w:lineRule="auto"/>
        <w:ind w:firstLine="709"/>
        <w:jc w:val="both"/>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проводить работу по поиску и оформлению материалов истории своей семьи, города, края в ХХ — начале XXI в.</w:t>
      </w:r>
    </w:p>
    <w:p w14:paraId="26B6B6C1" w14:textId="77777777" w:rsidR="0089038D" w:rsidRDefault="0089038D" w:rsidP="0017714A">
      <w:pPr>
        <w:spacing w:after="0" w:line="240" w:lineRule="auto"/>
        <w:ind w:firstLine="709"/>
        <w:jc w:val="both"/>
        <w:rPr>
          <w:rFonts w:ascii="Times New Roman" w:eastAsia="Times New Roman" w:hAnsi="Times New Roman" w:cs="Times New Roman"/>
          <w:color w:val="000000"/>
          <w:sz w:val="28"/>
          <w:szCs w:val="28"/>
          <w:lang w:eastAsia="ru-RU"/>
        </w:rPr>
      </w:pPr>
    </w:p>
    <w:p w14:paraId="3D445A22" w14:textId="77777777" w:rsidR="00861C18" w:rsidRPr="00861C18" w:rsidRDefault="00861C18" w:rsidP="00861C18">
      <w:pPr>
        <w:spacing w:after="0" w:line="240" w:lineRule="auto"/>
        <w:ind w:firstLine="709"/>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Планируемые результаты освоения учебного модуля «</w:t>
      </w:r>
      <w:r w:rsidRPr="00861C18">
        <w:rPr>
          <w:rFonts w:ascii="Times New Roman" w:eastAsia="Times New Roman" w:hAnsi="Times New Roman" w:cs="Times New Roman"/>
          <w:b/>
          <w:bCs/>
          <w:color w:val="000000"/>
          <w:sz w:val="28"/>
          <w:szCs w:val="28"/>
          <w:lang w:eastAsia="ru-RU" w:bidi="ru-RU"/>
        </w:rPr>
        <w:t>Введение в Новейшую историю России».</w:t>
      </w:r>
    </w:p>
    <w:p w14:paraId="02429E20" w14:textId="77777777" w:rsidR="00861C18" w:rsidRPr="00861C18" w:rsidRDefault="00861C18" w:rsidP="00861C18">
      <w:pPr>
        <w:spacing w:after="0" w:line="240" w:lineRule="auto"/>
        <w:ind w:firstLine="709"/>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50B8E7F3" w14:textId="77777777" w:rsidR="00861C18" w:rsidRPr="00861C18" w:rsidRDefault="00861C18" w:rsidP="00861C18">
      <w:pPr>
        <w:spacing w:after="0" w:line="240" w:lineRule="auto"/>
        <w:ind w:firstLine="709"/>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60A72334" w14:textId="77777777" w:rsidR="00861C18" w:rsidRPr="00861C18" w:rsidRDefault="00861C18" w:rsidP="00861C18">
      <w:pPr>
        <w:spacing w:after="0" w:line="240" w:lineRule="auto"/>
        <w:ind w:firstLine="709"/>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06FE6F24" w14:textId="77777777" w:rsidR="00861C18" w:rsidRPr="00861C18" w:rsidRDefault="00861C18" w:rsidP="00861C18">
      <w:pPr>
        <w:numPr>
          <w:ilvl w:val="0"/>
          <w:numId w:val="221"/>
        </w:numPr>
        <w:spacing w:after="0" w:line="240" w:lineRule="auto"/>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56E87293" w14:textId="77777777" w:rsidR="00861C18" w:rsidRPr="00861C18" w:rsidRDefault="00861C18" w:rsidP="00861C18">
      <w:pPr>
        <w:numPr>
          <w:ilvl w:val="0"/>
          <w:numId w:val="221"/>
        </w:numPr>
        <w:spacing w:after="0" w:line="240" w:lineRule="auto"/>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rFonts w:ascii="Times New Roman" w:eastAsia="Times New Roman" w:hAnsi="Times New Roman" w:cs="Times New Roman"/>
          <w:color w:val="000000"/>
          <w:sz w:val="28"/>
          <w:szCs w:val="28"/>
          <w:lang w:eastAsia="ru-RU" w:bidi="ru-RU"/>
        </w:rPr>
        <w:t xml:space="preserve"> </w:t>
      </w:r>
      <w:r w:rsidRPr="00861C18">
        <w:rPr>
          <w:rFonts w:ascii="Times New Roman" w:eastAsia="Times New Roman" w:hAnsi="Times New Roman" w:cs="Times New Roman"/>
          <w:color w:val="000000"/>
          <w:sz w:val="28"/>
          <w:szCs w:val="28"/>
          <w:lang w:eastAsia="ru-RU" w:bidi="ru-RU"/>
        </w:rPr>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2E805BA7" w14:textId="77777777" w:rsidR="00861C18" w:rsidRPr="00861C18" w:rsidRDefault="00861C18" w:rsidP="00861C18">
      <w:pPr>
        <w:numPr>
          <w:ilvl w:val="0"/>
          <w:numId w:val="221"/>
        </w:numPr>
        <w:spacing w:after="0" w:line="240" w:lineRule="auto"/>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lastRenderedPageBreak/>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D48DEE0" w14:textId="3283DB16" w:rsidR="00861C18" w:rsidRPr="00861C18" w:rsidRDefault="00562702" w:rsidP="00562702">
      <w:pPr>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ab/>
      </w:r>
      <w:r w:rsidR="00861C18" w:rsidRPr="00861C18">
        <w:rPr>
          <w:rFonts w:ascii="Times New Roman" w:eastAsia="Times New Roman" w:hAnsi="Times New Roman" w:cs="Times New Roman"/>
          <w:color w:val="000000"/>
          <w:sz w:val="28"/>
          <w:szCs w:val="28"/>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3F9AFC9C" w14:textId="77777777" w:rsidR="00861C18" w:rsidRPr="00861C18" w:rsidRDefault="00861C18" w:rsidP="00F1239B">
      <w:pPr>
        <w:spacing w:after="0" w:line="240" w:lineRule="auto"/>
        <w:ind w:firstLine="708"/>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37D9C038" w14:textId="67F2F255" w:rsidR="00861C18" w:rsidRPr="00861C18" w:rsidRDefault="00F1239B" w:rsidP="00F1239B">
      <w:pPr>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ab/>
      </w:r>
      <w:r w:rsidR="00861C18" w:rsidRPr="00861C18">
        <w:rPr>
          <w:rFonts w:ascii="Times New Roman" w:eastAsia="Times New Roman" w:hAnsi="Times New Roman" w:cs="Times New Roman"/>
          <w:b/>
          <w:bCs/>
          <w:color w:val="000000"/>
          <w:sz w:val="28"/>
          <w:szCs w:val="28"/>
          <w:lang w:eastAsia="ru-RU" w:bidi="ru-RU"/>
        </w:rPr>
        <w:t>В результате изучения учебного модуля «Введение в Новейшую историю России»</w:t>
      </w:r>
      <w:r w:rsidR="00861C18" w:rsidRPr="00861C18">
        <w:rPr>
          <w:rFonts w:ascii="Times New Roman" w:eastAsia="Times New Roman" w:hAnsi="Times New Roman" w:cs="Times New Roman"/>
          <w:color w:val="000000"/>
          <w:sz w:val="28"/>
          <w:szCs w:val="28"/>
          <w:lang w:eastAsia="ru-RU" w:bidi="ru-RU"/>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AFEC20" w14:textId="77777777" w:rsidR="00861C18" w:rsidRPr="00861C18" w:rsidRDefault="00861C18" w:rsidP="00F1239B">
      <w:pPr>
        <w:spacing w:after="0" w:line="240" w:lineRule="auto"/>
        <w:ind w:firstLine="708"/>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730261E9" w14:textId="77777777" w:rsidR="00861C18" w:rsidRPr="00861C18" w:rsidRDefault="00861C18" w:rsidP="00F1239B">
      <w:pPr>
        <w:spacing w:after="0" w:line="240" w:lineRule="auto"/>
        <w:ind w:firstLine="708"/>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выявлять и характеризовать существенные признаки, итоги и значение ключевых событий и процессов Новейшей истории России;</w:t>
      </w:r>
    </w:p>
    <w:p w14:paraId="3D732320" w14:textId="77777777" w:rsidR="00861C18" w:rsidRPr="00861C18" w:rsidRDefault="00861C18" w:rsidP="00F1239B">
      <w:pPr>
        <w:spacing w:after="0" w:line="240" w:lineRule="auto"/>
        <w:ind w:firstLine="708"/>
        <w:jc w:val="both"/>
        <w:rPr>
          <w:rFonts w:ascii="Times New Roman" w:eastAsia="Times New Roman" w:hAnsi="Times New Roman" w:cs="Times New Roman"/>
          <w:color w:val="000000"/>
          <w:sz w:val="28"/>
          <w:szCs w:val="28"/>
          <w:lang w:eastAsia="ru-RU" w:bidi="ru-RU"/>
        </w:rPr>
      </w:pPr>
      <w:r w:rsidRPr="00861C18">
        <w:rPr>
          <w:rFonts w:ascii="Times New Roman" w:eastAsia="Times New Roman" w:hAnsi="Times New Roman" w:cs="Times New Roman"/>
          <w:color w:val="000000"/>
          <w:sz w:val="28"/>
          <w:szCs w:val="28"/>
          <w:lang w:eastAsia="ru-RU" w:bidi="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861C18">
        <w:rPr>
          <w:rFonts w:ascii="Times New Roman" w:eastAsia="Times New Roman" w:hAnsi="Times New Roman" w:cs="Times New Roman"/>
          <w:color w:val="000000"/>
          <w:sz w:val="28"/>
          <w:szCs w:val="28"/>
          <w:lang w:eastAsia="ru-RU" w:bidi="en-US"/>
        </w:rPr>
        <w:t>XX</w:t>
      </w:r>
      <w:r w:rsidRPr="00861C18">
        <w:rPr>
          <w:rFonts w:ascii="Times New Roman" w:eastAsia="Times New Roman" w:hAnsi="Times New Roman" w:cs="Times New Roman"/>
          <w:color w:val="000000"/>
          <w:sz w:val="28"/>
          <w:szCs w:val="28"/>
          <w:lang w:eastAsia="ru-RU" w:bidi="ru-RU"/>
        </w:rPr>
        <w:t xml:space="preserve"> - начала </w:t>
      </w:r>
      <w:r w:rsidRPr="00861C18">
        <w:rPr>
          <w:rFonts w:ascii="Times New Roman" w:eastAsia="Times New Roman" w:hAnsi="Times New Roman" w:cs="Times New Roman"/>
          <w:color w:val="000000"/>
          <w:sz w:val="28"/>
          <w:szCs w:val="28"/>
          <w:lang w:eastAsia="ru-RU" w:bidi="en-US"/>
        </w:rPr>
        <w:t>XXI</w:t>
      </w:r>
      <w:r w:rsidRPr="00861C18">
        <w:rPr>
          <w:rFonts w:ascii="Times New Roman" w:eastAsia="Times New Roman" w:hAnsi="Times New Roman" w:cs="Times New Roman"/>
          <w:color w:val="000000"/>
          <w:sz w:val="28"/>
          <w:szCs w:val="28"/>
          <w:lang w:eastAsia="ru-RU" w:bidi="ru-RU"/>
        </w:rPr>
        <w:t xml:space="preserve"> </w:t>
      </w:r>
      <w:proofErr w:type="gramStart"/>
      <w:r w:rsidRPr="00861C18">
        <w:rPr>
          <w:rFonts w:ascii="Times New Roman" w:eastAsia="Times New Roman" w:hAnsi="Times New Roman" w:cs="Times New Roman"/>
          <w:color w:val="000000"/>
          <w:sz w:val="28"/>
          <w:szCs w:val="28"/>
          <w:lang w:eastAsia="ru-RU" w:bidi="ru-RU"/>
        </w:rPr>
        <w:t>в. ;</w:t>
      </w:r>
      <w:proofErr w:type="gramEnd"/>
    </w:p>
    <w:p w14:paraId="14E70D8E" w14:textId="77777777" w:rsidR="00F1239B" w:rsidRPr="00F1239B" w:rsidRDefault="00F1239B" w:rsidP="00F1239B">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7EFFBC60"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выявлять дефициты информации, данных, необходимых для решения поставленной задачи;</w:t>
      </w:r>
    </w:p>
    <w:p w14:paraId="33EAAD21" w14:textId="77777777" w:rsidR="00F1239B" w:rsidRPr="00F1239B" w:rsidRDefault="00F1239B" w:rsidP="00F1239B">
      <w:pPr>
        <w:spacing w:after="0" w:line="240" w:lineRule="auto"/>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4D00A760"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w:t>
      </w:r>
    </w:p>
    <w:p w14:paraId="2D21E64B"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88C8B9D"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w:t>
      </w:r>
    </w:p>
    <w:p w14:paraId="12D4BAA3"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608C653"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14:paraId="19AD2018"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21B4E634"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w:t>
      </w:r>
    </w:p>
    <w:p w14:paraId="33F0162F" w14:textId="77777777" w:rsidR="00F1239B" w:rsidRPr="00F1239B" w:rsidRDefault="00F1239B" w:rsidP="00F1239B">
      <w:pPr>
        <w:spacing w:after="0" w:line="240" w:lineRule="auto"/>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1C8FD2E2" w14:textId="77777777" w:rsidR="00F1239B" w:rsidRPr="00F1239B" w:rsidRDefault="00F1239B" w:rsidP="00F1239B">
      <w:pPr>
        <w:spacing w:after="0" w:line="240" w:lineRule="auto"/>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499D85B"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2D0DF400"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B566EC8" w14:textId="77777777" w:rsidR="00F1239B" w:rsidRPr="00F1239B"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0DE4ACC6" w14:textId="77777777" w:rsidR="00F1239B" w:rsidRPr="00F1239B" w:rsidRDefault="00F1239B" w:rsidP="00F1239B">
      <w:pPr>
        <w:spacing w:after="0" w:line="240" w:lineRule="auto"/>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1BB3C619" w14:textId="77777777" w:rsidR="000173FF" w:rsidRPr="000173FF" w:rsidRDefault="00F1239B"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F1239B">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sidR="000173FF">
        <w:rPr>
          <w:rFonts w:ascii="Times New Roman" w:eastAsia="Times New Roman" w:hAnsi="Times New Roman" w:cs="Times New Roman"/>
          <w:color w:val="000000"/>
          <w:sz w:val="28"/>
          <w:szCs w:val="28"/>
          <w:lang w:eastAsia="ru-RU" w:bidi="ru-RU"/>
        </w:rPr>
        <w:t xml:space="preserve"> </w:t>
      </w:r>
      <w:r w:rsidR="000173FF" w:rsidRPr="000173FF">
        <w:rPr>
          <w:rFonts w:ascii="Times New Roman" w:eastAsia="Times New Roman" w:hAnsi="Times New Roman" w:cs="Times New Roman"/>
          <w:color w:val="000000"/>
          <w:sz w:val="28"/>
          <w:szCs w:val="28"/>
          <w:lang w:eastAsia="ru-RU" w:bidi="ru-RU"/>
        </w:rPr>
        <w:t>комбинациями;</w:t>
      </w:r>
    </w:p>
    <w:p w14:paraId="5AC36F3E"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оценивать надёжность информации по критериям, предложенным или сформулированным самостоятельно;</w:t>
      </w:r>
    </w:p>
    <w:p w14:paraId="168F8647"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эффективно запоминать и систематизировать информацию.</w:t>
      </w:r>
    </w:p>
    <w:p w14:paraId="1B1F02B9"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У обучающегося будут сформированы умения общения как часть коммуникативных универсальных учебных действий:</w:t>
      </w:r>
    </w:p>
    <w:p w14:paraId="0FB83E23"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2A3490C5"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DA2970E"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14:paraId="2189C47C"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D439F11"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663A16BB"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У обучающегося будут сформированы умения в части регулятивных универсальных учебных действий:</w:t>
      </w:r>
    </w:p>
    <w:p w14:paraId="5D86EFAE"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CA5C7B2"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EEAB735"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2D8320EE" w14:textId="77777777" w:rsidR="000173FF" w:rsidRPr="000173FF" w:rsidRDefault="000173FF" w:rsidP="000173FF">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 xml:space="preserve">проявлять способность к самоконтролю, </w:t>
      </w:r>
      <w:proofErr w:type="spellStart"/>
      <w:r w:rsidRPr="000173FF">
        <w:rPr>
          <w:rFonts w:ascii="Times New Roman" w:eastAsia="Times New Roman" w:hAnsi="Times New Roman" w:cs="Times New Roman"/>
          <w:color w:val="000000"/>
          <w:sz w:val="28"/>
          <w:szCs w:val="28"/>
          <w:lang w:eastAsia="ru-RU" w:bidi="ru-RU"/>
        </w:rPr>
        <w:t>самомотивации</w:t>
      </w:r>
      <w:proofErr w:type="spellEnd"/>
      <w:r w:rsidRPr="000173FF">
        <w:rPr>
          <w:rFonts w:ascii="Times New Roman" w:eastAsia="Times New Roman" w:hAnsi="Times New Roman" w:cs="Times New Roman"/>
          <w:color w:val="000000"/>
          <w:sz w:val="28"/>
          <w:szCs w:val="28"/>
          <w:lang w:eastAsia="ru-RU" w:bidi="ru-RU"/>
        </w:rPr>
        <w:t xml:space="preserve"> и рефлексии, к оценке и изменению ситуации;</w:t>
      </w:r>
    </w:p>
    <w:p w14:paraId="5DE0663F" w14:textId="6FB73C9E" w:rsidR="001147C7" w:rsidRPr="001147C7" w:rsidRDefault="000173FF"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0173FF">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w:t>
      </w:r>
      <w:r w:rsidR="001147C7" w:rsidRPr="001147C7">
        <w:rPr>
          <w:color w:val="000000"/>
          <w:lang w:bidi="ru-RU"/>
        </w:rPr>
        <w:t xml:space="preserve"> </w:t>
      </w:r>
      <w:r w:rsidR="001147C7" w:rsidRPr="001147C7">
        <w:rPr>
          <w:rFonts w:ascii="Times New Roman" w:eastAsia="Times New Roman" w:hAnsi="Times New Roman" w:cs="Times New Roman"/>
          <w:color w:val="000000"/>
          <w:sz w:val="28"/>
          <w:szCs w:val="28"/>
          <w:lang w:eastAsia="ru-RU" w:bidi="ru-RU"/>
        </w:rPr>
        <w:t>возникших трудностей;</w:t>
      </w:r>
    </w:p>
    <w:p w14:paraId="04BF5A74"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оценивать соответствие результата цели и условиям;</w:t>
      </w:r>
    </w:p>
    <w:p w14:paraId="3BFDC645"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выявлять на примерах исторических ситуаций роль эмоций в отношениях между людьми;</w:t>
      </w:r>
    </w:p>
    <w:p w14:paraId="11AC0C67"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14:paraId="10647BE6"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регулировать способ выражения своих эмоций с учетом позиций и мнений других участников общения.</w:t>
      </w:r>
    </w:p>
    <w:p w14:paraId="79F1EE08"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У обучающегося будут сформированы умения совместной деятельности:</w:t>
      </w:r>
    </w:p>
    <w:p w14:paraId="5145B40C"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A191609"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F6F43C4"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5A8790A4"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1DC4C6A3"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14:paraId="210513A3"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ACF2570" w14:textId="77777777" w:rsidR="001147C7" w:rsidRPr="001147C7" w:rsidRDefault="001147C7" w:rsidP="001147C7">
      <w:pPr>
        <w:spacing w:after="0" w:line="240" w:lineRule="auto"/>
        <w:ind w:firstLine="708"/>
        <w:jc w:val="both"/>
        <w:rPr>
          <w:rFonts w:ascii="Times New Roman" w:eastAsia="Times New Roman" w:hAnsi="Times New Roman" w:cs="Times New Roman"/>
          <w:color w:val="000000"/>
          <w:sz w:val="28"/>
          <w:szCs w:val="28"/>
          <w:lang w:eastAsia="ru-RU" w:bidi="ru-RU"/>
        </w:rPr>
      </w:pPr>
      <w:r w:rsidRPr="001147C7">
        <w:rPr>
          <w:rFonts w:ascii="Times New Roman" w:eastAsia="Times New Roman" w:hAnsi="Times New Roman" w:cs="Times New Roman"/>
          <w:color w:val="000000"/>
          <w:sz w:val="28"/>
          <w:szCs w:val="28"/>
          <w:lang w:eastAsia="ru-RU" w:bidi="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1147C7">
        <w:rPr>
          <w:rFonts w:ascii="Times New Roman" w:eastAsia="Times New Roman" w:hAnsi="Times New Roman" w:cs="Times New Roman"/>
          <w:color w:val="000000"/>
          <w:sz w:val="28"/>
          <w:szCs w:val="28"/>
          <w:lang w:eastAsia="ru-RU" w:bidi="en-US"/>
        </w:rPr>
        <w:t>XX</w:t>
      </w:r>
      <w:r w:rsidRPr="001147C7">
        <w:rPr>
          <w:rFonts w:ascii="Times New Roman" w:eastAsia="Times New Roman" w:hAnsi="Times New Roman" w:cs="Times New Roman"/>
          <w:color w:val="000000"/>
          <w:sz w:val="28"/>
          <w:szCs w:val="28"/>
          <w:lang w:eastAsia="ru-RU" w:bidi="ru-RU"/>
        </w:rPr>
        <w:t xml:space="preserve"> — начала </w:t>
      </w:r>
      <w:r w:rsidRPr="001147C7">
        <w:rPr>
          <w:rFonts w:ascii="Times New Roman" w:eastAsia="Times New Roman" w:hAnsi="Times New Roman" w:cs="Times New Roman"/>
          <w:color w:val="000000"/>
          <w:sz w:val="28"/>
          <w:szCs w:val="28"/>
          <w:lang w:eastAsia="ru-RU" w:bidi="en-US"/>
        </w:rPr>
        <w:t>XXI</w:t>
      </w:r>
      <w:r w:rsidRPr="001147C7">
        <w:rPr>
          <w:rFonts w:ascii="Times New Roman" w:eastAsia="Times New Roman" w:hAnsi="Times New Roman" w:cs="Times New Roman"/>
          <w:color w:val="000000"/>
          <w:sz w:val="28"/>
          <w:szCs w:val="28"/>
          <w:lang w:eastAsia="ru-RU" w:bidi="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5C490731" w14:textId="77777777" w:rsidR="0017714A" w:rsidRDefault="0017714A" w:rsidP="003B5E67">
      <w:pPr>
        <w:spacing w:after="0" w:line="240" w:lineRule="auto"/>
        <w:jc w:val="both"/>
        <w:rPr>
          <w:rFonts w:ascii="Times New Roman" w:eastAsia="Times New Roman" w:hAnsi="Times New Roman" w:cs="Times New Roman"/>
          <w:color w:val="000000"/>
          <w:sz w:val="28"/>
          <w:szCs w:val="28"/>
          <w:lang w:eastAsia="ru-RU"/>
        </w:rPr>
      </w:pPr>
    </w:p>
    <w:p w14:paraId="78A5BA3D" w14:textId="77777777" w:rsidR="0017714A" w:rsidRPr="0017714A" w:rsidRDefault="00A65C48" w:rsidP="0017714A">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1.2.5.6. Обществознание </w:t>
      </w:r>
    </w:p>
    <w:p w14:paraId="08E6B564"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bCs/>
          <w:color w:val="000000"/>
          <w:sz w:val="28"/>
          <w:szCs w:val="28"/>
          <w:lang w:eastAsia="ru-RU"/>
        </w:rPr>
        <w:t>Человек в социальном измерении</w:t>
      </w:r>
    </w:p>
    <w:p w14:paraId="15C9814A"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6E71C40E"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14:paraId="1D7B3490"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14:paraId="1A9C4C4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14:paraId="79283DE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14:paraId="17DC9507"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собственный социальный статус и социальные роли; объяснять и конкретизировать примерами смысл понятия «гражданство»;</w:t>
      </w:r>
    </w:p>
    <w:p w14:paraId="044DDEA0"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гендер как социальный пол; приводить примеры гендерных ролей, а также различий в поведении мальчиков и девочек;</w:t>
      </w:r>
    </w:p>
    <w:p w14:paraId="3A6252A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14:paraId="6908AE4C"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14:paraId="0D138236"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40771AF9"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345295A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элементы причинно-следственного анализа при характеристике социальных параметров личности;</w:t>
      </w:r>
    </w:p>
    <w:p w14:paraId="5F430CCA"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реальные связи и зависимости между воспитанием и социализацией личности.</w:t>
      </w:r>
    </w:p>
    <w:p w14:paraId="2A4E9047"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Ближайшее социальное окружение</w:t>
      </w:r>
    </w:p>
    <w:p w14:paraId="2301C70A"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163D9CE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семью и семейные отношения; оценивать социальное значение семейных традиций и обычаев;</w:t>
      </w:r>
    </w:p>
    <w:p w14:paraId="54B934B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основные роли членов семьи, включая свою;</w:t>
      </w:r>
    </w:p>
    <w:p w14:paraId="60273DEB"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5C7F557C"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14:paraId="1BFF4C38"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2C1BAF7A"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элементы причинно-следственного анализа при характеристике семейных конфликтов.</w:t>
      </w:r>
    </w:p>
    <w:p w14:paraId="3D279876"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Общество — большой «дом» человечества</w:t>
      </w:r>
    </w:p>
    <w:p w14:paraId="3310C919"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25FFA2F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распознавать на основе приведённых данных основные типы обществ;</w:t>
      </w:r>
    </w:p>
    <w:p w14:paraId="5B1ACFB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14:paraId="2EA07DD9"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различать экономические, социальные, политические, культурные явления и процессы общественной жизни;</w:t>
      </w:r>
    </w:p>
    <w:p w14:paraId="5E08AECB"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14:paraId="0E268E19"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выполнять несложные познавательные и практические задания, основанные на ситуациях жизнедеятельности человека в разных сферах общества.</w:t>
      </w:r>
    </w:p>
    <w:p w14:paraId="7825FB38"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lastRenderedPageBreak/>
        <w:t>Выпускник получит возможность научиться:</w:t>
      </w:r>
    </w:p>
    <w:p w14:paraId="64237EA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наблюдать и характеризовать явления и события, происходящие в различных сферах общественной жизни;</w:t>
      </w:r>
    </w:p>
    <w:p w14:paraId="40BE379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взаимодействие социальных общностей и групп;</w:t>
      </w:r>
    </w:p>
    <w:p w14:paraId="5C685A4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выявлять причинно-следственные связи общественных явлений и характеризовать основные направления общественного развития.</w:t>
      </w:r>
    </w:p>
    <w:p w14:paraId="2A5D14C4"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bCs/>
          <w:color w:val="000000"/>
          <w:sz w:val="28"/>
          <w:szCs w:val="28"/>
          <w:lang w:eastAsia="ru-RU"/>
        </w:rPr>
        <w:t>Общество, в котором мы живём</w:t>
      </w:r>
    </w:p>
    <w:p w14:paraId="4FF2600B"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205B72B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глобальные проблемы современности;</w:t>
      </w:r>
    </w:p>
    <w:p w14:paraId="6F4CC5D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раскрывать духовные ценности и достижения народов нашей страны;</w:t>
      </w:r>
    </w:p>
    <w:p w14:paraId="6F4E065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14:paraId="1F563DF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формулировать собственную точку зрения на социальный портрет достойного гражданина страны;</w:t>
      </w:r>
    </w:p>
    <w:p w14:paraId="4A938757"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находить и извлекать информацию о положении России среди других государств мира из адаптированных источников различного типа.</w:t>
      </w:r>
    </w:p>
    <w:p w14:paraId="18BBFC4F"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7ECB252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и конкретизировать фактами социальной жизни изменения, происходящие в современном обществе;</w:t>
      </w:r>
    </w:p>
    <w:p w14:paraId="525D7427"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показывать влияние происходящих в обществе изменений на положение России в мире.</w:t>
      </w:r>
    </w:p>
    <w:p w14:paraId="663DE97D"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Регулирование поведения людей в обществе</w:t>
      </w:r>
    </w:p>
    <w:p w14:paraId="70333AC5"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78629A03"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14:paraId="79BB6E6E"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2688703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14:paraId="5B45CA5E"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14:paraId="1F715091"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592C8B0A"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элементы причинно-следственного анализа для понимания влияния моральных устоев на развитие общества и человека;</w:t>
      </w:r>
    </w:p>
    <w:p w14:paraId="1CDED999"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14:paraId="2C4E89B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оценивать сущность и значение правопорядка и законности, собственный вклад в их становление и развитие.</w:t>
      </w:r>
    </w:p>
    <w:p w14:paraId="5C050D3C" w14:textId="77777777" w:rsidR="0017714A" w:rsidRPr="0017714A" w:rsidRDefault="0017714A" w:rsidP="0017714A">
      <w:pPr>
        <w:spacing w:after="0" w:line="240" w:lineRule="auto"/>
        <w:ind w:firstLine="709"/>
        <w:rPr>
          <w:rFonts w:ascii="Times New Roman" w:eastAsia="Times New Roman" w:hAnsi="Times New Roman" w:cs="Times New Roman"/>
          <w:b/>
          <w:iCs/>
          <w:color w:val="000000"/>
          <w:sz w:val="28"/>
          <w:szCs w:val="28"/>
          <w:lang w:eastAsia="ru-RU"/>
        </w:rPr>
      </w:pPr>
      <w:r w:rsidRPr="0017714A">
        <w:rPr>
          <w:rFonts w:ascii="Times New Roman" w:eastAsia="Times New Roman" w:hAnsi="Times New Roman" w:cs="Times New Roman"/>
          <w:b/>
          <w:bCs/>
          <w:color w:val="000000"/>
          <w:sz w:val="28"/>
          <w:szCs w:val="28"/>
          <w:lang w:eastAsia="ru-RU"/>
        </w:rPr>
        <w:t>Основы российского законодательства</w:t>
      </w:r>
    </w:p>
    <w:p w14:paraId="48D9B101"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6268570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7DF249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14:paraId="268CBE6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0070682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на конкретных примерах особенности правового положения и юридической ответственности несовершеннолетних;</w:t>
      </w:r>
    </w:p>
    <w:p w14:paraId="7359777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4A49DAE4"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0E5F322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оценивать сущность и значение правопорядка и законности, собственный возможный вклад в их становление и развитие;</w:t>
      </w:r>
    </w:p>
    <w:p w14:paraId="7514978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осознанно содействовать защите правопорядка в обществе правовыми способами и средствами;</w:t>
      </w:r>
    </w:p>
    <w:p w14:paraId="3206E6B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знания и умения для формирования способности к личному самоопределению, самореализации, самоконтролю.</w:t>
      </w:r>
    </w:p>
    <w:p w14:paraId="4DCD18D9"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Мир экономики</w:t>
      </w:r>
    </w:p>
    <w:p w14:paraId="503F2309"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lastRenderedPageBreak/>
        <w:t>Выпускник научится:</w:t>
      </w:r>
    </w:p>
    <w:p w14:paraId="212FE0D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понимать и правильно использовать основные экономические термины;</w:t>
      </w:r>
    </w:p>
    <w:p w14:paraId="44D095E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xml:space="preserve">• распознавать на основе </w:t>
      </w:r>
      <w:proofErr w:type="spellStart"/>
      <w:r w:rsidRPr="0017714A">
        <w:rPr>
          <w:rFonts w:ascii="Times New Roman" w:eastAsia="Times New Roman" w:hAnsi="Times New Roman" w:cs="Times New Roman"/>
          <w:color w:val="000000"/>
          <w:sz w:val="28"/>
          <w:szCs w:val="28"/>
          <w:lang w:eastAsia="ru-RU"/>
        </w:rPr>
        <w:t>привёденных</w:t>
      </w:r>
      <w:proofErr w:type="spellEnd"/>
      <w:r w:rsidRPr="0017714A">
        <w:rPr>
          <w:rFonts w:ascii="Times New Roman" w:eastAsia="Times New Roman" w:hAnsi="Times New Roman" w:cs="Times New Roman"/>
          <w:color w:val="000000"/>
          <w:sz w:val="28"/>
          <w:szCs w:val="28"/>
          <w:lang w:eastAsia="ru-RU"/>
        </w:rPr>
        <w:t xml:space="preserve"> данных основные экономические системы, экономические явления и процессы, сравнивать их;</w:t>
      </w:r>
    </w:p>
    <w:p w14:paraId="1112BE6B"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xml:space="preserve">• объяснять механизм рыночного регулирования экономики и характеризовать роль государства в регулировании экономики; </w:t>
      </w:r>
    </w:p>
    <w:p w14:paraId="171FD50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функции денег в экономике;</w:t>
      </w:r>
    </w:p>
    <w:p w14:paraId="3B3B61C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анализировать несложные статистические данные, отражающие экономические явления и процессы;</w:t>
      </w:r>
    </w:p>
    <w:p w14:paraId="7023D886"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получать социальную информацию об экономической жизни общества из адаптированных источников различного типа;</w:t>
      </w:r>
    </w:p>
    <w:p w14:paraId="2A3691D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14:paraId="0A854351"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357430F9"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u w:val="single"/>
          <w:lang w:eastAsia="ru-RU"/>
        </w:rPr>
      </w:pPr>
      <w:r w:rsidRPr="0017714A">
        <w:rPr>
          <w:rFonts w:ascii="Times New Roman" w:eastAsia="Times New Roman" w:hAnsi="Times New Roman" w:cs="Times New Roman"/>
          <w:color w:val="000000"/>
          <w:sz w:val="28"/>
          <w:szCs w:val="28"/>
          <w:lang w:eastAsia="ru-RU"/>
        </w:rPr>
        <w:t>• оценивать тенденции экономических изменений в нашем обществе;</w:t>
      </w:r>
    </w:p>
    <w:p w14:paraId="4587A34A"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анализировать с опорой на полученные знания несложную экономическую информацию, получаемую из неадаптированных источников;</w:t>
      </w:r>
    </w:p>
    <w:p w14:paraId="7F9017C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выполнять несложные практические задания, основанные на ситуациях, связанных с описанием состояния российской экономики.</w:t>
      </w:r>
    </w:p>
    <w:p w14:paraId="55EC716D"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Человек в экономических отношениях</w:t>
      </w:r>
    </w:p>
    <w:p w14:paraId="6AC8377D"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1E05AEE6"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распознавать на основе приведённых данных основные экономические системы и экономические явления, сравнивать их;</w:t>
      </w:r>
    </w:p>
    <w:p w14:paraId="5B136407"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поведение производителя и потребителя как основных участников экономической деятельности;</w:t>
      </w:r>
    </w:p>
    <w:p w14:paraId="11F13C6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применять полученные знания для характеристики экономики семьи;</w:t>
      </w:r>
    </w:p>
    <w:p w14:paraId="6EA72FC7"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статистические данные, отражающие экономические изменения в обществе;</w:t>
      </w:r>
    </w:p>
    <w:p w14:paraId="1EE0E8D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получать социальную информацию об экономической жизни общества из адаптированных источников различного типа;</w:t>
      </w:r>
    </w:p>
    <w:p w14:paraId="355264F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14:paraId="34F91DAB"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53F4083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наблюдать и интерпретировать явления и события, происходящие в социальной жизни, с опорой на экономические знания;</w:t>
      </w:r>
    </w:p>
    <w:p w14:paraId="53EB9FFC"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тенденции экономических изменений в нашем обществе;</w:t>
      </w:r>
    </w:p>
    <w:p w14:paraId="1165725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анализировать с позиций обществознания сложившиеся практики и модели поведения потребителя;</w:t>
      </w:r>
    </w:p>
    <w:p w14:paraId="7BE1689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решать познавательные задачи в рамках изученного материала, отражающие типичные ситуации в экономической сфере деятельности человека;</w:t>
      </w:r>
    </w:p>
    <w:p w14:paraId="1176975E"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выполнять несложные практические задания, основанные на ситуациях, связанных с описанием состояния российской экономики.</w:t>
      </w:r>
    </w:p>
    <w:p w14:paraId="0D99A647"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Мир социальных отношений</w:t>
      </w:r>
    </w:p>
    <w:p w14:paraId="5A8C9CF3"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5F6E0818"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14:paraId="1B395730"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основные социальные группы российского общества</w:t>
      </w:r>
      <w:r w:rsidRPr="0017714A">
        <w:rPr>
          <w:rFonts w:ascii="Times New Roman" w:eastAsia="Times New Roman" w:hAnsi="Times New Roman" w:cs="Times New Roman"/>
          <w:color w:val="000000"/>
          <w:sz w:val="28"/>
          <w:szCs w:val="28"/>
          <w:u w:val="single"/>
          <w:lang w:eastAsia="ru-RU"/>
        </w:rPr>
        <w:t xml:space="preserve">, </w:t>
      </w:r>
      <w:r w:rsidRPr="0017714A">
        <w:rPr>
          <w:rFonts w:ascii="Times New Roman" w:eastAsia="Times New Roman" w:hAnsi="Times New Roman" w:cs="Times New Roman"/>
          <w:color w:val="000000"/>
          <w:sz w:val="28"/>
          <w:szCs w:val="28"/>
          <w:lang w:eastAsia="ru-RU"/>
        </w:rPr>
        <w:t>распознавать их сущностные признаки;</w:t>
      </w:r>
    </w:p>
    <w:p w14:paraId="01D2977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ведущие направления социальной политики российского государства;</w:t>
      </w:r>
    </w:p>
    <w:p w14:paraId="07089D13"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давать оценку с позиций общественного прогресса тенденциям социальных изменений в нашем обществе, аргументировать свою позицию;</w:t>
      </w:r>
    </w:p>
    <w:p w14:paraId="707E9F45"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собственные основные социальные роли;</w:t>
      </w:r>
    </w:p>
    <w:p w14:paraId="44B101D5"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на примере своей семьи основные функции этого социального института в обществе;</w:t>
      </w:r>
    </w:p>
    <w:p w14:paraId="55A028F6"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14:paraId="7C50445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14:paraId="2E5BFD01"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проводить несложные социологические исследования.</w:t>
      </w:r>
    </w:p>
    <w:p w14:paraId="1A05D905"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6D635D7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использовать понятия «равенство» и «социальная справедливость» с позиций историзма;</w:t>
      </w:r>
    </w:p>
    <w:p w14:paraId="1806B25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ориентироваться в потоке информации, относящейся к вопросам социальной структуры и социальных отношений в современном обществе;</w:t>
      </w:r>
    </w:p>
    <w:p w14:paraId="53F3BDE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адекватно понимать информацию, относящуюся к социальной сфере общества, получаемую из различных источников.</w:t>
      </w:r>
    </w:p>
    <w:p w14:paraId="48C8C651"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Политическая жизнь общества</w:t>
      </w:r>
    </w:p>
    <w:p w14:paraId="596D003E"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45AF3D2A"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6ECA4AA6"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правильно определять инстанцию (государственный орган), в который следует обратиться для разрешения той или типичной социальной ситуации;</w:t>
      </w:r>
    </w:p>
    <w:p w14:paraId="619EACB3"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сравнивать различные типы политических режимов, обосновывать преимущества демократического политического устройства;</w:t>
      </w:r>
    </w:p>
    <w:p w14:paraId="1F544C89"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основные признаки любого государства, конкретизировать их на примерах прошлого и современности;</w:t>
      </w:r>
    </w:p>
    <w:p w14:paraId="0008E0C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базовые черты избирательной системы в нашем обществе, основные проявления роли избирателя;</w:t>
      </w:r>
    </w:p>
    <w:p w14:paraId="6FA36D2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u w:val="single"/>
          <w:lang w:eastAsia="ru-RU"/>
        </w:rPr>
      </w:pPr>
      <w:r w:rsidRPr="0017714A">
        <w:rPr>
          <w:rFonts w:ascii="Times New Roman" w:eastAsia="Times New Roman" w:hAnsi="Times New Roman" w:cs="Times New Roman"/>
          <w:color w:val="000000"/>
          <w:sz w:val="28"/>
          <w:szCs w:val="28"/>
          <w:lang w:eastAsia="ru-RU"/>
        </w:rPr>
        <w:t>• различать факты и мнения в потоке политической информации.</w:t>
      </w:r>
    </w:p>
    <w:p w14:paraId="6B9E9874"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3E4B7F5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осознавать значение гражданской активности и патриотической позиции в укреплении нашего государства;</w:t>
      </w:r>
    </w:p>
    <w:p w14:paraId="71622245"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соотносить различные оценки политических событий и процессов и делать обоснованные выводы.</w:t>
      </w:r>
    </w:p>
    <w:p w14:paraId="5CC9AB33"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Культурно-информационная среда общественной жизни</w:t>
      </w:r>
    </w:p>
    <w:p w14:paraId="3FB9A05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r w:rsidRPr="0017714A">
        <w:rPr>
          <w:rFonts w:ascii="Times New Roman" w:eastAsia="Times New Roman" w:hAnsi="Times New Roman" w:cs="Times New Roman"/>
          <w:color w:val="000000"/>
          <w:sz w:val="28"/>
          <w:szCs w:val="28"/>
          <w:u w:val="single"/>
          <w:lang w:eastAsia="ru-RU"/>
        </w:rPr>
        <w:t>:</w:t>
      </w:r>
    </w:p>
    <w:p w14:paraId="4F49EBA6"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развитие отдельных областей и форм культуры;</w:t>
      </w:r>
    </w:p>
    <w:p w14:paraId="61E20D4E"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распознавать и различать явления духовной культуры;</w:t>
      </w:r>
    </w:p>
    <w:p w14:paraId="3825468C"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различные средства массовой информации;</w:t>
      </w:r>
    </w:p>
    <w:p w14:paraId="0910413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находить и извлекать социальную информацию о достижениях и проблемах развития культуры из адаптированных источников различного типа;</w:t>
      </w:r>
    </w:p>
    <w:p w14:paraId="4FA22149"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видеть различные точки зрения в вопросах ценностного выбора и приоритетов в духовной сфере, формулировать собственное отношение.</w:t>
      </w:r>
    </w:p>
    <w:p w14:paraId="19E3CC9B"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532D1D0A"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процессы создания, сохранения, трансляции и усвоения достижений культуры;</w:t>
      </w:r>
    </w:p>
    <w:p w14:paraId="04BFF475"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основные направления развития отечественной культуры в современных условиях;</w:t>
      </w:r>
    </w:p>
    <w:p w14:paraId="5311EE97"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осуществлять рефлексию своих ценностей.</w:t>
      </w:r>
    </w:p>
    <w:p w14:paraId="71FAF8A2" w14:textId="77777777" w:rsidR="0017714A" w:rsidRPr="0017714A" w:rsidRDefault="0017714A" w:rsidP="0017714A">
      <w:pPr>
        <w:spacing w:after="0" w:line="240" w:lineRule="auto"/>
        <w:ind w:firstLine="709"/>
        <w:rPr>
          <w:rFonts w:ascii="Times New Roman" w:eastAsia="Times New Roman" w:hAnsi="Times New Roman" w:cs="Times New Roman"/>
          <w:b/>
          <w:color w:val="000000"/>
          <w:sz w:val="28"/>
          <w:szCs w:val="28"/>
          <w:lang w:eastAsia="ru-RU"/>
        </w:rPr>
      </w:pPr>
      <w:r w:rsidRPr="0017714A">
        <w:rPr>
          <w:rFonts w:ascii="Times New Roman" w:eastAsia="Times New Roman" w:hAnsi="Times New Roman" w:cs="Times New Roman"/>
          <w:b/>
          <w:color w:val="000000"/>
          <w:sz w:val="28"/>
          <w:szCs w:val="28"/>
          <w:lang w:eastAsia="ru-RU"/>
        </w:rPr>
        <w:t>Человек в меняющемся обществе</w:t>
      </w:r>
    </w:p>
    <w:p w14:paraId="442160A1"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научится:</w:t>
      </w:r>
    </w:p>
    <w:p w14:paraId="4F84CB0B"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характеризовать явление ускорения социального развития;</w:t>
      </w:r>
    </w:p>
    <w:p w14:paraId="346E349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объяснять необходимость непрерывного образования в современных условиях;</w:t>
      </w:r>
    </w:p>
    <w:p w14:paraId="02E39B23"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описывать многообразие профессий в современном мире;</w:t>
      </w:r>
    </w:p>
    <w:p w14:paraId="70C335E0"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lastRenderedPageBreak/>
        <w:t>• характеризовать роль молодёжи в развитии современного общества;</w:t>
      </w:r>
    </w:p>
    <w:p w14:paraId="0BF6BA02"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извлекать социальную информацию из доступных источников;</w:t>
      </w:r>
    </w:p>
    <w:p w14:paraId="134A8ADD"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применять полученные знания для решения отдельных социальных проблем.</w:t>
      </w:r>
    </w:p>
    <w:p w14:paraId="2DBDF33D" w14:textId="77777777" w:rsidR="0017714A" w:rsidRPr="004D7A7E" w:rsidRDefault="0017714A" w:rsidP="0017714A">
      <w:pPr>
        <w:spacing w:after="0" w:line="240" w:lineRule="auto"/>
        <w:ind w:firstLine="709"/>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color w:val="000000"/>
          <w:sz w:val="28"/>
          <w:szCs w:val="28"/>
          <w:lang w:eastAsia="ru-RU"/>
        </w:rPr>
        <w:t>Выпускник получит возможность научиться:</w:t>
      </w:r>
    </w:p>
    <w:p w14:paraId="6B29326A"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критически воспринимать сообщения и рекламу в СМИ и Интернете о таких направлениях массовой культуры, как шоу-бизнес и мода;</w:t>
      </w:r>
    </w:p>
    <w:p w14:paraId="268002BF"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оценивать роль спорта и спортивных достижений в контексте современной общественной жизни;</w:t>
      </w:r>
    </w:p>
    <w:p w14:paraId="17F62524" w14:textId="77777777" w:rsidR="0017714A" w:rsidRPr="0017714A" w:rsidRDefault="0017714A" w:rsidP="0017714A">
      <w:pPr>
        <w:spacing w:after="0" w:line="240" w:lineRule="auto"/>
        <w:ind w:firstLine="709"/>
        <w:rPr>
          <w:rFonts w:ascii="Times New Roman" w:eastAsia="Times New Roman" w:hAnsi="Times New Roman" w:cs="Times New Roman"/>
          <w:color w:val="000000"/>
          <w:sz w:val="28"/>
          <w:szCs w:val="28"/>
          <w:lang w:eastAsia="ru-RU"/>
        </w:rPr>
      </w:pPr>
      <w:r w:rsidRPr="0017714A">
        <w:rPr>
          <w:rFonts w:ascii="Times New Roman" w:eastAsia="Times New Roman" w:hAnsi="Times New Roman" w:cs="Times New Roman"/>
          <w:color w:val="000000"/>
          <w:sz w:val="28"/>
          <w:szCs w:val="28"/>
          <w:lang w:eastAsia="ru-RU"/>
        </w:rPr>
        <w:t>• выражать и обосновывать собственную позицию по актуальным проблемам молодёжи.</w:t>
      </w:r>
    </w:p>
    <w:p w14:paraId="58FBA20E" w14:textId="77777777" w:rsidR="0017714A" w:rsidRDefault="0017714A" w:rsidP="003B5E67">
      <w:pPr>
        <w:spacing w:after="0" w:line="240" w:lineRule="auto"/>
        <w:rPr>
          <w:rFonts w:ascii="Times New Roman" w:eastAsia="Times New Roman" w:hAnsi="Times New Roman" w:cs="Times New Roman"/>
          <w:b/>
          <w:color w:val="000000"/>
          <w:sz w:val="28"/>
          <w:szCs w:val="28"/>
          <w:lang w:eastAsia="ru-RU"/>
        </w:rPr>
      </w:pPr>
    </w:p>
    <w:p w14:paraId="4884D3F8"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1.2.5.7. География </w:t>
      </w:r>
    </w:p>
    <w:p w14:paraId="2AC4A59D"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Источники географической информации</w:t>
      </w:r>
    </w:p>
    <w:p w14:paraId="55124DAD" w14:textId="77777777" w:rsidR="003B5E67" w:rsidRPr="004D7A7E"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4D7A7E">
        <w:rPr>
          <w:rFonts w:ascii="Times New Roman" w:eastAsia="Times New Roman" w:hAnsi="Times New Roman" w:cs="Times New Roman"/>
          <w:b/>
          <w:color w:val="000000"/>
          <w:sz w:val="28"/>
          <w:szCs w:val="28"/>
          <w:lang w:eastAsia="ru-RU"/>
        </w:rPr>
        <w:t>Выпускник научится:</w:t>
      </w:r>
    </w:p>
    <w:p w14:paraId="3A3AD74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7E620BD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анализировать, обобщать и интерпретировать географическую информацию;</w:t>
      </w:r>
    </w:p>
    <w:p w14:paraId="126E49A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находить и формулировать по результатам наблюдений (в том числе инструментальных) зависимости и закономерности;</w:t>
      </w:r>
    </w:p>
    <w:p w14:paraId="2C0B29E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43539E9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выявлять в процессе работы с одним или несколькими источниками географической информации содержащуюся в них противоречивую информацию;</w:t>
      </w:r>
    </w:p>
    <w:p w14:paraId="79F8FE7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составлять описания географических объектов, процессов и явлений с использованием разных источников географической информации;</w:t>
      </w:r>
    </w:p>
    <w:p w14:paraId="6047311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представлять в различных формах географическую информацию, необходимую для решения учебных и практико-ориентированных задач.</w:t>
      </w:r>
    </w:p>
    <w:p w14:paraId="2632FD9F" w14:textId="77777777" w:rsidR="003B5E67" w:rsidRPr="004D7A7E"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0D38946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ориентироваться на местности при помощи топографических карт и современных навигационных приборов;</w:t>
      </w:r>
    </w:p>
    <w:p w14:paraId="4EA3075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читать космические снимки и аэрофотоснимки, планы местности и географические карты;</w:t>
      </w:r>
    </w:p>
    <w:p w14:paraId="5F5E7EF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строить простые планы местности;</w:t>
      </w:r>
    </w:p>
    <w:p w14:paraId="473966B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w:t>
      </w:r>
      <w:r w:rsidRPr="003B5E67">
        <w:rPr>
          <w:rFonts w:ascii="Times New Roman" w:eastAsia="Times New Roman" w:hAnsi="Times New Roman" w:cs="Times New Roman"/>
          <w:iCs/>
          <w:color w:val="000000"/>
          <w:sz w:val="28"/>
          <w:szCs w:val="28"/>
          <w:lang w:eastAsia="ru-RU"/>
        </w:rPr>
        <w:t>создавать простейшие географические карты различного содержания;</w:t>
      </w:r>
    </w:p>
    <w:p w14:paraId="0026D2B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моделировать географические объекты и явления при помощи компьютерных программ.</w:t>
      </w:r>
    </w:p>
    <w:p w14:paraId="6C6EE549"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Природа Земли и человек</w:t>
      </w:r>
    </w:p>
    <w:p w14:paraId="755F18CE" w14:textId="77777777" w:rsidR="003B5E67" w:rsidRPr="004D7A7E"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4D7A7E">
        <w:rPr>
          <w:rFonts w:ascii="Times New Roman" w:eastAsia="Times New Roman" w:hAnsi="Times New Roman" w:cs="Times New Roman"/>
          <w:b/>
          <w:color w:val="000000"/>
          <w:sz w:val="28"/>
          <w:szCs w:val="28"/>
          <w:lang w:eastAsia="ru-RU"/>
        </w:rPr>
        <w:t>Выпускник научится:</w:t>
      </w:r>
    </w:p>
    <w:p w14:paraId="5C4785A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3EDF4A6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17356EF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7EEB9A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1C54C676" w14:textId="77777777" w:rsidR="003B5E67" w:rsidRPr="004D7A7E"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7B4E565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0753074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 xml:space="preserve">приводить примеры, иллюстрирующие роль географической науки в решении социально-экономических и </w:t>
      </w:r>
      <w:proofErr w:type="spellStart"/>
      <w:r w:rsidRPr="003B5E67">
        <w:rPr>
          <w:rFonts w:ascii="Times New Roman" w:eastAsia="Times New Roman" w:hAnsi="Times New Roman" w:cs="Times New Roman"/>
          <w:iCs/>
          <w:color w:val="000000"/>
          <w:sz w:val="28"/>
          <w:szCs w:val="28"/>
          <w:lang w:eastAsia="ru-RU"/>
        </w:rPr>
        <w:t>геоэкологических</w:t>
      </w:r>
      <w:proofErr w:type="spellEnd"/>
      <w:r w:rsidRPr="003B5E67">
        <w:rPr>
          <w:rFonts w:ascii="Times New Roman" w:eastAsia="Times New Roman" w:hAnsi="Times New Roman" w:cs="Times New Roman"/>
          <w:iCs/>
          <w:color w:val="000000"/>
          <w:sz w:val="28"/>
          <w:szCs w:val="28"/>
          <w:lang w:eastAsia="ru-RU"/>
        </w:rPr>
        <w:t xml:space="preserve"> проблем человечества; примеры практического использования географических знаний в различных областях деятельности;</w:t>
      </w:r>
    </w:p>
    <w:p w14:paraId="174BB16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воспринимать и критически оценивать информацию географического содержания в научно-популярной литературе и СМИ;</w:t>
      </w:r>
    </w:p>
    <w:p w14:paraId="4DE05D4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14:paraId="33676FD8"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 xml:space="preserve">        Население Земли</w:t>
      </w:r>
    </w:p>
    <w:p w14:paraId="223A7F65" w14:textId="77777777" w:rsidR="003B5E67" w:rsidRPr="004D7A7E"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4D7A7E">
        <w:rPr>
          <w:rFonts w:ascii="Times New Roman" w:eastAsia="Times New Roman" w:hAnsi="Times New Roman" w:cs="Times New Roman"/>
          <w:b/>
          <w:color w:val="000000"/>
          <w:sz w:val="28"/>
          <w:szCs w:val="28"/>
          <w:lang w:eastAsia="ru-RU"/>
        </w:rPr>
        <w:t xml:space="preserve">Выпускник научится: </w:t>
      </w:r>
    </w:p>
    <w:p w14:paraId="39361BE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различать изученные демографические процессы и явления, характеризующие динамику численности населения Земли, отдельных регионов и стран;</w:t>
      </w:r>
    </w:p>
    <w:p w14:paraId="6BDA7C4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сравнивать особенности населения отдельных регионов и стран;</w:t>
      </w:r>
    </w:p>
    <w:p w14:paraId="37DEDBE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знания о взаимосвязях между изученными демографическими процессами и явлениями для объяснения их географических различий;</w:t>
      </w:r>
    </w:p>
    <w:p w14:paraId="7BA70F9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проводить расчёты демографических показателей;</w:t>
      </w:r>
    </w:p>
    <w:p w14:paraId="530E42E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объяснять особенности адаптации человека к разным природным условиям.</w:t>
      </w:r>
    </w:p>
    <w:p w14:paraId="6528E44A" w14:textId="77777777" w:rsidR="003B5E67" w:rsidRPr="004D7A7E"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4D7A7E">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6CCAE55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3B5E67">
        <w:rPr>
          <w:rFonts w:ascii="Times New Roman" w:eastAsia="Times New Roman" w:hAnsi="Times New Roman" w:cs="Times New Roman"/>
          <w:iCs/>
          <w:color w:val="000000"/>
          <w:sz w:val="28"/>
          <w:szCs w:val="28"/>
          <w:lang w:eastAsia="ru-RU"/>
        </w:rPr>
        <w:t>геоэкологических</w:t>
      </w:r>
      <w:proofErr w:type="spellEnd"/>
      <w:r w:rsidRPr="003B5E67">
        <w:rPr>
          <w:rFonts w:ascii="Times New Roman" w:eastAsia="Times New Roman" w:hAnsi="Times New Roman" w:cs="Times New Roman"/>
          <w:iCs/>
          <w:color w:val="000000"/>
          <w:sz w:val="28"/>
          <w:szCs w:val="28"/>
          <w:lang w:eastAsia="ru-RU"/>
        </w:rPr>
        <w:t xml:space="preserve"> проблем человечества, стран и регионов;</w:t>
      </w:r>
    </w:p>
    <w:p w14:paraId="3ECC269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самостоятельно проводить по разным источникам информации исследование, связанное с изучением населения.</w:t>
      </w:r>
    </w:p>
    <w:p w14:paraId="38F285A4"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Материки, океаны и страны</w:t>
      </w:r>
    </w:p>
    <w:p w14:paraId="4AFDC34A" w14:textId="77777777" w:rsidR="003B5E67" w:rsidRPr="004D7A7E"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4D7A7E">
        <w:rPr>
          <w:rFonts w:ascii="Times New Roman" w:eastAsia="Times New Roman" w:hAnsi="Times New Roman" w:cs="Times New Roman"/>
          <w:b/>
          <w:color w:val="000000"/>
          <w:sz w:val="28"/>
          <w:szCs w:val="28"/>
          <w:lang w:eastAsia="ru-RU"/>
        </w:rPr>
        <w:t xml:space="preserve">Выпускник научится: </w:t>
      </w:r>
    </w:p>
    <w:p w14:paraId="0439B82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3559F0C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сравнивать особенности природы и населения, материальной и духовной культуры регионов и отдельных стран;</w:t>
      </w:r>
    </w:p>
    <w:p w14:paraId="5676E8D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оценивать особенности взаимодействия природы и общества в пределах отдельных территорий;</w:t>
      </w:r>
    </w:p>
    <w:p w14:paraId="2AD0800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описывать на карте положение и взаиморасположение географических объектов;</w:t>
      </w:r>
    </w:p>
    <w:p w14:paraId="1BCCCEF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объяснять особенности компонентов природы отдельных территорий;</w:t>
      </w:r>
    </w:p>
    <w:p w14:paraId="1B2D5AB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14:paraId="35FEB930" w14:textId="77777777" w:rsidR="003B5E67" w:rsidRPr="00D03009"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D03009">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0813269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выдвигать гипотезы о связях и закономерностях событий, процессов, объектов, происходящих в географической оболочке;</w:t>
      </w:r>
    </w:p>
    <w:p w14:paraId="61BBC1D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сопоставлять существующие в науке точки зрения о причинах происходящих глобальных изменений климата;</w:t>
      </w:r>
    </w:p>
    <w:p w14:paraId="7B078F1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оценить положительные и негативные последствия глобальных изменений климата для отдельных регионов и стран;</w:t>
      </w:r>
    </w:p>
    <w:p w14:paraId="6C0A7F7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69C7CA2B"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Особенности географического положения России</w:t>
      </w:r>
    </w:p>
    <w:p w14:paraId="30A3D5C6" w14:textId="77777777" w:rsidR="003B5E67" w:rsidRPr="00D03009"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D03009">
        <w:rPr>
          <w:rFonts w:ascii="Times New Roman" w:eastAsia="Times New Roman" w:hAnsi="Times New Roman" w:cs="Times New Roman"/>
          <w:b/>
          <w:color w:val="000000"/>
          <w:sz w:val="28"/>
          <w:szCs w:val="28"/>
          <w:lang w:eastAsia="ru-RU"/>
        </w:rPr>
        <w:t xml:space="preserve">Выпускник научится: </w:t>
      </w:r>
    </w:p>
    <w:p w14:paraId="184CD3F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14:paraId="566C65B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17865BF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14:paraId="1884028E" w14:textId="77777777" w:rsidR="003B5E67" w:rsidRPr="00D03009"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D03009">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1B62CEE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 xml:space="preserve">оценивать возможные в будущем изменения географического положения России, обусловленные мировыми </w:t>
      </w:r>
      <w:proofErr w:type="spellStart"/>
      <w:r w:rsidRPr="003B5E67">
        <w:rPr>
          <w:rFonts w:ascii="Times New Roman" w:eastAsia="Times New Roman" w:hAnsi="Times New Roman" w:cs="Times New Roman"/>
          <w:iCs/>
          <w:color w:val="000000"/>
          <w:sz w:val="28"/>
          <w:szCs w:val="28"/>
          <w:lang w:eastAsia="ru-RU"/>
        </w:rPr>
        <w:t>геодемографическими</w:t>
      </w:r>
      <w:proofErr w:type="spellEnd"/>
      <w:r w:rsidRPr="003B5E67">
        <w:rPr>
          <w:rFonts w:ascii="Times New Roman" w:eastAsia="Times New Roman" w:hAnsi="Times New Roman" w:cs="Times New Roman"/>
          <w:iCs/>
          <w:color w:val="000000"/>
          <w:sz w:val="28"/>
          <w:szCs w:val="28"/>
          <w:lang w:eastAsia="ru-RU"/>
        </w:rPr>
        <w:t>, геополитическими и геоэкономическими процессами, а также развитием глобальной коммуникационной системы.</w:t>
      </w:r>
    </w:p>
    <w:p w14:paraId="38A8ABDE"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Природа России</w:t>
      </w:r>
    </w:p>
    <w:p w14:paraId="39D63AB7" w14:textId="77777777" w:rsidR="003B5E67" w:rsidRPr="00D03009"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D03009">
        <w:rPr>
          <w:rFonts w:ascii="Times New Roman" w:eastAsia="Times New Roman" w:hAnsi="Times New Roman" w:cs="Times New Roman"/>
          <w:b/>
          <w:color w:val="000000"/>
          <w:sz w:val="28"/>
          <w:szCs w:val="28"/>
          <w:lang w:eastAsia="ru-RU"/>
        </w:rPr>
        <w:t xml:space="preserve">Выпускник научится: </w:t>
      </w:r>
    </w:p>
    <w:p w14:paraId="6A975AD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различать географические процессы и явления, определяющие особенности природы страны и отдельных регионов;</w:t>
      </w:r>
    </w:p>
    <w:p w14:paraId="4B85CF1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сравнивать особенности природы отдельных регионов страны;</w:t>
      </w:r>
    </w:p>
    <w:p w14:paraId="67657F8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оценивать особенности взаимодействия природы и общества в пределах отдельных территорий;</w:t>
      </w:r>
    </w:p>
    <w:p w14:paraId="3BDAAC1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описывать положение на карте и взаиморасположение географических объектов;</w:t>
      </w:r>
    </w:p>
    <w:p w14:paraId="4F09023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объяснять особенности компонентов природы отдельных частей страны;</w:t>
      </w:r>
    </w:p>
    <w:p w14:paraId="27A5D3B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оценивать природные условия и обеспеченность природными ресурсами отдельных территорий России; </w:t>
      </w:r>
    </w:p>
    <w:p w14:paraId="1FB8CD8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14:paraId="0FB0B185" w14:textId="77777777" w:rsidR="003B5E67" w:rsidRPr="00D03009"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D03009">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0897052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оценивать возможные последствия изменений климата отдельных территорий страны, связанных с глобальными изменениями климата;</w:t>
      </w:r>
    </w:p>
    <w:p w14:paraId="24AC4CE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делать прогнозы трансформации географических систем и комплексов в результате изменения их компонентов.</w:t>
      </w:r>
    </w:p>
    <w:p w14:paraId="010E2CAF"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Население России</w:t>
      </w:r>
    </w:p>
    <w:p w14:paraId="17D4D9FE" w14:textId="77777777" w:rsidR="003B5E67" w:rsidRPr="00D03009"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D03009">
        <w:rPr>
          <w:rFonts w:ascii="Times New Roman" w:eastAsia="Times New Roman" w:hAnsi="Times New Roman" w:cs="Times New Roman"/>
          <w:b/>
          <w:color w:val="000000"/>
          <w:sz w:val="28"/>
          <w:szCs w:val="28"/>
          <w:lang w:eastAsia="ru-RU"/>
        </w:rPr>
        <w:t xml:space="preserve">Выпускник научится: </w:t>
      </w:r>
    </w:p>
    <w:p w14:paraId="5BBBA36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различать демографические процессы и явления, характеризующие динамику численности населения России, отдельных регионов и стран;</w:t>
      </w:r>
    </w:p>
    <w:p w14:paraId="4878088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3FED343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сравнивать особенности населения отдельных регионов страны по этническому, языковому и религиозному составу;</w:t>
      </w:r>
    </w:p>
    <w:p w14:paraId="09F8C26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объяснять особенности динамики численности, половозрастной структуры и размещения населения России и её отдельных регионов;</w:t>
      </w:r>
    </w:p>
    <w:p w14:paraId="27479C0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0139768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14:paraId="14843B63" w14:textId="77777777" w:rsidR="003B5E67" w:rsidRPr="00D03009"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D03009">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2FE6F67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14:paraId="4A8B279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оценивать ситуацию на рынке труда и её динамику.</w:t>
      </w:r>
    </w:p>
    <w:p w14:paraId="577A8596"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Хозяйство России</w:t>
      </w:r>
    </w:p>
    <w:p w14:paraId="1263B6CB" w14:textId="77777777" w:rsidR="003B5E67" w:rsidRPr="00D03009"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D03009">
        <w:rPr>
          <w:rFonts w:ascii="Times New Roman" w:eastAsia="Times New Roman" w:hAnsi="Times New Roman" w:cs="Times New Roman"/>
          <w:b/>
          <w:color w:val="000000"/>
          <w:sz w:val="28"/>
          <w:szCs w:val="28"/>
          <w:lang w:eastAsia="ru-RU"/>
        </w:rPr>
        <w:t xml:space="preserve">Выпускник научится: </w:t>
      </w:r>
    </w:p>
    <w:p w14:paraId="1668416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различать показатели, характеризующие отраслевую и территориальную структуру хозяйства;</w:t>
      </w:r>
    </w:p>
    <w:p w14:paraId="38A27E2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анализировать факторы, влияющие на размещение отраслей и отдельных предприятий по территории страны;</w:t>
      </w:r>
    </w:p>
    <w:p w14:paraId="4CCDDD8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объяснять особенности отраслевой и территориальной структуры хозяйства России;</w:t>
      </w:r>
    </w:p>
    <w:p w14:paraId="10B7811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14:paraId="6ADF55E5" w14:textId="77777777" w:rsidR="003B5E67" w:rsidRPr="00D03009"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D03009">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14EF218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34E65B9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обосновывать возможные пути решения проблем развития хозяйства России.</w:t>
      </w:r>
    </w:p>
    <w:p w14:paraId="04555D85"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Районы России</w:t>
      </w:r>
    </w:p>
    <w:p w14:paraId="59F175BB" w14:textId="77777777" w:rsidR="003B5E67" w:rsidRPr="00D03009"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D03009">
        <w:rPr>
          <w:rFonts w:ascii="Times New Roman" w:eastAsia="Times New Roman" w:hAnsi="Times New Roman" w:cs="Times New Roman"/>
          <w:b/>
          <w:color w:val="000000"/>
          <w:sz w:val="28"/>
          <w:szCs w:val="28"/>
          <w:lang w:eastAsia="ru-RU"/>
        </w:rPr>
        <w:t>Выпускник научится:</w:t>
      </w:r>
    </w:p>
    <w:p w14:paraId="1F3E6C8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объяснять особенности природы, населения и хозяйства географических районов страны;</w:t>
      </w:r>
    </w:p>
    <w:p w14:paraId="38D6A94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сравнивать особенности природы, населения и хозяйства отдельных регионов страны;</w:t>
      </w:r>
    </w:p>
    <w:p w14:paraId="1E29A72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оценивать районы России с точки зрения особенностей природных, социально-экономических, техногенных и экологических факторов и процессов.</w:t>
      </w:r>
    </w:p>
    <w:p w14:paraId="3EFEFF4D" w14:textId="77777777" w:rsidR="003B5E67" w:rsidRPr="00D03009"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D03009">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57950F4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составлять комплексные географические характеристики районов разного ранга;</w:t>
      </w:r>
    </w:p>
    <w:p w14:paraId="0C77FCA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14:paraId="722333D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w:t>
      </w:r>
      <w:r w:rsidRPr="003B5E67">
        <w:rPr>
          <w:rFonts w:ascii="Times New Roman" w:eastAsia="Times New Roman" w:hAnsi="Times New Roman" w:cs="Times New Roman"/>
          <w:iCs/>
          <w:color w:val="000000"/>
          <w:sz w:val="28"/>
          <w:szCs w:val="28"/>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14:paraId="4B88449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оценивать</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социально-экономическое положение и перспективы развития регионов;</w:t>
      </w:r>
    </w:p>
    <w:p w14:paraId="45BB9F4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 xml:space="preserve">выбирать критерии для сравнения, сопоставления, оценки и классификации природных, социально-экономических, </w:t>
      </w:r>
      <w:proofErr w:type="spellStart"/>
      <w:r w:rsidRPr="003B5E67">
        <w:rPr>
          <w:rFonts w:ascii="Times New Roman" w:eastAsia="Times New Roman" w:hAnsi="Times New Roman" w:cs="Times New Roman"/>
          <w:iCs/>
          <w:color w:val="000000"/>
          <w:sz w:val="28"/>
          <w:szCs w:val="28"/>
          <w:lang w:eastAsia="ru-RU"/>
        </w:rPr>
        <w:t>геоэкологических</w:t>
      </w:r>
      <w:proofErr w:type="spellEnd"/>
      <w:r w:rsidRPr="003B5E67">
        <w:rPr>
          <w:rFonts w:ascii="Times New Roman" w:eastAsia="Times New Roman" w:hAnsi="Times New Roman" w:cs="Times New Roman"/>
          <w:iCs/>
          <w:color w:val="000000"/>
          <w:sz w:val="28"/>
          <w:szCs w:val="28"/>
          <w:lang w:eastAsia="ru-RU"/>
        </w:rPr>
        <w:t xml:space="preserve"> явлений и процессов на территории России.</w:t>
      </w:r>
    </w:p>
    <w:p w14:paraId="49DA6BDE"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Россия в современном мире</w:t>
      </w:r>
    </w:p>
    <w:p w14:paraId="5B68EDE7" w14:textId="77777777" w:rsidR="003B5E67" w:rsidRPr="00D03009"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D03009">
        <w:rPr>
          <w:rFonts w:ascii="Times New Roman" w:eastAsia="Times New Roman" w:hAnsi="Times New Roman" w:cs="Times New Roman"/>
          <w:b/>
          <w:color w:val="000000"/>
          <w:sz w:val="28"/>
          <w:szCs w:val="28"/>
          <w:lang w:eastAsia="ru-RU"/>
        </w:rPr>
        <w:t xml:space="preserve">Выпускник научится: </w:t>
      </w:r>
    </w:p>
    <w:p w14:paraId="637B90F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1675D3C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оценивать место и роль России в мировом хозяйстве.</w:t>
      </w:r>
    </w:p>
    <w:p w14:paraId="4149ACDE" w14:textId="77777777" w:rsidR="003B5E67" w:rsidRPr="00D03009"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D03009">
        <w:rPr>
          <w:rFonts w:ascii="Times New Roman" w:eastAsia="Times New Roman" w:hAnsi="Times New Roman" w:cs="Times New Roman"/>
          <w:b/>
          <w:bCs/>
          <w:iCs/>
          <w:color w:val="000000"/>
          <w:sz w:val="28"/>
          <w:szCs w:val="28"/>
          <w:lang w:eastAsia="ru-RU"/>
        </w:rPr>
        <w:t>Выпускник получит возможность научиться:</w:t>
      </w:r>
    </w:p>
    <w:p w14:paraId="42798FF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выбирать критерии для определения места страны в мировой экономике;</w:t>
      </w:r>
    </w:p>
    <w:p w14:paraId="4C96113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объяснять возможности России в решении современных глобальных проблем человечества;</w:t>
      </w:r>
    </w:p>
    <w:p w14:paraId="341E395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оценивать</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социально-экономическое положение и перспективы развития России.</w:t>
      </w:r>
    </w:p>
    <w:p w14:paraId="068A0BA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p>
    <w:p w14:paraId="78EDF216" w14:textId="77777777" w:rsidR="003B5E67" w:rsidRPr="003B5E67" w:rsidRDefault="003B5E67" w:rsidP="00A65C48">
      <w:pPr>
        <w:spacing w:after="0" w:line="240" w:lineRule="auto"/>
        <w:ind w:firstLine="709"/>
        <w:jc w:val="both"/>
        <w:rPr>
          <w:rFonts w:ascii="Times New Roman" w:eastAsia="Times New Roman" w:hAnsi="Times New Roman" w:cs="Times New Roman"/>
          <w:color w:val="000000"/>
          <w:sz w:val="28"/>
          <w:szCs w:val="28"/>
          <w:lang w:eastAsia="ru-RU"/>
        </w:rPr>
      </w:pPr>
    </w:p>
    <w:p w14:paraId="5B6D2FD3" w14:textId="77777777" w:rsidR="00A65C48" w:rsidRPr="00A65C48" w:rsidRDefault="00A65C48" w:rsidP="003B5E67">
      <w:pPr>
        <w:spacing w:after="0" w:line="240" w:lineRule="auto"/>
        <w:jc w:val="both"/>
        <w:rPr>
          <w:rFonts w:ascii="Times New Roman" w:eastAsia="Times New Roman" w:hAnsi="Times New Roman" w:cs="Times New Roman"/>
          <w:b/>
          <w:i/>
          <w:sz w:val="28"/>
          <w:szCs w:val="28"/>
          <w:u w:val="single"/>
          <w:lang w:eastAsia="ru-RU"/>
        </w:rPr>
      </w:pPr>
    </w:p>
    <w:p w14:paraId="06D098FB" w14:textId="77777777" w:rsidR="003B5E67" w:rsidRDefault="00A65C48" w:rsidP="00A65C48">
      <w:pPr>
        <w:spacing w:after="0" w:line="240" w:lineRule="auto"/>
        <w:ind w:firstLine="709"/>
        <w:jc w:val="both"/>
        <w:rPr>
          <w:rFonts w:ascii="Times New Roman" w:eastAsia="Times New Roman" w:hAnsi="Times New Roman" w:cs="Times New Roman"/>
          <w:b/>
          <w:i/>
          <w:color w:val="000000"/>
          <w:sz w:val="28"/>
          <w:szCs w:val="28"/>
          <w:lang w:eastAsia="ru-RU"/>
        </w:rPr>
      </w:pPr>
      <w:r w:rsidRPr="00A65C48">
        <w:rPr>
          <w:rFonts w:ascii="Times New Roman" w:eastAsia="Times New Roman" w:hAnsi="Times New Roman" w:cs="Times New Roman"/>
          <w:b/>
          <w:i/>
          <w:sz w:val="28"/>
          <w:szCs w:val="28"/>
          <w:u w:val="single"/>
          <w:lang w:eastAsia="ru-RU"/>
        </w:rPr>
        <w:t xml:space="preserve">1.2.5.8. </w:t>
      </w:r>
      <w:r w:rsidR="003B5E67" w:rsidRPr="003B5E67">
        <w:rPr>
          <w:rFonts w:ascii="Times New Roman" w:eastAsia="Times New Roman" w:hAnsi="Times New Roman" w:cs="Times New Roman"/>
          <w:b/>
          <w:i/>
          <w:sz w:val="28"/>
          <w:szCs w:val="28"/>
          <w:u w:val="single"/>
          <w:lang w:eastAsia="ru-RU"/>
        </w:rPr>
        <w:t>Математика. Алгебра. Геометрия.</w:t>
      </w:r>
    </w:p>
    <w:p w14:paraId="0B899B2C"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Натуральные числа. Дроби. Рациональные числа</w:t>
      </w:r>
    </w:p>
    <w:p w14:paraId="39128D2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17BCC99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особенности десятичной системы счисления;</w:t>
      </w:r>
    </w:p>
    <w:p w14:paraId="408D50F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оперировать понятиями, связанными с делимостью натуральных чисел;</w:t>
      </w:r>
    </w:p>
    <w:p w14:paraId="0868ABD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выражать числа в эквивалентных формах, выбирая наиболее подходящую в зависимости от конкретной ситуации;</w:t>
      </w:r>
    </w:p>
    <w:p w14:paraId="3294235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сравнивать и упорядочивать рациональные числа;</w:t>
      </w:r>
    </w:p>
    <w:p w14:paraId="781D16E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выполнять вычисления с рациональными числами, сочетая устные и письменные приёмы вычислений, применение калькулятора;</w:t>
      </w:r>
    </w:p>
    <w:p w14:paraId="0F04624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363B06D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Выпускник получит возможность:</w:t>
      </w:r>
    </w:p>
    <w:p w14:paraId="1182907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позиционными системами счисления с основаниями, отличными от 10;</w:t>
      </w:r>
    </w:p>
    <w:p w14:paraId="58EE0D8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xml:space="preserve">• углубить и развить представления о натуральных числах и свойствах делимости; </w:t>
      </w:r>
    </w:p>
    <w:p w14:paraId="3F8B145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5598554D"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Действительные числа</w:t>
      </w:r>
    </w:p>
    <w:p w14:paraId="500D42F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27CDD47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использовать начальные представления о множестве действительных чисел; </w:t>
      </w:r>
    </w:p>
    <w:p w14:paraId="1E5CCCE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оперировать понятием квадратного корня, применять его в вычислениях. </w:t>
      </w:r>
    </w:p>
    <w:p w14:paraId="692E3E9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Выпускник получит возможность:</w:t>
      </w:r>
    </w:p>
    <w:p w14:paraId="2E24244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развить представление о числе и числовых системах от натуральных до действительных чисел; о роли вычислений в практике;</w:t>
      </w:r>
    </w:p>
    <w:p w14:paraId="3B90E0E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развить и углубить знания о десятичной записи действительных чисел (периодические и непериодические дроби).</w:t>
      </w:r>
    </w:p>
    <w:p w14:paraId="4010FCB2"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Измерения, приближения, оценки</w:t>
      </w:r>
    </w:p>
    <w:p w14:paraId="66BB1F6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33B01A4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в ходе решения задач элементарные представления, связанные с приближёнными значениями величин.</w:t>
      </w:r>
    </w:p>
    <w:p w14:paraId="05ED765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Выпускник получит возможность:</w:t>
      </w:r>
    </w:p>
    <w:p w14:paraId="01E2430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6031047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понять, что погрешность результата вычислений должна быть соизмерима с погрешностью исходных данных.</w:t>
      </w:r>
    </w:p>
    <w:p w14:paraId="5385C657"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Алгебраические выражения</w:t>
      </w:r>
    </w:p>
    <w:p w14:paraId="4E16D86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5D79280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оперировать понятиями «тождество», «тождественное преобразование», решать задачи, содержащие буквенные данные; работать с формулами;</w:t>
      </w:r>
    </w:p>
    <w:p w14:paraId="0C02A13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выполнять преобразования выражений, содержащих степени с целыми показателями и квадратные корни;</w:t>
      </w:r>
    </w:p>
    <w:p w14:paraId="5BEF85A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14:paraId="0EE8681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выполнять разложение многочленов на множители.</w:t>
      </w:r>
    </w:p>
    <w:p w14:paraId="04EDE1D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r w:rsidRPr="003B5E67">
        <w:rPr>
          <w:rFonts w:ascii="Times New Roman" w:eastAsia="Times New Roman" w:hAnsi="Times New Roman" w:cs="Times New Roman"/>
          <w:color w:val="000000"/>
          <w:sz w:val="28"/>
          <w:szCs w:val="28"/>
          <w:lang w:eastAsia="ru-RU"/>
        </w:rPr>
        <w:t xml:space="preserve"> </w:t>
      </w:r>
    </w:p>
    <w:p w14:paraId="34FDEAB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выполнять многошаговые преобразования рациональных выражений, применяя широкий набор способов и приёмов; </w:t>
      </w:r>
    </w:p>
    <w:p w14:paraId="0C235B9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применять тождественные преобразования для решения задач из различных разделов курса (например, для нахождения наибольшего/</w:t>
      </w:r>
      <w:proofErr w:type="spellStart"/>
      <w:proofErr w:type="gramStart"/>
      <w:r w:rsidRPr="003B5E67">
        <w:rPr>
          <w:rFonts w:ascii="Times New Roman" w:eastAsia="Times New Roman" w:hAnsi="Times New Roman" w:cs="Times New Roman"/>
          <w:color w:val="000000"/>
          <w:sz w:val="28"/>
          <w:szCs w:val="28"/>
          <w:lang w:eastAsia="ru-RU"/>
        </w:rPr>
        <w:t>наимень-шего</w:t>
      </w:r>
      <w:proofErr w:type="spellEnd"/>
      <w:proofErr w:type="gramEnd"/>
      <w:r w:rsidRPr="003B5E67">
        <w:rPr>
          <w:rFonts w:ascii="Times New Roman" w:eastAsia="Times New Roman" w:hAnsi="Times New Roman" w:cs="Times New Roman"/>
          <w:color w:val="000000"/>
          <w:sz w:val="28"/>
          <w:szCs w:val="28"/>
          <w:lang w:eastAsia="ru-RU"/>
        </w:rPr>
        <w:t xml:space="preserve"> значения выражения).</w:t>
      </w:r>
    </w:p>
    <w:p w14:paraId="437E2851"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Уравнения</w:t>
      </w:r>
    </w:p>
    <w:p w14:paraId="59DD918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2425BE2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основные виды рациональных уравнений с одной переменной, системы двух уравнений с двумя переменными;</w:t>
      </w:r>
    </w:p>
    <w:p w14:paraId="56FD395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4B8D572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применять графические представления для исследования уравнений, исследования и решения систем уравнений с двумя переменными.</w:t>
      </w:r>
    </w:p>
    <w:p w14:paraId="08566FB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u w:val="single"/>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7709219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345B653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применять графические представления для исследования уравнений, систем уравнений, содержащих буквенные коэффициенты.</w:t>
      </w:r>
    </w:p>
    <w:p w14:paraId="3146DF73"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Неравенства</w:t>
      </w:r>
    </w:p>
    <w:p w14:paraId="06F70AE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4E6A2EB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и применять терминологию и символику, связанные с отношением неравенства, свойства числовых неравенств;</w:t>
      </w:r>
    </w:p>
    <w:p w14:paraId="5A8FD4F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14:paraId="5AE8D19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применять аппарат неравенств для решения задач из различных разделов курса.</w:t>
      </w:r>
    </w:p>
    <w:p w14:paraId="30BD052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5E7BF36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14:paraId="5435736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применять графические представления для исследования неравенств, систем неравенств, содержащих буквенные коэффициенты.</w:t>
      </w:r>
    </w:p>
    <w:p w14:paraId="21995771"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Основные понятия. Числовые функции</w:t>
      </w:r>
    </w:p>
    <w:p w14:paraId="12BC4AC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5C8DFED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и использовать функциональные понятия и язык (термины, символические обозначения);</w:t>
      </w:r>
    </w:p>
    <w:p w14:paraId="4E75BD8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строить графики элементарных функций; исследовать свойства числовых функций на основе изучения поведения их графиков;</w:t>
      </w:r>
    </w:p>
    <w:p w14:paraId="15F45B2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14:paraId="5A58C33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1A46516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14:paraId="16AE95C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использовать функциональные представления и свойства функций для решения математических задач из различных разделов курса. </w:t>
      </w:r>
    </w:p>
    <w:p w14:paraId="42B471DF"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Числовые последовательности</w:t>
      </w:r>
    </w:p>
    <w:p w14:paraId="1F81408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3C95E7B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и использовать язык последовательностей (термины, символические обозначения);</w:t>
      </w:r>
    </w:p>
    <w:p w14:paraId="5DE8364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3077C60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7DF4816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14:paraId="2816747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14:paraId="007DC2EF" w14:textId="77777777" w:rsidR="003B5E67" w:rsidRPr="003B5E67" w:rsidRDefault="003B5E67" w:rsidP="00D03009">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Описательная статистика</w:t>
      </w:r>
    </w:p>
    <w:p w14:paraId="73AC00EB"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r w:rsidRPr="003B5E67">
        <w:rPr>
          <w:rFonts w:ascii="Times New Roman" w:eastAsia="Times New Roman" w:hAnsi="Times New Roman" w:cs="Times New Roman"/>
          <w:color w:val="000000"/>
          <w:sz w:val="28"/>
          <w:szCs w:val="28"/>
          <w:lang w:eastAsia="ru-RU"/>
        </w:rPr>
        <w:t xml:space="preserve"> использовать простейшие способы представления и анализа статистических данных.</w:t>
      </w:r>
    </w:p>
    <w:p w14:paraId="28AC3D1F"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w:t>
      </w:r>
      <w:r w:rsidRPr="003B5E67">
        <w:rPr>
          <w:rFonts w:ascii="Times New Roman" w:eastAsia="Times New Roman" w:hAnsi="Times New Roman" w:cs="Times New Roman"/>
          <w:color w:val="000000"/>
          <w:sz w:val="28"/>
          <w:szCs w:val="28"/>
          <w:lang w:eastAsia="ru-RU"/>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72B1961D" w14:textId="77777777" w:rsidR="003B5E67" w:rsidRPr="003B5E67" w:rsidRDefault="003B5E67" w:rsidP="00D03009">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Случайные события и вероятность</w:t>
      </w:r>
    </w:p>
    <w:p w14:paraId="21D8DE28"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r w:rsidRPr="003B5E67">
        <w:rPr>
          <w:rFonts w:ascii="Times New Roman" w:eastAsia="Times New Roman" w:hAnsi="Times New Roman" w:cs="Times New Roman"/>
          <w:color w:val="000000"/>
          <w:sz w:val="28"/>
          <w:szCs w:val="28"/>
          <w:lang w:eastAsia="ru-RU"/>
        </w:rPr>
        <w:t xml:space="preserve"> находить относительную частоту и вероятность случайного события. </w:t>
      </w:r>
    </w:p>
    <w:p w14:paraId="17CF75AE"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w:t>
      </w:r>
      <w:r w:rsidRPr="003B5E67">
        <w:rPr>
          <w:rFonts w:ascii="Times New Roman" w:eastAsia="Times New Roman" w:hAnsi="Times New Roman" w:cs="Times New Roman"/>
          <w:color w:val="000000"/>
          <w:sz w:val="28"/>
          <w:szCs w:val="28"/>
          <w:lang w:eastAsia="ru-RU"/>
        </w:rPr>
        <w:t xml:space="preserve"> приобрести опыт проведения случайных экспериментов, в том числе с помощью компьютерного моделирования, интерпретации их результатов.</w:t>
      </w:r>
    </w:p>
    <w:p w14:paraId="0CE26330" w14:textId="77777777" w:rsidR="003B5E67" w:rsidRPr="003B5E67" w:rsidRDefault="003B5E67" w:rsidP="00D03009">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Комбинаторика</w:t>
      </w:r>
    </w:p>
    <w:p w14:paraId="6403ED25"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r w:rsidRPr="003B5E67">
        <w:rPr>
          <w:rFonts w:ascii="Times New Roman" w:eastAsia="Times New Roman" w:hAnsi="Times New Roman" w:cs="Times New Roman"/>
          <w:color w:val="000000"/>
          <w:sz w:val="28"/>
          <w:szCs w:val="28"/>
          <w:lang w:eastAsia="ru-RU"/>
        </w:rPr>
        <w:t xml:space="preserve"> решать комбинаторные задачи на нахождение числа объектов или комбинаций.</w:t>
      </w:r>
    </w:p>
    <w:p w14:paraId="05AD93F0"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r w:rsidRPr="003B5E67">
        <w:rPr>
          <w:rFonts w:ascii="Times New Roman" w:eastAsia="Times New Roman" w:hAnsi="Times New Roman" w:cs="Times New Roman"/>
          <w:color w:val="000000"/>
          <w:sz w:val="28"/>
          <w:szCs w:val="28"/>
          <w:lang w:eastAsia="ru-RU"/>
        </w:rPr>
        <w:t xml:space="preserve"> некоторым специальным приёмам решения комбинаторных задач.</w:t>
      </w:r>
    </w:p>
    <w:p w14:paraId="6F111C73" w14:textId="77777777" w:rsidR="003B5E67" w:rsidRPr="003B5E67" w:rsidRDefault="003B5E67" w:rsidP="00D03009">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lastRenderedPageBreak/>
        <w:t>Наглядная геометрия</w:t>
      </w:r>
    </w:p>
    <w:p w14:paraId="7E7D65CE"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2BB77DC2"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распознавать на чертежах, рисунках, моделях и в окружающем мире плоские и пространственные геометрические фигуры;</w:t>
      </w:r>
    </w:p>
    <w:p w14:paraId="396040F0" w14:textId="77777777" w:rsidR="003B5E67" w:rsidRPr="003B5E67" w:rsidRDefault="003B5E67" w:rsidP="00D03009">
      <w:pPr>
        <w:spacing w:after="0" w:line="240" w:lineRule="auto"/>
        <w:ind w:firstLine="709"/>
        <w:jc w:val="both"/>
        <w:rPr>
          <w:rFonts w:ascii="Times New Roman" w:eastAsia="Times New Roman" w:hAnsi="Times New Roman" w:cs="Times New Roman"/>
          <w:bCs/>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распознавать</w:t>
      </w:r>
      <w:r w:rsidRPr="003B5E67">
        <w:rPr>
          <w:rFonts w:ascii="Times New Roman" w:eastAsia="Times New Roman" w:hAnsi="Times New Roman" w:cs="Times New Roman"/>
          <w:color w:val="000000"/>
          <w:sz w:val="28"/>
          <w:szCs w:val="28"/>
          <w:lang w:eastAsia="ru-RU"/>
        </w:rPr>
        <w:t xml:space="preserve"> развёртки куба, </w:t>
      </w:r>
      <w:r w:rsidRPr="003B5E67">
        <w:rPr>
          <w:rFonts w:ascii="Times New Roman" w:eastAsia="Times New Roman" w:hAnsi="Times New Roman" w:cs="Times New Roman"/>
          <w:bCs/>
          <w:color w:val="000000"/>
          <w:sz w:val="28"/>
          <w:szCs w:val="28"/>
          <w:lang w:eastAsia="ru-RU"/>
        </w:rPr>
        <w:t>прямоугольного</w:t>
      </w:r>
      <w:r w:rsidRPr="003B5E67">
        <w:rPr>
          <w:rFonts w:ascii="Times New Roman" w:eastAsia="Times New Roman" w:hAnsi="Times New Roman" w:cs="Times New Roman"/>
          <w:color w:val="000000"/>
          <w:sz w:val="28"/>
          <w:szCs w:val="28"/>
          <w:lang w:eastAsia="ru-RU"/>
        </w:rPr>
        <w:t xml:space="preserve"> параллелепипеда, правильной пирамиды, цилиндра и </w:t>
      </w:r>
      <w:r w:rsidRPr="003B5E67">
        <w:rPr>
          <w:rFonts w:ascii="Times New Roman" w:eastAsia="Times New Roman" w:hAnsi="Times New Roman" w:cs="Times New Roman"/>
          <w:bCs/>
          <w:color w:val="000000"/>
          <w:sz w:val="28"/>
          <w:szCs w:val="28"/>
          <w:lang w:eastAsia="ru-RU"/>
        </w:rPr>
        <w:t>конуса;</w:t>
      </w:r>
    </w:p>
    <w:p w14:paraId="3CA7F946"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строить развёртки куба и </w:t>
      </w:r>
      <w:r w:rsidRPr="003B5E67">
        <w:rPr>
          <w:rFonts w:ascii="Times New Roman" w:eastAsia="Times New Roman" w:hAnsi="Times New Roman" w:cs="Times New Roman"/>
          <w:bCs/>
          <w:color w:val="000000"/>
          <w:sz w:val="28"/>
          <w:szCs w:val="28"/>
          <w:lang w:eastAsia="ru-RU"/>
        </w:rPr>
        <w:t>прямоугольного</w:t>
      </w:r>
      <w:r w:rsidRPr="003B5E67">
        <w:rPr>
          <w:rFonts w:ascii="Times New Roman" w:eastAsia="Times New Roman" w:hAnsi="Times New Roman" w:cs="Times New Roman"/>
          <w:color w:val="000000"/>
          <w:sz w:val="28"/>
          <w:szCs w:val="28"/>
          <w:lang w:eastAsia="ru-RU"/>
        </w:rPr>
        <w:t xml:space="preserve"> параллелепипеда;</w:t>
      </w:r>
    </w:p>
    <w:p w14:paraId="1312D437"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определять по линейным размерам развёртки фигуры линейные размеры самой фигуры и наоборот;</w:t>
      </w:r>
    </w:p>
    <w:p w14:paraId="5463F707" w14:textId="77777777" w:rsidR="003B5E67" w:rsidRPr="003B5E67" w:rsidRDefault="003B5E67" w:rsidP="00D03009">
      <w:pPr>
        <w:spacing w:after="0" w:line="240" w:lineRule="auto"/>
        <w:ind w:firstLine="709"/>
        <w:jc w:val="both"/>
        <w:rPr>
          <w:rFonts w:ascii="Times New Roman" w:eastAsia="Times New Roman" w:hAnsi="Times New Roman" w:cs="Times New Roman"/>
          <w:bCs/>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bCs/>
          <w:color w:val="000000"/>
          <w:sz w:val="28"/>
          <w:szCs w:val="28"/>
          <w:lang w:eastAsia="ru-RU"/>
        </w:rPr>
        <w:t>вычислять объём прямоугольного параллелепипеда.</w:t>
      </w:r>
    </w:p>
    <w:p w14:paraId="1A08B876"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Выпускник получит возможность:</w:t>
      </w:r>
    </w:p>
    <w:p w14:paraId="5B995671"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научиться</w:t>
      </w:r>
      <w:r w:rsidRPr="003B5E67">
        <w:rPr>
          <w:rFonts w:ascii="Times New Roman" w:eastAsia="Times New Roman" w:hAnsi="Times New Roman" w:cs="Times New Roman"/>
          <w:iCs/>
          <w:color w:val="000000"/>
          <w:sz w:val="28"/>
          <w:szCs w:val="28"/>
          <w:lang w:eastAsia="ru-RU"/>
        </w:rPr>
        <w:t xml:space="preserve"> вычислять объёмы пространственных геометрических фигур, составленных из прямоугольных параллелепипедов</w:t>
      </w:r>
      <w:r w:rsidRPr="003B5E67">
        <w:rPr>
          <w:rFonts w:ascii="Times New Roman" w:eastAsia="Times New Roman" w:hAnsi="Times New Roman" w:cs="Times New Roman"/>
          <w:color w:val="000000"/>
          <w:sz w:val="28"/>
          <w:szCs w:val="28"/>
          <w:lang w:eastAsia="ru-RU"/>
        </w:rPr>
        <w:t>;</w:t>
      </w:r>
    </w:p>
    <w:p w14:paraId="24960325"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углубить и развить представления о пространственных геометрических фигурах;</w:t>
      </w:r>
    </w:p>
    <w:p w14:paraId="2A0370F8" w14:textId="77777777" w:rsidR="003B5E67" w:rsidRPr="003B5E67" w:rsidRDefault="003B5E67" w:rsidP="00D03009">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научиться применять понятие развёртки для выполнения практических расчётов.</w:t>
      </w:r>
    </w:p>
    <w:p w14:paraId="61119B5B" w14:textId="77777777" w:rsidR="003B5E67" w:rsidRPr="003B5E67" w:rsidRDefault="003B5E67" w:rsidP="00D03009">
      <w:pPr>
        <w:spacing w:after="0" w:line="240" w:lineRule="auto"/>
        <w:ind w:firstLine="709"/>
        <w:jc w:val="both"/>
        <w:rPr>
          <w:rFonts w:ascii="Times New Roman" w:eastAsia="Times New Roman" w:hAnsi="Times New Roman" w:cs="Times New Roman"/>
          <w:b/>
          <w:bCs/>
          <w:color w:val="000000"/>
          <w:sz w:val="28"/>
          <w:szCs w:val="28"/>
          <w:lang w:eastAsia="ru-RU"/>
        </w:rPr>
      </w:pPr>
      <w:r w:rsidRPr="003B5E67">
        <w:rPr>
          <w:rFonts w:ascii="Times New Roman" w:eastAsia="Times New Roman" w:hAnsi="Times New Roman" w:cs="Times New Roman"/>
          <w:b/>
          <w:bCs/>
          <w:color w:val="000000"/>
          <w:sz w:val="28"/>
          <w:szCs w:val="28"/>
          <w:lang w:eastAsia="ru-RU"/>
        </w:rPr>
        <w:t>Геометрические фигуры</w:t>
      </w:r>
    </w:p>
    <w:p w14:paraId="7B81D3E9"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3EAB9A64"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пользоваться языком геометрии для описания предметов окружающего мира и их взаимного расположения;</w:t>
      </w:r>
    </w:p>
    <w:p w14:paraId="584EB4D6"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распознавать и изображать на чертежах и рисунках геометрические фигуры и их конфигурации;</w:t>
      </w:r>
    </w:p>
    <w:p w14:paraId="5E7C4CA8"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находить значения длин линейных элементов фигур и их отношения, градусную меру углов от 0</w:t>
      </w:r>
      <w:r w:rsidRPr="003B5E67">
        <w:rPr>
          <w:rFonts w:ascii="Times New Roman" w:eastAsia="Times New Roman" w:hAnsi="Times New Roman" w:cs="Times New Roman"/>
          <w:color w:val="000000"/>
          <w:sz w:val="28"/>
          <w:szCs w:val="28"/>
          <w:lang w:eastAsia="ru-RU"/>
        </w:rPr>
        <w:sym w:font="Symbol" w:char="00B0"/>
      </w:r>
      <w:r w:rsidRPr="003B5E67">
        <w:rPr>
          <w:rFonts w:ascii="Times New Roman" w:eastAsia="Times New Roman" w:hAnsi="Times New Roman" w:cs="Times New Roman"/>
          <w:color w:val="000000"/>
          <w:sz w:val="28"/>
          <w:szCs w:val="28"/>
          <w:lang w:eastAsia="ru-RU"/>
        </w:rPr>
        <w:t xml:space="preserve"> до 180</w:t>
      </w:r>
      <w:r w:rsidRPr="003B5E67">
        <w:rPr>
          <w:rFonts w:ascii="Times New Roman" w:eastAsia="Times New Roman" w:hAnsi="Times New Roman" w:cs="Times New Roman"/>
          <w:color w:val="000000"/>
          <w:sz w:val="28"/>
          <w:szCs w:val="28"/>
          <w:lang w:eastAsia="ru-RU"/>
        </w:rPr>
        <w:sym w:font="Symbol" w:char="00B0"/>
      </w:r>
      <w:r w:rsidRPr="003B5E67">
        <w:rPr>
          <w:rFonts w:ascii="Times New Roman" w:eastAsia="Times New Roman" w:hAnsi="Times New Roman" w:cs="Times New Roman"/>
          <w:color w:val="000000"/>
          <w:sz w:val="28"/>
          <w:szCs w:val="28"/>
          <w:lang w:eastAsia="ru-RU"/>
        </w:rPr>
        <w:t>, применяя определения, свойства и признаки фигур и их элементов, отношения фигур (равенство, подобие, симметрии, поворот, параллельный перенос);</w:t>
      </w:r>
    </w:p>
    <w:p w14:paraId="6195BDD8"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оперировать с начальными понятиями тригонометрии и выполнять элементарные операции над функциями углов;</w:t>
      </w:r>
    </w:p>
    <w:p w14:paraId="48A0E820"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задачи на доказательство, опираясь на изученные свойства фигур и отношений между ними и применяя изученные методы доказательств;</w:t>
      </w:r>
    </w:p>
    <w:p w14:paraId="5FF5F99A"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несложные задачи на построение, применяя основные алгоритмы построения с помощью циркуля и линейки;</w:t>
      </w:r>
    </w:p>
    <w:p w14:paraId="7A756AF3"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простейшие планиметрические задачи в пространстве.</w:t>
      </w:r>
    </w:p>
    <w:p w14:paraId="0594DC99" w14:textId="77777777" w:rsidR="003B5E67" w:rsidRPr="003B5E67" w:rsidRDefault="003B5E67" w:rsidP="00D03009">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Выпускник получит возможность</w:t>
      </w:r>
      <w:r w:rsidRPr="003B5E67">
        <w:rPr>
          <w:rFonts w:ascii="Times New Roman" w:eastAsia="Times New Roman" w:hAnsi="Times New Roman" w:cs="Times New Roman"/>
          <w:color w:val="000000"/>
          <w:sz w:val="28"/>
          <w:szCs w:val="28"/>
          <w:lang w:eastAsia="ru-RU"/>
        </w:rPr>
        <w:t>:</w:t>
      </w:r>
    </w:p>
    <w:p w14:paraId="3ADF97D9" w14:textId="77777777" w:rsidR="003B5E67" w:rsidRPr="003B5E67" w:rsidRDefault="003B5E67" w:rsidP="00D03009">
      <w:pPr>
        <w:spacing w:after="0" w:line="240" w:lineRule="auto"/>
        <w:ind w:firstLine="709"/>
        <w:jc w:val="both"/>
        <w:rPr>
          <w:rFonts w:ascii="Times New Roman" w:eastAsia="Times New Roman" w:hAnsi="Times New Roman" w:cs="Times New Roman"/>
          <w:bCs/>
          <w:iCs/>
          <w:color w:val="000000"/>
          <w:sz w:val="28"/>
          <w:szCs w:val="28"/>
          <w:lang w:eastAsia="ru-RU"/>
        </w:rPr>
      </w:pPr>
      <w:r w:rsidRPr="003B5E67">
        <w:rPr>
          <w:rFonts w:ascii="Times New Roman" w:eastAsia="Times New Roman" w:hAnsi="Times New Roman" w:cs="Times New Roman"/>
          <w:color w:val="000000"/>
          <w:sz w:val="28"/>
          <w:szCs w:val="28"/>
          <w:lang w:eastAsia="ru-RU"/>
        </w:rPr>
        <w:t>• овладеть методами решения задач</w:t>
      </w:r>
      <w:r w:rsidRPr="003B5E67">
        <w:rPr>
          <w:rFonts w:ascii="Times New Roman" w:eastAsia="Times New Roman" w:hAnsi="Times New Roman" w:cs="Times New Roman"/>
          <w:iCs/>
          <w:color w:val="000000"/>
          <w:sz w:val="28"/>
          <w:szCs w:val="28"/>
          <w:lang w:eastAsia="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14:paraId="2ED13780" w14:textId="77777777" w:rsidR="003B5E67" w:rsidRPr="003B5E67" w:rsidRDefault="003B5E67" w:rsidP="00D03009">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приобрести опыт применения </w:t>
      </w:r>
      <w:r w:rsidRPr="003B5E67">
        <w:rPr>
          <w:rFonts w:ascii="Times New Roman" w:eastAsia="Times New Roman" w:hAnsi="Times New Roman" w:cs="Times New Roman"/>
          <w:iCs/>
          <w:color w:val="000000"/>
          <w:sz w:val="28"/>
          <w:szCs w:val="28"/>
          <w:lang w:eastAsia="ru-RU"/>
        </w:rPr>
        <w:t>алгебраического и тригонометрического аппарата и идей движения при решении геометрических задач;</w:t>
      </w:r>
    </w:p>
    <w:p w14:paraId="2B4AF0E9" w14:textId="77777777" w:rsidR="003B5E67" w:rsidRPr="003B5E67" w:rsidRDefault="003B5E67" w:rsidP="00D03009">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овладеть традиционной схемой</w:t>
      </w:r>
      <w:r w:rsidRPr="003B5E67">
        <w:rPr>
          <w:rFonts w:ascii="Times New Roman" w:eastAsia="Times New Roman" w:hAnsi="Times New Roman" w:cs="Times New Roman"/>
          <w:iCs/>
          <w:color w:val="000000"/>
          <w:sz w:val="28"/>
          <w:szCs w:val="28"/>
          <w:lang w:eastAsia="ru-RU"/>
        </w:rPr>
        <w:t xml:space="preserve"> решения задач на построение с помощью циркуля и линейки:</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анализ, построение</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доказательство и исследование;</w:t>
      </w:r>
    </w:p>
    <w:p w14:paraId="7508D217" w14:textId="77777777" w:rsidR="003B5E67" w:rsidRPr="003B5E67" w:rsidRDefault="003B5E67" w:rsidP="00D03009">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научиться решать задачи</w:t>
      </w:r>
      <w:r w:rsidRPr="003B5E67">
        <w:rPr>
          <w:rFonts w:ascii="Times New Roman" w:eastAsia="Times New Roman" w:hAnsi="Times New Roman" w:cs="Times New Roman"/>
          <w:iCs/>
          <w:color w:val="000000"/>
          <w:sz w:val="28"/>
          <w:szCs w:val="28"/>
          <w:lang w:eastAsia="ru-RU"/>
        </w:rPr>
        <w:t xml:space="preserve"> на построение</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методом</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геометрического</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места</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точек</w:t>
      </w:r>
      <w:r w:rsidRPr="003B5E67">
        <w:rPr>
          <w:rFonts w:ascii="Times New Roman" w:eastAsia="Times New Roman" w:hAnsi="Times New Roman" w:cs="Times New Roman"/>
          <w:color w:val="000000"/>
          <w:sz w:val="28"/>
          <w:szCs w:val="28"/>
          <w:lang w:eastAsia="ru-RU"/>
        </w:rPr>
        <w:t xml:space="preserve"> и </w:t>
      </w:r>
      <w:r w:rsidRPr="003B5E67">
        <w:rPr>
          <w:rFonts w:ascii="Times New Roman" w:eastAsia="Times New Roman" w:hAnsi="Times New Roman" w:cs="Times New Roman"/>
          <w:iCs/>
          <w:color w:val="000000"/>
          <w:sz w:val="28"/>
          <w:szCs w:val="28"/>
          <w:lang w:eastAsia="ru-RU"/>
        </w:rPr>
        <w:t>методом</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подобия;</w:t>
      </w:r>
    </w:p>
    <w:p w14:paraId="6E70A614"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приобрести опыт исследования свойств </w:t>
      </w:r>
      <w:r w:rsidRPr="003B5E67">
        <w:rPr>
          <w:rFonts w:ascii="Times New Roman" w:eastAsia="Times New Roman" w:hAnsi="Times New Roman" w:cs="Times New Roman"/>
          <w:iCs/>
          <w:color w:val="000000"/>
          <w:sz w:val="28"/>
          <w:szCs w:val="28"/>
          <w:lang w:eastAsia="ru-RU"/>
        </w:rPr>
        <w:t>планиметрических фигур с помощью компьютерных программ</w:t>
      </w:r>
      <w:r w:rsidRPr="003B5E67">
        <w:rPr>
          <w:rFonts w:ascii="Times New Roman" w:eastAsia="Times New Roman" w:hAnsi="Times New Roman" w:cs="Times New Roman"/>
          <w:color w:val="000000"/>
          <w:sz w:val="28"/>
          <w:szCs w:val="28"/>
          <w:lang w:eastAsia="ru-RU"/>
        </w:rPr>
        <w:t>;</w:t>
      </w:r>
    </w:p>
    <w:p w14:paraId="72A0327E" w14:textId="77777777" w:rsidR="003B5E67" w:rsidRPr="003B5E67" w:rsidRDefault="003B5E67" w:rsidP="00D03009">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приобрести опыт выполнения проектов </w:t>
      </w:r>
      <w:r w:rsidRPr="003B5E67">
        <w:rPr>
          <w:rFonts w:ascii="Times New Roman" w:eastAsia="Times New Roman" w:hAnsi="Times New Roman" w:cs="Times New Roman"/>
          <w:iCs/>
          <w:color w:val="000000"/>
          <w:sz w:val="28"/>
          <w:szCs w:val="28"/>
          <w:lang w:eastAsia="ru-RU"/>
        </w:rPr>
        <w:t xml:space="preserve">по темам </w:t>
      </w:r>
      <w:r w:rsidRPr="003B5E67">
        <w:rPr>
          <w:rFonts w:ascii="Times New Roman" w:eastAsia="Times New Roman" w:hAnsi="Times New Roman" w:cs="Times New Roman"/>
          <w:color w:val="000000"/>
          <w:sz w:val="28"/>
          <w:szCs w:val="28"/>
          <w:lang w:eastAsia="ru-RU"/>
        </w:rPr>
        <w:t>«</w:t>
      </w:r>
      <w:r w:rsidRPr="003B5E67">
        <w:rPr>
          <w:rFonts w:ascii="Times New Roman" w:eastAsia="Times New Roman" w:hAnsi="Times New Roman" w:cs="Times New Roman"/>
          <w:iCs/>
          <w:color w:val="000000"/>
          <w:sz w:val="28"/>
          <w:szCs w:val="28"/>
          <w:lang w:eastAsia="ru-RU"/>
        </w:rPr>
        <w:t>Геометрические преобразования на плоскости</w:t>
      </w:r>
      <w:r w:rsidRPr="003B5E67">
        <w:rPr>
          <w:rFonts w:ascii="Times New Roman" w:eastAsia="Times New Roman" w:hAnsi="Times New Roman" w:cs="Times New Roman"/>
          <w:color w:val="000000"/>
          <w:sz w:val="28"/>
          <w:szCs w:val="28"/>
          <w:lang w:eastAsia="ru-RU"/>
        </w:rPr>
        <w:t>»</w:t>
      </w:r>
      <w:r w:rsidRPr="003B5E67">
        <w:rPr>
          <w:rFonts w:ascii="Times New Roman" w:eastAsia="Times New Roman" w:hAnsi="Times New Roman" w:cs="Times New Roman"/>
          <w:iCs/>
          <w:color w:val="000000"/>
          <w:sz w:val="28"/>
          <w:szCs w:val="28"/>
          <w:lang w:eastAsia="ru-RU"/>
        </w:rPr>
        <w:t xml:space="preserve">, </w:t>
      </w:r>
      <w:r w:rsidRPr="003B5E67">
        <w:rPr>
          <w:rFonts w:ascii="Times New Roman" w:eastAsia="Times New Roman" w:hAnsi="Times New Roman" w:cs="Times New Roman"/>
          <w:color w:val="000000"/>
          <w:sz w:val="28"/>
          <w:szCs w:val="28"/>
          <w:lang w:eastAsia="ru-RU"/>
        </w:rPr>
        <w:t>«</w:t>
      </w:r>
      <w:r w:rsidRPr="003B5E67">
        <w:rPr>
          <w:rFonts w:ascii="Times New Roman" w:eastAsia="Times New Roman" w:hAnsi="Times New Roman" w:cs="Times New Roman"/>
          <w:iCs/>
          <w:color w:val="000000"/>
          <w:sz w:val="28"/>
          <w:szCs w:val="28"/>
          <w:lang w:eastAsia="ru-RU"/>
        </w:rPr>
        <w:t>Построение отрезков по формуле</w:t>
      </w:r>
      <w:r w:rsidRPr="003B5E67">
        <w:rPr>
          <w:rFonts w:ascii="Times New Roman" w:eastAsia="Times New Roman" w:hAnsi="Times New Roman" w:cs="Times New Roman"/>
          <w:color w:val="000000"/>
          <w:sz w:val="28"/>
          <w:szCs w:val="28"/>
          <w:lang w:eastAsia="ru-RU"/>
        </w:rPr>
        <w:t>»</w:t>
      </w:r>
      <w:r w:rsidRPr="003B5E67">
        <w:rPr>
          <w:rFonts w:ascii="Times New Roman" w:eastAsia="Times New Roman" w:hAnsi="Times New Roman" w:cs="Times New Roman"/>
          <w:iCs/>
          <w:color w:val="000000"/>
          <w:sz w:val="28"/>
          <w:szCs w:val="28"/>
          <w:lang w:eastAsia="ru-RU"/>
        </w:rPr>
        <w:t>.</w:t>
      </w:r>
    </w:p>
    <w:p w14:paraId="06BDF4E7" w14:textId="77777777" w:rsidR="003B5E67" w:rsidRPr="003B5E67" w:rsidRDefault="003B5E67" w:rsidP="00D03009">
      <w:pPr>
        <w:spacing w:after="0" w:line="240" w:lineRule="auto"/>
        <w:ind w:firstLine="709"/>
        <w:jc w:val="both"/>
        <w:rPr>
          <w:rFonts w:ascii="Times New Roman" w:eastAsia="Times New Roman" w:hAnsi="Times New Roman" w:cs="Times New Roman"/>
          <w:b/>
          <w:bCs/>
          <w:color w:val="000000"/>
          <w:sz w:val="28"/>
          <w:szCs w:val="28"/>
          <w:lang w:eastAsia="ru-RU"/>
        </w:rPr>
      </w:pPr>
      <w:r w:rsidRPr="003B5E67">
        <w:rPr>
          <w:rFonts w:ascii="Times New Roman" w:eastAsia="Times New Roman" w:hAnsi="Times New Roman" w:cs="Times New Roman"/>
          <w:b/>
          <w:bCs/>
          <w:color w:val="000000"/>
          <w:sz w:val="28"/>
          <w:szCs w:val="28"/>
          <w:lang w:eastAsia="ru-RU"/>
        </w:rPr>
        <w:t>Измерение геометрических величин</w:t>
      </w:r>
    </w:p>
    <w:p w14:paraId="4068EF66"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14B4FFB6"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7EC2B2E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вычислять площади треугольников, прямоугольников, параллелограмм-мов, трапеций, кругов и секторов;</w:t>
      </w:r>
    </w:p>
    <w:p w14:paraId="0E56DE5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вычислять </w:t>
      </w:r>
      <w:r w:rsidRPr="003B5E67">
        <w:rPr>
          <w:rFonts w:ascii="Times New Roman" w:eastAsia="Times New Roman" w:hAnsi="Times New Roman" w:cs="Times New Roman"/>
          <w:iCs/>
          <w:color w:val="000000"/>
          <w:sz w:val="28"/>
          <w:szCs w:val="28"/>
          <w:lang w:eastAsia="ru-RU"/>
        </w:rPr>
        <w:t>длину окружности, длину дуги окружности;</w:t>
      </w:r>
    </w:p>
    <w:p w14:paraId="359CFBA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вычислять длины линейных элементов фигур и их углы, используя формулы длины окружности и длины дуги окружности, формулы площадей фигур;</w:t>
      </w:r>
    </w:p>
    <w:p w14:paraId="626E66F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задачи на доказательство с использованием формул длины окружности и длины дуги окружности, формул площадей фигур;</w:t>
      </w:r>
    </w:p>
    <w:p w14:paraId="407202C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70E06FD7"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u w:val="single"/>
          <w:lang w:eastAsia="ru-RU"/>
        </w:rPr>
        <w:t>Выпускник получит возможность научиться:</w:t>
      </w:r>
    </w:p>
    <w:p w14:paraId="6D2F811D"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вычислять площади фигур, составленных из двух или более прямоугольников, параллелограммов, треугольников, круга и сектора;</w:t>
      </w:r>
    </w:p>
    <w:p w14:paraId="52793909"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 xml:space="preserve">вычислять площади многоугольников, используя отношения </w:t>
      </w:r>
      <w:r w:rsidRPr="003B5E67">
        <w:rPr>
          <w:rFonts w:ascii="Times New Roman" w:eastAsia="Times New Roman" w:hAnsi="Times New Roman" w:cs="Times New Roman"/>
          <w:bCs/>
          <w:iCs/>
          <w:color w:val="000000"/>
          <w:sz w:val="28"/>
          <w:szCs w:val="28"/>
          <w:lang w:eastAsia="ru-RU"/>
        </w:rPr>
        <w:t xml:space="preserve">равновеликости и </w:t>
      </w:r>
      <w:proofErr w:type="spellStart"/>
      <w:r w:rsidRPr="003B5E67">
        <w:rPr>
          <w:rFonts w:ascii="Times New Roman" w:eastAsia="Times New Roman" w:hAnsi="Times New Roman" w:cs="Times New Roman"/>
          <w:bCs/>
          <w:iCs/>
          <w:color w:val="000000"/>
          <w:sz w:val="28"/>
          <w:szCs w:val="28"/>
          <w:lang w:eastAsia="ru-RU"/>
        </w:rPr>
        <w:t>равносоставленности</w:t>
      </w:r>
      <w:proofErr w:type="spellEnd"/>
      <w:r w:rsidRPr="003B5E67">
        <w:rPr>
          <w:rFonts w:ascii="Times New Roman" w:eastAsia="Times New Roman" w:hAnsi="Times New Roman" w:cs="Times New Roman"/>
          <w:bCs/>
          <w:iCs/>
          <w:color w:val="000000"/>
          <w:sz w:val="28"/>
          <w:szCs w:val="28"/>
          <w:lang w:eastAsia="ru-RU"/>
        </w:rPr>
        <w:t>;</w:t>
      </w:r>
    </w:p>
    <w:p w14:paraId="0F8DDFB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применять алгебраический и тригонометрический аппарат и идеи движения при решении задач на вычисление площадей многоугольников.</w:t>
      </w:r>
    </w:p>
    <w:p w14:paraId="50CC5A54" w14:textId="77777777" w:rsidR="003B5E67" w:rsidRPr="003B5E67"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3B5E67">
        <w:rPr>
          <w:rFonts w:ascii="Times New Roman" w:eastAsia="Times New Roman" w:hAnsi="Times New Roman" w:cs="Times New Roman"/>
          <w:b/>
          <w:bCs/>
          <w:color w:val="000000"/>
          <w:sz w:val="28"/>
          <w:szCs w:val="28"/>
          <w:lang w:eastAsia="ru-RU"/>
        </w:rPr>
        <w:t>Координаты</w:t>
      </w:r>
    </w:p>
    <w:p w14:paraId="4AB2231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2EF98D7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вычислять длину отрезка по координатам его концов; вычислять координаты середины отрезка;</w:t>
      </w:r>
    </w:p>
    <w:p w14:paraId="36B3D83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координатный метод для изучения свойств прямых и окружностей.</w:t>
      </w:r>
    </w:p>
    <w:p w14:paraId="2C7B216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Выпускник</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получит</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возможность</w:t>
      </w:r>
      <w:r w:rsidRPr="003B5E67">
        <w:rPr>
          <w:rFonts w:ascii="Times New Roman" w:eastAsia="Times New Roman" w:hAnsi="Times New Roman" w:cs="Times New Roman"/>
          <w:color w:val="000000"/>
          <w:sz w:val="28"/>
          <w:szCs w:val="28"/>
          <w:lang w:eastAsia="ru-RU"/>
        </w:rPr>
        <w:t xml:space="preserve">: </w:t>
      </w:r>
    </w:p>
    <w:p w14:paraId="0ABD61AF"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овладеть координатным методом решения </w:t>
      </w:r>
      <w:r w:rsidRPr="003B5E67">
        <w:rPr>
          <w:rFonts w:ascii="Times New Roman" w:eastAsia="Times New Roman" w:hAnsi="Times New Roman" w:cs="Times New Roman"/>
          <w:iCs/>
          <w:color w:val="000000"/>
          <w:sz w:val="28"/>
          <w:szCs w:val="28"/>
          <w:lang w:eastAsia="ru-RU"/>
        </w:rPr>
        <w:t>задач на вычисления и доказательства;</w:t>
      </w:r>
    </w:p>
    <w:p w14:paraId="1E593451"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xml:space="preserve">• приобрести опыт </w:t>
      </w:r>
      <w:r w:rsidRPr="003B5E67">
        <w:rPr>
          <w:rFonts w:ascii="Times New Roman" w:eastAsia="Times New Roman" w:hAnsi="Times New Roman" w:cs="Times New Roman"/>
          <w:iCs/>
          <w:color w:val="000000"/>
          <w:sz w:val="28"/>
          <w:szCs w:val="28"/>
          <w:lang w:eastAsia="ru-RU"/>
        </w:rPr>
        <w:t>использования компьютерных программ для анализа частных случаев взаимного расположения окружностей и прямых;</w:t>
      </w:r>
    </w:p>
    <w:p w14:paraId="5F38D4A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приобрести опыт выполнения проектов </w:t>
      </w:r>
      <w:r w:rsidRPr="003B5E67">
        <w:rPr>
          <w:rFonts w:ascii="Times New Roman" w:eastAsia="Times New Roman" w:hAnsi="Times New Roman" w:cs="Times New Roman"/>
          <w:iCs/>
          <w:color w:val="000000"/>
          <w:sz w:val="28"/>
          <w:szCs w:val="28"/>
          <w:lang w:eastAsia="ru-RU"/>
        </w:rPr>
        <w:t>на тему</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Применение координатного метода при решении задач на вычисления и доказательства</w:t>
      </w:r>
      <w:r w:rsidRPr="003B5E67">
        <w:rPr>
          <w:rFonts w:ascii="Times New Roman" w:eastAsia="Times New Roman" w:hAnsi="Times New Roman" w:cs="Times New Roman"/>
          <w:color w:val="000000"/>
          <w:sz w:val="28"/>
          <w:szCs w:val="28"/>
          <w:lang w:eastAsia="ru-RU"/>
        </w:rPr>
        <w:t>».</w:t>
      </w:r>
    </w:p>
    <w:p w14:paraId="2243D51B" w14:textId="77777777" w:rsidR="003B5E67" w:rsidRPr="003B5E67" w:rsidRDefault="003B5E67" w:rsidP="003B5E67">
      <w:pPr>
        <w:spacing w:after="0" w:line="240" w:lineRule="auto"/>
        <w:ind w:firstLine="709"/>
        <w:jc w:val="both"/>
        <w:rPr>
          <w:rFonts w:ascii="Times New Roman" w:eastAsia="Times New Roman" w:hAnsi="Times New Roman" w:cs="Times New Roman"/>
          <w:b/>
          <w:bCs/>
          <w:color w:val="000000"/>
          <w:sz w:val="28"/>
          <w:szCs w:val="28"/>
          <w:lang w:eastAsia="ru-RU"/>
        </w:rPr>
      </w:pPr>
      <w:r w:rsidRPr="003B5E67">
        <w:rPr>
          <w:rFonts w:ascii="Times New Roman" w:eastAsia="Times New Roman" w:hAnsi="Times New Roman" w:cs="Times New Roman"/>
          <w:b/>
          <w:bCs/>
          <w:color w:val="000000"/>
          <w:sz w:val="28"/>
          <w:szCs w:val="28"/>
          <w:lang w:eastAsia="ru-RU"/>
        </w:rPr>
        <w:t>Векторы</w:t>
      </w:r>
    </w:p>
    <w:p w14:paraId="1F5321A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r w:rsidRPr="003B5E67">
        <w:rPr>
          <w:rFonts w:ascii="Times New Roman" w:eastAsia="Times New Roman" w:hAnsi="Times New Roman" w:cs="Times New Roman"/>
          <w:color w:val="000000"/>
          <w:sz w:val="28"/>
          <w:szCs w:val="28"/>
          <w:lang w:eastAsia="ru-RU"/>
        </w:rPr>
        <w:t xml:space="preserve"> </w:t>
      </w:r>
    </w:p>
    <w:p w14:paraId="533E1FD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14:paraId="11593D3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14:paraId="278E88A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вычислять скалярное произведение векторов, находить угол между векторами</w:t>
      </w:r>
      <w:r w:rsidRPr="003B5E67">
        <w:rPr>
          <w:rFonts w:ascii="Times New Roman" w:eastAsia="Times New Roman" w:hAnsi="Times New Roman" w:cs="Times New Roman"/>
          <w:bCs/>
          <w:color w:val="000000"/>
          <w:sz w:val="28"/>
          <w:szCs w:val="28"/>
          <w:lang w:eastAsia="ru-RU"/>
        </w:rPr>
        <w:t>, у</w:t>
      </w:r>
      <w:r w:rsidRPr="003B5E67">
        <w:rPr>
          <w:rFonts w:ascii="Times New Roman" w:eastAsia="Times New Roman" w:hAnsi="Times New Roman" w:cs="Times New Roman"/>
          <w:color w:val="000000"/>
          <w:sz w:val="28"/>
          <w:szCs w:val="28"/>
          <w:lang w:eastAsia="ru-RU"/>
        </w:rPr>
        <w:t>ста</w:t>
      </w:r>
      <w:r w:rsidRPr="003B5E67">
        <w:rPr>
          <w:rFonts w:ascii="Times New Roman" w:eastAsia="Times New Roman" w:hAnsi="Times New Roman" w:cs="Times New Roman"/>
          <w:bCs/>
          <w:color w:val="000000"/>
          <w:sz w:val="28"/>
          <w:szCs w:val="28"/>
          <w:lang w:eastAsia="ru-RU"/>
        </w:rPr>
        <w:t>н</w:t>
      </w:r>
      <w:r w:rsidRPr="003B5E67">
        <w:rPr>
          <w:rFonts w:ascii="Times New Roman" w:eastAsia="Times New Roman" w:hAnsi="Times New Roman" w:cs="Times New Roman"/>
          <w:color w:val="000000"/>
          <w:sz w:val="28"/>
          <w:szCs w:val="28"/>
          <w:lang w:eastAsia="ru-RU"/>
        </w:rPr>
        <w:t>авливать перпендикулярность прямых.</w:t>
      </w:r>
    </w:p>
    <w:p w14:paraId="221E2DF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u w:val="single"/>
          <w:lang w:eastAsia="ru-RU"/>
        </w:rPr>
        <w:t>Выпускник</w:t>
      </w:r>
      <w:r w:rsidRPr="003B5E67">
        <w:rPr>
          <w:rFonts w:ascii="Times New Roman" w:eastAsia="Times New Roman" w:hAnsi="Times New Roman" w:cs="Times New Roman"/>
          <w:color w:val="000000"/>
          <w:sz w:val="28"/>
          <w:szCs w:val="28"/>
          <w:u w:val="single"/>
          <w:lang w:eastAsia="ru-RU"/>
        </w:rPr>
        <w:t xml:space="preserve"> </w:t>
      </w:r>
      <w:r w:rsidRPr="003B5E67">
        <w:rPr>
          <w:rFonts w:ascii="Times New Roman" w:eastAsia="Times New Roman" w:hAnsi="Times New Roman" w:cs="Times New Roman"/>
          <w:iCs/>
          <w:color w:val="000000"/>
          <w:sz w:val="28"/>
          <w:szCs w:val="28"/>
          <w:u w:val="single"/>
          <w:lang w:eastAsia="ru-RU"/>
        </w:rPr>
        <w:t>получит</w:t>
      </w:r>
      <w:r w:rsidRPr="003B5E67">
        <w:rPr>
          <w:rFonts w:ascii="Times New Roman" w:eastAsia="Times New Roman" w:hAnsi="Times New Roman" w:cs="Times New Roman"/>
          <w:color w:val="000000"/>
          <w:sz w:val="28"/>
          <w:szCs w:val="28"/>
          <w:u w:val="single"/>
          <w:lang w:eastAsia="ru-RU"/>
        </w:rPr>
        <w:t xml:space="preserve"> </w:t>
      </w:r>
      <w:r w:rsidRPr="003B5E67">
        <w:rPr>
          <w:rFonts w:ascii="Times New Roman" w:eastAsia="Times New Roman" w:hAnsi="Times New Roman" w:cs="Times New Roman"/>
          <w:iCs/>
          <w:color w:val="000000"/>
          <w:sz w:val="28"/>
          <w:szCs w:val="28"/>
          <w:u w:val="single"/>
          <w:lang w:eastAsia="ru-RU"/>
        </w:rPr>
        <w:t>возможность</w:t>
      </w:r>
      <w:r w:rsidRPr="003B5E67">
        <w:rPr>
          <w:rFonts w:ascii="Times New Roman" w:eastAsia="Times New Roman" w:hAnsi="Times New Roman" w:cs="Times New Roman"/>
          <w:color w:val="000000"/>
          <w:sz w:val="28"/>
          <w:szCs w:val="28"/>
          <w:lang w:eastAsia="ru-RU"/>
        </w:rPr>
        <w:t>:</w:t>
      </w:r>
    </w:p>
    <w:p w14:paraId="7AD528E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овладеть </w:t>
      </w:r>
      <w:r w:rsidRPr="003B5E67">
        <w:rPr>
          <w:rFonts w:ascii="Times New Roman" w:eastAsia="Times New Roman" w:hAnsi="Times New Roman" w:cs="Times New Roman"/>
          <w:iCs/>
          <w:color w:val="000000"/>
          <w:sz w:val="28"/>
          <w:szCs w:val="28"/>
          <w:lang w:eastAsia="ru-RU"/>
        </w:rPr>
        <w:t>векторным методом для решения задач на вычисления и доказательства</w:t>
      </w:r>
      <w:r w:rsidRPr="003B5E67">
        <w:rPr>
          <w:rFonts w:ascii="Times New Roman" w:eastAsia="Times New Roman" w:hAnsi="Times New Roman" w:cs="Times New Roman"/>
          <w:color w:val="000000"/>
          <w:sz w:val="28"/>
          <w:szCs w:val="28"/>
          <w:lang w:eastAsia="ru-RU"/>
        </w:rPr>
        <w:t>;</w:t>
      </w:r>
    </w:p>
    <w:p w14:paraId="5E8F0227" w14:textId="77777777" w:rsid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приобрести опыт выполнения проектов </w:t>
      </w:r>
      <w:r w:rsidRPr="003B5E67">
        <w:rPr>
          <w:rFonts w:ascii="Times New Roman" w:eastAsia="Times New Roman" w:hAnsi="Times New Roman" w:cs="Times New Roman"/>
          <w:iCs/>
          <w:color w:val="000000"/>
          <w:sz w:val="28"/>
          <w:szCs w:val="28"/>
          <w:lang w:eastAsia="ru-RU"/>
        </w:rPr>
        <w:t>на тему</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применение векторного метода при решении задач на вычисления и доказательства</w:t>
      </w:r>
      <w:r w:rsidRPr="003B5E67">
        <w:rPr>
          <w:rFonts w:ascii="Times New Roman" w:eastAsia="Times New Roman" w:hAnsi="Times New Roman" w:cs="Times New Roman"/>
          <w:color w:val="000000"/>
          <w:sz w:val="28"/>
          <w:szCs w:val="28"/>
          <w:lang w:eastAsia="ru-RU"/>
        </w:rPr>
        <w:t>».</w:t>
      </w:r>
    </w:p>
    <w:p w14:paraId="1C85F1F8" w14:textId="77777777" w:rsidR="00E16576" w:rsidRPr="00E16576" w:rsidRDefault="00E16576" w:rsidP="00E16576">
      <w:pPr>
        <w:spacing w:after="0" w:line="240" w:lineRule="auto"/>
        <w:ind w:firstLine="709"/>
        <w:jc w:val="both"/>
        <w:rPr>
          <w:rFonts w:ascii="Times New Roman" w:eastAsia="Times New Roman" w:hAnsi="Times New Roman" w:cs="Times New Roman"/>
          <w:b/>
          <w:bCs/>
          <w:color w:val="000000"/>
          <w:sz w:val="28"/>
          <w:szCs w:val="28"/>
          <w:lang w:eastAsia="ru-RU" w:bidi="ru-RU"/>
        </w:rPr>
      </w:pPr>
      <w:r w:rsidRPr="00E16576">
        <w:rPr>
          <w:rFonts w:ascii="Times New Roman" w:eastAsia="Times New Roman" w:hAnsi="Times New Roman" w:cs="Times New Roman"/>
          <w:b/>
          <w:bCs/>
          <w:color w:val="000000"/>
          <w:sz w:val="28"/>
          <w:szCs w:val="28"/>
          <w:lang w:eastAsia="ru-RU" w:bidi="ru-RU"/>
        </w:rPr>
        <w:t>Предметные результаты освоения программы учебного курса «Вероятность и статистика».</w:t>
      </w:r>
    </w:p>
    <w:p w14:paraId="59A080D2" w14:textId="77777777" w:rsidR="00E16576" w:rsidRPr="00E16576" w:rsidRDefault="00E16576" w:rsidP="00E16576">
      <w:pPr>
        <w:spacing w:after="0" w:line="240" w:lineRule="auto"/>
        <w:ind w:firstLine="709"/>
        <w:jc w:val="both"/>
        <w:rPr>
          <w:rFonts w:ascii="Times New Roman" w:eastAsia="Times New Roman" w:hAnsi="Times New Roman" w:cs="Times New Roman"/>
          <w:b/>
          <w:bCs/>
          <w:color w:val="000000"/>
          <w:sz w:val="28"/>
          <w:szCs w:val="28"/>
          <w:lang w:eastAsia="ru-RU" w:bidi="ru-RU"/>
        </w:rPr>
      </w:pPr>
      <w:r w:rsidRPr="00E16576">
        <w:rPr>
          <w:rFonts w:ascii="Times New Roman" w:eastAsia="Times New Roman" w:hAnsi="Times New Roman" w:cs="Times New Roman"/>
          <w:b/>
          <w:bCs/>
          <w:color w:val="000000"/>
          <w:sz w:val="28"/>
          <w:szCs w:val="28"/>
          <w:lang w:eastAsia="ru-RU" w:bidi="ru-RU"/>
        </w:rPr>
        <w:t>Предметные результаты освоения программы учебного курса к концу обучения в 8 классе.</w:t>
      </w:r>
    </w:p>
    <w:p w14:paraId="7D7AEE4C"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014DD08"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14:paraId="6B706CD2"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Находить частоты числовых значений и частоты событий, в том числе по результатам измерений и наблюдений.</w:t>
      </w:r>
    </w:p>
    <w:p w14:paraId="530BAA4D"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191291D"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Использовать графические модели: дерево случайного эксперимента, диаграммы Эйлера, числовая прямая.</w:t>
      </w:r>
    </w:p>
    <w:p w14:paraId="38E2E88B"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Оперировать понятиями:</w:t>
      </w:r>
      <w:r w:rsidRPr="00E16576">
        <w:rPr>
          <w:rFonts w:ascii="Times New Roman" w:eastAsia="Times New Roman" w:hAnsi="Times New Roman" w:cs="Times New Roman"/>
          <w:color w:val="000000"/>
          <w:sz w:val="28"/>
          <w:szCs w:val="28"/>
          <w:lang w:eastAsia="ru-RU" w:bidi="ru-RU"/>
        </w:rPr>
        <w:tab/>
        <w:t>множество, подмножество, выполнять операции над</w:t>
      </w:r>
    </w:p>
    <w:p w14:paraId="74000060"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множествами:</w:t>
      </w:r>
      <w:r w:rsidRPr="00E16576">
        <w:rPr>
          <w:rFonts w:ascii="Times New Roman" w:eastAsia="Times New Roman" w:hAnsi="Times New Roman" w:cs="Times New Roman"/>
          <w:color w:val="000000"/>
          <w:sz w:val="28"/>
          <w:szCs w:val="28"/>
          <w:lang w:eastAsia="ru-RU" w:bidi="ru-RU"/>
        </w:rPr>
        <w:tab/>
        <w:t>объединение, пересечение, дополнение, перечислять элементы множеств,</w:t>
      </w:r>
    </w:p>
    <w:p w14:paraId="3F1B4D0C"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применять свойства множеств.</w:t>
      </w:r>
    </w:p>
    <w:p w14:paraId="1567AE0A"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58C5F98"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9 классе.</w:t>
      </w:r>
    </w:p>
    <w:p w14:paraId="353C1945"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DA237BE"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Решать задачи организованным перебором вариантов, а также с использованием комбинаторных правил и методов.</w:t>
      </w:r>
    </w:p>
    <w:p w14:paraId="33415F66"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Использовать описательные характеристики для массивов числовых данных, в том числе средние значения и меры рассеивания.</w:t>
      </w:r>
    </w:p>
    <w:p w14:paraId="6DF58AB1"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Находить частоты значений и частоты события, в том числе пользуясь результатами проведённых измерений и наблюдений.</w:t>
      </w:r>
    </w:p>
    <w:p w14:paraId="7FD6A2CE"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830B870"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Иметь представление о случайной величине и о распределении вероятностей.</w:t>
      </w:r>
    </w:p>
    <w:p w14:paraId="3020876A" w14:textId="77777777" w:rsidR="00E16576" w:rsidRPr="00E16576" w:rsidRDefault="00E16576" w:rsidP="00E16576">
      <w:pPr>
        <w:spacing w:after="0" w:line="240" w:lineRule="auto"/>
        <w:ind w:firstLine="709"/>
        <w:jc w:val="both"/>
        <w:rPr>
          <w:rFonts w:ascii="Times New Roman" w:eastAsia="Times New Roman" w:hAnsi="Times New Roman" w:cs="Times New Roman"/>
          <w:color w:val="000000"/>
          <w:sz w:val="28"/>
          <w:szCs w:val="28"/>
          <w:lang w:eastAsia="ru-RU" w:bidi="ru-RU"/>
        </w:rPr>
      </w:pPr>
      <w:r w:rsidRPr="00E16576">
        <w:rPr>
          <w:rFonts w:ascii="Times New Roman" w:eastAsia="Times New Roman" w:hAnsi="Times New Roman" w:cs="Times New Roman"/>
          <w:color w:val="000000"/>
          <w:sz w:val="28"/>
          <w:szCs w:val="28"/>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50E2995" w14:textId="77777777" w:rsidR="00E16576" w:rsidRPr="003B5E67" w:rsidRDefault="00E16576" w:rsidP="003B5E67">
      <w:pPr>
        <w:spacing w:after="0" w:line="240" w:lineRule="auto"/>
        <w:ind w:firstLine="709"/>
        <w:jc w:val="both"/>
        <w:rPr>
          <w:rFonts w:ascii="Times New Roman" w:eastAsia="Times New Roman" w:hAnsi="Times New Roman" w:cs="Times New Roman"/>
          <w:color w:val="000000"/>
          <w:sz w:val="28"/>
          <w:szCs w:val="28"/>
          <w:lang w:eastAsia="ru-RU"/>
        </w:rPr>
      </w:pPr>
    </w:p>
    <w:p w14:paraId="2F528316"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1.2.5.9. Информатика </w:t>
      </w:r>
    </w:p>
    <w:p w14:paraId="0B7BB292"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Информация и способы её представления</w:t>
      </w:r>
    </w:p>
    <w:p w14:paraId="237E3AC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3CA1661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16D667F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14:paraId="3A5FEA0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записывать в двоичной системе целые числа от 0 до 256; </w:t>
      </w:r>
    </w:p>
    <w:p w14:paraId="0CA2640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кодировать и декодировать тексты при известной кодовой таблице;</w:t>
      </w:r>
    </w:p>
    <w:p w14:paraId="4CE3B3E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основные способы графического представления числовой информации.</w:t>
      </w:r>
    </w:p>
    <w:p w14:paraId="5678DB6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u w:val="single"/>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w:t>
      </w:r>
    </w:p>
    <w:p w14:paraId="7586441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14:paraId="3AEE938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узнать о том, что любые данные можно описать, используя алфавит, содержащий только два символа, например 0 и 1;</w:t>
      </w:r>
    </w:p>
    <w:p w14:paraId="6D9F4B6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тем, как информация (данные) представляется в современных компьютерах;</w:t>
      </w:r>
    </w:p>
    <w:p w14:paraId="131DB88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двоичной системой счисления;</w:t>
      </w:r>
    </w:p>
    <w:p w14:paraId="763D707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двоичным кодированием текстов и наиболее употребительными современными кодами.</w:t>
      </w:r>
    </w:p>
    <w:p w14:paraId="2E1008AE"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Основы алгоритмической культуры</w:t>
      </w:r>
    </w:p>
    <w:p w14:paraId="3829BC7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34304FD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3C72C0F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14:paraId="1960CA5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14:paraId="313F884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6D5C04B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использовать логические значения, операции и выражения с ними;</w:t>
      </w:r>
    </w:p>
    <w:p w14:paraId="7E2E33D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понимать (формально выполнять) алгоритмы, описанные с использованием </w:t>
      </w:r>
      <w:proofErr w:type="gramStart"/>
      <w:r w:rsidRPr="003B5E67">
        <w:rPr>
          <w:rFonts w:ascii="Times New Roman" w:eastAsia="Times New Roman" w:hAnsi="Times New Roman" w:cs="Times New Roman"/>
          <w:color w:val="000000"/>
          <w:sz w:val="28"/>
          <w:szCs w:val="28"/>
          <w:lang w:eastAsia="ru-RU"/>
        </w:rPr>
        <w:t>конструкций  ветвления</w:t>
      </w:r>
      <w:proofErr w:type="gramEnd"/>
      <w:r w:rsidRPr="003B5E67">
        <w:rPr>
          <w:rFonts w:ascii="Times New Roman" w:eastAsia="Times New Roman" w:hAnsi="Times New Roman" w:cs="Times New Roman"/>
          <w:color w:val="000000"/>
          <w:sz w:val="28"/>
          <w:szCs w:val="28"/>
          <w:lang w:eastAsia="ru-RU"/>
        </w:rPr>
        <w:t xml:space="preserve"> (условные операторы) и повторения (циклы), вспомогательных алгоритмов, простых и табличных величин;</w:t>
      </w:r>
    </w:p>
    <w:p w14:paraId="4D881BC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14:paraId="799E2BD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создавать и выполнять программы для решения несложных алгоритмических задач в выбранной среде программирования. </w:t>
      </w:r>
    </w:p>
    <w:p w14:paraId="440561D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w:t>
      </w:r>
      <w:r w:rsidRPr="003B5E67">
        <w:rPr>
          <w:rFonts w:ascii="Times New Roman" w:eastAsia="Times New Roman" w:hAnsi="Times New Roman" w:cs="Times New Roman"/>
          <w:color w:val="000000"/>
          <w:sz w:val="28"/>
          <w:szCs w:val="28"/>
          <w:lang w:eastAsia="ru-RU"/>
        </w:rPr>
        <w:t>:</w:t>
      </w:r>
    </w:p>
    <w:p w14:paraId="1D87B44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использованием строк, деревьев, графов и с простейшими операциями с этими структурами;</w:t>
      </w:r>
    </w:p>
    <w:p w14:paraId="7A1ABCB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создавать программы для решения несложных задач, возникающих в процессе учебы и вне её.</w:t>
      </w:r>
    </w:p>
    <w:p w14:paraId="6EC76F0E"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Использование программных систем и сервисов</w:t>
      </w:r>
    </w:p>
    <w:p w14:paraId="73FC688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35436B1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базовым навыкам работы с компьютером; </w:t>
      </w:r>
    </w:p>
    <w:p w14:paraId="7670666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14:paraId="5114C8A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lastRenderedPageBreak/>
        <w:t xml:space="preserve">• знаниям, умениям и навыкам, достаточным </w:t>
      </w:r>
      <w:proofErr w:type="gramStart"/>
      <w:r w:rsidRPr="003B5E67">
        <w:rPr>
          <w:rFonts w:ascii="Times New Roman" w:eastAsia="Times New Roman" w:hAnsi="Times New Roman" w:cs="Times New Roman"/>
          <w:color w:val="000000"/>
          <w:sz w:val="28"/>
          <w:szCs w:val="28"/>
          <w:lang w:eastAsia="ru-RU"/>
        </w:rPr>
        <w:t>для  работы</w:t>
      </w:r>
      <w:proofErr w:type="gramEnd"/>
      <w:r w:rsidRPr="003B5E67">
        <w:rPr>
          <w:rFonts w:ascii="Times New Roman" w:eastAsia="Times New Roman" w:hAnsi="Times New Roman" w:cs="Times New Roman"/>
          <w:color w:val="000000"/>
          <w:sz w:val="28"/>
          <w:szCs w:val="28"/>
          <w:lang w:eastAsia="ru-RU"/>
        </w:rPr>
        <w:t xml:space="preserve">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14:paraId="256326C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w:t>
      </w:r>
      <w:r w:rsidRPr="003B5E67">
        <w:rPr>
          <w:rFonts w:ascii="Times New Roman" w:eastAsia="Times New Roman" w:hAnsi="Times New Roman" w:cs="Times New Roman"/>
          <w:color w:val="000000"/>
          <w:sz w:val="28"/>
          <w:szCs w:val="28"/>
          <w:lang w:eastAsia="ru-RU"/>
        </w:rPr>
        <w:t>:</w:t>
      </w:r>
    </w:p>
    <w:p w14:paraId="67D2A3C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программными средствами для работы с аудиовизуальными данными и соответствующим понятийным аппаратом;</w:t>
      </w:r>
    </w:p>
    <w:p w14:paraId="16E14E07"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научиться создавать текстовые документы, включающие рисунки и другие иллюстративные материалы, презентации и т. п.;</w:t>
      </w:r>
    </w:p>
    <w:p w14:paraId="5C7B226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14:paraId="7AE2DA25"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Работа в информационном пространстве</w:t>
      </w:r>
    </w:p>
    <w:p w14:paraId="6BD7C7C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5017434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базовым навыкам и знаниям, необходимым для использования интернет-сервисов при решении учебных и внеучебных задач;</w:t>
      </w:r>
    </w:p>
    <w:p w14:paraId="277DDB7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организации своего личного пространства данных с использованием индивидуальных накопителей данных, интернет-сервисов и т. п.;</w:t>
      </w:r>
    </w:p>
    <w:p w14:paraId="2259D6D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 xml:space="preserve">основам соблюдения норм информационной этики и права. </w:t>
      </w:r>
    </w:p>
    <w:p w14:paraId="6B94228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w:t>
      </w:r>
      <w:r w:rsidRPr="003B5E67">
        <w:rPr>
          <w:rFonts w:ascii="Times New Roman" w:eastAsia="Times New Roman" w:hAnsi="Times New Roman" w:cs="Times New Roman"/>
          <w:color w:val="000000"/>
          <w:sz w:val="28"/>
          <w:szCs w:val="28"/>
          <w:lang w:eastAsia="ru-RU"/>
        </w:rPr>
        <w:t>:</w:t>
      </w:r>
    </w:p>
    <w:p w14:paraId="2CFCFA1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познакомиться с принципами устройства Интернета и сетевого взаимодействия между компьютерами, методами поиска в Интернете;</w:t>
      </w:r>
    </w:p>
    <w:p w14:paraId="00124F6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597C9AC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узнать о том, что в сфере информатики и информационно-коммуникационных технологий (ИКТ) существуют международные и национальные стандарты;</w:t>
      </w:r>
    </w:p>
    <w:p w14:paraId="1C4A89E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получить представление о тенденциях развития ИКТ.</w:t>
      </w:r>
    </w:p>
    <w:p w14:paraId="72994093" w14:textId="77777777" w:rsidR="003B5E67" w:rsidRDefault="003B5E67" w:rsidP="00A65C48">
      <w:pPr>
        <w:spacing w:after="0" w:line="240" w:lineRule="auto"/>
        <w:ind w:firstLine="709"/>
        <w:jc w:val="both"/>
        <w:rPr>
          <w:rFonts w:ascii="Times New Roman" w:eastAsia="Times New Roman" w:hAnsi="Times New Roman" w:cs="Times New Roman"/>
          <w:b/>
          <w:i/>
          <w:color w:val="000000"/>
          <w:sz w:val="28"/>
          <w:szCs w:val="28"/>
          <w:lang w:eastAsia="ru-RU"/>
        </w:rPr>
      </w:pPr>
    </w:p>
    <w:p w14:paraId="7C4F498D"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1.2.5.10. Физика </w:t>
      </w:r>
    </w:p>
    <w:p w14:paraId="08C593B2"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bCs/>
          <w:color w:val="000000"/>
          <w:sz w:val="28"/>
          <w:szCs w:val="28"/>
          <w:lang w:eastAsia="ru-RU"/>
        </w:rPr>
        <w:t>Механические явления</w:t>
      </w:r>
    </w:p>
    <w:p w14:paraId="1EBFD5AE"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407528A9"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lastRenderedPageBreak/>
        <w:t>• </w:t>
      </w:r>
      <w:r w:rsidRPr="003B5E67">
        <w:rPr>
          <w:rFonts w:ascii="Times New Roman" w:eastAsia="Times New Roman" w:hAnsi="Times New Roman" w:cs="Times New Roman"/>
          <w:bCs/>
          <w:iCs/>
          <w:color w:val="000000"/>
          <w:sz w:val="28"/>
          <w:szCs w:val="28"/>
          <w:lang w:eastAsia="ru-RU"/>
        </w:rPr>
        <w:t xml:space="preserve">распознавать </w:t>
      </w:r>
      <w:r w:rsidRPr="003B5E67">
        <w:rPr>
          <w:rFonts w:ascii="Times New Roman" w:eastAsia="Times New Roman" w:hAnsi="Times New Roman" w:cs="Times New Roman"/>
          <w:iCs/>
          <w:color w:val="000000"/>
          <w:sz w:val="28"/>
          <w:szCs w:val="28"/>
          <w:lang w:eastAsia="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14:paraId="69A5BAE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60106A5"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анализировать </w:t>
      </w:r>
      <w:r w:rsidRPr="003B5E67">
        <w:rPr>
          <w:rFonts w:ascii="Times New Roman" w:eastAsia="Times New Roman" w:hAnsi="Times New Roman" w:cs="Times New Roman"/>
          <w:iCs/>
          <w:color w:val="000000"/>
          <w:sz w:val="28"/>
          <w:szCs w:val="28"/>
          <w:lang w:eastAsia="ru-RU"/>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406894AD" w14:textId="77777777" w:rsidR="003B5E67" w:rsidRPr="003B5E67" w:rsidRDefault="003B5E67" w:rsidP="003B5E67">
      <w:pPr>
        <w:spacing w:after="0" w:line="240" w:lineRule="auto"/>
        <w:ind w:firstLine="709"/>
        <w:jc w:val="both"/>
        <w:rPr>
          <w:rFonts w:ascii="Times New Roman" w:eastAsia="Times New Roman" w:hAnsi="Times New Roman" w:cs="Times New Roman"/>
          <w:bCs/>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различать основные признаки изученных физических моделей: </w:t>
      </w:r>
      <w:r w:rsidRPr="003B5E67">
        <w:rPr>
          <w:rFonts w:ascii="Times New Roman" w:eastAsia="Times New Roman" w:hAnsi="Times New Roman" w:cs="Times New Roman"/>
          <w:iCs/>
          <w:color w:val="000000"/>
          <w:sz w:val="28"/>
          <w:szCs w:val="28"/>
          <w:lang w:eastAsia="ru-RU"/>
        </w:rPr>
        <w:t>материальная точка, инерциальная система отсчёта;</w:t>
      </w:r>
    </w:p>
    <w:p w14:paraId="071C7530"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решать задачи, используя </w:t>
      </w:r>
      <w:r w:rsidRPr="003B5E67">
        <w:rPr>
          <w:rFonts w:ascii="Times New Roman" w:eastAsia="Times New Roman" w:hAnsi="Times New Roman" w:cs="Times New Roman"/>
          <w:iCs/>
          <w:color w:val="000000"/>
          <w:sz w:val="28"/>
          <w:szCs w:val="28"/>
          <w:lang w:eastAsia="ru-RU"/>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14:paraId="69C858B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4600AA7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29786D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14:paraId="2A1CE57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lastRenderedPageBreak/>
        <w:t>• </w:t>
      </w:r>
      <w:r w:rsidRPr="003B5E67">
        <w:rPr>
          <w:rFonts w:ascii="Times New Roman" w:eastAsia="Times New Roman" w:hAnsi="Times New Roman" w:cs="Times New Roman"/>
          <w:color w:val="000000"/>
          <w:sz w:val="28"/>
          <w:szCs w:val="28"/>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14:paraId="319C97C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14:paraId="5F78271A"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3B5E67">
        <w:rPr>
          <w:rFonts w:ascii="Times New Roman" w:eastAsia="Times New Roman" w:hAnsi="Times New Roman" w:cs="Times New Roman"/>
          <w:iCs/>
          <w:color w:val="000000"/>
          <w:sz w:val="28"/>
          <w:szCs w:val="28"/>
          <w:lang w:eastAsia="ru-RU"/>
        </w:rPr>
        <w:t xml:space="preserve"> оценивать реальность полученного значения физической величины.</w:t>
      </w:r>
    </w:p>
    <w:p w14:paraId="1F8100EA" w14:textId="77777777" w:rsidR="003B5E67" w:rsidRPr="003B5E67" w:rsidRDefault="003B5E67" w:rsidP="003B5E67">
      <w:pPr>
        <w:spacing w:after="0" w:line="240" w:lineRule="auto"/>
        <w:ind w:firstLine="709"/>
        <w:jc w:val="both"/>
        <w:rPr>
          <w:rFonts w:ascii="Times New Roman" w:eastAsia="Times New Roman" w:hAnsi="Times New Roman" w:cs="Times New Roman"/>
          <w:b/>
          <w:iCs/>
          <w:color w:val="000000"/>
          <w:sz w:val="28"/>
          <w:szCs w:val="28"/>
          <w:lang w:eastAsia="ru-RU"/>
        </w:rPr>
      </w:pPr>
      <w:r w:rsidRPr="003B5E67">
        <w:rPr>
          <w:rFonts w:ascii="Times New Roman" w:eastAsia="Times New Roman" w:hAnsi="Times New Roman" w:cs="Times New Roman"/>
          <w:b/>
          <w:color w:val="000000"/>
          <w:sz w:val="28"/>
          <w:szCs w:val="28"/>
          <w:lang w:eastAsia="ru-RU"/>
        </w:rPr>
        <w:t>Тепловые явления</w:t>
      </w:r>
    </w:p>
    <w:p w14:paraId="330CDD2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0F8C502C"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распознавать тепловые </w:t>
      </w:r>
      <w:r w:rsidRPr="003B5E67">
        <w:rPr>
          <w:rFonts w:ascii="Times New Roman" w:eastAsia="Times New Roman" w:hAnsi="Times New Roman" w:cs="Times New Roman"/>
          <w:iCs/>
          <w:color w:val="000000"/>
          <w:sz w:val="28"/>
          <w:szCs w:val="28"/>
          <w:lang w:eastAsia="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3B5E67">
        <w:rPr>
          <w:rFonts w:ascii="Times New Roman" w:eastAsia="Times New Roman" w:hAnsi="Times New Roman" w:cs="Times New Roman"/>
          <w:color w:val="000000"/>
          <w:sz w:val="28"/>
          <w:szCs w:val="28"/>
          <w:lang w:eastAsia="ru-RU"/>
        </w:rPr>
        <w:t xml:space="preserve"> </w:t>
      </w:r>
      <w:r w:rsidRPr="003B5E67">
        <w:rPr>
          <w:rFonts w:ascii="Times New Roman" w:eastAsia="Times New Roman" w:hAnsi="Times New Roman" w:cs="Times New Roman"/>
          <w:iCs/>
          <w:color w:val="000000"/>
          <w:sz w:val="28"/>
          <w:szCs w:val="28"/>
          <w:lang w:eastAsia="ru-RU"/>
        </w:rPr>
        <w:t>конденсация, плавление, кристаллизация, кипение, влажность воздуха, различные способы теплопередачи;</w:t>
      </w:r>
    </w:p>
    <w:p w14:paraId="14EC7444"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4E3504BB"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анализировать </w:t>
      </w:r>
      <w:r w:rsidRPr="003B5E67">
        <w:rPr>
          <w:rFonts w:ascii="Times New Roman" w:eastAsia="Times New Roman" w:hAnsi="Times New Roman" w:cs="Times New Roman"/>
          <w:iCs/>
          <w:color w:val="000000"/>
          <w:sz w:val="28"/>
          <w:szCs w:val="28"/>
          <w:lang w:eastAsia="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14:paraId="63036454"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различать основные признаки моделей</w:t>
      </w:r>
      <w:r w:rsidRPr="003B5E67">
        <w:rPr>
          <w:rFonts w:ascii="Times New Roman" w:eastAsia="Times New Roman" w:hAnsi="Times New Roman" w:cs="Times New Roman"/>
          <w:iCs/>
          <w:color w:val="000000"/>
          <w:sz w:val="28"/>
          <w:szCs w:val="28"/>
          <w:lang w:eastAsia="ru-RU"/>
        </w:rPr>
        <w:t xml:space="preserve"> строения газов, жидкостей и твёрдых тел;</w:t>
      </w:r>
    </w:p>
    <w:p w14:paraId="142CE806"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решать задачи, используя</w:t>
      </w:r>
      <w:r w:rsidRPr="003B5E67">
        <w:rPr>
          <w:rFonts w:ascii="Times New Roman" w:eastAsia="Times New Roman" w:hAnsi="Times New Roman" w:cs="Times New Roman"/>
          <w:iCs/>
          <w:color w:val="000000"/>
          <w:sz w:val="28"/>
          <w:szCs w:val="28"/>
          <w:lang w:eastAsia="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14:paraId="19CDEB2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0BC3CB48"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w:t>
      </w:r>
      <w:r w:rsidRPr="003B5E67">
        <w:rPr>
          <w:rFonts w:ascii="Times New Roman" w:eastAsia="Times New Roman" w:hAnsi="Times New Roman" w:cs="Times New Roman"/>
          <w:color w:val="000000"/>
          <w:sz w:val="28"/>
          <w:szCs w:val="28"/>
          <w:lang w:eastAsia="ru-RU"/>
        </w:rPr>
        <w:lastRenderedPageBreak/>
        <w:t>окружающей среде; приводить примеры экологических последствий работы двигателей внутреннего сгорания (ДВС), тепловых и гидроэлектростанций;</w:t>
      </w:r>
    </w:p>
    <w:p w14:paraId="715A49E4"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приводить примеры практического использования физических знаний о тепловых явлениях;</w:t>
      </w:r>
    </w:p>
    <w:p w14:paraId="2FD1ADA2"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19FEF8C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14:paraId="659B4E8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3B5E67">
        <w:rPr>
          <w:rFonts w:ascii="Times New Roman" w:eastAsia="Times New Roman" w:hAnsi="Times New Roman" w:cs="Times New Roman"/>
          <w:iCs/>
          <w:color w:val="000000"/>
          <w:sz w:val="28"/>
          <w:szCs w:val="28"/>
          <w:lang w:eastAsia="ru-RU"/>
        </w:rPr>
        <w:t>и оценивать реальность полученного значения физической величины</w:t>
      </w:r>
      <w:r w:rsidRPr="003B5E67">
        <w:rPr>
          <w:rFonts w:ascii="Times New Roman" w:eastAsia="Times New Roman" w:hAnsi="Times New Roman" w:cs="Times New Roman"/>
          <w:color w:val="000000"/>
          <w:sz w:val="28"/>
          <w:szCs w:val="28"/>
          <w:lang w:eastAsia="ru-RU"/>
        </w:rPr>
        <w:t>.</w:t>
      </w:r>
    </w:p>
    <w:p w14:paraId="12204F29"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Электрические и магнитные явления</w:t>
      </w:r>
    </w:p>
    <w:p w14:paraId="7C89A19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470A46C6"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распознавать электромагнитные </w:t>
      </w:r>
      <w:r w:rsidRPr="003B5E67">
        <w:rPr>
          <w:rFonts w:ascii="Times New Roman" w:eastAsia="Times New Roman" w:hAnsi="Times New Roman" w:cs="Times New Roman"/>
          <w:iCs/>
          <w:color w:val="000000"/>
          <w:sz w:val="28"/>
          <w:szCs w:val="28"/>
          <w:lang w:eastAsia="ru-RU"/>
        </w:rPr>
        <w:t xml:space="preserve">явления и объяснять на основе имеющихся знаний основные свойства или условия протекания этих явлений: </w:t>
      </w:r>
      <w:r w:rsidRPr="003B5E67">
        <w:rPr>
          <w:rFonts w:ascii="Times New Roman" w:eastAsia="Times New Roman" w:hAnsi="Times New Roman" w:cs="Times New Roman"/>
          <w:color w:val="000000"/>
          <w:sz w:val="28"/>
          <w:szCs w:val="28"/>
          <w:lang w:eastAsia="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7049F710"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14:paraId="6098188C"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анализировать </w:t>
      </w:r>
      <w:r w:rsidRPr="003B5E67">
        <w:rPr>
          <w:rFonts w:ascii="Times New Roman" w:eastAsia="Times New Roman" w:hAnsi="Times New Roman" w:cs="Times New Roman"/>
          <w:iCs/>
          <w:color w:val="000000"/>
          <w:sz w:val="28"/>
          <w:szCs w:val="28"/>
          <w:lang w:eastAsia="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45F296E3"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решать задачи, используя </w:t>
      </w:r>
      <w:r w:rsidRPr="003B5E67">
        <w:rPr>
          <w:rFonts w:ascii="Times New Roman" w:eastAsia="Times New Roman" w:hAnsi="Times New Roman" w:cs="Times New Roman"/>
          <w:iCs/>
          <w:color w:val="000000"/>
          <w:sz w:val="28"/>
          <w:szCs w:val="28"/>
          <w:lang w:eastAsia="ru-RU"/>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w:t>
      </w:r>
      <w:r w:rsidRPr="003B5E67">
        <w:rPr>
          <w:rFonts w:ascii="Times New Roman" w:eastAsia="Times New Roman" w:hAnsi="Times New Roman" w:cs="Times New Roman"/>
          <w:iCs/>
          <w:color w:val="000000"/>
          <w:sz w:val="28"/>
          <w:szCs w:val="28"/>
          <w:lang w:eastAsia="ru-RU"/>
        </w:rPr>
        <w:lastRenderedPageBreak/>
        <w:t>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14:paraId="06936F1D"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611A6D8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DE96EA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приводить примеры практического использования физических знаний о электромагнитных явлениях;</w:t>
      </w:r>
    </w:p>
    <w:p w14:paraId="0F479C05"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3B5E67">
        <w:rPr>
          <w:rFonts w:ascii="Times New Roman" w:eastAsia="Times New Roman" w:hAnsi="Times New Roman" w:cs="Times New Roman"/>
          <w:iCs/>
          <w:color w:val="000000"/>
          <w:sz w:val="28"/>
          <w:szCs w:val="28"/>
          <w:lang w:eastAsia="ru-RU"/>
        </w:rPr>
        <w:t>-</w:t>
      </w:r>
      <w:r w:rsidRPr="003B5E67">
        <w:rPr>
          <w:rFonts w:ascii="Times New Roman" w:eastAsia="Times New Roman" w:hAnsi="Times New Roman" w:cs="Times New Roman"/>
          <w:color w:val="000000"/>
          <w:sz w:val="28"/>
          <w:szCs w:val="28"/>
          <w:lang w:eastAsia="ru-RU"/>
        </w:rPr>
        <w:t>Ленца и др.);</w:t>
      </w:r>
    </w:p>
    <w:p w14:paraId="493935FF"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32D94AB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3B5E67">
        <w:rPr>
          <w:rFonts w:ascii="Times New Roman" w:eastAsia="Times New Roman" w:hAnsi="Times New Roman" w:cs="Times New Roman"/>
          <w:iCs/>
          <w:color w:val="000000"/>
          <w:sz w:val="28"/>
          <w:szCs w:val="28"/>
          <w:lang w:eastAsia="ru-RU"/>
        </w:rPr>
        <w:t>и оценивать реальность полученного значения физической величины.</w:t>
      </w:r>
    </w:p>
    <w:p w14:paraId="5514D2A1" w14:textId="77777777" w:rsidR="003B5E67" w:rsidRPr="003B5E67" w:rsidRDefault="003B5E67" w:rsidP="003B5E67">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Квантовые явления</w:t>
      </w:r>
    </w:p>
    <w:p w14:paraId="1AE15D81"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52CCF0BC"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распознавать квантовые </w:t>
      </w:r>
      <w:r w:rsidRPr="003B5E67">
        <w:rPr>
          <w:rFonts w:ascii="Times New Roman" w:eastAsia="Times New Roman" w:hAnsi="Times New Roman" w:cs="Times New Roman"/>
          <w:iCs/>
          <w:color w:val="000000"/>
          <w:sz w:val="28"/>
          <w:szCs w:val="28"/>
          <w:lang w:eastAsia="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14:paraId="1B3C3218"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6F5A755E"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анализировать </w:t>
      </w:r>
      <w:r w:rsidRPr="003B5E67">
        <w:rPr>
          <w:rFonts w:ascii="Times New Roman" w:eastAsia="Times New Roman" w:hAnsi="Times New Roman" w:cs="Times New Roman"/>
          <w:iCs/>
          <w:color w:val="000000"/>
          <w:sz w:val="28"/>
          <w:szCs w:val="28"/>
          <w:lang w:eastAsia="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14:paraId="7C558F41"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bCs/>
          <w:iCs/>
          <w:color w:val="000000"/>
          <w:sz w:val="28"/>
          <w:szCs w:val="28"/>
          <w:lang w:eastAsia="ru-RU"/>
        </w:rPr>
        <w:t xml:space="preserve">различать основные признаки </w:t>
      </w:r>
      <w:r w:rsidRPr="003B5E67">
        <w:rPr>
          <w:rFonts w:ascii="Times New Roman" w:eastAsia="Times New Roman" w:hAnsi="Times New Roman" w:cs="Times New Roman"/>
          <w:iCs/>
          <w:color w:val="000000"/>
          <w:sz w:val="28"/>
          <w:szCs w:val="28"/>
          <w:lang w:eastAsia="ru-RU"/>
        </w:rPr>
        <w:t>планетарной модели атома, нуклонной модели атомного ядра;</w:t>
      </w:r>
    </w:p>
    <w:p w14:paraId="7965B768"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приводить примеры проявления в природе и практического использования радиоактивности, ядерных и термоядерных реакций, линейчатых спектров.</w:t>
      </w:r>
    </w:p>
    <w:p w14:paraId="4E3A084B"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235CF44C"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lastRenderedPageBreak/>
        <w:t>• </w:t>
      </w:r>
      <w:r w:rsidRPr="003B5E67">
        <w:rPr>
          <w:rFonts w:ascii="Times New Roman" w:eastAsia="Times New Roman" w:hAnsi="Times New Roman" w:cs="Times New Roman"/>
          <w:color w:val="000000"/>
          <w:sz w:val="28"/>
          <w:szCs w:val="28"/>
          <w:lang w:eastAsia="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14:paraId="4014D34A"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соотносить энергию связи атомных ядер с дефектом массы;</w:t>
      </w:r>
    </w:p>
    <w:p w14:paraId="79FA82E3"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 xml:space="preserve">приводить примеры влияния радиоактивных излучений на живые организмы; понимать </w:t>
      </w:r>
      <w:r w:rsidRPr="003B5E67">
        <w:rPr>
          <w:rFonts w:ascii="Times New Roman" w:eastAsia="Times New Roman" w:hAnsi="Times New Roman" w:cs="Times New Roman"/>
          <w:iCs/>
          <w:color w:val="000000"/>
          <w:sz w:val="28"/>
          <w:szCs w:val="28"/>
          <w:lang w:eastAsia="ru-RU"/>
        </w:rPr>
        <w:t>принцип действия дозиметра;</w:t>
      </w:r>
    </w:p>
    <w:p w14:paraId="1A7C49D6"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понимать экологические проблемы, возникающие при использовании атомных электростанций, и пути решения этих проблем,</w:t>
      </w:r>
      <w:r w:rsidRPr="003B5E67">
        <w:rPr>
          <w:rFonts w:ascii="Times New Roman" w:eastAsia="Times New Roman" w:hAnsi="Times New Roman" w:cs="Times New Roman"/>
          <w:iCs/>
          <w:color w:val="000000"/>
          <w:sz w:val="28"/>
          <w:szCs w:val="28"/>
          <w:lang w:eastAsia="ru-RU"/>
        </w:rPr>
        <w:t xml:space="preserve"> </w:t>
      </w:r>
      <w:r w:rsidRPr="003B5E67">
        <w:rPr>
          <w:rFonts w:ascii="Times New Roman" w:eastAsia="Times New Roman" w:hAnsi="Times New Roman" w:cs="Times New Roman"/>
          <w:color w:val="000000"/>
          <w:sz w:val="28"/>
          <w:szCs w:val="28"/>
          <w:lang w:eastAsia="ru-RU"/>
        </w:rPr>
        <w:t>перспективы использования управляемого термоядерного синтеза.</w:t>
      </w:r>
    </w:p>
    <w:p w14:paraId="2D294486" w14:textId="77777777" w:rsidR="003B5E67" w:rsidRPr="003B5E67" w:rsidRDefault="003B5E67" w:rsidP="003B5E67">
      <w:pPr>
        <w:spacing w:after="0" w:line="240" w:lineRule="auto"/>
        <w:ind w:firstLine="709"/>
        <w:jc w:val="both"/>
        <w:rPr>
          <w:rFonts w:ascii="Times New Roman" w:eastAsia="Times New Roman" w:hAnsi="Times New Roman" w:cs="Times New Roman"/>
          <w:b/>
          <w:iCs/>
          <w:color w:val="000000"/>
          <w:sz w:val="28"/>
          <w:szCs w:val="28"/>
          <w:lang w:eastAsia="ru-RU"/>
        </w:rPr>
      </w:pPr>
      <w:r w:rsidRPr="003B5E67">
        <w:rPr>
          <w:rFonts w:ascii="Times New Roman" w:eastAsia="Times New Roman" w:hAnsi="Times New Roman" w:cs="Times New Roman"/>
          <w:b/>
          <w:color w:val="000000"/>
          <w:sz w:val="28"/>
          <w:szCs w:val="28"/>
          <w:lang w:eastAsia="ru-RU"/>
        </w:rPr>
        <w:t>Элементы астрономии</w:t>
      </w:r>
    </w:p>
    <w:p w14:paraId="2336A1D9"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01EBBB28"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различать основные признаки суточного вращения звёздного неба, движения Луны, Солнца и планет относительно звёзд;</w:t>
      </w:r>
    </w:p>
    <w:p w14:paraId="4B779F49"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color w:val="000000"/>
          <w:sz w:val="28"/>
          <w:szCs w:val="28"/>
          <w:lang w:eastAsia="ru-RU"/>
        </w:rPr>
        <w:t>• </w:t>
      </w:r>
      <w:r w:rsidRPr="003B5E67">
        <w:rPr>
          <w:rFonts w:ascii="Times New Roman" w:eastAsia="Times New Roman" w:hAnsi="Times New Roman" w:cs="Times New Roman"/>
          <w:iCs/>
          <w:color w:val="000000"/>
          <w:sz w:val="28"/>
          <w:szCs w:val="28"/>
          <w:lang w:eastAsia="ru-RU"/>
        </w:rPr>
        <w:t>понимать различия между гелиоцентрической и геоцентрической системами мира.</w:t>
      </w:r>
    </w:p>
    <w:p w14:paraId="47267E60"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2ACB04F7"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498A3446" w14:textId="77777777" w:rsidR="003B5E67" w:rsidRPr="003B5E67" w:rsidRDefault="003B5E67" w:rsidP="003B5E67">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различать основные характеристики звёзд (размер, цвет, температура), соотносить цвет звезды с её температурой;</w:t>
      </w:r>
    </w:p>
    <w:p w14:paraId="56043247" w14:textId="77777777" w:rsidR="003B5E67" w:rsidRPr="003B5E67" w:rsidRDefault="003B5E67" w:rsidP="003B5E67">
      <w:pPr>
        <w:spacing w:after="0" w:line="240" w:lineRule="auto"/>
        <w:ind w:firstLine="709"/>
        <w:jc w:val="both"/>
        <w:rPr>
          <w:rFonts w:ascii="Times New Roman" w:eastAsia="Times New Roman" w:hAnsi="Times New Roman" w:cs="Times New Roman"/>
          <w:iCs/>
          <w:color w:val="000000"/>
          <w:sz w:val="28"/>
          <w:szCs w:val="28"/>
          <w:lang w:eastAsia="ru-RU"/>
        </w:rPr>
      </w:pPr>
      <w:r w:rsidRPr="003B5E67">
        <w:rPr>
          <w:rFonts w:ascii="Times New Roman" w:eastAsia="Times New Roman" w:hAnsi="Times New Roman" w:cs="Times New Roman"/>
          <w:iCs/>
          <w:color w:val="000000"/>
          <w:sz w:val="28"/>
          <w:szCs w:val="28"/>
          <w:lang w:eastAsia="ru-RU"/>
        </w:rPr>
        <w:t>• различать гипотезы о происхождении Солнечной системы.</w:t>
      </w:r>
    </w:p>
    <w:p w14:paraId="7A09A741" w14:textId="77777777" w:rsidR="003B5E67" w:rsidRDefault="003B5E67" w:rsidP="003B5E67">
      <w:pPr>
        <w:spacing w:after="0" w:line="240" w:lineRule="auto"/>
        <w:jc w:val="both"/>
        <w:rPr>
          <w:rFonts w:ascii="Times New Roman" w:eastAsia="Times New Roman" w:hAnsi="Times New Roman" w:cs="Times New Roman"/>
          <w:b/>
          <w:i/>
          <w:color w:val="000000"/>
          <w:sz w:val="28"/>
          <w:szCs w:val="28"/>
          <w:lang w:eastAsia="ru-RU"/>
        </w:rPr>
      </w:pPr>
    </w:p>
    <w:p w14:paraId="5F62642B"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1.2.5.11. Биология </w:t>
      </w:r>
    </w:p>
    <w:p w14:paraId="5CA9B3B0" w14:textId="77777777" w:rsidR="003B5E67" w:rsidRPr="003B5E67" w:rsidRDefault="003B5E67" w:rsidP="003B5E67">
      <w:pPr>
        <w:spacing w:after="0" w:line="240" w:lineRule="auto"/>
        <w:ind w:firstLine="709"/>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Живые организмы</w:t>
      </w:r>
    </w:p>
    <w:p w14:paraId="755F609E"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670A8D00"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14:paraId="1AD01FBB"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3D5DFD89"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14:paraId="59D437E0"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3D7074AD"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1E38E4B2"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lastRenderedPageBreak/>
        <w:t>• </w:t>
      </w:r>
      <w:r w:rsidRPr="003B5E67">
        <w:rPr>
          <w:rFonts w:ascii="Times New Roman" w:eastAsia="Times New Roman" w:hAnsi="Times New Roman" w:cs="Times New Roman"/>
          <w:color w:val="000000"/>
          <w:sz w:val="28"/>
          <w:szCs w:val="28"/>
          <w:lang w:eastAsia="ru-RU"/>
        </w:rPr>
        <w:t>соблюдать правила работы в кабинете биологии, с биологическими приборами и инструментами;</w:t>
      </w:r>
    </w:p>
    <w:p w14:paraId="07AA3DF6"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14:paraId="2917A9CF"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выделять эстетические достоинства объектов живой природы;</w:t>
      </w:r>
    </w:p>
    <w:p w14:paraId="0BDA40D2"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lang w:eastAsia="ru-RU"/>
        </w:rPr>
        <w:t>• осознанно соблюдать основные принципы и правила отношения к живой природе;</w:t>
      </w:r>
    </w:p>
    <w:p w14:paraId="4EF56ADD"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3811916D"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14:paraId="1504E714"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выбирать целевые и смысловые установки в своих действиях и поступках по отношению к живой природе.</w:t>
      </w:r>
    </w:p>
    <w:p w14:paraId="7821B3FE" w14:textId="77777777" w:rsidR="003B5E67" w:rsidRPr="003B5E67" w:rsidRDefault="003B5E67" w:rsidP="00D03009">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Человек и его здоровье</w:t>
      </w:r>
    </w:p>
    <w:p w14:paraId="40030D49"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502186A8"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характеризовать особенности строения и процессов жизнедеятельности организма человека, их практическую значимость;</w:t>
      </w:r>
    </w:p>
    <w:p w14:paraId="3137AC68"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14:paraId="3FDDCF4C"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14:paraId="3B667552"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14:paraId="64AF950B"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3EF5A10F"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14:paraId="7030A306"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выделять эстетические достоинства человеческого тела;</w:t>
      </w:r>
    </w:p>
    <w:p w14:paraId="14EB1092"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реализовывать установки здорового образа жизни;</w:t>
      </w:r>
    </w:p>
    <w:p w14:paraId="18E78064"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lastRenderedPageBreak/>
        <w:t>• </w:t>
      </w:r>
      <w:r w:rsidRPr="003B5E67">
        <w:rPr>
          <w:rFonts w:ascii="Times New Roman" w:eastAsia="Times New Roman" w:hAnsi="Times New Roman" w:cs="Times New Roman"/>
          <w:color w:val="000000"/>
          <w:sz w:val="28"/>
          <w:szCs w:val="28"/>
          <w:lang w:eastAsia="ru-RU"/>
        </w:rPr>
        <w:t>ориентироваться в системе моральных норм и ценностей по отношению к собственному здоровью и здоровью других людей;</w:t>
      </w:r>
    </w:p>
    <w:p w14:paraId="04353D85"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14:paraId="0985CBD8"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CE9DD9B" w14:textId="77777777" w:rsidR="003B5E67" w:rsidRPr="003B5E67" w:rsidRDefault="003B5E67" w:rsidP="00D03009">
      <w:pPr>
        <w:spacing w:after="0" w:line="240" w:lineRule="auto"/>
        <w:ind w:firstLine="709"/>
        <w:jc w:val="both"/>
        <w:rPr>
          <w:rFonts w:ascii="Times New Roman" w:eastAsia="Times New Roman" w:hAnsi="Times New Roman" w:cs="Times New Roman"/>
          <w:b/>
          <w:color w:val="000000"/>
          <w:sz w:val="28"/>
          <w:szCs w:val="28"/>
          <w:lang w:eastAsia="ru-RU"/>
        </w:rPr>
      </w:pPr>
      <w:r w:rsidRPr="003B5E67">
        <w:rPr>
          <w:rFonts w:ascii="Times New Roman" w:eastAsia="Times New Roman" w:hAnsi="Times New Roman" w:cs="Times New Roman"/>
          <w:b/>
          <w:color w:val="000000"/>
          <w:sz w:val="28"/>
          <w:szCs w:val="28"/>
          <w:lang w:eastAsia="ru-RU"/>
        </w:rPr>
        <w:t>Общие биологические закономерности</w:t>
      </w:r>
    </w:p>
    <w:p w14:paraId="62E76FBA"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научится:</w:t>
      </w:r>
    </w:p>
    <w:p w14:paraId="63B62C7A"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характеризовать общие биологические закономерности, их практическую значимость;</w:t>
      </w:r>
    </w:p>
    <w:p w14:paraId="5ED53277"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14:paraId="33FDD985"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14:paraId="2C8E9870"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14:paraId="757AC159"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анализировать и оценивать последствия деятельности человека в природе.</w:t>
      </w:r>
    </w:p>
    <w:p w14:paraId="01586A2C"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37EDD0C2"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выдвигать гипотезы о возможных последствиях деятельности человека в экосистемах и биосфере;</w:t>
      </w:r>
    </w:p>
    <w:p w14:paraId="396E73DA" w14:textId="77777777" w:rsidR="003B5E67" w:rsidRPr="003B5E67" w:rsidRDefault="003B5E67" w:rsidP="00D03009">
      <w:pPr>
        <w:spacing w:after="0" w:line="240" w:lineRule="auto"/>
        <w:ind w:firstLine="709"/>
        <w:jc w:val="both"/>
        <w:rPr>
          <w:rFonts w:ascii="Times New Roman" w:eastAsia="Times New Roman" w:hAnsi="Times New Roman" w:cs="Times New Roman"/>
          <w:color w:val="000000"/>
          <w:sz w:val="28"/>
          <w:szCs w:val="28"/>
          <w:lang w:eastAsia="ru-RU"/>
        </w:rPr>
      </w:pPr>
      <w:r w:rsidRPr="003B5E67">
        <w:rPr>
          <w:rFonts w:ascii="Times New Roman" w:eastAsia="Times New Roman" w:hAnsi="Times New Roman" w:cs="Times New Roman"/>
          <w:iCs/>
          <w:color w:val="000000"/>
          <w:sz w:val="28"/>
          <w:szCs w:val="28"/>
          <w:lang w:eastAsia="ru-RU"/>
        </w:rPr>
        <w:t>• </w:t>
      </w:r>
      <w:r w:rsidRPr="003B5E67">
        <w:rPr>
          <w:rFonts w:ascii="Times New Roman" w:eastAsia="Times New Roman" w:hAnsi="Times New Roman" w:cs="Times New Roman"/>
          <w:color w:val="000000"/>
          <w:sz w:val="28"/>
          <w:szCs w:val="28"/>
          <w:lang w:eastAsia="ru-RU"/>
        </w:rPr>
        <w:t>аргументировать свою точку зрения в ходе дискуссии по обсуждению глобальных экологических проблем.</w:t>
      </w:r>
    </w:p>
    <w:p w14:paraId="5D5F3B2D" w14:textId="77777777" w:rsidR="003B5E67" w:rsidRDefault="003B5E67" w:rsidP="00D03009">
      <w:pPr>
        <w:spacing w:after="0" w:line="240" w:lineRule="auto"/>
        <w:ind w:firstLine="709"/>
        <w:jc w:val="both"/>
        <w:rPr>
          <w:rFonts w:ascii="Times New Roman" w:eastAsia="Times New Roman" w:hAnsi="Times New Roman" w:cs="Times New Roman"/>
          <w:b/>
          <w:color w:val="000000"/>
          <w:sz w:val="28"/>
          <w:szCs w:val="28"/>
          <w:lang w:eastAsia="ru-RU"/>
        </w:rPr>
      </w:pPr>
    </w:p>
    <w:p w14:paraId="296E040B" w14:textId="77777777" w:rsidR="00A65C48" w:rsidRDefault="00A65C48" w:rsidP="00D03009">
      <w:pPr>
        <w:spacing w:after="0" w:line="240" w:lineRule="auto"/>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1.2.5.12. Химия</w:t>
      </w:r>
    </w:p>
    <w:p w14:paraId="7C9DD38A" w14:textId="77777777" w:rsidR="003B5E67" w:rsidRPr="003B5E67" w:rsidRDefault="003B5E67" w:rsidP="00D03009">
      <w:pPr>
        <w:spacing w:after="0" w:line="240" w:lineRule="auto"/>
        <w:jc w:val="both"/>
        <w:rPr>
          <w:rFonts w:ascii="Times New Roman" w:eastAsia="Calibri" w:hAnsi="Times New Roman" w:cs="Times New Roman"/>
          <w:b/>
          <w:sz w:val="28"/>
          <w:szCs w:val="28"/>
        </w:rPr>
      </w:pPr>
      <w:r w:rsidRPr="003B5E67">
        <w:rPr>
          <w:rFonts w:ascii="Times New Roman" w:eastAsia="Calibri" w:hAnsi="Times New Roman" w:cs="Times New Roman"/>
          <w:b/>
          <w:sz w:val="28"/>
          <w:szCs w:val="28"/>
        </w:rPr>
        <w:t>Основные понятия химии (уровень атомно-молекулярных представлений)</w:t>
      </w:r>
    </w:p>
    <w:p w14:paraId="4DC94227"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научится:</w:t>
      </w:r>
    </w:p>
    <w:p w14:paraId="3CFBB719"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rPr>
        <w:t>• описывать свойства твёрдых, жидких, газообразных веществ, выделяя их существенные признаки;</w:t>
      </w:r>
    </w:p>
    <w:p w14:paraId="1FAC0743"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259F4C44"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6B3D85A5"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lastRenderedPageBreak/>
        <w:t>• </w:t>
      </w:r>
      <w:r w:rsidRPr="003B5E67">
        <w:rPr>
          <w:rFonts w:ascii="Times New Roman" w:eastAsia="Calibri"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14:paraId="323D0CF1"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6B265915"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сравнивать по составу оксиды, основания, кислоты, соли;</w:t>
      </w:r>
    </w:p>
    <w:p w14:paraId="39346B2C"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классифицировать оксиды и основания по свойствам, кислоты и соли по составу;</w:t>
      </w:r>
    </w:p>
    <w:p w14:paraId="2B004A3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14:paraId="452C8BB4"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14:paraId="58F8632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пользоваться лабораторным оборудованием и химической посудой;</w:t>
      </w:r>
    </w:p>
    <w:p w14:paraId="4C0115E1"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14:paraId="60B1277C"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14:paraId="0744BC95"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получит возможность научиться:</w:t>
      </w:r>
    </w:p>
    <w:p w14:paraId="73034F42"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грамотно обращаться с веществами в повседневной жизни;</w:t>
      </w:r>
    </w:p>
    <w:p w14:paraId="61047A7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осознавать необходимость соблюдения правил экологически безопасного поведения в окружающей природной среде;</w:t>
      </w:r>
    </w:p>
    <w:p w14:paraId="03DBA2E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14:paraId="1C05C9DF"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14:paraId="251E21D7"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14:paraId="100506EE"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2BE7996D" w14:textId="77777777" w:rsidR="003B5E67" w:rsidRPr="003B5E67" w:rsidRDefault="003B5E67" w:rsidP="00D03009">
      <w:pPr>
        <w:spacing w:after="0" w:line="240" w:lineRule="auto"/>
        <w:jc w:val="both"/>
        <w:rPr>
          <w:rFonts w:ascii="Times New Roman" w:eastAsia="Calibri" w:hAnsi="Times New Roman" w:cs="Times New Roman"/>
          <w:b/>
          <w:sz w:val="28"/>
          <w:szCs w:val="28"/>
        </w:rPr>
      </w:pPr>
      <w:r w:rsidRPr="003B5E67">
        <w:rPr>
          <w:rFonts w:ascii="Times New Roman" w:eastAsia="Calibri" w:hAnsi="Times New Roman" w:cs="Times New Roman"/>
          <w:b/>
          <w:sz w:val="28"/>
          <w:szCs w:val="28"/>
        </w:rPr>
        <w:t>Периодический закон и периодическая система химических элементов Д. И. Менделеева. Строение вещества</w:t>
      </w:r>
    </w:p>
    <w:p w14:paraId="6EF5B094"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научится:</w:t>
      </w:r>
    </w:p>
    <w:p w14:paraId="628410A1"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lastRenderedPageBreak/>
        <w:t>• </w:t>
      </w:r>
      <w:r w:rsidRPr="003B5E67">
        <w:rPr>
          <w:rFonts w:ascii="Times New Roman" w:eastAsia="Calibri" w:hAnsi="Times New Roman" w:cs="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14:paraId="7F7EDBD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раскрывать смысл периодического закона Д. И. Менделеева;</w:t>
      </w:r>
    </w:p>
    <w:p w14:paraId="40C56BED"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описывать и характеризовать табличную форму периодической системы химических элементов;</w:t>
      </w:r>
    </w:p>
    <w:p w14:paraId="70CA373D"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18B61EB1"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различать виды химической связи: ионную, ковалентную полярную, ковалентную неполярную и металлическую;</w:t>
      </w:r>
    </w:p>
    <w:p w14:paraId="1DC425C6"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изображать электронно-ионные формулы веществ, образованных химическими связями разного вида;</w:t>
      </w:r>
    </w:p>
    <w:p w14:paraId="08E9DC9F"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14:paraId="0EC18260"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30B362B6"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14:paraId="6CDE9EAE"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14:paraId="337A6CC0"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14:paraId="7AAADF2F"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получит возможность научиться:</w:t>
      </w:r>
    </w:p>
    <w:p w14:paraId="0840FB53"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осознавать значение теоретических знаний для практической деятельности человека;</w:t>
      </w:r>
    </w:p>
    <w:p w14:paraId="3FF64C56"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описывать изученные объекты как системы, применяя логику системного анализа;</w:t>
      </w:r>
    </w:p>
    <w:p w14:paraId="66DB4705"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14:paraId="05408B79"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14:paraId="18334FB7" w14:textId="77777777" w:rsidR="003B5E67" w:rsidRPr="003B5E67" w:rsidRDefault="003B5E67" w:rsidP="00D03009">
      <w:pPr>
        <w:spacing w:after="0" w:line="240" w:lineRule="auto"/>
        <w:jc w:val="both"/>
        <w:rPr>
          <w:rFonts w:ascii="Times New Roman" w:eastAsia="Calibri" w:hAnsi="Times New Roman" w:cs="Times New Roman"/>
          <w:b/>
          <w:sz w:val="28"/>
          <w:szCs w:val="28"/>
        </w:rPr>
      </w:pPr>
      <w:r w:rsidRPr="003B5E67">
        <w:rPr>
          <w:rFonts w:ascii="Times New Roman" w:eastAsia="Calibri" w:hAnsi="Times New Roman" w:cs="Times New Roman"/>
          <w:b/>
          <w:sz w:val="28"/>
          <w:szCs w:val="28"/>
        </w:rPr>
        <w:t>Многообразие химических реакций</w:t>
      </w:r>
    </w:p>
    <w:p w14:paraId="0385E026"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научится:</w:t>
      </w:r>
    </w:p>
    <w:p w14:paraId="41F4BBE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объяснять суть химических процессов и их принципиальное отличие от физических;</w:t>
      </w:r>
    </w:p>
    <w:p w14:paraId="64D9DCFE"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называть признаки и условия протекания химических реакций;</w:t>
      </w:r>
    </w:p>
    <w:p w14:paraId="14FFE613"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lastRenderedPageBreak/>
        <w:t>• </w:t>
      </w:r>
      <w:r w:rsidRPr="003B5E67">
        <w:rPr>
          <w:rFonts w:ascii="Times New Roman" w:eastAsia="Calibri" w:hAnsi="Times New Roman" w:cs="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14:paraId="382A2CA9"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называть факторы, влияющие на скорость химических реакций;</w:t>
      </w:r>
    </w:p>
    <w:p w14:paraId="45002D5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называть факторы, влияющие на смещение химического равновесия;</w:t>
      </w:r>
    </w:p>
    <w:p w14:paraId="32D8CD5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424AF8F8"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513E24EC"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14:paraId="581B61F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выявлять в процессе эксперимента признаки, свидетельствующие о протекании химической реакции;</w:t>
      </w:r>
    </w:p>
    <w:p w14:paraId="2D8A9168"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приготовлять растворы с определённой массовой долей растворённого вещества;</w:t>
      </w:r>
    </w:p>
    <w:p w14:paraId="37F9179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определять характер среды водных растворов кислот и щелочей по изменению окраски индикаторов;</w:t>
      </w:r>
    </w:p>
    <w:p w14:paraId="6A0B3A19"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проводить качественные реакции, подтверждающие наличие в водных растворах веществ отдельных катионов и анионов.</w:t>
      </w:r>
    </w:p>
    <w:p w14:paraId="4BC0B20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получит возможность научиться:</w:t>
      </w:r>
    </w:p>
    <w:p w14:paraId="3A7B051F"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составлять молекулярные и полные ионные уравнения по сокращённым ионным уравнениям;</w:t>
      </w:r>
    </w:p>
    <w:p w14:paraId="1C8047C9"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приводить примеры реакций, подтверждающих существование взаимосвязи между основными классами неорганических веществ;</w:t>
      </w:r>
    </w:p>
    <w:p w14:paraId="004EB57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прогнозировать результаты воздействия различных факторов на изменение скорости химической реакции;</w:t>
      </w:r>
    </w:p>
    <w:p w14:paraId="6694B96C"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прогнозировать результаты воздействия различных факторов на смещение химического равновесия.</w:t>
      </w:r>
    </w:p>
    <w:p w14:paraId="729A5599" w14:textId="77777777" w:rsidR="003B5E67" w:rsidRPr="003B5E67" w:rsidRDefault="003B5E67" w:rsidP="00D03009">
      <w:pPr>
        <w:spacing w:after="0" w:line="240" w:lineRule="auto"/>
        <w:jc w:val="both"/>
        <w:rPr>
          <w:rFonts w:ascii="Times New Roman" w:eastAsia="Calibri" w:hAnsi="Times New Roman" w:cs="Times New Roman"/>
          <w:b/>
          <w:sz w:val="28"/>
          <w:szCs w:val="28"/>
        </w:rPr>
      </w:pPr>
      <w:r w:rsidRPr="003B5E67">
        <w:rPr>
          <w:rFonts w:ascii="Times New Roman" w:eastAsia="Calibri" w:hAnsi="Times New Roman" w:cs="Times New Roman"/>
          <w:b/>
          <w:sz w:val="28"/>
          <w:szCs w:val="28"/>
        </w:rPr>
        <w:t>Многообразие веществ</w:t>
      </w:r>
    </w:p>
    <w:p w14:paraId="25D2D65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научится:</w:t>
      </w:r>
    </w:p>
    <w:p w14:paraId="247619A2"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14:paraId="61C214A5"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составлять формулы веществ по их названиям;</w:t>
      </w:r>
    </w:p>
    <w:p w14:paraId="6D9EF201"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определять валентность и степень окисления элементов в веществах;</w:t>
      </w:r>
    </w:p>
    <w:p w14:paraId="05B6F811"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lastRenderedPageBreak/>
        <w:t>• </w:t>
      </w:r>
      <w:r w:rsidRPr="003B5E67">
        <w:rPr>
          <w:rFonts w:ascii="Times New Roman" w:eastAsia="Calibri" w:hAnsi="Times New Roman" w:cs="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575766A3"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14:paraId="4F095979"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 xml:space="preserve">называть общие химические свойства, характерные для групп оксидов: кислотных, </w:t>
      </w:r>
      <w:proofErr w:type="spellStart"/>
      <w:r w:rsidRPr="003B5E67">
        <w:rPr>
          <w:rFonts w:ascii="Times New Roman" w:eastAsia="Calibri" w:hAnsi="Times New Roman" w:cs="Times New Roman"/>
          <w:sz w:val="28"/>
          <w:szCs w:val="28"/>
        </w:rPr>
        <w:t>оснóвных</w:t>
      </w:r>
      <w:proofErr w:type="spellEnd"/>
      <w:r w:rsidRPr="003B5E67">
        <w:rPr>
          <w:rFonts w:ascii="Times New Roman" w:eastAsia="Calibri" w:hAnsi="Times New Roman" w:cs="Times New Roman"/>
          <w:sz w:val="28"/>
          <w:szCs w:val="28"/>
        </w:rPr>
        <w:t>, амфотерных;</w:t>
      </w:r>
    </w:p>
    <w:p w14:paraId="34BA6421"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называть общие химические свойства, характерные для каждого из классов неорганических веществ: кислот, оснований, солей;</w:t>
      </w:r>
    </w:p>
    <w:p w14:paraId="6DA0126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14:paraId="30EF50D7"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определять вещество-окислитель и вещество-восстановитель в окислительно-восстановительных реакциях;</w:t>
      </w:r>
    </w:p>
    <w:p w14:paraId="67FD03F9"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составлять окислительно-восстановительный баланс (для изученных реакций) по предложенным схемам реакций;</w:t>
      </w:r>
    </w:p>
    <w:p w14:paraId="708E4650"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14:paraId="1D2C699E"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14:paraId="4BDCA44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sz w:val="28"/>
          <w:szCs w:val="28"/>
          <w:u w:val="single"/>
        </w:rPr>
        <w:t>Выпускник получит возможность научиться:</w:t>
      </w:r>
    </w:p>
    <w:p w14:paraId="6A97BF8A"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прогнозировать химические свойства веществ на основе их состава и строения;</w:t>
      </w:r>
    </w:p>
    <w:p w14:paraId="5A9BF95B"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2CBA0B4D"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выявлять существование генетической взаимосвязи между веществами в ряду: простое вещество — оксид — гидроксид — соль;</w:t>
      </w:r>
    </w:p>
    <w:p w14:paraId="78504A62"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характеризовать особые свойства концентрированных серной и азотной кислот;</w:t>
      </w:r>
    </w:p>
    <w:p w14:paraId="3B428165"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приводить примеры уравнений реакций, лежащих в основе промышленных способов получения аммиака, серной кислоты, чугуна и стали;</w:t>
      </w:r>
    </w:p>
    <w:p w14:paraId="016AD9D6"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описывать физические и химические процессы, являющиеся частью круговорота веществ в природе;</w:t>
      </w:r>
    </w:p>
    <w:p w14:paraId="7B33878F" w14:textId="77777777" w:rsidR="003B5E67" w:rsidRPr="003B5E67" w:rsidRDefault="003B5E67" w:rsidP="00D03009">
      <w:pPr>
        <w:spacing w:after="0" w:line="240" w:lineRule="auto"/>
        <w:jc w:val="both"/>
        <w:rPr>
          <w:rFonts w:ascii="Times New Roman" w:eastAsia="Calibri" w:hAnsi="Times New Roman" w:cs="Times New Roman"/>
          <w:sz w:val="28"/>
          <w:szCs w:val="28"/>
        </w:rPr>
      </w:pPr>
      <w:r w:rsidRPr="003B5E67">
        <w:rPr>
          <w:rFonts w:ascii="Times New Roman" w:eastAsia="Calibri" w:hAnsi="Times New Roman" w:cs="Times New Roman"/>
          <w:iCs/>
          <w:sz w:val="28"/>
          <w:szCs w:val="28"/>
        </w:rPr>
        <w:t>• </w:t>
      </w:r>
      <w:r w:rsidRPr="003B5E67">
        <w:rPr>
          <w:rFonts w:ascii="Times New Roman" w:eastAsia="Calibri" w:hAnsi="Times New Roman" w:cs="Times New Roman"/>
          <w:sz w:val="28"/>
          <w:szCs w:val="28"/>
        </w:rPr>
        <w:t>организовывать, проводить ученические проекты по исследованию свойств веществ, имеющих важное практическое значение.</w:t>
      </w:r>
    </w:p>
    <w:p w14:paraId="02E46839" w14:textId="77777777" w:rsidR="003B5E67" w:rsidRPr="003B5E67" w:rsidRDefault="003B5E67" w:rsidP="00A65C48">
      <w:pPr>
        <w:spacing w:after="0" w:line="240" w:lineRule="auto"/>
        <w:rPr>
          <w:rFonts w:ascii="Times New Roman" w:eastAsia="Calibri" w:hAnsi="Times New Roman" w:cs="Times New Roman"/>
          <w:sz w:val="28"/>
          <w:szCs w:val="28"/>
        </w:rPr>
      </w:pPr>
    </w:p>
    <w:p w14:paraId="0F7F07AF" w14:textId="77777777" w:rsidR="00A65C48" w:rsidRPr="00A65C48" w:rsidRDefault="00A65C48" w:rsidP="00A65C48">
      <w:pPr>
        <w:spacing w:after="0" w:line="240" w:lineRule="auto"/>
        <w:ind w:firstLine="709"/>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u w:val="single"/>
          <w:lang w:eastAsia="ru-RU"/>
        </w:rPr>
        <w:t>1.2.5.13. Изобразительное искусство</w:t>
      </w:r>
      <w:r w:rsidRPr="00A65C48">
        <w:rPr>
          <w:rFonts w:ascii="Times New Roman" w:eastAsia="Times New Roman" w:hAnsi="Times New Roman" w:cs="Times New Roman"/>
          <w:i/>
          <w:color w:val="000000"/>
          <w:sz w:val="28"/>
          <w:szCs w:val="28"/>
          <w:lang w:eastAsia="ru-RU"/>
        </w:rPr>
        <w:t xml:space="preserve"> </w:t>
      </w:r>
    </w:p>
    <w:p w14:paraId="1756882A" w14:textId="77777777" w:rsidR="00A4767B" w:rsidRPr="00A4767B" w:rsidRDefault="00A4767B" w:rsidP="00A4767B">
      <w:pPr>
        <w:spacing w:after="0" w:line="240" w:lineRule="auto"/>
        <w:ind w:firstLine="709"/>
        <w:jc w:val="both"/>
        <w:rPr>
          <w:rFonts w:ascii="Times New Roman" w:eastAsia="Times New Roman" w:hAnsi="Times New Roman" w:cs="Times New Roman"/>
          <w:b/>
          <w:iCs/>
          <w:color w:val="000000"/>
          <w:sz w:val="28"/>
          <w:szCs w:val="28"/>
          <w:lang w:eastAsia="ru-RU"/>
        </w:rPr>
      </w:pPr>
      <w:r w:rsidRPr="00A4767B">
        <w:rPr>
          <w:rFonts w:ascii="Times New Roman" w:eastAsia="Times New Roman" w:hAnsi="Times New Roman" w:cs="Times New Roman"/>
          <w:b/>
          <w:iCs/>
          <w:color w:val="000000"/>
          <w:sz w:val="28"/>
          <w:szCs w:val="28"/>
          <w:lang w:eastAsia="ru-RU"/>
        </w:rPr>
        <w:t>Роль искусства и художественной деятельности в жизни человека и общества</w:t>
      </w:r>
    </w:p>
    <w:p w14:paraId="6DB27797"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bCs/>
          <w:iCs/>
          <w:color w:val="000000"/>
          <w:sz w:val="28"/>
          <w:szCs w:val="28"/>
          <w:u w:val="single"/>
          <w:lang w:eastAsia="ru-RU"/>
        </w:rPr>
        <w:t>Выпускник научится:</w:t>
      </w:r>
    </w:p>
    <w:p w14:paraId="72A2CEDE" w14:textId="77777777" w:rsidR="00A4767B" w:rsidRPr="00A4767B" w:rsidRDefault="00A4767B" w:rsidP="00A4767B">
      <w:pPr>
        <w:spacing w:after="0" w:line="240" w:lineRule="auto"/>
        <w:ind w:firstLine="709"/>
        <w:jc w:val="both"/>
        <w:rPr>
          <w:rFonts w:ascii="Times New Roman" w:eastAsia="Times New Roman" w:hAnsi="Times New Roman" w:cs="Times New Roman"/>
          <w:bCs/>
          <w:color w:val="000000"/>
          <w:sz w:val="28"/>
          <w:szCs w:val="28"/>
          <w:lang w:eastAsia="ru-RU"/>
        </w:rPr>
      </w:pPr>
      <w:r w:rsidRPr="00A4767B">
        <w:rPr>
          <w:rFonts w:ascii="Times New Roman" w:eastAsia="Times New Roman" w:hAnsi="Times New Roman" w:cs="Times New Roman"/>
          <w:iCs/>
          <w:color w:val="000000"/>
          <w:sz w:val="28"/>
          <w:szCs w:val="28"/>
          <w:lang w:eastAsia="ru-RU"/>
        </w:rPr>
        <w:lastRenderedPageBreak/>
        <w:t>• </w:t>
      </w:r>
      <w:r w:rsidRPr="00A4767B">
        <w:rPr>
          <w:rFonts w:ascii="Times New Roman" w:eastAsia="Times New Roman" w:hAnsi="Times New Roman" w:cs="Times New Roman"/>
          <w:bCs/>
          <w:color w:val="000000"/>
          <w:sz w:val="28"/>
          <w:szCs w:val="28"/>
          <w:lang w:eastAsia="ru-RU"/>
        </w:rPr>
        <w:t xml:space="preserve">понимать роль и место </w:t>
      </w:r>
      <w:r w:rsidRPr="00A4767B">
        <w:rPr>
          <w:rFonts w:ascii="Times New Roman" w:eastAsia="Times New Roman" w:hAnsi="Times New Roman" w:cs="Times New Roman"/>
          <w:color w:val="000000"/>
          <w:sz w:val="28"/>
          <w:szCs w:val="28"/>
          <w:lang w:eastAsia="ru-RU"/>
        </w:rPr>
        <w:t>искусства в развитии культуры, ориентироваться в связях искусства с наукой и религией;</w:t>
      </w:r>
    </w:p>
    <w:p w14:paraId="6AE713F4"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bCs/>
          <w:color w:val="000000"/>
          <w:sz w:val="28"/>
          <w:szCs w:val="28"/>
          <w:lang w:eastAsia="ru-RU"/>
        </w:rPr>
        <w:t xml:space="preserve">осознавать </w:t>
      </w:r>
      <w:r w:rsidRPr="00A4767B">
        <w:rPr>
          <w:rFonts w:ascii="Times New Roman" w:eastAsia="Times New Roman" w:hAnsi="Times New Roman" w:cs="Times New Roman"/>
          <w:color w:val="000000"/>
          <w:sz w:val="28"/>
          <w:szCs w:val="28"/>
          <w:lang w:eastAsia="ru-RU"/>
        </w:rPr>
        <w:t>потенциал искусства в познании мира, в формировании отношения к человеку, природным и социальным явлениям;</w:t>
      </w:r>
    </w:p>
    <w:p w14:paraId="3DF57AD7"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понимать роль искусства в создании материальной среды обитания человека;</w:t>
      </w:r>
    </w:p>
    <w:p w14:paraId="0D76660C"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123588F8"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u w:val="single"/>
          <w:lang w:eastAsia="ru-RU"/>
        </w:rPr>
        <w:t>Выпускник получит возможность научиться:</w:t>
      </w:r>
    </w:p>
    <w:p w14:paraId="2AD444D2"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выделять и анализировать авторскую концепцию художественного образа в произведении искусства;</w:t>
      </w:r>
    </w:p>
    <w:p w14:paraId="2C610501"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14:paraId="2109D39A"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различать произведения разных эпох, художественных стилей;</w:t>
      </w:r>
    </w:p>
    <w:p w14:paraId="1107856D"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различать работы великих мастеров по художественной манере (по манере письма).</w:t>
      </w:r>
    </w:p>
    <w:p w14:paraId="68966F33" w14:textId="77777777" w:rsidR="00A4767B" w:rsidRPr="00A4767B" w:rsidRDefault="00A4767B" w:rsidP="00A4767B">
      <w:pPr>
        <w:spacing w:after="0" w:line="240" w:lineRule="auto"/>
        <w:ind w:firstLine="709"/>
        <w:jc w:val="both"/>
        <w:rPr>
          <w:rFonts w:ascii="Times New Roman" w:eastAsia="Times New Roman" w:hAnsi="Times New Roman" w:cs="Times New Roman"/>
          <w:b/>
          <w:color w:val="000000"/>
          <w:sz w:val="28"/>
          <w:szCs w:val="28"/>
          <w:lang w:eastAsia="ru-RU"/>
        </w:rPr>
      </w:pPr>
      <w:r w:rsidRPr="00A4767B">
        <w:rPr>
          <w:rFonts w:ascii="Times New Roman" w:eastAsia="Times New Roman" w:hAnsi="Times New Roman" w:cs="Times New Roman"/>
          <w:b/>
          <w:color w:val="000000"/>
          <w:sz w:val="28"/>
          <w:szCs w:val="28"/>
          <w:lang w:eastAsia="ru-RU"/>
        </w:rPr>
        <w:t>Духовно-нравственные проблемы жизни и искусства</w:t>
      </w:r>
    </w:p>
    <w:p w14:paraId="6E34F81A"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bCs/>
          <w:color w:val="000000"/>
          <w:sz w:val="28"/>
          <w:szCs w:val="28"/>
          <w:u w:val="single"/>
          <w:lang w:eastAsia="ru-RU"/>
        </w:rPr>
        <w:t>Выпускник научится:</w:t>
      </w:r>
    </w:p>
    <w:p w14:paraId="011EF1F7"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понимать связи искусства с всемирной историей и историей Отечества;</w:t>
      </w:r>
    </w:p>
    <w:p w14:paraId="1B352F3B"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14:paraId="62619B23"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осмысливать на основе произведений искусства морально-нравственную позицию автора и давать ей оценку, соотнося с собственной позицией;</w:t>
      </w:r>
    </w:p>
    <w:p w14:paraId="5589759A"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lang w:eastAsia="ru-RU"/>
        </w:rPr>
        <w:t>• передавать в собственной художественной деятельности красоту мира, выражать своё отношение к негативным явлениям жизни и искусства;</w:t>
      </w:r>
    </w:p>
    <w:p w14:paraId="15717C0D"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14:paraId="3DB0AFCD"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u w:val="single"/>
          <w:lang w:eastAsia="ru-RU"/>
        </w:rPr>
        <w:t>Выпускник получит возможность научиться:</w:t>
      </w:r>
    </w:p>
    <w:p w14:paraId="3E552457"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понимать гражданское подвижничество художника в выявлении положительных и отрицательных сторон жизни в художественном образе;</w:t>
      </w:r>
    </w:p>
    <w:p w14:paraId="635FE16A"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осознавать необходимость развитого эстетического вкуса в жизни современного человека;</w:t>
      </w:r>
    </w:p>
    <w:p w14:paraId="7057881B"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понимать специфику ориентированности отечественного искусства на приоритет этического над эстетическим.</w:t>
      </w:r>
    </w:p>
    <w:p w14:paraId="690D6386" w14:textId="77777777" w:rsidR="00A4767B" w:rsidRPr="00A4767B" w:rsidRDefault="00A4767B" w:rsidP="00A4767B">
      <w:pPr>
        <w:spacing w:after="0" w:line="240" w:lineRule="auto"/>
        <w:ind w:firstLine="709"/>
        <w:jc w:val="both"/>
        <w:rPr>
          <w:rFonts w:ascii="Times New Roman" w:eastAsia="Times New Roman" w:hAnsi="Times New Roman" w:cs="Times New Roman"/>
          <w:b/>
          <w:iCs/>
          <w:color w:val="000000"/>
          <w:sz w:val="28"/>
          <w:szCs w:val="28"/>
          <w:lang w:eastAsia="ru-RU"/>
        </w:rPr>
      </w:pPr>
      <w:r w:rsidRPr="00A4767B">
        <w:rPr>
          <w:rFonts w:ascii="Times New Roman" w:eastAsia="Times New Roman" w:hAnsi="Times New Roman" w:cs="Times New Roman"/>
          <w:b/>
          <w:color w:val="000000"/>
          <w:sz w:val="28"/>
          <w:szCs w:val="28"/>
          <w:lang w:eastAsia="ru-RU"/>
        </w:rPr>
        <w:t>Язык пластических искусств и художественный образ</w:t>
      </w:r>
    </w:p>
    <w:p w14:paraId="41B0054A" w14:textId="77777777" w:rsidR="00A4767B" w:rsidRPr="00A4767B" w:rsidRDefault="00A4767B" w:rsidP="00A4767B">
      <w:pPr>
        <w:spacing w:after="0" w:line="240" w:lineRule="auto"/>
        <w:ind w:firstLine="709"/>
        <w:jc w:val="both"/>
        <w:rPr>
          <w:rFonts w:ascii="Times New Roman" w:eastAsia="Times New Roman" w:hAnsi="Times New Roman" w:cs="Times New Roman"/>
          <w:bCs/>
          <w:iCs/>
          <w:color w:val="000000"/>
          <w:sz w:val="28"/>
          <w:szCs w:val="28"/>
          <w:lang w:eastAsia="ru-RU"/>
        </w:rPr>
      </w:pPr>
      <w:r w:rsidRPr="00A4767B">
        <w:rPr>
          <w:rFonts w:ascii="Times New Roman" w:eastAsia="Times New Roman" w:hAnsi="Times New Roman" w:cs="Times New Roman"/>
          <w:bCs/>
          <w:iCs/>
          <w:color w:val="000000"/>
          <w:sz w:val="28"/>
          <w:szCs w:val="28"/>
          <w:u w:val="single"/>
          <w:lang w:eastAsia="ru-RU"/>
        </w:rPr>
        <w:t>Выпускник научится:</w:t>
      </w:r>
    </w:p>
    <w:p w14:paraId="18C7BA28"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lastRenderedPageBreak/>
        <w:t>• </w:t>
      </w:r>
      <w:r w:rsidRPr="00A4767B">
        <w:rPr>
          <w:rFonts w:ascii="Times New Roman" w:eastAsia="Times New Roman" w:hAnsi="Times New Roman" w:cs="Times New Roman"/>
          <w:color w:val="000000"/>
          <w:sz w:val="28"/>
          <w:szCs w:val="28"/>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14:paraId="413D54F1"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понимать роль художественного образа и понятия «выразительность» в искусстве;</w:t>
      </w:r>
    </w:p>
    <w:p w14:paraId="68F0752B"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14:paraId="6BCBE7BB"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14:paraId="0885ED78"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14F3C3E0"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14:paraId="66AE3373"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u w:val="single"/>
          <w:lang w:eastAsia="ru-RU"/>
        </w:rPr>
        <w:t>Выпускник получит возможность научиться:</w:t>
      </w:r>
    </w:p>
    <w:p w14:paraId="43F8C321"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анализировать и высказывать суждение о своей творческой работе и работе одноклассников;</w:t>
      </w:r>
    </w:p>
    <w:p w14:paraId="3962A899"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понимать и использовать в художественной работе материалы и средства художественной выразительности, соответствующие замыслу;</w:t>
      </w:r>
    </w:p>
    <w:p w14:paraId="18EAC6BB"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 </w:t>
      </w:r>
      <w:r w:rsidRPr="00A4767B">
        <w:rPr>
          <w:rFonts w:ascii="Times New Roman" w:eastAsia="Times New Roman" w:hAnsi="Times New Roman" w:cs="Times New Roman"/>
          <w:iCs/>
          <w:color w:val="000000"/>
          <w:sz w:val="28"/>
          <w:szCs w:val="28"/>
          <w:lang w:eastAsia="ru-RU"/>
        </w:rPr>
        <w:t xml:space="preserve">анализировать </w:t>
      </w:r>
      <w:r w:rsidRPr="00A4767B">
        <w:rPr>
          <w:rFonts w:ascii="Times New Roman" w:eastAsia="Times New Roman" w:hAnsi="Times New Roman" w:cs="Times New Roman"/>
          <w:color w:val="000000"/>
          <w:sz w:val="28"/>
          <w:szCs w:val="28"/>
          <w:lang w:eastAsia="ru-RU"/>
        </w:rPr>
        <w:t>средства выразительности, используемые художниками, скульпторами, архитекторами, дизайнерами для создания художественного образа.</w:t>
      </w:r>
    </w:p>
    <w:p w14:paraId="01D6C2EA" w14:textId="77777777" w:rsidR="00A4767B" w:rsidRPr="00A4767B" w:rsidRDefault="00A4767B" w:rsidP="00A4767B">
      <w:pPr>
        <w:spacing w:after="0" w:line="240" w:lineRule="auto"/>
        <w:ind w:firstLine="709"/>
        <w:jc w:val="both"/>
        <w:rPr>
          <w:rFonts w:ascii="Times New Roman" w:eastAsia="Times New Roman" w:hAnsi="Times New Roman" w:cs="Times New Roman"/>
          <w:b/>
          <w:iCs/>
          <w:color w:val="000000"/>
          <w:sz w:val="28"/>
          <w:szCs w:val="28"/>
          <w:lang w:eastAsia="ru-RU"/>
        </w:rPr>
      </w:pPr>
      <w:r w:rsidRPr="00A4767B">
        <w:rPr>
          <w:rFonts w:ascii="Times New Roman" w:eastAsia="Times New Roman" w:hAnsi="Times New Roman" w:cs="Times New Roman"/>
          <w:b/>
          <w:color w:val="000000"/>
          <w:sz w:val="28"/>
          <w:szCs w:val="28"/>
          <w:lang w:eastAsia="ru-RU"/>
        </w:rPr>
        <w:t>Виды и жанры изобразительного искусства</w:t>
      </w:r>
    </w:p>
    <w:p w14:paraId="2700295B" w14:textId="77777777" w:rsidR="00A4767B" w:rsidRPr="00A4767B" w:rsidRDefault="00A4767B" w:rsidP="00A4767B">
      <w:pPr>
        <w:spacing w:after="0" w:line="240" w:lineRule="auto"/>
        <w:ind w:firstLine="709"/>
        <w:jc w:val="both"/>
        <w:rPr>
          <w:rFonts w:ascii="Times New Roman" w:eastAsia="Times New Roman" w:hAnsi="Times New Roman" w:cs="Times New Roman"/>
          <w:bCs/>
          <w:iCs/>
          <w:color w:val="000000"/>
          <w:sz w:val="28"/>
          <w:szCs w:val="28"/>
          <w:lang w:eastAsia="ru-RU"/>
        </w:rPr>
      </w:pPr>
      <w:r w:rsidRPr="00A4767B">
        <w:rPr>
          <w:rFonts w:ascii="Times New Roman" w:eastAsia="Times New Roman" w:hAnsi="Times New Roman" w:cs="Times New Roman"/>
          <w:bCs/>
          <w:iCs/>
          <w:color w:val="000000"/>
          <w:sz w:val="28"/>
          <w:szCs w:val="28"/>
          <w:u w:val="single"/>
          <w:lang w:eastAsia="ru-RU"/>
        </w:rPr>
        <w:t>Выпускник научится:</w:t>
      </w:r>
    </w:p>
    <w:p w14:paraId="4C3F5131"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341A9A12"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 xml:space="preserve">различать виды декоративно-прикладных искусств, понимать их специфику; </w:t>
      </w:r>
    </w:p>
    <w:p w14:paraId="7B957323"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2F6EF44F"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u w:val="single"/>
          <w:lang w:eastAsia="ru-RU"/>
        </w:rPr>
        <w:lastRenderedPageBreak/>
        <w:t>Выпускник получит возможность научиться:</w:t>
      </w:r>
    </w:p>
    <w:p w14:paraId="4E9F586F"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xml:space="preserve">• определять </w:t>
      </w:r>
      <w:r w:rsidRPr="00A4767B">
        <w:rPr>
          <w:rFonts w:ascii="Times New Roman" w:eastAsia="Times New Roman" w:hAnsi="Times New Roman" w:cs="Times New Roman"/>
          <w:color w:val="000000"/>
          <w:sz w:val="28"/>
          <w:szCs w:val="28"/>
          <w:lang w:eastAsia="ru-RU"/>
        </w:rPr>
        <w:t>шедевры национального и мирового изобразительного искусства;</w:t>
      </w:r>
    </w:p>
    <w:p w14:paraId="52107D14"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понимать историческую ретроспективу становления жанров пластических искусств.</w:t>
      </w:r>
    </w:p>
    <w:p w14:paraId="5D9B518A" w14:textId="77777777" w:rsidR="00A4767B" w:rsidRPr="00A4767B" w:rsidRDefault="00A4767B" w:rsidP="00A4767B">
      <w:pPr>
        <w:spacing w:after="0" w:line="240" w:lineRule="auto"/>
        <w:ind w:firstLine="709"/>
        <w:jc w:val="both"/>
        <w:rPr>
          <w:rFonts w:ascii="Times New Roman" w:eastAsia="Times New Roman" w:hAnsi="Times New Roman" w:cs="Times New Roman"/>
          <w:b/>
          <w:iCs/>
          <w:color w:val="000000"/>
          <w:sz w:val="28"/>
          <w:szCs w:val="28"/>
          <w:lang w:eastAsia="ru-RU"/>
        </w:rPr>
      </w:pPr>
      <w:r w:rsidRPr="00A4767B">
        <w:rPr>
          <w:rFonts w:ascii="Times New Roman" w:eastAsia="Times New Roman" w:hAnsi="Times New Roman" w:cs="Times New Roman"/>
          <w:b/>
          <w:color w:val="000000"/>
          <w:sz w:val="28"/>
          <w:szCs w:val="28"/>
          <w:lang w:eastAsia="ru-RU"/>
        </w:rPr>
        <w:t>Изобразительная природа фотографии, театра, кино</w:t>
      </w:r>
    </w:p>
    <w:p w14:paraId="2A93FCD7" w14:textId="77777777" w:rsidR="00A4767B" w:rsidRPr="00A4767B" w:rsidRDefault="00A4767B" w:rsidP="00A4767B">
      <w:pPr>
        <w:spacing w:after="0" w:line="240" w:lineRule="auto"/>
        <w:ind w:firstLine="709"/>
        <w:jc w:val="both"/>
        <w:rPr>
          <w:rFonts w:ascii="Times New Roman" w:eastAsia="Times New Roman" w:hAnsi="Times New Roman" w:cs="Times New Roman"/>
          <w:bCs/>
          <w:iCs/>
          <w:color w:val="000000"/>
          <w:sz w:val="28"/>
          <w:szCs w:val="28"/>
          <w:lang w:eastAsia="ru-RU"/>
        </w:rPr>
      </w:pPr>
      <w:r w:rsidRPr="00A4767B">
        <w:rPr>
          <w:rFonts w:ascii="Times New Roman" w:eastAsia="Times New Roman" w:hAnsi="Times New Roman" w:cs="Times New Roman"/>
          <w:bCs/>
          <w:iCs/>
          <w:color w:val="000000"/>
          <w:sz w:val="28"/>
          <w:szCs w:val="28"/>
          <w:u w:val="single"/>
          <w:lang w:eastAsia="ru-RU"/>
        </w:rPr>
        <w:t>Выпускник научится:</w:t>
      </w:r>
    </w:p>
    <w:p w14:paraId="0A57988E"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определять жанры и особенности художественной фотографии, её отличие от картины и нехудожественной фотографии;</w:t>
      </w:r>
    </w:p>
    <w:p w14:paraId="5D8427E5"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понимать особенности визуального художественного образа в театре и кино;</w:t>
      </w:r>
    </w:p>
    <w:p w14:paraId="31FB71C1"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14:paraId="1647D2BB"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применять компьютерные технологии в собственной художественно-творческой деятельности (PowerPoint, Photoshop и др.).</w:t>
      </w:r>
    </w:p>
    <w:p w14:paraId="5C6C0CB3"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u w:val="single"/>
          <w:lang w:eastAsia="ru-RU"/>
        </w:rPr>
        <w:t>Выпускник получит возможность научиться:</w:t>
      </w:r>
    </w:p>
    <w:p w14:paraId="383014C8"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xml:space="preserve">• использовать </w:t>
      </w:r>
      <w:r w:rsidRPr="00A4767B">
        <w:rPr>
          <w:rFonts w:ascii="Times New Roman" w:eastAsia="Times New Roman" w:hAnsi="Times New Roman" w:cs="Times New Roman"/>
          <w:color w:val="000000"/>
          <w:sz w:val="28"/>
          <w:szCs w:val="28"/>
          <w:lang w:eastAsia="ru-RU"/>
        </w:rPr>
        <w:t>средства художественной выразительности в собственных фотоработах;</w:t>
      </w:r>
    </w:p>
    <w:p w14:paraId="279A09C2"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xml:space="preserve">• применять </w:t>
      </w:r>
      <w:r w:rsidRPr="00A4767B">
        <w:rPr>
          <w:rFonts w:ascii="Times New Roman" w:eastAsia="Times New Roman" w:hAnsi="Times New Roman" w:cs="Times New Roman"/>
          <w:color w:val="000000"/>
          <w:sz w:val="28"/>
          <w:szCs w:val="28"/>
          <w:lang w:eastAsia="ru-RU"/>
        </w:rPr>
        <w:t xml:space="preserve">в работе над цифровой фотографией технические средства </w:t>
      </w:r>
      <w:r w:rsidRPr="00A4767B">
        <w:rPr>
          <w:rFonts w:ascii="Times New Roman" w:eastAsia="Times New Roman" w:hAnsi="Times New Roman" w:cs="Times New Roman"/>
          <w:color w:val="000000"/>
          <w:sz w:val="28"/>
          <w:szCs w:val="28"/>
          <w:lang w:eastAsia="ru-RU" w:bidi="en-US"/>
        </w:rPr>
        <w:t>Photoshop</w:t>
      </w:r>
      <w:r w:rsidRPr="00A4767B">
        <w:rPr>
          <w:rFonts w:ascii="Times New Roman" w:eastAsia="Times New Roman" w:hAnsi="Times New Roman" w:cs="Times New Roman"/>
          <w:color w:val="000000"/>
          <w:sz w:val="28"/>
          <w:szCs w:val="28"/>
          <w:lang w:eastAsia="ru-RU"/>
        </w:rPr>
        <w:t>;</w:t>
      </w:r>
    </w:p>
    <w:p w14:paraId="5B752DCB"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xml:space="preserve">• понимать </w:t>
      </w:r>
      <w:r w:rsidRPr="00A4767B">
        <w:rPr>
          <w:rFonts w:ascii="Times New Roman" w:eastAsia="Times New Roman" w:hAnsi="Times New Roman" w:cs="Times New Roman"/>
          <w:color w:val="000000"/>
          <w:sz w:val="28"/>
          <w:szCs w:val="28"/>
          <w:lang w:eastAsia="ru-RU"/>
        </w:rPr>
        <w:t>и анализировать выразительность и соответствие авторскому замыслу сценографии, костюмов, грима после просмотра спектакля;</w:t>
      </w:r>
    </w:p>
    <w:p w14:paraId="396AA82D" w14:textId="77777777" w:rsidR="00A4767B" w:rsidRPr="00A4767B" w:rsidRDefault="00A4767B" w:rsidP="00A4767B">
      <w:pPr>
        <w:spacing w:after="0" w:line="240" w:lineRule="auto"/>
        <w:ind w:firstLine="709"/>
        <w:jc w:val="both"/>
        <w:rPr>
          <w:rFonts w:ascii="Times New Roman" w:eastAsia="Times New Roman" w:hAnsi="Times New Roman" w:cs="Times New Roman"/>
          <w:iCs/>
          <w:color w:val="000000"/>
          <w:sz w:val="28"/>
          <w:szCs w:val="28"/>
          <w:lang w:eastAsia="ru-RU"/>
        </w:rPr>
      </w:pPr>
      <w:r w:rsidRPr="00A4767B">
        <w:rPr>
          <w:rFonts w:ascii="Times New Roman" w:eastAsia="Times New Roman" w:hAnsi="Times New Roman" w:cs="Times New Roman"/>
          <w:iCs/>
          <w:color w:val="000000"/>
          <w:sz w:val="28"/>
          <w:szCs w:val="28"/>
          <w:lang w:eastAsia="ru-RU"/>
        </w:rPr>
        <w:t xml:space="preserve">• понимать </w:t>
      </w:r>
      <w:r w:rsidRPr="00A4767B">
        <w:rPr>
          <w:rFonts w:ascii="Times New Roman" w:eastAsia="Times New Roman" w:hAnsi="Times New Roman" w:cs="Times New Roman"/>
          <w:color w:val="000000"/>
          <w:sz w:val="28"/>
          <w:szCs w:val="28"/>
          <w:lang w:eastAsia="ru-RU"/>
        </w:rPr>
        <w:t>и анализировать раскадровку, реквизит, костюмы и грим после просмотра художественного фильма.</w:t>
      </w:r>
    </w:p>
    <w:p w14:paraId="4BC2A19C" w14:textId="77777777" w:rsidR="00A4767B" w:rsidRDefault="00A4767B" w:rsidP="00A4767B">
      <w:pPr>
        <w:spacing w:after="0" w:line="240" w:lineRule="auto"/>
        <w:jc w:val="both"/>
        <w:rPr>
          <w:rFonts w:ascii="Times New Roman" w:eastAsia="Times New Roman" w:hAnsi="Times New Roman" w:cs="Times New Roman"/>
          <w:b/>
          <w:i/>
          <w:color w:val="000000"/>
          <w:sz w:val="28"/>
          <w:szCs w:val="28"/>
          <w:lang w:eastAsia="ru-RU"/>
        </w:rPr>
      </w:pPr>
    </w:p>
    <w:p w14:paraId="04BEC0A8"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1.2.5.14. Музыка </w:t>
      </w:r>
    </w:p>
    <w:p w14:paraId="24F19E7C" w14:textId="77777777" w:rsidR="00A4767B" w:rsidRPr="00A4767B" w:rsidRDefault="00A4767B" w:rsidP="00A4767B">
      <w:pPr>
        <w:spacing w:after="0" w:line="240" w:lineRule="auto"/>
        <w:ind w:firstLine="709"/>
        <w:jc w:val="both"/>
        <w:rPr>
          <w:rFonts w:ascii="Times New Roman" w:eastAsia="Times New Roman" w:hAnsi="Times New Roman" w:cs="Times New Roman"/>
          <w:b/>
          <w:color w:val="000000"/>
          <w:sz w:val="28"/>
          <w:szCs w:val="28"/>
          <w:lang w:eastAsia="ru-RU"/>
        </w:rPr>
      </w:pPr>
      <w:r w:rsidRPr="00A4767B">
        <w:rPr>
          <w:rFonts w:ascii="Times New Roman" w:eastAsia="Times New Roman" w:hAnsi="Times New Roman" w:cs="Times New Roman"/>
          <w:b/>
          <w:color w:val="000000"/>
          <w:sz w:val="28"/>
          <w:szCs w:val="28"/>
          <w:lang w:eastAsia="ru-RU"/>
        </w:rPr>
        <w:t>Музыка как вид искусства</w:t>
      </w:r>
    </w:p>
    <w:p w14:paraId="6459D063"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u w:val="single"/>
          <w:lang w:eastAsia="ru-RU"/>
        </w:rPr>
        <w:t>Выпускник научится:</w:t>
      </w:r>
    </w:p>
    <w:p w14:paraId="649C61E5"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14:paraId="5E6478AA"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14:paraId="4F75EFDE"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14:paraId="7A7FF6E1"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1A2F10C6"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lang w:eastAsia="ru-RU"/>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14:paraId="1AA3394C"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lang w:eastAsia="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14:paraId="02D9E963" w14:textId="77777777" w:rsidR="00A4767B" w:rsidRPr="00A4767B" w:rsidRDefault="00A4767B" w:rsidP="00A4767B">
      <w:pPr>
        <w:spacing w:after="0" w:line="240" w:lineRule="auto"/>
        <w:ind w:firstLine="709"/>
        <w:jc w:val="both"/>
        <w:rPr>
          <w:rFonts w:ascii="Times New Roman" w:eastAsia="Times New Roman" w:hAnsi="Times New Roman" w:cs="Times New Roman"/>
          <w:b/>
          <w:color w:val="000000"/>
          <w:sz w:val="28"/>
          <w:szCs w:val="28"/>
          <w:lang w:eastAsia="ru-RU"/>
        </w:rPr>
      </w:pPr>
      <w:r w:rsidRPr="00A4767B">
        <w:rPr>
          <w:rFonts w:ascii="Times New Roman" w:eastAsia="Times New Roman" w:hAnsi="Times New Roman" w:cs="Times New Roman"/>
          <w:b/>
          <w:color w:val="000000"/>
          <w:sz w:val="28"/>
          <w:szCs w:val="28"/>
          <w:lang w:eastAsia="ru-RU"/>
        </w:rPr>
        <w:t>Музыкальный образ и музыкальная драматургия</w:t>
      </w:r>
    </w:p>
    <w:p w14:paraId="7CDB2718"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u w:val="single"/>
          <w:lang w:eastAsia="ru-RU"/>
        </w:rPr>
        <w:t>Выпускник научится:</w:t>
      </w:r>
    </w:p>
    <w:p w14:paraId="7E77C365"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14:paraId="538FFE63"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14:paraId="561F102D"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14:paraId="00BC83FD"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u w:val="single"/>
          <w:lang w:eastAsia="ru-RU"/>
        </w:rPr>
        <w:t>Выпускник получит возможность научиться:</w:t>
      </w:r>
      <w:r w:rsidRPr="00A4767B">
        <w:rPr>
          <w:rFonts w:ascii="Times New Roman" w:eastAsia="Times New Roman" w:hAnsi="Times New Roman" w:cs="Times New Roman"/>
          <w:color w:val="000000"/>
          <w:sz w:val="28"/>
          <w:szCs w:val="28"/>
          <w:lang w:eastAsia="ru-RU"/>
        </w:rPr>
        <w:t xml:space="preserve"> </w:t>
      </w:r>
    </w:p>
    <w:p w14:paraId="5B203B21"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14:paraId="7E893FFF"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14:paraId="72690B3A" w14:textId="77777777" w:rsidR="00A4767B" w:rsidRPr="00A4767B" w:rsidRDefault="00A4767B" w:rsidP="00A4767B">
      <w:pPr>
        <w:spacing w:after="0" w:line="240" w:lineRule="auto"/>
        <w:ind w:firstLine="709"/>
        <w:jc w:val="both"/>
        <w:rPr>
          <w:rFonts w:ascii="Times New Roman" w:eastAsia="Times New Roman" w:hAnsi="Times New Roman" w:cs="Times New Roman"/>
          <w:b/>
          <w:color w:val="000000"/>
          <w:sz w:val="28"/>
          <w:szCs w:val="28"/>
          <w:lang w:eastAsia="ru-RU"/>
        </w:rPr>
      </w:pPr>
      <w:r w:rsidRPr="00A4767B">
        <w:rPr>
          <w:rFonts w:ascii="Times New Roman" w:eastAsia="Times New Roman" w:hAnsi="Times New Roman" w:cs="Times New Roman"/>
          <w:b/>
          <w:color w:val="000000"/>
          <w:sz w:val="28"/>
          <w:szCs w:val="28"/>
          <w:lang w:eastAsia="ru-RU"/>
        </w:rPr>
        <w:t>Музыка в современном мире: традиции и инновации</w:t>
      </w:r>
    </w:p>
    <w:p w14:paraId="42E097FF"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u w:val="single"/>
          <w:lang w:eastAsia="ru-RU"/>
        </w:rPr>
        <w:t>Выпускник научится:</w:t>
      </w:r>
    </w:p>
    <w:p w14:paraId="3D33E914"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14:paraId="0B817D22"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14:paraId="01AA452A"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lastRenderedPageBreak/>
        <w:t>• </w:t>
      </w:r>
      <w:r w:rsidRPr="00A4767B">
        <w:rPr>
          <w:rFonts w:ascii="Times New Roman" w:eastAsia="Times New Roman" w:hAnsi="Times New Roman" w:cs="Times New Roman"/>
          <w:color w:val="000000"/>
          <w:sz w:val="28"/>
          <w:szCs w:val="28"/>
          <w:lang w:eastAsia="ru-RU"/>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14:paraId="7C2C1E7E"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color w:val="000000"/>
          <w:sz w:val="28"/>
          <w:szCs w:val="28"/>
          <w:u w:val="single"/>
          <w:lang w:eastAsia="ru-RU"/>
        </w:rPr>
        <w:t>Выпускник получит возможность научиться:</w:t>
      </w:r>
    </w:p>
    <w:p w14:paraId="439AB77E"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14:paraId="217E3B8F" w14:textId="77777777" w:rsidR="00A4767B" w:rsidRPr="00A4767B" w:rsidRDefault="00A4767B" w:rsidP="00A4767B">
      <w:pPr>
        <w:spacing w:after="0" w:line="240" w:lineRule="auto"/>
        <w:ind w:firstLine="709"/>
        <w:jc w:val="both"/>
        <w:rPr>
          <w:rFonts w:ascii="Times New Roman" w:eastAsia="Times New Roman" w:hAnsi="Times New Roman" w:cs="Times New Roman"/>
          <w:color w:val="000000"/>
          <w:sz w:val="28"/>
          <w:szCs w:val="28"/>
          <w:lang w:eastAsia="ru-RU"/>
        </w:rPr>
      </w:pPr>
      <w:r w:rsidRPr="00A4767B">
        <w:rPr>
          <w:rFonts w:ascii="Times New Roman" w:eastAsia="Times New Roman" w:hAnsi="Times New Roman" w:cs="Times New Roman"/>
          <w:iCs/>
          <w:color w:val="000000"/>
          <w:sz w:val="28"/>
          <w:szCs w:val="28"/>
          <w:lang w:eastAsia="ru-RU"/>
        </w:rPr>
        <w:t>• </w:t>
      </w:r>
      <w:r w:rsidRPr="00A4767B">
        <w:rPr>
          <w:rFonts w:ascii="Times New Roman" w:eastAsia="Times New Roman" w:hAnsi="Times New Roman" w:cs="Times New Roman"/>
          <w:color w:val="000000"/>
          <w:sz w:val="28"/>
          <w:szCs w:val="28"/>
          <w:lang w:eastAsia="ru-RU"/>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14:paraId="02BFAE2D" w14:textId="77777777" w:rsidR="00A4767B" w:rsidRDefault="00A4767B" w:rsidP="00A65C48">
      <w:pPr>
        <w:spacing w:after="0" w:line="240" w:lineRule="auto"/>
        <w:ind w:firstLine="709"/>
        <w:jc w:val="both"/>
        <w:rPr>
          <w:rFonts w:ascii="Times New Roman" w:eastAsia="Times New Roman" w:hAnsi="Times New Roman" w:cs="Times New Roman"/>
          <w:b/>
          <w:i/>
          <w:color w:val="000000"/>
          <w:sz w:val="28"/>
          <w:szCs w:val="28"/>
          <w:lang w:eastAsia="ru-RU"/>
        </w:rPr>
      </w:pPr>
    </w:p>
    <w:p w14:paraId="0E89A3EE"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1.2.5.15. Технология </w:t>
      </w:r>
    </w:p>
    <w:p w14:paraId="5162A20D" w14:textId="77777777" w:rsidR="00A4767B" w:rsidRPr="00A4767B" w:rsidRDefault="00A4767B" w:rsidP="00A4767B">
      <w:pPr>
        <w:spacing w:after="0" w:line="240" w:lineRule="auto"/>
        <w:jc w:val="both"/>
        <w:rPr>
          <w:rFonts w:ascii="Times New Roman" w:eastAsia="Calibri" w:hAnsi="Times New Roman" w:cs="Times New Roman"/>
          <w:b/>
          <w:iCs/>
          <w:sz w:val="28"/>
          <w:szCs w:val="28"/>
        </w:rPr>
      </w:pPr>
      <w:r w:rsidRPr="00A4767B">
        <w:rPr>
          <w:rFonts w:ascii="Times New Roman" w:eastAsia="Calibri" w:hAnsi="Times New Roman" w:cs="Times New Roman"/>
          <w:b/>
          <w:iCs/>
          <w:sz w:val="28"/>
          <w:szCs w:val="28"/>
        </w:rPr>
        <w:t>Индустриальные технологии</w:t>
      </w:r>
    </w:p>
    <w:p w14:paraId="4FEFAD3B" w14:textId="77777777" w:rsidR="00A4767B" w:rsidRPr="00A4767B" w:rsidRDefault="00A4767B" w:rsidP="00A4767B">
      <w:pPr>
        <w:spacing w:after="0" w:line="240" w:lineRule="auto"/>
        <w:jc w:val="both"/>
        <w:rPr>
          <w:rFonts w:ascii="Times New Roman" w:eastAsia="Calibri" w:hAnsi="Times New Roman" w:cs="Times New Roman"/>
          <w:b/>
          <w:iCs/>
          <w:sz w:val="28"/>
          <w:szCs w:val="28"/>
        </w:rPr>
      </w:pPr>
      <w:r w:rsidRPr="00A4767B">
        <w:rPr>
          <w:rFonts w:ascii="Times New Roman" w:eastAsia="Calibri" w:hAnsi="Times New Roman" w:cs="Times New Roman"/>
          <w:b/>
          <w:iCs/>
          <w:sz w:val="28"/>
          <w:szCs w:val="28"/>
        </w:rPr>
        <w:t>Технологии обработки конструкционных и поделочных материалов</w:t>
      </w:r>
    </w:p>
    <w:p w14:paraId="38D5887A"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научится:</w:t>
      </w:r>
    </w:p>
    <w:p w14:paraId="72E17434"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находить в учебной литературе сведения, необходимые для конструирования объекта и осуществления выбранной технологии;</w:t>
      </w:r>
    </w:p>
    <w:p w14:paraId="4E33DE75"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читать технические рисунки, эскизы, чертежи, схемы;</w:t>
      </w:r>
    </w:p>
    <w:p w14:paraId="36EA1A2D"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выполнять в масштабе и правильно оформлять технические рисунки и эскизы разрабатываемых объектов;</w:t>
      </w:r>
    </w:p>
    <w:p w14:paraId="4DFB0ADC"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осуществлять технологические процессы создания или ремонта материальных объектов.</w:t>
      </w:r>
    </w:p>
    <w:p w14:paraId="32DC83F2"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получит возможность научиться:</w:t>
      </w:r>
    </w:p>
    <w:p w14:paraId="50BEB594"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14:paraId="3F48C05D"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осуществлять технологические процессы создания или ремонта материальных объектов, имеющих инновационные элементы.</w:t>
      </w:r>
    </w:p>
    <w:p w14:paraId="65088234" w14:textId="77777777" w:rsidR="00A4767B" w:rsidRPr="00A4767B" w:rsidRDefault="00A4767B" w:rsidP="00A4767B">
      <w:pPr>
        <w:spacing w:after="0" w:line="240" w:lineRule="auto"/>
        <w:jc w:val="both"/>
        <w:rPr>
          <w:rFonts w:ascii="Times New Roman" w:eastAsia="Calibri" w:hAnsi="Times New Roman" w:cs="Times New Roman"/>
          <w:b/>
          <w:iCs/>
          <w:sz w:val="28"/>
          <w:szCs w:val="28"/>
        </w:rPr>
      </w:pPr>
      <w:r w:rsidRPr="00A4767B">
        <w:rPr>
          <w:rFonts w:ascii="Times New Roman" w:eastAsia="Calibri" w:hAnsi="Times New Roman" w:cs="Times New Roman"/>
          <w:b/>
          <w:iCs/>
          <w:sz w:val="28"/>
          <w:szCs w:val="28"/>
        </w:rPr>
        <w:t>Электротехника</w:t>
      </w:r>
    </w:p>
    <w:p w14:paraId="1277FD9A"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научится:</w:t>
      </w:r>
    </w:p>
    <w:p w14:paraId="2048C853"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14:paraId="2339E7A7"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lastRenderedPageBreak/>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14:paraId="7F78C0CA"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получит возможность научиться:</w:t>
      </w:r>
    </w:p>
    <w:p w14:paraId="5688FE64"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14:paraId="609429A7"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осуществлять процессы сборки, регулировки или ремонта объектов, содержащих электрические цепи с элементами электроники и автоматики.</w:t>
      </w:r>
    </w:p>
    <w:p w14:paraId="2F0ED804" w14:textId="77777777" w:rsidR="00A4767B" w:rsidRPr="00A4767B" w:rsidRDefault="00A4767B" w:rsidP="00A4767B">
      <w:pPr>
        <w:spacing w:after="0" w:line="240" w:lineRule="auto"/>
        <w:jc w:val="both"/>
        <w:rPr>
          <w:rFonts w:ascii="Times New Roman" w:eastAsia="Calibri" w:hAnsi="Times New Roman" w:cs="Times New Roman"/>
          <w:b/>
          <w:iCs/>
          <w:sz w:val="28"/>
          <w:szCs w:val="28"/>
        </w:rPr>
      </w:pPr>
      <w:r w:rsidRPr="00A4767B">
        <w:rPr>
          <w:rFonts w:ascii="Times New Roman" w:eastAsia="Calibri" w:hAnsi="Times New Roman" w:cs="Times New Roman"/>
          <w:b/>
          <w:iCs/>
          <w:sz w:val="28"/>
          <w:szCs w:val="28"/>
        </w:rPr>
        <w:t>Технологии ведения дома</w:t>
      </w:r>
    </w:p>
    <w:p w14:paraId="6781DDF4"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Кулинария</w:t>
      </w:r>
    </w:p>
    <w:p w14:paraId="7C2CC4EF"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научится:</w:t>
      </w:r>
    </w:p>
    <w:p w14:paraId="5C8C0939"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14:paraId="034AA80D"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получит возможность научиться:</w:t>
      </w:r>
    </w:p>
    <w:p w14:paraId="621DB41E"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составлять рацион питания на основе физиологических потребностей организма;</w:t>
      </w:r>
    </w:p>
    <w:p w14:paraId="2893C1FD"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14:paraId="4785BE48"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применять основные виды и способы консервирования и заготовки пищевых продуктов в домашних условиях;</w:t>
      </w:r>
    </w:p>
    <w:p w14:paraId="70E1B2E9"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14:paraId="1D997DEC"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определять виды экологического загрязнения пищевых продуктов; оценивать влияние техногенной сферы на окружающую среду и здоровье человека;</w:t>
      </w:r>
    </w:p>
    <w:p w14:paraId="24808228"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выполнять мероприятия по предотвращению негативного влияния техногенной сферы на окружающую среду и здоровье человека.</w:t>
      </w:r>
    </w:p>
    <w:p w14:paraId="710DED94" w14:textId="77777777" w:rsidR="00A4767B" w:rsidRPr="00A4767B" w:rsidRDefault="00A4767B" w:rsidP="00A4767B">
      <w:pPr>
        <w:spacing w:after="0" w:line="240" w:lineRule="auto"/>
        <w:jc w:val="both"/>
        <w:rPr>
          <w:rFonts w:ascii="Times New Roman" w:eastAsia="Calibri" w:hAnsi="Times New Roman" w:cs="Times New Roman"/>
          <w:b/>
          <w:iCs/>
          <w:sz w:val="28"/>
          <w:szCs w:val="28"/>
        </w:rPr>
      </w:pPr>
      <w:r w:rsidRPr="00A4767B">
        <w:rPr>
          <w:rFonts w:ascii="Times New Roman" w:eastAsia="Calibri" w:hAnsi="Times New Roman" w:cs="Times New Roman"/>
          <w:b/>
          <w:iCs/>
          <w:sz w:val="28"/>
          <w:szCs w:val="28"/>
        </w:rPr>
        <w:t>Создание изделий из текстильных и поделочных материалов</w:t>
      </w:r>
    </w:p>
    <w:p w14:paraId="3E6037AF"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научится:</w:t>
      </w:r>
    </w:p>
    <w:p w14:paraId="0C45043A"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14:paraId="4EBFDBC4"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lastRenderedPageBreak/>
        <w:t>• выполнять влажно-тепловую обработку швейных изделий.</w:t>
      </w:r>
    </w:p>
    <w:p w14:paraId="315EDEF9"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получит возможность научиться:</w:t>
      </w:r>
    </w:p>
    <w:p w14:paraId="1F9CB819"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выполнять несложные приёмы моделирования швейных изделий, в том числе с использованием традиций народного костюма;</w:t>
      </w:r>
    </w:p>
    <w:p w14:paraId="5A4F4F0D"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использовать при моделировании зрительные иллюзии в одежде; определять и исправлять дефекты швейных изделий;</w:t>
      </w:r>
    </w:p>
    <w:p w14:paraId="2F9899DD"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выполнять художественную отделку швейных изделий;</w:t>
      </w:r>
    </w:p>
    <w:p w14:paraId="0C537B98"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изготавливать изделия декоративно-прикладного искусства, региональных народных промыслов;</w:t>
      </w:r>
    </w:p>
    <w:p w14:paraId="79B9348E"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определять основные стили в одежде и современные направления моды.</w:t>
      </w:r>
    </w:p>
    <w:p w14:paraId="51223095" w14:textId="77777777" w:rsidR="00A4767B" w:rsidRPr="00A4767B" w:rsidRDefault="00A4767B" w:rsidP="00A4767B">
      <w:pPr>
        <w:spacing w:after="0" w:line="240" w:lineRule="auto"/>
        <w:jc w:val="both"/>
        <w:rPr>
          <w:rFonts w:ascii="Times New Roman" w:eastAsia="Calibri" w:hAnsi="Times New Roman" w:cs="Times New Roman"/>
          <w:b/>
          <w:iCs/>
          <w:sz w:val="28"/>
          <w:szCs w:val="28"/>
        </w:rPr>
      </w:pPr>
      <w:r w:rsidRPr="00A4767B">
        <w:rPr>
          <w:rFonts w:ascii="Times New Roman" w:eastAsia="Calibri" w:hAnsi="Times New Roman" w:cs="Times New Roman"/>
          <w:b/>
          <w:iCs/>
          <w:sz w:val="28"/>
          <w:szCs w:val="28"/>
        </w:rPr>
        <w:t>Технологии исследовательской и проектной деятельности</w:t>
      </w:r>
    </w:p>
    <w:p w14:paraId="27AEADDB"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научится:</w:t>
      </w:r>
    </w:p>
    <w:p w14:paraId="73506958"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14:paraId="6EE65D69"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14:paraId="169A7C82"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получит возможность научиться:</w:t>
      </w:r>
    </w:p>
    <w:p w14:paraId="3FA74857"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14:paraId="0F8F0587"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14:paraId="7CD3D04D" w14:textId="77777777" w:rsidR="00A4767B" w:rsidRPr="00A4767B" w:rsidRDefault="00A4767B" w:rsidP="00A4767B">
      <w:pPr>
        <w:spacing w:after="0" w:line="240" w:lineRule="auto"/>
        <w:jc w:val="both"/>
        <w:rPr>
          <w:rFonts w:ascii="Times New Roman" w:eastAsia="Calibri" w:hAnsi="Times New Roman" w:cs="Times New Roman"/>
          <w:b/>
          <w:iCs/>
          <w:sz w:val="28"/>
          <w:szCs w:val="28"/>
        </w:rPr>
      </w:pPr>
      <w:r w:rsidRPr="00A4767B">
        <w:rPr>
          <w:rFonts w:ascii="Times New Roman" w:eastAsia="Calibri" w:hAnsi="Times New Roman" w:cs="Times New Roman"/>
          <w:b/>
          <w:iCs/>
          <w:sz w:val="28"/>
          <w:szCs w:val="28"/>
        </w:rPr>
        <w:t>Современное производство и профессиональное самоопределение</w:t>
      </w:r>
    </w:p>
    <w:p w14:paraId="64EB0604"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научится</w:t>
      </w:r>
      <w:r w:rsidRPr="00A4767B">
        <w:rPr>
          <w:rFonts w:ascii="Times New Roman" w:eastAsia="Calibri" w:hAnsi="Times New Roman" w:cs="Times New Roman"/>
          <w:iCs/>
          <w:sz w:val="28"/>
          <w:szCs w:val="28"/>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14:paraId="2752C4F6"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u w:val="single"/>
        </w:rPr>
        <w:t>Выпускник получит возможность научиться:</w:t>
      </w:r>
    </w:p>
    <w:p w14:paraId="2D5ACE5C"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планировать профессиональную карьеру;</w:t>
      </w:r>
    </w:p>
    <w:p w14:paraId="0FAB73B8"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рационально выбирать пути продолжения образования или трудоустройства;</w:t>
      </w:r>
    </w:p>
    <w:p w14:paraId="3F831A95" w14:textId="77777777" w:rsidR="00A4767B" w:rsidRPr="00A4767B" w:rsidRDefault="00A4767B" w:rsidP="00A4767B">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t>• ориентироваться в информации по трудоустройству и продолжению образования;</w:t>
      </w:r>
    </w:p>
    <w:p w14:paraId="239F9D93" w14:textId="77777777" w:rsidR="00A4767B" w:rsidRPr="00A4767B" w:rsidRDefault="00A4767B" w:rsidP="00A65C48">
      <w:pPr>
        <w:spacing w:after="0" w:line="240" w:lineRule="auto"/>
        <w:jc w:val="both"/>
        <w:rPr>
          <w:rFonts w:ascii="Times New Roman" w:eastAsia="Calibri" w:hAnsi="Times New Roman" w:cs="Times New Roman"/>
          <w:iCs/>
          <w:sz w:val="28"/>
          <w:szCs w:val="28"/>
        </w:rPr>
      </w:pPr>
      <w:r w:rsidRPr="00A4767B">
        <w:rPr>
          <w:rFonts w:ascii="Times New Roman" w:eastAsia="Calibri" w:hAnsi="Times New Roman" w:cs="Times New Roman"/>
          <w:iCs/>
          <w:sz w:val="28"/>
          <w:szCs w:val="28"/>
        </w:rPr>
        <w:lastRenderedPageBreak/>
        <w:t>• оценивать свои возможности и возможности своей семьи для предпринимательской деятельности.</w:t>
      </w:r>
    </w:p>
    <w:p w14:paraId="3D6CC2E8" w14:textId="77777777" w:rsidR="00A4767B" w:rsidRDefault="00A4767B" w:rsidP="00A65C48">
      <w:pPr>
        <w:spacing w:after="0" w:line="240" w:lineRule="auto"/>
        <w:jc w:val="both"/>
        <w:rPr>
          <w:rFonts w:ascii="Times New Roman" w:eastAsia="Calibri" w:hAnsi="Times New Roman" w:cs="Times New Roman"/>
          <w:b/>
          <w:iCs/>
          <w:sz w:val="28"/>
          <w:szCs w:val="28"/>
        </w:rPr>
      </w:pPr>
    </w:p>
    <w:p w14:paraId="107E0218" w14:textId="77777777" w:rsidR="00A65C48" w:rsidRPr="00A65C48" w:rsidRDefault="00A65C48" w:rsidP="00A65C48">
      <w:pPr>
        <w:spacing w:after="0" w:line="240" w:lineRule="auto"/>
        <w:ind w:left="142"/>
        <w:jc w:val="both"/>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1.2.5.16. Физическая культура </w:t>
      </w:r>
    </w:p>
    <w:p w14:paraId="4D2314F4" w14:textId="77777777" w:rsidR="00BC4DAA" w:rsidRPr="00A65C48" w:rsidRDefault="00BC4DAA" w:rsidP="00BC4DAA">
      <w:pPr>
        <w:spacing w:after="0" w:line="240" w:lineRule="auto"/>
        <w:ind w:left="283"/>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научится: </w:t>
      </w:r>
      <w:r w:rsidRPr="00A65C48">
        <w:rPr>
          <w:rFonts w:ascii="Times New Roman" w:eastAsia="Times New Roman" w:hAnsi="Times New Roman" w:cs="Times New Roman"/>
          <w:i/>
          <w:color w:val="000000"/>
          <w:sz w:val="28"/>
          <w:szCs w:val="28"/>
          <w:lang w:eastAsia="ru-RU"/>
        </w:rPr>
        <w:t xml:space="preserve"> </w:t>
      </w:r>
    </w:p>
    <w:p w14:paraId="55E7C45C"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3764D098"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31A32286"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5A703736"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14:paraId="1E02E5DD"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7039218E"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5AC92F5C"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732AB01D"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47B3449E"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435C3372"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432E7248"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14:paraId="67E31423"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0D8876B5"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выполнять акробатические комбинации из числа хорошо освоенных упражнений; </w:t>
      </w:r>
    </w:p>
    <w:p w14:paraId="473EB81F"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выполнять гимнастические комбинации на спортивных снарядах из числа хорошо освоенных упражнений; </w:t>
      </w:r>
    </w:p>
    <w:p w14:paraId="4C2A6A35"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выполнять легкоатлетические упражнения в беге и в прыжках (в длину и высоту); </w:t>
      </w:r>
    </w:p>
    <w:p w14:paraId="12395124"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выполнять основные технические действия и приемы игры в футбол, волейбол, баскетбол в условиях учебной и игровой деятельности; </w:t>
      </w:r>
    </w:p>
    <w:p w14:paraId="3BEA9C68" w14:textId="77777777" w:rsidR="00BC4DAA" w:rsidRPr="00A65C48" w:rsidRDefault="00BC4DAA">
      <w:pPr>
        <w:numPr>
          <w:ilvl w:val="0"/>
          <w:numId w:val="157"/>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выполнять тестовые упражнения для оценки уровня индивидуального развития основных физических качеств. </w:t>
      </w:r>
    </w:p>
    <w:p w14:paraId="327F22D1" w14:textId="77777777" w:rsidR="00BC4DAA" w:rsidRPr="00BC4DAA" w:rsidRDefault="00BC4DAA" w:rsidP="00BC4DAA">
      <w:p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b/>
          <w:iCs/>
          <w:color w:val="000000"/>
          <w:sz w:val="28"/>
          <w:szCs w:val="28"/>
          <w:lang w:eastAsia="ru-RU"/>
        </w:rPr>
        <w:t>Выпускник получит возможность научиться:</w:t>
      </w:r>
      <w:r w:rsidRPr="00BC4DAA">
        <w:rPr>
          <w:rFonts w:ascii="Times New Roman" w:eastAsia="Times New Roman" w:hAnsi="Times New Roman" w:cs="Times New Roman"/>
          <w:iCs/>
          <w:color w:val="000000"/>
          <w:sz w:val="28"/>
          <w:szCs w:val="28"/>
          <w:lang w:eastAsia="ru-RU"/>
        </w:rPr>
        <w:t xml:space="preserve"> </w:t>
      </w:r>
    </w:p>
    <w:p w14:paraId="52676804"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14:paraId="640E5537"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14:paraId="14E8112D"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25E797EF"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40BC6239"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14:paraId="1610F99B"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14:paraId="24445B12"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преодолевать естественные и искусственные препятствия с помощью разнообразных способов лазания, прыжков и бега; </w:t>
      </w:r>
    </w:p>
    <w:p w14:paraId="6D667802"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осуществлять судейство по одному из осваиваемых видов спорта;  </w:t>
      </w:r>
    </w:p>
    <w:p w14:paraId="0F16E6F5"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выполнять тестовые нормативы Всероссийского физкультурно-спортивного комплекса «Готов к труду и обороне»; </w:t>
      </w:r>
    </w:p>
    <w:p w14:paraId="7CA6ECCA" w14:textId="77777777" w:rsidR="00BC4DAA" w:rsidRPr="00BC4DAA" w:rsidRDefault="00BC4DAA">
      <w:pPr>
        <w:numPr>
          <w:ilvl w:val="0"/>
          <w:numId w:val="157"/>
        </w:numPr>
        <w:spacing w:after="0" w:line="240" w:lineRule="auto"/>
        <w:ind w:firstLine="709"/>
        <w:jc w:val="both"/>
        <w:rPr>
          <w:rFonts w:ascii="Times New Roman" w:eastAsia="Times New Roman" w:hAnsi="Times New Roman" w:cs="Times New Roman"/>
          <w:iCs/>
          <w:color w:val="000000"/>
          <w:sz w:val="28"/>
          <w:szCs w:val="28"/>
          <w:lang w:eastAsia="ru-RU"/>
        </w:rPr>
      </w:pPr>
      <w:r w:rsidRPr="00BC4DAA">
        <w:rPr>
          <w:rFonts w:ascii="Times New Roman" w:eastAsia="Times New Roman" w:hAnsi="Times New Roman" w:cs="Times New Roman"/>
          <w:iCs/>
          <w:color w:val="000000"/>
          <w:sz w:val="28"/>
          <w:szCs w:val="28"/>
          <w:lang w:eastAsia="ru-RU"/>
        </w:rPr>
        <w:t xml:space="preserve">выполнять технико-тактические действия национальных видов спорта; </w:t>
      </w:r>
    </w:p>
    <w:p w14:paraId="2AD6EC88" w14:textId="77777777" w:rsidR="00A65C48" w:rsidRPr="00BC4DAA" w:rsidRDefault="00A65C48" w:rsidP="00A65C48">
      <w:pPr>
        <w:spacing w:after="0" w:line="240" w:lineRule="auto"/>
        <w:rPr>
          <w:rFonts w:ascii="Times New Roman" w:eastAsia="Calibri" w:hAnsi="Times New Roman" w:cs="Times New Roman"/>
          <w:b/>
          <w:iCs/>
          <w:sz w:val="28"/>
          <w:szCs w:val="28"/>
        </w:rPr>
      </w:pPr>
      <w:r w:rsidRPr="00BC4DAA">
        <w:rPr>
          <w:rFonts w:ascii="Times New Roman" w:eastAsia="Calibri" w:hAnsi="Times New Roman" w:cs="Times New Roman"/>
          <w:b/>
          <w:iCs/>
          <w:sz w:val="28"/>
          <w:szCs w:val="28"/>
        </w:rPr>
        <w:lastRenderedPageBreak/>
        <w:t>1.2.5.17. Основы безопасности жизнедеятельности</w:t>
      </w:r>
    </w:p>
    <w:p w14:paraId="123CEDA8" w14:textId="77777777" w:rsidR="00A4767B" w:rsidRPr="00A4767B" w:rsidRDefault="00A4767B" w:rsidP="00A4767B">
      <w:pPr>
        <w:spacing w:after="0" w:line="240" w:lineRule="auto"/>
        <w:rPr>
          <w:rFonts w:ascii="Times New Roman" w:eastAsia="Calibri" w:hAnsi="Times New Roman" w:cs="Times New Roman"/>
          <w:b/>
          <w:sz w:val="28"/>
          <w:szCs w:val="28"/>
        </w:rPr>
      </w:pPr>
      <w:r w:rsidRPr="00A4767B">
        <w:rPr>
          <w:rFonts w:ascii="Times New Roman" w:eastAsia="Calibri" w:hAnsi="Times New Roman" w:cs="Times New Roman"/>
          <w:b/>
          <w:sz w:val="28"/>
          <w:szCs w:val="28"/>
        </w:rPr>
        <w:t>Основы безопасности личности, общества и государства</w:t>
      </w:r>
    </w:p>
    <w:p w14:paraId="46760E1D" w14:textId="77777777" w:rsidR="00A4767B" w:rsidRPr="00A4767B" w:rsidRDefault="00A4767B" w:rsidP="00A4767B">
      <w:pPr>
        <w:spacing w:after="0" w:line="240" w:lineRule="auto"/>
        <w:rPr>
          <w:rFonts w:ascii="Times New Roman" w:eastAsia="Calibri" w:hAnsi="Times New Roman" w:cs="Times New Roman"/>
          <w:b/>
          <w:sz w:val="28"/>
          <w:szCs w:val="28"/>
        </w:rPr>
      </w:pPr>
      <w:r w:rsidRPr="00A4767B">
        <w:rPr>
          <w:rFonts w:ascii="Times New Roman" w:eastAsia="Calibri" w:hAnsi="Times New Roman" w:cs="Times New Roman"/>
          <w:b/>
          <w:sz w:val="28"/>
          <w:szCs w:val="28"/>
        </w:rPr>
        <w:t>Основы комплексной безопасности</w:t>
      </w:r>
    </w:p>
    <w:p w14:paraId="3A083E56"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научится:</w:t>
      </w:r>
    </w:p>
    <w:p w14:paraId="694C2DE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2A88D2E7"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5E0FAA4E"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1A0549A1"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57E6706A"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3E7384EC"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70BF3995"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получит возможность научиться:</w:t>
      </w:r>
    </w:p>
    <w:p w14:paraId="7310FFE3"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14:paraId="6E35A3EB"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прогнозировать возможность возникновения опасных и чрезвычайных ситуаций по их характерным признакам;</w:t>
      </w:r>
    </w:p>
    <w:p w14:paraId="1ADE6356"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роль образования в системе формирования современного уровня культуры безопасности жизнедеятельности у населения страны;</w:t>
      </w:r>
    </w:p>
    <w:p w14:paraId="6095A28C"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6789B990" w14:textId="77777777" w:rsidR="00A4767B" w:rsidRPr="00A4767B" w:rsidRDefault="00A4767B" w:rsidP="00151666">
      <w:pPr>
        <w:spacing w:after="0" w:line="240" w:lineRule="auto"/>
        <w:jc w:val="both"/>
        <w:rPr>
          <w:rFonts w:ascii="Times New Roman" w:eastAsia="Calibri" w:hAnsi="Times New Roman" w:cs="Times New Roman"/>
          <w:b/>
          <w:sz w:val="28"/>
          <w:szCs w:val="28"/>
        </w:rPr>
      </w:pPr>
      <w:r w:rsidRPr="00A4767B">
        <w:rPr>
          <w:rFonts w:ascii="Times New Roman" w:eastAsia="Calibri" w:hAnsi="Times New Roman" w:cs="Times New Roman"/>
          <w:b/>
          <w:sz w:val="28"/>
          <w:szCs w:val="28"/>
        </w:rPr>
        <w:t>Защита населения Российской Федерации от чрезвычайных ситуаций</w:t>
      </w:r>
    </w:p>
    <w:p w14:paraId="29A0A7F3"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lastRenderedPageBreak/>
        <w:t>Выпускник научится:</w:t>
      </w:r>
    </w:p>
    <w:p w14:paraId="1357D891"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14:paraId="2C1BEA8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45FFF057"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14:paraId="06B40A28"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43F65E1F"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основные мероприятия, которые проводятся в РФ, по защите населения от чрезвычайных ситуаций мирного и военного времени;</w:t>
      </w:r>
    </w:p>
    <w:p w14:paraId="5D85B0F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систему мониторинга и прогнозирования чрезвычайных ситуаций и основные мероприятия, которые она в себя включает;</w:t>
      </w:r>
    </w:p>
    <w:p w14:paraId="6CE1D3AE"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14:paraId="2E82BB04"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описывать существующую систему оповещения населения при угрозе возникновения чрезвычайной ситуации;</w:t>
      </w:r>
    </w:p>
    <w:p w14:paraId="684D4538"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14:paraId="77655B18"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06649B3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5CA23077"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lastRenderedPageBreak/>
        <w:t>• </w:t>
      </w:r>
      <w:r w:rsidRPr="00A4767B">
        <w:rPr>
          <w:rFonts w:ascii="Times New Roman" w:eastAsia="Calibri" w:hAnsi="Times New Roman" w:cs="Times New Roman"/>
          <w:sz w:val="28"/>
          <w:szCs w:val="28"/>
        </w:rPr>
        <w:t>анализировать основные мероприятия, которые проводятся при аварийно-спасательных работах в очагах поражения;</w:t>
      </w:r>
    </w:p>
    <w:p w14:paraId="552A2FA1"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описывать основные мероприятия, которые проводятся при выполнении неотложных работ;</w:t>
      </w:r>
    </w:p>
    <w:p w14:paraId="4E720AA1"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080EA5D9"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получит возможность научиться:</w:t>
      </w:r>
    </w:p>
    <w:p w14:paraId="34FD23C4"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14:paraId="6E51D6F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14:paraId="54AFB2FE"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обсуждать тему «Ключевая роль МЧС России в формировании культуры безопасности жизнедеятельности у населения Российской Федерации»;</w:t>
      </w:r>
    </w:p>
    <w:p w14:paraId="73729336"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0D866FC3" w14:textId="77777777" w:rsidR="00A4767B" w:rsidRPr="00A4767B" w:rsidRDefault="00A4767B" w:rsidP="00151666">
      <w:pPr>
        <w:spacing w:after="0" w:line="240" w:lineRule="auto"/>
        <w:jc w:val="both"/>
        <w:rPr>
          <w:rFonts w:ascii="Times New Roman" w:eastAsia="Calibri" w:hAnsi="Times New Roman" w:cs="Times New Roman"/>
          <w:b/>
          <w:sz w:val="28"/>
          <w:szCs w:val="28"/>
        </w:rPr>
      </w:pPr>
      <w:r w:rsidRPr="00A4767B">
        <w:rPr>
          <w:rFonts w:ascii="Times New Roman" w:eastAsia="Calibri" w:hAnsi="Times New Roman" w:cs="Times New Roman"/>
          <w:b/>
          <w:sz w:val="28"/>
          <w:szCs w:val="28"/>
        </w:rPr>
        <w:t>Основы противодействия терроризму и экстремизму в Российской Федерации</w:t>
      </w:r>
    </w:p>
    <w:p w14:paraId="797A4A1A"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научится:</w:t>
      </w:r>
      <w:r w:rsidRPr="00A4767B">
        <w:rPr>
          <w:rFonts w:ascii="Times New Roman" w:eastAsia="Calibri" w:hAnsi="Times New Roman" w:cs="Times New Roman"/>
          <w:sz w:val="28"/>
          <w:szCs w:val="28"/>
        </w:rPr>
        <w:t xml:space="preserve"> </w:t>
      </w:r>
    </w:p>
    <w:p w14:paraId="6379C579"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негативно относиться к любым видам террористической и экстремистской деятельности;</w:t>
      </w:r>
    </w:p>
    <w:p w14:paraId="5199A0E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0DBD9D2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14:paraId="3E418FBE"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743451EC"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обосновывать значение культуры безопасности жизнедеятельности в противодействии идеологии терроризма и экстремизма;</w:t>
      </w:r>
    </w:p>
    <w:p w14:paraId="1637CC23"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основные меры уголовной ответственности за участие в террористической и экстремистской деятельности;</w:t>
      </w:r>
    </w:p>
    <w:p w14:paraId="759F28DD"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моделировать последовательность своих действий при угрозе террористического акта.</w:t>
      </w:r>
    </w:p>
    <w:p w14:paraId="75EF916E"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получит возможность научиться:</w:t>
      </w:r>
    </w:p>
    <w:p w14:paraId="02AB1F94"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формировать индивидуальные основы правовой психологии для противостояния идеологии насилия;</w:t>
      </w:r>
    </w:p>
    <w:p w14:paraId="79E7128E"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формировать личные убеждения, способствующие профилактике вовлечения в террористическую деятельность;</w:t>
      </w:r>
    </w:p>
    <w:p w14:paraId="30BFCEB8"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формировать индивидуальные качества, способствующие противодействию экстремизму и терроризму;</w:t>
      </w:r>
    </w:p>
    <w:p w14:paraId="496A406F"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lastRenderedPageBreak/>
        <w:t>• </w:t>
      </w:r>
      <w:r w:rsidRPr="00A4767B">
        <w:rPr>
          <w:rFonts w:ascii="Times New Roman" w:eastAsia="Calibri" w:hAnsi="Times New Roman" w:cs="Times New Roman"/>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14:paraId="0C36C921" w14:textId="77777777" w:rsidR="00A4767B" w:rsidRPr="00A4767B" w:rsidRDefault="00A4767B" w:rsidP="00151666">
      <w:pPr>
        <w:spacing w:after="0" w:line="240" w:lineRule="auto"/>
        <w:jc w:val="both"/>
        <w:rPr>
          <w:rFonts w:ascii="Times New Roman" w:eastAsia="Calibri" w:hAnsi="Times New Roman" w:cs="Times New Roman"/>
          <w:b/>
          <w:sz w:val="28"/>
          <w:szCs w:val="28"/>
        </w:rPr>
      </w:pPr>
      <w:r w:rsidRPr="00A4767B">
        <w:rPr>
          <w:rFonts w:ascii="Times New Roman" w:eastAsia="Calibri" w:hAnsi="Times New Roman" w:cs="Times New Roman"/>
          <w:b/>
          <w:sz w:val="28"/>
          <w:szCs w:val="28"/>
        </w:rPr>
        <w:t>Основы медицинских знаний и здорового образа жизни</w:t>
      </w:r>
    </w:p>
    <w:p w14:paraId="2CCEB28F" w14:textId="77777777" w:rsidR="00A4767B" w:rsidRPr="00A4767B" w:rsidRDefault="00A4767B" w:rsidP="00151666">
      <w:pPr>
        <w:spacing w:after="0" w:line="240" w:lineRule="auto"/>
        <w:jc w:val="both"/>
        <w:rPr>
          <w:rFonts w:ascii="Times New Roman" w:eastAsia="Calibri" w:hAnsi="Times New Roman" w:cs="Times New Roman"/>
          <w:b/>
          <w:sz w:val="28"/>
          <w:szCs w:val="28"/>
        </w:rPr>
      </w:pPr>
      <w:r w:rsidRPr="00A4767B">
        <w:rPr>
          <w:rFonts w:ascii="Times New Roman" w:eastAsia="Calibri" w:hAnsi="Times New Roman" w:cs="Times New Roman"/>
          <w:b/>
          <w:sz w:val="28"/>
          <w:szCs w:val="28"/>
        </w:rPr>
        <w:t>Основы здорового образа жизни</w:t>
      </w:r>
    </w:p>
    <w:p w14:paraId="10A4DAF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научится:</w:t>
      </w:r>
    </w:p>
    <w:p w14:paraId="1F6FEB8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23AA5DD3"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59DE36B3"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14:paraId="3CE56312"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14:paraId="47166E8C"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14:paraId="429BD5DD"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получит возможность научиться:</w:t>
      </w:r>
    </w:p>
    <w:p w14:paraId="6F68536D"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14:paraId="10557C21" w14:textId="77777777" w:rsidR="00A4767B" w:rsidRPr="00A4767B" w:rsidRDefault="00A4767B" w:rsidP="00151666">
      <w:pPr>
        <w:spacing w:after="0" w:line="240" w:lineRule="auto"/>
        <w:jc w:val="both"/>
        <w:rPr>
          <w:rFonts w:ascii="Times New Roman" w:eastAsia="Calibri" w:hAnsi="Times New Roman" w:cs="Times New Roman"/>
          <w:b/>
          <w:sz w:val="28"/>
          <w:szCs w:val="28"/>
        </w:rPr>
      </w:pPr>
      <w:r w:rsidRPr="00A4767B">
        <w:rPr>
          <w:rFonts w:ascii="Times New Roman" w:eastAsia="Calibri" w:hAnsi="Times New Roman" w:cs="Times New Roman"/>
          <w:b/>
          <w:sz w:val="28"/>
          <w:szCs w:val="28"/>
        </w:rPr>
        <w:t>Основы медицинских знаний и оказание первой помощи</w:t>
      </w:r>
    </w:p>
    <w:p w14:paraId="3A87B775"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научится:</w:t>
      </w:r>
    </w:p>
    <w:p w14:paraId="0395E98F"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характеризовать различные повреждения и травмы, наиболее часто встречающиеся в быту, и их возможные последствия для здоровья;</w:t>
      </w:r>
    </w:p>
    <w:p w14:paraId="292DD590"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возможные последствия неотложных состояний в случаях, если не будет своевременно оказана первая помощь;</w:t>
      </w:r>
    </w:p>
    <w:p w14:paraId="5E66BB25"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w:t>
      </w:r>
      <w:r w:rsidRPr="00A4767B">
        <w:rPr>
          <w:rFonts w:ascii="Times New Roman" w:eastAsia="Calibri" w:hAnsi="Times New Roman" w:cs="Times New Roman"/>
          <w:sz w:val="28"/>
          <w:szCs w:val="28"/>
        </w:rPr>
        <w:lastRenderedPageBreak/>
        <w:t>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26265F5F"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29258CB1" w14:textId="77777777" w:rsidR="00A4767B" w:rsidRP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sz w:val="28"/>
          <w:szCs w:val="28"/>
          <w:u w:val="single"/>
        </w:rPr>
        <w:t>Выпускник получит возможность научиться:</w:t>
      </w:r>
    </w:p>
    <w:p w14:paraId="2093193A" w14:textId="79B34180" w:rsidR="00A4767B" w:rsidRDefault="00A4767B" w:rsidP="00151666">
      <w:pPr>
        <w:spacing w:after="0" w:line="240" w:lineRule="auto"/>
        <w:jc w:val="both"/>
        <w:rPr>
          <w:rFonts w:ascii="Times New Roman" w:eastAsia="Calibri" w:hAnsi="Times New Roman" w:cs="Times New Roman"/>
          <w:sz w:val="28"/>
          <w:szCs w:val="28"/>
        </w:rPr>
      </w:pPr>
      <w:r w:rsidRPr="00A4767B">
        <w:rPr>
          <w:rFonts w:ascii="Times New Roman" w:eastAsia="Calibri" w:hAnsi="Times New Roman" w:cs="Times New Roman"/>
          <w:iCs/>
          <w:sz w:val="28"/>
          <w:szCs w:val="28"/>
        </w:rPr>
        <w:t>• </w:t>
      </w:r>
      <w:r w:rsidRPr="00A4767B">
        <w:rPr>
          <w:rFonts w:ascii="Times New Roman" w:eastAsia="Calibri" w:hAnsi="Times New Roman" w:cs="Times New Roman"/>
          <w:sz w:val="28"/>
          <w:szCs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14:paraId="6CE4BD9D" w14:textId="64C84525" w:rsidR="004C1D37" w:rsidRDefault="00057252" w:rsidP="00151666">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1.2.5.18. </w:t>
      </w:r>
      <w:r w:rsidRPr="00057252">
        <w:rPr>
          <w:rFonts w:ascii="Times New Roman" w:eastAsia="Calibri" w:hAnsi="Times New Roman" w:cs="Times New Roman"/>
          <w:b/>
          <w:bCs/>
          <w:sz w:val="28"/>
          <w:szCs w:val="28"/>
        </w:rPr>
        <w:t>Родная русская литература</w:t>
      </w:r>
    </w:p>
    <w:p w14:paraId="6B364DDB" w14:textId="77777777" w:rsidR="006504A8" w:rsidRPr="00B03E34" w:rsidRDefault="006504A8" w:rsidP="006504A8">
      <w:pPr>
        <w:pStyle w:val="Default"/>
        <w:jc w:val="both"/>
        <w:rPr>
          <w:sz w:val="28"/>
          <w:szCs w:val="28"/>
        </w:rPr>
      </w:pPr>
      <w:r w:rsidRPr="00B03E34">
        <w:rPr>
          <w:b/>
          <w:bCs/>
          <w:i/>
          <w:iCs/>
          <w:sz w:val="28"/>
          <w:szCs w:val="28"/>
        </w:rPr>
        <w:t xml:space="preserve">Обучающийся научится: </w:t>
      </w:r>
    </w:p>
    <w:p w14:paraId="1D55C1B2" w14:textId="77777777" w:rsidR="006504A8" w:rsidRPr="00B03E34" w:rsidRDefault="006504A8" w:rsidP="006504A8">
      <w:pPr>
        <w:pStyle w:val="Default"/>
        <w:jc w:val="both"/>
        <w:rPr>
          <w:sz w:val="28"/>
          <w:szCs w:val="28"/>
        </w:rPr>
      </w:pPr>
      <w:r w:rsidRPr="00B03E34">
        <w:rPr>
          <w:sz w:val="28"/>
          <w:szCs w:val="28"/>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14:paraId="7DF49C4E" w14:textId="77777777" w:rsidR="006504A8" w:rsidRPr="00B03E34" w:rsidRDefault="006504A8" w:rsidP="006504A8">
      <w:pPr>
        <w:pStyle w:val="Default"/>
        <w:jc w:val="both"/>
        <w:rPr>
          <w:sz w:val="28"/>
          <w:szCs w:val="28"/>
        </w:rPr>
      </w:pPr>
      <w:r w:rsidRPr="00B03E34">
        <w:rPr>
          <w:sz w:val="28"/>
          <w:szCs w:val="28"/>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14:paraId="2C1D69F4" w14:textId="77777777" w:rsidR="006504A8" w:rsidRPr="00B03E34" w:rsidRDefault="006504A8" w:rsidP="006504A8">
      <w:pPr>
        <w:pStyle w:val="Default"/>
        <w:jc w:val="both"/>
        <w:rPr>
          <w:sz w:val="28"/>
          <w:szCs w:val="28"/>
        </w:rPr>
      </w:pPr>
      <w:r w:rsidRPr="00B03E34">
        <w:rPr>
          <w:sz w:val="28"/>
          <w:szCs w:val="28"/>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14:paraId="7F7674CD" w14:textId="77777777" w:rsidR="006504A8" w:rsidRPr="00B03E34" w:rsidRDefault="006504A8" w:rsidP="006504A8">
      <w:pPr>
        <w:spacing w:after="0" w:line="240" w:lineRule="auto"/>
        <w:rPr>
          <w:rFonts w:ascii="Times New Roman" w:hAnsi="Times New Roman" w:cs="Times New Roman"/>
          <w:color w:val="000000"/>
          <w:sz w:val="28"/>
          <w:szCs w:val="28"/>
        </w:rPr>
      </w:pPr>
      <w:r w:rsidRPr="00B03E34">
        <w:rPr>
          <w:rFonts w:ascii="Times New Roman" w:hAnsi="Times New Roman" w:cs="Times New Roman"/>
          <w:color w:val="000000"/>
          <w:sz w:val="28"/>
          <w:szCs w:val="28"/>
        </w:rPr>
        <w:t>-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14:paraId="7E6BE164" w14:textId="77777777" w:rsidR="006504A8" w:rsidRPr="00B03E34" w:rsidRDefault="006504A8" w:rsidP="006504A8">
      <w:pPr>
        <w:spacing w:after="0" w:line="240" w:lineRule="auto"/>
        <w:rPr>
          <w:rFonts w:ascii="Times New Roman" w:hAnsi="Times New Roman" w:cs="Times New Roman"/>
          <w:color w:val="000000"/>
          <w:sz w:val="28"/>
          <w:szCs w:val="28"/>
        </w:rPr>
      </w:pPr>
      <w:r w:rsidRPr="00B03E34">
        <w:rPr>
          <w:rFonts w:ascii="Times New Roman" w:hAnsi="Times New Roman" w:cs="Times New Roman"/>
          <w:color w:val="000000"/>
          <w:sz w:val="28"/>
          <w:szCs w:val="28"/>
        </w:rPr>
        <w:t xml:space="preserve">-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14:paraId="0BB2C286" w14:textId="77777777" w:rsidR="006504A8" w:rsidRPr="00B03E34" w:rsidRDefault="006504A8" w:rsidP="006504A8">
      <w:pPr>
        <w:autoSpaceDE w:val="0"/>
        <w:autoSpaceDN w:val="0"/>
        <w:adjustRightInd w:val="0"/>
        <w:spacing w:after="0" w:line="240" w:lineRule="auto"/>
        <w:rPr>
          <w:rFonts w:ascii="Times New Roman" w:eastAsia="TimesNewRomanPSMT" w:hAnsi="Times New Roman" w:cs="Times New Roman"/>
          <w:color w:val="000000"/>
          <w:sz w:val="28"/>
          <w:szCs w:val="28"/>
        </w:rPr>
      </w:pPr>
      <w:r w:rsidRPr="00B03E34">
        <w:rPr>
          <w:rFonts w:ascii="Times New Roman" w:eastAsia="TimesNewRomanPSMT" w:hAnsi="Times New Roman" w:cs="Times New Roman"/>
          <w:color w:val="000000"/>
          <w:sz w:val="28"/>
          <w:szCs w:val="28"/>
        </w:rPr>
        <w:t xml:space="preserve">- понимать литературные художественные произведения, отражающие разные этнокультурные традиции; </w:t>
      </w:r>
    </w:p>
    <w:p w14:paraId="63DD58A2" w14:textId="77777777" w:rsidR="006504A8" w:rsidRPr="00B03E34" w:rsidRDefault="006504A8" w:rsidP="006504A8">
      <w:pPr>
        <w:autoSpaceDE w:val="0"/>
        <w:autoSpaceDN w:val="0"/>
        <w:adjustRightInd w:val="0"/>
        <w:spacing w:after="0" w:line="240" w:lineRule="auto"/>
        <w:rPr>
          <w:rFonts w:ascii="Times New Roman" w:eastAsia="TimesNewRomanPSMT" w:hAnsi="Times New Roman" w:cs="Times New Roman"/>
          <w:color w:val="000000"/>
          <w:sz w:val="28"/>
          <w:szCs w:val="28"/>
        </w:rPr>
      </w:pPr>
      <w:r w:rsidRPr="00B03E34">
        <w:rPr>
          <w:rFonts w:ascii="Times New Roman" w:eastAsia="TimesNewRomanPSMT" w:hAnsi="Times New Roman" w:cs="Times New Roman"/>
          <w:color w:val="000000"/>
          <w:sz w:val="28"/>
          <w:szCs w:val="28"/>
        </w:rPr>
        <w:t>-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D9E2368" w14:textId="77777777" w:rsidR="006504A8" w:rsidRPr="00B03E34" w:rsidRDefault="006504A8" w:rsidP="006504A8">
      <w:pPr>
        <w:spacing w:after="0" w:line="240" w:lineRule="auto"/>
        <w:rPr>
          <w:rFonts w:ascii="Times New Roman" w:hAnsi="Times New Roman" w:cs="Times New Roman"/>
          <w:color w:val="000000"/>
          <w:sz w:val="28"/>
          <w:szCs w:val="28"/>
        </w:rPr>
      </w:pPr>
      <w:r w:rsidRPr="00B03E34">
        <w:rPr>
          <w:rFonts w:ascii="Times New Roman" w:hAnsi="Times New Roman" w:cs="Times New Roman"/>
          <w:color w:val="000000"/>
          <w:sz w:val="28"/>
          <w:szCs w:val="28"/>
        </w:rPr>
        <w:t>- 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w:t>
      </w:r>
    </w:p>
    <w:p w14:paraId="76C11D7A" w14:textId="77777777" w:rsidR="006504A8" w:rsidRPr="00B03E34" w:rsidRDefault="006504A8" w:rsidP="006504A8">
      <w:pPr>
        <w:spacing w:after="0" w:line="240" w:lineRule="auto"/>
        <w:rPr>
          <w:rFonts w:ascii="Times New Roman" w:hAnsi="Times New Roman" w:cs="Times New Roman"/>
          <w:color w:val="000000"/>
          <w:sz w:val="28"/>
          <w:szCs w:val="28"/>
        </w:rPr>
      </w:pPr>
      <w:r w:rsidRPr="00B03E34">
        <w:rPr>
          <w:rFonts w:ascii="Times New Roman" w:hAnsi="Times New Roman" w:cs="Times New Roman"/>
          <w:color w:val="000000"/>
          <w:sz w:val="28"/>
          <w:szCs w:val="28"/>
        </w:rPr>
        <w:t>- владеть элементарной литературоведческой терминологией при анализе литературного произведения;</w:t>
      </w:r>
    </w:p>
    <w:p w14:paraId="6994C336" w14:textId="77777777" w:rsidR="006504A8" w:rsidRPr="00B03E34" w:rsidRDefault="006504A8" w:rsidP="006504A8">
      <w:pPr>
        <w:pStyle w:val="Default"/>
        <w:jc w:val="both"/>
        <w:rPr>
          <w:sz w:val="28"/>
          <w:szCs w:val="28"/>
        </w:rPr>
      </w:pPr>
      <w:r w:rsidRPr="00B03E34">
        <w:rPr>
          <w:b/>
          <w:bCs/>
          <w:i/>
          <w:iCs/>
          <w:sz w:val="28"/>
          <w:szCs w:val="28"/>
        </w:rPr>
        <w:t xml:space="preserve">Обучающийся получит возможность научиться: </w:t>
      </w:r>
    </w:p>
    <w:p w14:paraId="0B11CC0E" w14:textId="77777777" w:rsidR="006504A8" w:rsidRPr="00B03E34" w:rsidRDefault="006504A8" w:rsidP="006504A8">
      <w:pPr>
        <w:pStyle w:val="Default"/>
        <w:jc w:val="both"/>
        <w:rPr>
          <w:sz w:val="28"/>
          <w:szCs w:val="28"/>
        </w:rPr>
      </w:pPr>
      <w:r w:rsidRPr="00B03E34">
        <w:rPr>
          <w:sz w:val="28"/>
          <w:szCs w:val="28"/>
        </w:rPr>
        <w:t xml:space="preserve">– </w:t>
      </w:r>
      <w:r w:rsidRPr="00B03E34">
        <w:rPr>
          <w:iCs/>
          <w:sz w:val="28"/>
          <w:szCs w:val="28"/>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14:paraId="44CDFBF8" w14:textId="77777777" w:rsidR="006504A8" w:rsidRPr="00B03E34" w:rsidRDefault="006504A8" w:rsidP="006504A8">
      <w:pPr>
        <w:pStyle w:val="Default"/>
        <w:jc w:val="both"/>
        <w:rPr>
          <w:sz w:val="28"/>
          <w:szCs w:val="28"/>
        </w:rPr>
      </w:pPr>
      <w:r w:rsidRPr="00B03E34">
        <w:rPr>
          <w:sz w:val="28"/>
          <w:szCs w:val="28"/>
        </w:rPr>
        <w:lastRenderedPageBreak/>
        <w:t xml:space="preserve">– </w:t>
      </w:r>
      <w:r w:rsidRPr="00B03E34">
        <w:rPr>
          <w:iCs/>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2D482C7E" w14:textId="77777777" w:rsidR="006504A8" w:rsidRPr="00B03E34" w:rsidRDefault="006504A8" w:rsidP="006504A8">
      <w:pPr>
        <w:pStyle w:val="Default"/>
        <w:jc w:val="both"/>
        <w:rPr>
          <w:sz w:val="28"/>
          <w:szCs w:val="28"/>
        </w:rPr>
      </w:pPr>
      <w:r w:rsidRPr="00B03E34">
        <w:rPr>
          <w:rFonts w:eastAsia="TimesNewRomanPSMT"/>
          <w:sz w:val="28"/>
          <w:szCs w:val="28"/>
        </w:rPr>
        <w:t>-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44DF979E" w14:textId="3B4CA84F" w:rsidR="006504A8" w:rsidRDefault="006504A8" w:rsidP="006504A8">
      <w:pPr>
        <w:pStyle w:val="Default"/>
        <w:jc w:val="both"/>
        <w:rPr>
          <w:iCs/>
          <w:sz w:val="28"/>
          <w:szCs w:val="28"/>
        </w:rPr>
      </w:pPr>
      <w:r w:rsidRPr="00B03E34">
        <w:rPr>
          <w:sz w:val="28"/>
          <w:szCs w:val="28"/>
        </w:rPr>
        <w:t xml:space="preserve">– </w:t>
      </w:r>
      <w:r w:rsidRPr="00B03E34">
        <w:rPr>
          <w:iCs/>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06E1A3DD" w14:textId="1957FB80" w:rsidR="00D15004" w:rsidRDefault="00D15004" w:rsidP="006504A8">
      <w:pPr>
        <w:pStyle w:val="Default"/>
        <w:jc w:val="both"/>
        <w:rPr>
          <w:iCs/>
          <w:sz w:val="28"/>
          <w:szCs w:val="28"/>
        </w:rPr>
      </w:pPr>
    </w:p>
    <w:p w14:paraId="1C30EDA9"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lang w:bidi="en-US"/>
        </w:rPr>
      </w:pPr>
      <w:r w:rsidRPr="00A65C48">
        <w:rPr>
          <w:rFonts w:ascii="Times New Roman" w:eastAsia="Times New Roman" w:hAnsi="Times New Roman" w:cs="Times New Roman"/>
          <w:b/>
          <w:i/>
          <w:sz w:val="28"/>
          <w:szCs w:val="28"/>
          <w:lang w:bidi="en-US"/>
        </w:rPr>
        <w:t>1.2.6. Планируемые результаты освоения программ внеурочной деятельности</w:t>
      </w:r>
    </w:p>
    <w:p w14:paraId="1C1A3274" w14:textId="72EB59C0" w:rsidR="00A65C48" w:rsidRPr="00A65C48" w:rsidRDefault="00A65C48" w:rsidP="00A65C48">
      <w:pPr>
        <w:spacing w:after="0" w:line="240" w:lineRule="auto"/>
        <w:ind w:firstLine="709"/>
        <w:jc w:val="both"/>
        <w:rPr>
          <w:rFonts w:ascii="Times New Roman" w:eastAsia="Times New Roman" w:hAnsi="Times New Roman" w:cs="Times New Roman"/>
          <w:b/>
          <w:i/>
          <w:sz w:val="28"/>
          <w:szCs w:val="28"/>
          <w:lang w:bidi="en-US"/>
        </w:rPr>
      </w:pPr>
      <w:r w:rsidRPr="00A65C48">
        <w:rPr>
          <w:rFonts w:ascii="Times New Roman" w:eastAsia="Times New Roman" w:hAnsi="Times New Roman" w:cs="Times New Roman"/>
          <w:b/>
          <w:i/>
          <w:sz w:val="28"/>
          <w:szCs w:val="28"/>
          <w:lang w:bidi="en-US"/>
        </w:rPr>
        <w:t xml:space="preserve"> «Литературный театр» (Английский язык)</w:t>
      </w:r>
    </w:p>
    <w:p w14:paraId="340E5F9D" w14:textId="2C89C531"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Программа используется во внеурочной деятельности в </w:t>
      </w:r>
      <w:r w:rsidR="00D30313">
        <w:rPr>
          <w:rFonts w:ascii="Times New Roman" w:eastAsia="Times New Roman" w:hAnsi="Times New Roman" w:cs="Times New Roman"/>
          <w:sz w:val="28"/>
          <w:szCs w:val="28"/>
          <w:lang w:bidi="en-US"/>
        </w:rPr>
        <w:t>8</w:t>
      </w:r>
      <w:r w:rsidRPr="00A65C48">
        <w:rPr>
          <w:rFonts w:ascii="Times New Roman" w:eastAsia="Times New Roman" w:hAnsi="Times New Roman" w:cs="Times New Roman"/>
          <w:sz w:val="28"/>
          <w:szCs w:val="28"/>
          <w:lang w:bidi="en-US"/>
        </w:rPr>
        <w:t xml:space="preserve"> классах. Специфика курса в его интегративном характере, т.е. в реализации языкового образования с разнообразными межпредметными связями (с литературой, историей, обществознанием, музыкой, ИЗО, технологией, культуроведением). Междисциплинарный курс обобщает и систематизирует знания, полученные при изучении других предметов, и предоставляет возможность для их применения в новых ситуациях. </w:t>
      </w:r>
    </w:p>
    <w:p w14:paraId="2676CADA"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lang w:bidi="en-US"/>
        </w:rPr>
      </w:pPr>
      <w:r w:rsidRPr="00A65C48">
        <w:rPr>
          <w:rFonts w:ascii="Times New Roman" w:eastAsia="Times New Roman" w:hAnsi="Times New Roman" w:cs="Times New Roman"/>
          <w:b/>
          <w:i/>
          <w:sz w:val="28"/>
          <w:szCs w:val="28"/>
          <w:lang w:bidi="en-US"/>
        </w:rPr>
        <w:t>Личностные результаты</w:t>
      </w:r>
    </w:p>
    <w:p w14:paraId="3650C53E" w14:textId="77777777" w:rsidR="00A65C48" w:rsidRPr="00A65C48" w:rsidRDefault="00A65C48" w:rsidP="00A65C48">
      <w:pPr>
        <w:spacing w:after="0" w:line="240" w:lineRule="auto"/>
        <w:ind w:firstLine="709"/>
        <w:jc w:val="both"/>
        <w:rPr>
          <w:rFonts w:ascii="Times New Roman" w:eastAsia="Times New Roman" w:hAnsi="Times New Roman" w:cs="Times New Roman"/>
          <w:iCs/>
          <w:caps/>
          <w:sz w:val="28"/>
          <w:szCs w:val="28"/>
          <w:lang w:eastAsia="ru-RU" w:bidi="en-US"/>
        </w:rPr>
      </w:pPr>
      <w:r w:rsidRPr="00A65C48">
        <w:rPr>
          <w:rFonts w:ascii="Times New Roman" w:eastAsia="Times New Roman" w:hAnsi="Times New Roman" w:cs="Times New Roman"/>
          <w:iCs/>
          <w:caps/>
          <w:sz w:val="28"/>
          <w:szCs w:val="28"/>
          <w:lang w:eastAsia="ru-RU" w:bidi="en-US"/>
        </w:rPr>
        <w:t xml:space="preserve">- </w:t>
      </w:r>
      <w:r w:rsidRPr="00A65C48">
        <w:rPr>
          <w:rFonts w:ascii="Times New Roman" w:eastAsia="Times New Roman" w:hAnsi="Times New Roman" w:cs="Times New Roman"/>
          <w:sz w:val="28"/>
          <w:szCs w:val="28"/>
          <w:lang w:eastAsia="ru-RU" w:bidi="en-US"/>
        </w:rPr>
        <w:t>мотивация изучения иностранных языков и стремление к самосовершенствованию;</w:t>
      </w:r>
    </w:p>
    <w:p w14:paraId="53ABB04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bCs/>
          <w:sz w:val="28"/>
          <w:szCs w:val="28"/>
          <w:lang w:eastAsia="ru-RU" w:bidi="en-US"/>
        </w:rPr>
        <w:t>- осознание возможностей самореализации средствами иностранного языка</w:t>
      </w:r>
      <w:r w:rsidRPr="00A65C48">
        <w:rPr>
          <w:rFonts w:ascii="Times New Roman" w:eastAsia="Times New Roman" w:hAnsi="Times New Roman" w:cs="Times New Roman"/>
          <w:sz w:val="28"/>
          <w:szCs w:val="28"/>
          <w:lang w:eastAsia="ru-RU" w:bidi="en-US"/>
        </w:rPr>
        <w:t>;</w:t>
      </w:r>
    </w:p>
    <w:p w14:paraId="7C960B3F"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стремление к совершенствованию собственной культуры речи;</w:t>
      </w:r>
    </w:p>
    <w:p w14:paraId="233A7B5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формирование коммуникативной компетенции в межкультурной и межэтнической коммуникации;</w:t>
      </w:r>
    </w:p>
    <w:p w14:paraId="159A20B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воспитание культуры общения и поведения в социуме, взаимопонимание и взаимоуважение;</w:t>
      </w:r>
    </w:p>
    <w:p w14:paraId="54E57567"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развитие уверенности, целеустремленности, креативности, инициативности, эмпатии, трудолюбия, дисциплинированности;</w:t>
      </w:r>
    </w:p>
    <w:p w14:paraId="01D5CC5C"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формирование мировоззрения, художественного вкуса и интереса к общечеловеческим культурологическим ценностям.</w:t>
      </w:r>
    </w:p>
    <w:p w14:paraId="020D9408"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lang w:eastAsia="ru-RU" w:bidi="en-US"/>
        </w:rPr>
      </w:pPr>
      <w:r w:rsidRPr="00A65C48">
        <w:rPr>
          <w:rFonts w:ascii="Times New Roman" w:eastAsia="Times New Roman" w:hAnsi="Times New Roman" w:cs="Times New Roman"/>
          <w:b/>
          <w:i/>
          <w:sz w:val="28"/>
          <w:szCs w:val="28"/>
          <w:lang w:eastAsia="ru-RU" w:bidi="en-US"/>
        </w:rPr>
        <w:t>Метапредметные результаты</w:t>
      </w:r>
    </w:p>
    <w:p w14:paraId="5DF4A9A2"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bCs/>
          <w:sz w:val="28"/>
          <w:szCs w:val="28"/>
          <w:lang w:eastAsia="ru-RU" w:bidi="en-US"/>
        </w:rPr>
        <w:t>Универсальные учебные действия</w:t>
      </w:r>
      <w:r w:rsidRPr="00A65C48">
        <w:rPr>
          <w:rFonts w:ascii="Times New Roman" w:eastAsia="Times New Roman" w:hAnsi="Times New Roman" w:cs="Times New Roman"/>
          <w:b/>
          <w:bCs/>
          <w:sz w:val="28"/>
          <w:szCs w:val="28"/>
          <w:lang w:eastAsia="ru-RU" w:bidi="en-US"/>
        </w:rPr>
        <w:t>:</w:t>
      </w:r>
    </w:p>
    <w:p w14:paraId="0E1C9B9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i/>
          <w:iCs/>
          <w:sz w:val="28"/>
          <w:szCs w:val="28"/>
          <w:lang w:eastAsia="ru-RU" w:bidi="en-US"/>
        </w:rPr>
        <w:t>Регулятивные</w:t>
      </w:r>
      <w:r w:rsidRPr="00A65C48">
        <w:rPr>
          <w:rFonts w:ascii="Times New Roman" w:eastAsia="Times New Roman" w:hAnsi="Times New Roman" w:cs="Times New Roman"/>
          <w:sz w:val="28"/>
          <w:szCs w:val="28"/>
          <w:lang w:eastAsia="ru-RU" w:bidi="en-US"/>
        </w:rPr>
        <w:t> – планировать речевое и неречевое поведение, умения взаимодействовать с окружающими, выполнять разные социальные роли, осуществлять самонаблюдения, самоконтроль, самооценку в процессе коммуникативной деятельности на иностранном языке;</w:t>
      </w:r>
    </w:p>
    <w:p w14:paraId="7A88D53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i/>
          <w:iCs/>
          <w:sz w:val="28"/>
          <w:szCs w:val="28"/>
          <w:lang w:eastAsia="ru-RU" w:bidi="en-US"/>
        </w:rPr>
        <w:lastRenderedPageBreak/>
        <w:t>Познавательные</w:t>
      </w:r>
      <w:r w:rsidRPr="00A65C48">
        <w:rPr>
          <w:rFonts w:ascii="Times New Roman" w:eastAsia="Times New Roman" w:hAnsi="Times New Roman" w:cs="Times New Roman"/>
          <w:sz w:val="28"/>
          <w:szCs w:val="28"/>
          <w:lang w:eastAsia="ru-RU" w:bidi="en-US"/>
        </w:rPr>
        <w:t xml:space="preserve"> – работать с литературой, </w:t>
      </w:r>
      <w:proofErr w:type="gramStart"/>
      <w:r w:rsidRPr="00A65C48">
        <w:rPr>
          <w:rFonts w:ascii="Times New Roman" w:eastAsia="Times New Roman" w:hAnsi="Times New Roman" w:cs="Times New Roman"/>
          <w:sz w:val="28"/>
          <w:szCs w:val="28"/>
          <w:lang w:eastAsia="ru-RU" w:bidi="en-US"/>
        </w:rPr>
        <w:t>развивать  критическое</w:t>
      </w:r>
      <w:proofErr w:type="gramEnd"/>
      <w:r w:rsidRPr="00A65C48">
        <w:rPr>
          <w:rFonts w:ascii="Times New Roman" w:eastAsia="Times New Roman" w:hAnsi="Times New Roman" w:cs="Times New Roman"/>
          <w:sz w:val="28"/>
          <w:szCs w:val="28"/>
          <w:lang w:eastAsia="ru-RU" w:bidi="en-US"/>
        </w:rPr>
        <w:t xml:space="preserve"> мышление, умение устанавливать логические связи, развитие смыслового чтения, включая умения выделять основную мысль, главные факты, устанавливать логическую последовательность фактов;</w:t>
      </w:r>
    </w:p>
    <w:p w14:paraId="6E68095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i/>
          <w:iCs/>
          <w:sz w:val="28"/>
          <w:szCs w:val="28"/>
          <w:lang w:eastAsia="ru-RU" w:bidi="en-US"/>
        </w:rPr>
        <w:t>Коммуникативные</w:t>
      </w:r>
      <w:r w:rsidRPr="00A65C48">
        <w:rPr>
          <w:rFonts w:ascii="Times New Roman" w:eastAsia="Times New Roman" w:hAnsi="Times New Roman" w:cs="Times New Roman"/>
          <w:sz w:val="28"/>
          <w:szCs w:val="28"/>
          <w:lang w:eastAsia="ru-RU" w:bidi="en-US"/>
        </w:rPr>
        <w:t> – осуществлять общение на английском языке: участвовать в диалоге, коллективном обсуждении проблем, аргументировать свою точку зрения, развивать умения самоконтроля, самооценки в процессе коммуникативной деятельности на английском языке.</w:t>
      </w:r>
    </w:p>
    <w:p w14:paraId="283AA27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b/>
          <w:bCs/>
          <w:sz w:val="28"/>
          <w:szCs w:val="28"/>
          <w:lang w:eastAsia="ru-RU" w:bidi="en-US"/>
        </w:rPr>
        <w:t>Специальные учебные умения:</w:t>
      </w:r>
      <w:r w:rsidRPr="00A65C48">
        <w:rPr>
          <w:rFonts w:ascii="Times New Roman" w:eastAsia="Times New Roman" w:hAnsi="Times New Roman" w:cs="Times New Roman"/>
          <w:sz w:val="28"/>
          <w:szCs w:val="28"/>
          <w:lang w:eastAsia="ru-RU" w:bidi="en-US"/>
        </w:rPr>
        <w:t xml:space="preserve"> анализировать художественный текст,</w:t>
      </w:r>
      <w:r w:rsidRPr="00A65C48">
        <w:rPr>
          <w:rFonts w:ascii="Times New Roman" w:eastAsia="Times New Roman" w:hAnsi="Times New Roman" w:cs="Times New Roman"/>
          <w:color w:val="333333"/>
          <w:sz w:val="28"/>
          <w:szCs w:val="28"/>
          <w:lang w:eastAsia="ru-RU" w:bidi="en-US"/>
        </w:rPr>
        <w:t xml:space="preserve"> </w:t>
      </w:r>
      <w:r w:rsidRPr="00A65C48">
        <w:rPr>
          <w:rFonts w:ascii="Times New Roman" w:eastAsia="Times New Roman" w:hAnsi="Times New Roman" w:cs="Times New Roman"/>
          <w:sz w:val="28"/>
          <w:szCs w:val="28"/>
          <w:lang w:eastAsia="ru-RU" w:bidi="en-US"/>
        </w:rPr>
        <w:t xml:space="preserve">высказывать свое отношение к автору и героям произведения, выделять стилистические </w:t>
      </w:r>
      <w:proofErr w:type="gramStart"/>
      <w:r w:rsidRPr="00A65C48">
        <w:rPr>
          <w:rFonts w:ascii="Times New Roman" w:eastAsia="Times New Roman" w:hAnsi="Times New Roman" w:cs="Times New Roman"/>
          <w:sz w:val="28"/>
          <w:szCs w:val="28"/>
          <w:lang w:eastAsia="ru-RU" w:bidi="en-US"/>
        </w:rPr>
        <w:t>средства,  работать</w:t>
      </w:r>
      <w:proofErr w:type="gramEnd"/>
      <w:r w:rsidRPr="00A65C48">
        <w:rPr>
          <w:rFonts w:ascii="Times New Roman" w:eastAsia="Times New Roman" w:hAnsi="Times New Roman" w:cs="Times New Roman"/>
          <w:sz w:val="28"/>
          <w:szCs w:val="28"/>
          <w:lang w:eastAsia="ru-RU" w:bidi="en-US"/>
        </w:rPr>
        <w:t xml:space="preserve"> на сценической площадке, создавать сценическую версию литературного произведения, использовать средства выразительного поведения, речевой и пластической характеристики персонажа. </w:t>
      </w:r>
    </w:p>
    <w:p w14:paraId="6C77D665"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4"/>
          <w:szCs w:val="24"/>
          <w:lang w:eastAsia="ru-RU" w:bidi="en-US"/>
        </w:rPr>
      </w:pPr>
      <w:r w:rsidRPr="00A65C48">
        <w:rPr>
          <w:rFonts w:ascii="Times New Roman" w:eastAsia="Times New Roman" w:hAnsi="Times New Roman" w:cs="Times New Roman"/>
          <w:b/>
          <w:i/>
          <w:sz w:val="28"/>
          <w:szCs w:val="28"/>
          <w:lang w:eastAsia="ru-RU" w:bidi="en-US"/>
        </w:rPr>
        <w:t>Предметные результаты</w:t>
      </w:r>
      <w:r w:rsidRPr="00A65C48">
        <w:rPr>
          <w:rFonts w:ascii="Times New Roman" w:eastAsia="Times New Roman" w:hAnsi="Times New Roman" w:cs="Times New Roman"/>
          <w:b/>
          <w:i/>
          <w:iCs/>
          <w:sz w:val="28"/>
          <w:szCs w:val="28"/>
          <w:lang w:eastAsia="ru-RU" w:bidi="en-US"/>
        </w:rPr>
        <w:tab/>
      </w:r>
    </w:p>
    <w:p w14:paraId="4C68C3BF"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В результате изучения курса ученик должен:</w:t>
      </w:r>
    </w:p>
    <w:p w14:paraId="6A2A5552"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proofErr w:type="gramStart"/>
      <w:r w:rsidRPr="00A65C48">
        <w:rPr>
          <w:rFonts w:ascii="Times New Roman" w:eastAsia="Times New Roman" w:hAnsi="Times New Roman" w:cs="Times New Roman"/>
          <w:sz w:val="28"/>
          <w:szCs w:val="28"/>
          <w:lang w:eastAsia="ru-RU" w:bidi="en-US"/>
        </w:rPr>
        <w:t>​  -</w:t>
      </w:r>
      <w:proofErr w:type="gramEnd"/>
      <w:r w:rsidRPr="00A65C48">
        <w:rPr>
          <w:rFonts w:ascii="Times New Roman" w:eastAsia="Times New Roman" w:hAnsi="Times New Roman" w:cs="Times New Roman"/>
          <w:sz w:val="28"/>
          <w:szCs w:val="28"/>
          <w:lang w:eastAsia="ru-RU" w:bidi="en-US"/>
        </w:rPr>
        <w:t xml:space="preserve"> участвовать в диалогах, соблюдая нормы речевого этикета;</w:t>
      </w:r>
    </w:p>
    <w:p w14:paraId="751809F2"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расспрашивать собеседника и отвечать на его вопросы, высказывая свое мнение;</w:t>
      </w:r>
    </w:p>
    <w:p w14:paraId="36427CFB"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сообщать сведения о писателях и поэтах, рассказывать о содержании их произведений;</w:t>
      </w:r>
    </w:p>
    <w:p w14:paraId="2FC16A99"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описывать события, выражать свое отношение к прочитанному;</w:t>
      </w:r>
    </w:p>
    <w:p w14:paraId="2A233903"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w:t>
      </w:r>
      <w:proofErr w:type="gramStart"/>
      <w:r w:rsidRPr="00A65C48">
        <w:rPr>
          <w:rFonts w:ascii="Times New Roman" w:eastAsia="Times New Roman" w:hAnsi="Times New Roman" w:cs="Times New Roman"/>
          <w:sz w:val="28"/>
          <w:szCs w:val="28"/>
          <w:lang w:eastAsia="ru-RU" w:bidi="en-US"/>
        </w:rPr>
        <w:t>давать  характеристику</w:t>
      </w:r>
      <w:proofErr w:type="gramEnd"/>
      <w:r w:rsidRPr="00A65C48">
        <w:rPr>
          <w:rFonts w:ascii="Times New Roman" w:eastAsia="Times New Roman" w:hAnsi="Times New Roman" w:cs="Times New Roman"/>
          <w:sz w:val="28"/>
          <w:szCs w:val="28"/>
          <w:lang w:eastAsia="ru-RU" w:bidi="en-US"/>
        </w:rPr>
        <w:t xml:space="preserve"> персонажей;</w:t>
      </w:r>
    </w:p>
    <w:p w14:paraId="244F023B"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воспринимать на слух и понимать речь учителя и одноклассников;</w:t>
      </w:r>
    </w:p>
    <w:p w14:paraId="0615589F"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читать аутентичные художественные тексты с полным пониманием и с использованием языковой догадки, перевода, выражать свое мнение;</w:t>
      </w:r>
    </w:p>
    <w:p w14:paraId="7BF56E4D"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читать аутентичные тексты с выборочным пониманием нужной информации;</w:t>
      </w:r>
    </w:p>
    <w:p w14:paraId="11957610"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составлять план, тезисы сообщения;</w:t>
      </w:r>
    </w:p>
    <w:p w14:paraId="2DDF017B"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w:t>
      </w:r>
      <w:proofErr w:type="gramStart"/>
      <w:r w:rsidRPr="00A65C48">
        <w:rPr>
          <w:rFonts w:ascii="Times New Roman" w:eastAsia="Times New Roman" w:hAnsi="Times New Roman" w:cs="Times New Roman"/>
          <w:sz w:val="28"/>
          <w:szCs w:val="28"/>
          <w:lang w:eastAsia="ru-RU" w:bidi="en-US"/>
        </w:rPr>
        <w:t>-  письменно</w:t>
      </w:r>
      <w:proofErr w:type="gramEnd"/>
      <w:r w:rsidRPr="00A65C48">
        <w:rPr>
          <w:rFonts w:ascii="Times New Roman" w:eastAsia="Times New Roman" w:hAnsi="Times New Roman" w:cs="Times New Roman"/>
          <w:sz w:val="28"/>
          <w:szCs w:val="28"/>
          <w:lang w:eastAsia="ru-RU" w:bidi="en-US"/>
        </w:rPr>
        <w:t xml:space="preserve"> переводить с английского на русский язык, воспринимать на слух, читать аутентичные тексты из художественной литературы на английском языке;</w:t>
      </w:r>
    </w:p>
    <w:p w14:paraId="5F4891F7"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адекватно произносить все звуки иностранного языка, соблюдать правильное ударение в словах и фразах;</w:t>
      </w:r>
    </w:p>
    <w:p w14:paraId="7E14991A"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соблюдать ритмико-интонационные особенности предложений различных коммуникативных типов;</w:t>
      </w:r>
    </w:p>
    <w:p w14:paraId="77427B9E"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распознавание и употребление в речи основных морфологических форм и синтаксических конструкций изучаемого иностранного языка;</w:t>
      </w:r>
    </w:p>
    <w:p w14:paraId="4C8D624B"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знание основных национально-культурных особенностей речевого и неречевого поведения в своей стране и странах изучаемого языка;</w:t>
      </w:r>
    </w:p>
    <w:p w14:paraId="6700C7DC"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lastRenderedPageBreak/>
        <w:t xml:space="preserve">    - распознавание и употребление в речи основных норм речевого этикета;</w:t>
      </w:r>
    </w:p>
    <w:p w14:paraId="2400435A"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знание реалий стран изучаемого языка;</w:t>
      </w:r>
    </w:p>
    <w:p w14:paraId="392493E9"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знакомство с образцами художественной литературы;</w:t>
      </w:r>
    </w:p>
    <w:p w14:paraId="4B4B1EAC"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представление об особенностях образа жизни, быта, культуры стран изучаемого языка;</w:t>
      </w:r>
    </w:p>
    <w:p w14:paraId="1BE47BD6"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представление о сходстве и различиях в традициях своей страны и стран изучаемого языка;</w:t>
      </w:r>
    </w:p>
    <w:p w14:paraId="276F81EE"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понимание роли владения иностранными языками в мире;</w:t>
      </w:r>
    </w:p>
    <w:p w14:paraId="7BD86258"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умение выходить из трудного положения в условиях дефицита языковых средств за счет догадки, жестов, мимики;</w:t>
      </w:r>
    </w:p>
    <w:p w14:paraId="3741D6D6"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владение средствами выражения чувств и эмоций на иностранном языке;</w:t>
      </w:r>
    </w:p>
    <w:p w14:paraId="73DB95CC"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развитие чувства прекрасного;</w:t>
      </w:r>
    </w:p>
    <w:p w14:paraId="4A0EACF1"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bidi="en-US"/>
        </w:rPr>
      </w:pPr>
      <w:r w:rsidRPr="00A65C48">
        <w:rPr>
          <w:rFonts w:ascii="Times New Roman" w:eastAsia="Times New Roman" w:hAnsi="Times New Roman" w:cs="Times New Roman"/>
          <w:sz w:val="28"/>
          <w:szCs w:val="28"/>
          <w:lang w:eastAsia="ru-RU" w:bidi="en-US"/>
        </w:rPr>
        <w:t xml:space="preserve">    - умение рационально планировать свой труд.</w:t>
      </w:r>
    </w:p>
    <w:p w14:paraId="300D80E1"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u w:val="single"/>
          <w:lang w:bidi="en-US"/>
        </w:rPr>
      </w:pPr>
      <w:r w:rsidRPr="00A65C48">
        <w:rPr>
          <w:rFonts w:ascii="Times New Roman" w:eastAsia="Times New Roman" w:hAnsi="Times New Roman" w:cs="Times New Roman"/>
          <w:b/>
          <w:i/>
          <w:sz w:val="28"/>
          <w:szCs w:val="28"/>
          <w:u w:val="single"/>
          <w:lang w:bidi="en-US"/>
        </w:rPr>
        <w:t>Ученик научится:</w:t>
      </w:r>
    </w:p>
    <w:p w14:paraId="1115FDB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работать с литературой, </w:t>
      </w:r>
      <w:proofErr w:type="gramStart"/>
      <w:r w:rsidRPr="00A65C48">
        <w:rPr>
          <w:rFonts w:ascii="Times New Roman" w:eastAsia="Times New Roman" w:hAnsi="Times New Roman" w:cs="Times New Roman"/>
          <w:sz w:val="28"/>
          <w:szCs w:val="28"/>
          <w:lang w:bidi="en-US"/>
        </w:rPr>
        <w:t>развивать  критическое</w:t>
      </w:r>
      <w:proofErr w:type="gramEnd"/>
      <w:r w:rsidRPr="00A65C48">
        <w:rPr>
          <w:rFonts w:ascii="Times New Roman" w:eastAsia="Times New Roman" w:hAnsi="Times New Roman" w:cs="Times New Roman"/>
          <w:sz w:val="28"/>
          <w:szCs w:val="28"/>
          <w:lang w:bidi="en-US"/>
        </w:rPr>
        <w:t xml:space="preserve"> мышление, умение устанавливать логические связи, развитие смыслового чтения, включая умения выделять основную мысль, главные факты, устанавливать логическую последовательность фактов;</w:t>
      </w:r>
    </w:p>
    <w:p w14:paraId="13B36EB6"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читать аутентичные художественные тексты с полным пониманием и с использованием языковой догадки, перевода, выражать свое мнение;</w:t>
      </w:r>
    </w:p>
    <w:p w14:paraId="65AB010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составлять план, тезисы сообщения;</w:t>
      </w:r>
    </w:p>
    <w:p w14:paraId="6C542DC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-соблюдать ритмико-интонационные особенности предложений различных коммуникативных типов.</w:t>
      </w:r>
    </w:p>
    <w:p w14:paraId="746C43BD"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u w:val="single"/>
          <w:lang w:bidi="en-US"/>
        </w:rPr>
      </w:pPr>
      <w:proofErr w:type="gramStart"/>
      <w:r w:rsidRPr="00A65C48">
        <w:rPr>
          <w:rFonts w:ascii="Times New Roman" w:eastAsia="Times New Roman" w:hAnsi="Times New Roman" w:cs="Times New Roman"/>
          <w:b/>
          <w:i/>
          <w:sz w:val="28"/>
          <w:szCs w:val="28"/>
          <w:u w:val="single"/>
          <w:lang w:bidi="en-US"/>
        </w:rPr>
        <w:t>Ученик  получит</w:t>
      </w:r>
      <w:proofErr w:type="gramEnd"/>
      <w:r w:rsidRPr="00A65C48">
        <w:rPr>
          <w:rFonts w:ascii="Times New Roman" w:eastAsia="Times New Roman" w:hAnsi="Times New Roman" w:cs="Times New Roman"/>
          <w:b/>
          <w:i/>
          <w:sz w:val="28"/>
          <w:szCs w:val="28"/>
          <w:u w:val="single"/>
          <w:lang w:bidi="en-US"/>
        </w:rPr>
        <w:t xml:space="preserve"> возможность научиться:</w:t>
      </w:r>
    </w:p>
    <w:p w14:paraId="786FA8F6"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анализировать художественный текст;</w:t>
      </w:r>
    </w:p>
    <w:p w14:paraId="6EB1D69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высказывать свое отношение к автору и героям произведения, </w:t>
      </w:r>
    </w:p>
    <w:p w14:paraId="3781FDA7"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выделять стилистические средства, </w:t>
      </w:r>
    </w:p>
    <w:p w14:paraId="10ECBC5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работать на сценической площадке, </w:t>
      </w:r>
    </w:p>
    <w:p w14:paraId="650168A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создавать сценическую версию литературного произведения,</w:t>
      </w:r>
    </w:p>
    <w:p w14:paraId="0218F13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использовать средства выразительного поведения, речевой и пластической характеристики персонажа</w:t>
      </w:r>
    </w:p>
    <w:p w14:paraId="11E9977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К важнейшим личностным результатам изучения курса относятся следующие убеждения и качества:</w:t>
      </w:r>
    </w:p>
    <w:p w14:paraId="49640EE4" w14:textId="77777777" w:rsidR="00A65C48" w:rsidRPr="00A65C48" w:rsidRDefault="00A65C48" w:rsidP="00A65C48">
      <w:pPr>
        <w:spacing w:after="0" w:line="240" w:lineRule="auto"/>
        <w:ind w:firstLine="709"/>
        <w:jc w:val="both"/>
        <w:rPr>
          <w:rFonts w:ascii="Times New Roman" w:eastAsia="Times New Roman" w:hAnsi="Times New Roman" w:cs="Times New Roman"/>
          <w:iCs/>
          <w:caps/>
          <w:sz w:val="28"/>
          <w:szCs w:val="28"/>
          <w:lang w:bidi="en-US"/>
        </w:rPr>
      </w:pPr>
      <w:r w:rsidRPr="00A65C48">
        <w:rPr>
          <w:rFonts w:ascii="Times New Roman" w:eastAsia="Times New Roman" w:hAnsi="Times New Roman" w:cs="Times New Roman"/>
          <w:sz w:val="28"/>
          <w:szCs w:val="28"/>
          <w:lang w:bidi="en-US"/>
        </w:rPr>
        <w:t>- мотивация изучения иностранных языков и стремление к самосовершенствованию;</w:t>
      </w:r>
    </w:p>
    <w:p w14:paraId="1E9C11D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bCs/>
          <w:sz w:val="28"/>
          <w:szCs w:val="28"/>
          <w:lang w:bidi="en-US"/>
        </w:rPr>
        <w:t>- осознание возможностей самореализации средствами иностранного языка</w:t>
      </w:r>
      <w:r w:rsidRPr="00A65C48">
        <w:rPr>
          <w:rFonts w:ascii="Times New Roman" w:eastAsia="Times New Roman" w:hAnsi="Times New Roman" w:cs="Times New Roman"/>
          <w:sz w:val="28"/>
          <w:szCs w:val="28"/>
          <w:lang w:bidi="en-US"/>
        </w:rPr>
        <w:t>;</w:t>
      </w:r>
    </w:p>
    <w:p w14:paraId="6464B30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стремление к совершенствованию собственной культуры речи;</w:t>
      </w:r>
    </w:p>
    <w:p w14:paraId="0635ED0B"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-формирование коммуникативной компетенции в межкультурной и межэтнической коммуникации.</w:t>
      </w:r>
    </w:p>
    <w:p w14:paraId="5DD36103" w14:textId="272D4344" w:rsidR="00A65C48" w:rsidRDefault="00A65C48" w:rsidP="00AD53AD">
      <w:pPr>
        <w:shd w:val="clear" w:color="auto" w:fill="FFFFFF"/>
        <w:spacing w:before="98" w:after="98" w:line="240" w:lineRule="auto"/>
        <w:ind w:left="-142"/>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sz w:val="28"/>
          <w:szCs w:val="28"/>
          <w:lang w:eastAsia="ru-RU"/>
        </w:rPr>
        <w:lastRenderedPageBreak/>
        <w:t xml:space="preserve">            </w:t>
      </w:r>
      <w:r w:rsidRPr="00A65C48">
        <w:rPr>
          <w:rFonts w:ascii="Times New Roman" w:eastAsia="Times New Roman" w:hAnsi="Times New Roman" w:cs="Times New Roman"/>
          <w:b/>
          <w:bCs/>
          <w:sz w:val="28"/>
          <w:szCs w:val="28"/>
          <w:lang w:eastAsia="ru-RU"/>
        </w:rPr>
        <w:t xml:space="preserve"> </w:t>
      </w:r>
      <w:bookmarkStart w:id="0" w:name="_Hlk526973276"/>
      <w:r w:rsidR="00A4767B">
        <w:rPr>
          <w:rFonts w:ascii="Times New Roman" w:eastAsia="Times New Roman" w:hAnsi="Times New Roman" w:cs="Times New Roman"/>
          <w:b/>
          <w:bCs/>
          <w:sz w:val="28"/>
          <w:szCs w:val="28"/>
          <w:lang w:eastAsia="ru-RU"/>
        </w:rPr>
        <w:t>«</w:t>
      </w:r>
      <w:r w:rsidR="00AD53AD">
        <w:rPr>
          <w:rFonts w:ascii="Times New Roman" w:eastAsia="Times New Roman" w:hAnsi="Times New Roman" w:cs="Times New Roman"/>
          <w:b/>
          <w:bCs/>
          <w:sz w:val="28"/>
          <w:szCs w:val="28"/>
          <w:lang w:eastAsia="ru-RU"/>
        </w:rPr>
        <w:t>Истори</w:t>
      </w:r>
      <w:r w:rsidR="008E4299">
        <w:rPr>
          <w:rFonts w:ascii="Times New Roman" w:eastAsia="Times New Roman" w:hAnsi="Times New Roman" w:cs="Times New Roman"/>
          <w:b/>
          <w:bCs/>
          <w:sz w:val="28"/>
          <w:szCs w:val="28"/>
          <w:lang w:eastAsia="ru-RU"/>
        </w:rPr>
        <w:t>ческая память</w:t>
      </w:r>
      <w:r w:rsidRPr="00A65C48">
        <w:rPr>
          <w:rFonts w:ascii="Times New Roman" w:eastAsia="Times New Roman" w:hAnsi="Times New Roman" w:cs="Times New Roman"/>
          <w:b/>
          <w:bCs/>
          <w:sz w:val="28"/>
          <w:szCs w:val="28"/>
          <w:lang w:eastAsia="ru-RU"/>
        </w:rPr>
        <w:t>»</w:t>
      </w:r>
    </w:p>
    <w:p w14:paraId="113D9BC4" w14:textId="0D810BFF" w:rsidR="00AD53AD" w:rsidRPr="00AD53AD" w:rsidRDefault="00AD53AD" w:rsidP="00AD53AD">
      <w:pPr>
        <w:shd w:val="clear" w:color="auto" w:fill="FFFFFF"/>
        <w:spacing w:before="98" w:after="98" w:line="240" w:lineRule="auto"/>
        <w:ind w:left="-142" w:firstLine="850"/>
        <w:jc w:val="both"/>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Программа внеурочной </w:t>
      </w:r>
      <w:proofErr w:type="gramStart"/>
      <w:r w:rsidRPr="00AD53AD">
        <w:rPr>
          <w:rFonts w:ascii="Times New Roman" w:eastAsia="Times New Roman" w:hAnsi="Times New Roman" w:cs="Times New Roman"/>
          <w:bCs/>
          <w:sz w:val="28"/>
          <w:szCs w:val="28"/>
          <w:lang w:eastAsia="ru-RU"/>
        </w:rPr>
        <w:t>деятельности  «</w:t>
      </w:r>
      <w:proofErr w:type="gramEnd"/>
      <w:r w:rsidRPr="00AD53AD">
        <w:rPr>
          <w:rFonts w:ascii="Times New Roman" w:eastAsia="Times New Roman" w:hAnsi="Times New Roman" w:cs="Times New Roman"/>
          <w:bCs/>
          <w:sz w:val="28"/>
          <w:szCs w:val="28"/>
          <w:lang w:eastAsia="ru-RU"/>
        </w:rPr>
        <w:t>Истори</w:t>
      </w:r>
      <w:r w:rsidR="008E4299">
        <w:rPr>
          <w:rFonts w:ascii="Times New Roman" w:eastAsia="Times New Roman" w:hAnsi="Times New Roman" w:cs="Times New Roman"/>
          <w:bCs/>
          <w:sz w:val="28"/>
          <w:szCs w:val="28"/>
          <w:lang w:eastAsia="ru-RU"/>
        </w:rPr>
        <w:t>ческая память</w:t>
      </w:r>
      <w:r w:rsidRPr="00AD53AD">
        <w:rPr>
          <w:rFonts w:ascii="Times New Roman" w:eastAsia="Times New Roman" w:hAnsi="Times New Roman" w:cs="Times New Roman"/>
          <w:bCs/>
          <w:sz w:val="28"/>
          <w:szCs w:val="28"/>
          <w:lang w:eastAsia="ru-RU"/>
        </w:rPr>
        <w:t xml:space="preserve">»  по духовно-нравственному направлению разработана для обучающихся </w:t>
      </w:r>
      <w:r w:rsidR="008E4299">
        <w:rPr>
          <w:rFonts w:ascii="Times New Roman" w:eastAsia="Times New Roman" w:hAnsi="Times New Roman" w:cs="Times New Roman"/>
          <w:bCs/>
          <w:sz w:val="28"/>
          <w:szCs w:val="28"/>
          <w:lang w:eastAsia="ru-RU"/>
        </w:rPr>
        <w:t>8</w:t>
      </w:r>
      <w:r w:rsidRPr="00AD53AD">
        <w:rPr>
          <w:rFonts w:ascii="Times New Roman" w:eastAsia="Times New Roman" w:hAnsi="Times New Roman" w:cs="Times New Roman"/>
          <w:bCs/>
          <w:sz w:val="28"/>
          <w:szCs w:val="28"/>
          <w:lang w:eastAsia="ru-RU"/>
        </w:rPr>
        <w:t xml:space="preserve"> классов в соответствии с новыми требованиями ФГОС ООО. Актуальность программы заключается в усилении внимания на развитие и воспитание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 Новизна Программы состоит в том, что она обеспечивает овладение ключевыми компетенциями школьников в воспитательном аспекте необходимых для гармоничного развития личности </w:t>
      </w:r>
    </w:p>
    <w:p w14:paraId="038D625B" w14:textId="706B732F" w:rsidR="00AD53AD" w:rsidRPr="00AD53AD" w:rsidRDefault="00AD53AD" w:rsidP="006C1579">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ab/>
      </w:r>
      <w:r w:rsidRPr="00AD53AD">
        <w:rPr>
          <w:rFonts w:ascii="Times New Roman" w:eastAsia="Times New Roman" w:hAnsi="Times New Roman" w:cs="Times New Roman"/>
          <w:bCs/>
          <w:sz w:val="28"/>
          <w:szCs w:val="28"/>
          <w:lang w:eastAsia="ru-RU"/>
        </w:rPr>
        <w:tab/>
        <w:t>При изучении курса «</w:t>
      </w:r>
      <w:r w:rsidR="008E4299" w:rsidRPr="00AD53AD">
        <w:rPr>
          <w:rFonts w:ascii="Times New Roman" w:eastAsia="Times New Roman" w:hAnsi="Times New Roman" w:cs="Times New Roman"/>
          <w:bCs/>
          <w:sz w:val="28"/>
          <w:szCs w:val="28"/>
          <w:lang w:eastAsia="ru-RU"/>
        </w:rPr>
        <w:t>Истори</w:t>
      </w:r>
      <w:r w:rsidR="008E4299">
        <w:rPr>
          <w:rFonts w:ascii="Times New Roman" w:eastAsia="Times New Roman" w:hAnsi="Times New Roman" w:cs="Times New Roman"/>
          <w:bCs/>
          <w:sz w:val="28"/>
          <w:szCs w:val="28"/>
          <w:lang w:eastAsia="ru-RU"/>
        </w:rPr>
        <w:t>ческая память</w:t>
      </w:r>
      <w:r w:rsidRPr="00AD53AD">
        <w:rPr>
          <w:rFonts w:ascii="Times New Roman" w:eastAsia="Times New Roman" w:hAnsi="Times New Roman" w:cs="Times New Roman"/>
          <w:bCs/>
          <w:sz w:val="28"/>
          <w:szCs w:val="28"/>
          <w:lang w:eastAsia="ru-RU"/>
        </w:rPr>
        <w:t xml:space="preserve">» используются межпредметные связи с предметами: история, обществознание, искусство, МХК. Междисциплинарный курс обобщает и систематизирует знания, полученные при изучении других предметов, и предоставляет возможность для их применения в новых ситуациях. </w:t>
      </w:r>
    </w:p>
    <w:p w14:paraId="620300B8" w14:textId="50683DFD" w:rsidR="00AD53AD" w:rsidRPr="00AD53AD" w:rsidRDefault="00AD53AD" w:rsidP="006C1579">
      <w:pPr>
        <w:shd w:val="clear" w:color="auto" w:fill="FFFFFF"/>
        <w:spacing w:after="0" w:line="240" w:lineRule="auto"/>
        <w:ind w:firstLine="850"/>
        <w:jc w:val="both"/>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Изучение курса «</w:t>
      </w:r>
      <w:r w:rsidR="008E4299" w:rsidRPr="00AD53AD">
        <w:rPr>
          <w:rFonts w:ascii="Times New Roman" w:eastAsia="Times New Roman" w:hAnsi="Times New Roman" w:cs="Times New Roman"/>
          <w:bCs/>
          <w:sz w:val="28"/>
          <w:szCs w:val="28"/>
          <w:lang w:eastAsia="ru-RU"/>
        </w:rPr>
        <w:t>Истори</w:t>
      </w:r>
      <w:r w:rsidR="008E4299">
        <w:rPr>
          <w:rFonts w:ascii="Times New Roman" w:eastAsia="Times New Roman" w:hAnsi="Times New Roman" w:cs="Times New Roman"/>
          <w:bCs/>
          <w:sz w:val="28"/>
          <w:szCs w:val="28"/>
          <w:lang w:eastAsia="ru-RU"/>
        </w:rPr>
        <w:t>ческая память</w:t>
      </w:r>
      <w:r w:rsidRPr="00AD53AD">
        <w:rPr>
          <w:rFonts w:ascii="Times New Roman" w:eastAsia="Times New Roman" w:hAnsi="Times New Roman" w:cs="Times New Roman"/>
          <w:bCs/>
          <w:sz w:val="28"/>
          <w:szCs w:val="28"/>
          <w:lang w:eastAsia="ru-RU"/>
        </w:rPr>
        <w:t>» должно быть направлено на формирование следующих результатов:</w:t>
      </w:r>
    </w:p>
    <w:p w14:paraId="283F6D82"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 xml:space="preserve">Личностные:   </w:t>
      </w:r>
    </w:p>
    <w:p w14:paraId="2458E5D3"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научится</w:t>
      </w:r>
    </w:p>
    <w:p w14:paraId="0175A214" w14:textId="77777777" w:rsidR="00AD53AD" w:rsidRPr="00AD53AD" w:rsidRDefault="00AD53AD">
      <w:pPr>
        <w:numPr>
          <w:ilvl w:val="0"/>
          <w:numId w:val="102"/>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Адекватно оценивать свое поведение и поведение окружающих. </w:t>
      </w:r>
    </w:p>
    <w:p w14:paraId="18D78540" w14:textId="77777777" w:rsidR="00AD53AD" w:rsidRPr="00AD53AD" w:rsidRDefault="00AD53AD">
      <w:pPr>
        <w:numPr>
          <w:ilvl w:val="0"/>
          <w:numId w:val="102"/>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Формировать уважительное отношение к иному мнению. </w:t>
      </w:r>
    </w:p>
    <w:p w14:paraId="1F1FB3A2" w14:textId="77777777" w:rsidR="00AD53AD" w:rsidRPr="00AD53AD" w:rsidRDefault="00AD53AD">
      <w:pPr>
        <w:numPr>
          <w:ilvl w:val="0"/>
          <w:numId w:val="102"/>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Учиться понимать свою роль, развивать самостоятельность и ответственность. </w:t>
      </w:r>
    </w:p>
    <w:p w14:paraId="1E3B027E" w14:textId="77777777" w:rsidR="00AD53AD" w:rsidRPr="00AD53AD" w:rsidRDefault="00AD53AD">
      <w:pPr>
        <w:numPr>
          <w:ilvl w:val="0"/>
          <w:numId w:val="102"/>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Развивать навыки сотрудничества со взрослыми и сверстниками. </w:t>
      </w:r>
    </w:p>
    <w:p w14:paraId="58DB532F" w14:textId="77777777" w:rsidR="00AD53AD" w:rsidRPr="00AD53AD" w:rsidRDefault="00AD53AD">
      <w:pPr>
        <w:numPr>
          <w:ilvl w:val="0"/>
          <w:numId w:val="102"/>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Учиться относиться бережно к материальным и духовным ценностям.  </w:t>
      </w:r>
    </w:p>
    <w:p w14:paraId="71130521"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 xml:space="preserve">Ученик получит возможность научиться </w:t>
      </w:r>
    </w:p>
    <w:p w14:paraId="01B8BD6D" w14:textId="77777777" w:rsidR="00AD53AD" w:rsidRPr="00AD53AD" w:rsidRDefault="00AD53AD" w:rsidP="006C1579">
      <w:pPr>
        <w:shd w:val="clear" w:color="auto" w:fill="FFFFFF"/>
        <w:spacing w:after="0" w:line="240" w:lineRule="auto"/>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14:paraId="2747AA95"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Cs/>
          <w:sz w:val="28"/>
          <w:szCs w:val="28"/>
          <w:lang w:eastAsia="ru-RU"/>
        </w:rPr>
        <w:t xml:space="preserve"> </w:t>
      </w:r>
      <w:r w:rsidRPr="00AD53AD">
        <w:rPr>
          <w:rFonts w:ascii="Times New Roman" w:eastAsia="Times New Roman" w:hAnsi="Times New Roman" w:cs="Times New Roman"/>
          <w:b/>
          <w:bCs/>
          <w:sz w:val="28"/>
          <w:szCs w:val="28"/>
          <w:lang w:eastAsia="ru-RU"/>
        </w:rPr>
        <w:t>Познавательные:</w:t>
      </w:r>
    </w:p>
    <w:p w14:paraId="0367E183"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научится</w:t>
      </w:r>
    </w:p>
    <w:p w14:paraId="43431EBB" w14:textId="77777777" w:rsidR="00AD53AD" w:rsidRPr="00AD53AD" w:rsidRDefault="00AD53AD">
      <w:pPr>
        <w:pStyle w:val="a5"/>
        <w:numPr>
          <w:ilvl w:val="0"/>
          <w:numId w:val="103"/>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Начальным формам познавательной и личностной рефлексии. </w:t>
      </w:r>
    </w:p>
    <w:p w14:paraId="00FEB1FF" w14:textId="77777777" w:rsidR="00AD53AD" w:rsidRPr="00AD53AD" w:rsidRDefault="00AD53AD">
      <w:pPr>
        <w:pStyle w:val="a5"/>
        <w:numPr>
          <w:ilvl w:val="0"/>
          <w:numId w:val="103"/>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Использовать </w:t>
      </w:r>
      <w:proofErr w:type="spellStart"/>
      <w:r w:rsidRPr="00AD53AD">
        <w:rPr>
          <w:rFonts w:ascii="Times New Roman" w:eastAsia="Times New Roman" w:hAnsi="Times New Roman" w:cs="Times New Roman"/>
          <w:bCs/>
          <w:sz w:val="28"/>
          <w:szCs w:val="28"/>
          <w:lang w:eastAsia="ru-RU"/>
        </w:rPr>
        <w:t>знако</w:t>
      </w:r>
      <w:proofErr w:type="spellEnd"/>
      <w:r w:rsidRPr="00AD53AD">
        <w:rPr>
          <w:rFonts w:ascii="Times New Roman" w:eastAsia="Times New Roman" w:hAnsi="Times New Roman" w:cs="Times New Roman"/>
          <w:bCs/>
          <w:sz w:val="28"/>
          <w:szCs w:val="28"/>
          <w:lang w:eastAsia="ru-RU"/>
        </w:rPr>
        <w:t xml:space="preserve">-символические средства представления информации. </w:t>
      </w:r>
    </w:p>
    <w:p w14:paraId="45FF30BE" w14:textId="77777777" w:rsidR="00AD53AD" w:rsidRPr="00AD53AD" w:rsidRDefault="00AD53AD">
      <w:pPr>
        <w:pStyle w:val="a5"/>
        <w:numPr>
          <w:ilvl w:val="0"/>
          <w:numId w:val="103"/>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Использовать различные способы поиска информации на заданную тему. </w:t>
      </w:r>
    </w:p>
    <w:p w14:paraId="69FDD033" w14:textId="77777777" w:rsidR="00AD53AD" w:rsidRPr="00AD53AD" w:rsidRDefault="00AD53AD">
      <w:pPr>
        <w:pStyle w:val="a5"/>
        <w:numPr>
          <w:ilvl w:val="0"/>
          <w:numId w:val="103"/>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Собирать и обрабатывать материал, учится его передавать окружающим разными способами. </w:t>
      </w:r>
    </w:p>
    <w:p w14:paraId="49291E67" w14:textId="77777777" w:rsidR="00AD53AD" w:rsidRPr="00AD53AD" w:rsidRDefault="00AD53AD">
      <w:pPr>
        <w:pStyle w:val="a5"/>
        <w:numPr>
          <w:ilvl w:val="0"/>
          <w:numId w:val="103"/>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Овладевать логическими действиями, устанавливать аналогии, строить рассуждения, овладевать новыми понятиями. </w:t>
      </w:r>
    </w:p>
    <w:p w14:paraId="49802225" w14:textId="77777777" w:rsidR="00AD53AD" w:rsidRPr="00AD53AD" w:rsidRDefault="00AD53AD">
      <w:pPr>
        <w:pStyle w:val="a5"/>
        <w:numPr>
          <w:ilvl w:val="0"/>
          <w:numId w:val="103"/>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lastRenderedPageBreak/>
        <w:t>Овладевать начальными сведениями об изучаемом объекте.</w:t>
      </w:r>
    </w:p>
    <w:p w14:paraId="53AABF48" w14:textId="77777777" w:rsidR="00AD53AD" w:rsidRPr="00AD53AD" w:rsidRDefault="00AD53AD">
      <w:pPr>
        <w:pStyle w:val="a5"/>
        <w:numPr>
          <w:ilvl w:val="0"/>
          <w:numId w:val="103"/>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Учиться работать в информационной среде по поиску данных изучаемого объекта. </w:t>
      </w:r>
    </w:p>
    <w:p w14:paraId="5878FED4"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получит возможность научиться</w:t>
      </w:r>
    </w:p>
    <w:p w14:paraId="34D4E468" w14:textId="77777777" w:rsidR="00AD53AD" w:rsidRPr="00AD53AD" w:rsidRDefault="00AD53AD">
      <w:pPr>
        <w:pStyle w:val="a5"/>
        <w:numPr>
          <w:ilvl w:val="0"/>
          <w:numId w:val="104"/>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находить</w:t>
      </w:r>
      <w:r w:rsidRPr="00AD53AD">
        <w:rPr>
          <w:rFonts w:ascii="Times New Roman" w:eastAsia="Times New Roman" w:hAnsi="Times New Roman" w:cs="Times New Roman"/>
          <w:b/>
          <w:bCs/>
          <w:sz w:val="28"/>
          <w:szCs w:val="28"/>
          <w:lang w:eastAsia="ru-RU"/>
        </w:rPr>
        <w:t xml:space="preserve"> </w:t>
      </w:r>
      <w:r w:rsidRPr="00AD53AD">
        <w:rPr>
          <w:rFonts w:ascii="Times New Roman" w:eastAsia="Times New Roman" w:hAnsi="Times New Roman" w:cs="Times New Roman"/>
          <w:bCs/>
          <w:sz w:val="28"/>
          <w:szCs w:val="28"/>
          <w:lang w:eastAsia="ru-RU"/>
        </w:rPr>
        <w:t xml:space="preserve">нужную информацию по заданной теме в источниках различного типа, в том числе в геоинформационных системах; </w:t>
      </w:r>
    </w:p>
    <w:p w14:paraId="664B3801" w14:textId="77777777" w:rsidR="00AD53AD" w:rsidRPr="00AD53AD" w:rsidRDefault="00AD53AD">
      <w:pPr>
        <w:pStyle w:val="a5"/>
        <w:numPr>
          <w:ilvl w:val="0"/>
          <w:numId w:val="104"/>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
          <w:bCs/>
          <w:sz w:val="28"/>
          <w:szCs w:val="28"/>
          <w:lang w:eastAsia="ru-RU"/>
        </w:rPr>
        <w:t>объяснять</w:t>
      </w:r>
      <w:r w:rsidRPr="00AD53AD">
        <w:rPr>
          <w:rFonts w:ascii="Times New Roman" w:eastAsia="Times New Roman" w:hAnsi="Times New Roman" w:cs="Times New Roman"/>
          <w:bCs/>
          <w:sz w:val="28"/>
          <w:szCs w:val="28"/>
          <w:lang w:eastAsia="ru-RU"/>
        </w:rPr>
        <w:t xml:space="preserve"> положения, ситуации, явления и процессы.</w:t>
      </w:r>
    </w:p>
    <w:p w14:paraId="6EB0707A"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 xml:space="preserve">Коммуникативные:  </w:t>
      </w:r>
    </w:p>
    <w:p w14:paraId="01D7EAAA"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научится</w:t>
      </w:r>
    </w:p>
    <w:p w14:paraId="5352366D" w14:textId="77777777" w:rsidR="00AD53AD" w:rsidRPr="00AD53AD" w:rsidRDefault="00AD53AD">
      <w:pPr>
        <w:pStyle w:val="a5"/>
        <w:numPr>
          <w:ilvl w:val="0"/>
          <w:numId w:val="105"/>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Активно использовать речевые средства в процессе презентации</w:t>
      </w:r>
    </w:p>
    <w:p w14:paraId="13FED60F" w14:textId="77777777" w:rsidR="00AD53AD" w:rsidRPr="00AD53AD" w:rsidRDefault="00AD53AD">
      <w:pPr>
        <w:pStyle w:val="a5"/>
        <w:numPr>
          <w:ilvl w:val="0"/>
          <w:numId w:val="105"/>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Слушать собеседника, быть сдержанным, выслушивать замечания и мнение других людей, излагать и аргументировать свою точку зрения. </w:t>
      </w:r>
    </w:p>
    <w:p w14:paraId="3266BB7E" w14:textId="77777777" w:rsidR="00AD53AD" w:rsidRPr="00AD53AD" w:rsidRDefault="00AD53AD">
      <w:pPr>
        <w:pStyle w:val="a5"/>
        <w:numPr>
          <w:ilvl w:val="0"/>
          <w:numId w:val="105"/>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Договариваться о распределении функций и ролей в совместной деятельности. </w:t>
      </w:r>
    </w:p>
    <w:p w14:paraId="2A339389"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получит возможность научиться</w:t>
      </w:r>
    </w:p>
    <w:p w14:paraId="17AFC28B" w14:textId="77777777" w:rsidR="00AD53AD" w:rsidRPr="00AD53AD" w:rsidRDefault="00AD53AD">
      <w:pPr>
        <w:numPr>
          <w:ilvl w:val="0"/>
          <w:numId w:val="106"/>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способность принять другую точку зрения, отличную от своей; </w:t>
      </w:r>
    </w:p>
    <w:p w14:paraId="4CC704D2" w14:textId="77777777" w:rsidR="00AD53AD" w:rsidRPr="00AD53AD" w:rsidRDefault="00AD53AD">
      <w:pPr>
        <w:numPr>
          <w:ilvl w:val="0"/>
          <w:numId w:val="106"/>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способность работать в команде; </w:t>
      </w:r>
    </w:p>
    <w:p w14:paraId="0A10BA38"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 xml:space="preserve">Регулятивные: </w:t>
      </w:r>
    </w:p>
    <w:p w14:paraId="3EC4A639"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научится</w:t>
      </w:r>
    </w:p>
    <w:p w14:paraId="1929B52C" w14:textId="77777777" w:rsidR="00AD53AD" w:rsidRPr="00AD53AD" w:rsidRDefault="00AD53AD">
      <w:pPr>
        <w:numPr>
          <w:ilvl w:val="0"/>
          <w:numId w:val="107"/>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Овладевать способностью принимать и сохранять цели и задачи занятия.  </w:t>
      </w:r>
    </w:p>
    <w:p w14:paraId="70181201" w14:textId="77777777" w:rsidR="00AD53AD" w:rsidRPr="00AD53AD" w:rsidRDefault="00AD53AD">
      <w:pPr>
        <w:numPr>
          <w:ilvl w:val="0"/>
          <w:numId w:val="107"/>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Находить способы решения и осуществления поставленных задач. </w:t>
      </w:r>
    </w:p>
    <w:p w14:paraId="667792F8" w14:textId="77777777" w:rsidR="00AD53AD" w:rsidRPr="00AD53AD" w:rsidRDefault="00AD53AD">
      <w:pPr>
        <w:numPr>
          <w:ilvl w:val="0"/>
          <w:numId w:val="107"/>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Понимать причины успеха и неуспеха своей деятельности. </w:t>
      </w:r>
    </w:p>
    <w:p w14:paraId="144E0F6F"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получит возможность научиться</w:t>
      </w:r>
    </w:p>
    <w:p w14:paraId="11B2D8EA" w14:textId="77777777" w:rsidR="00AD53AD" w:rsidRPr="00AD53AD" w:rsidRDefault="00AD53AD">
      <w:pPr>
        <w:numPr>
          <w:ilvl w:val="0"/>
          <w:numId w:val="128"/>
        </w:numPr>
        <w:shd w:val="clear" w:color="auto" w:fill="FFFFFF"/>
        <w:spacing w:after="0" w:line="240" w:lineRule="auto"/>
        <w:ind w:left="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Формировать умение контролировать свои действия. </w:t>
      </w:r>
    </w:p>
    <w:p w14:paraId="15383658" w14:textId="77777777" w:rsidR="00AD53AD" w:rsidRPr="00AD53AD" w:rsidRDefault="00AD53AD" w:rsidP="006C1579">
      <w:pPr>
        <w:shd w:val="clear" w:color="auto" w:fill="FFFFFF"/>
        <w:spacing w:after="0" w:line="240" w:lineRule="auto"/>
        <w:rPr>
          <w:rFonts w:ascii="Times New Roman" w:eastAsia="Times New Roman" w:hAnsi="Times New Roman" w:cs="Times New Roman"/>
          <w:bCs/>
          <w:i/>
          <w:sz w:val="28"/>
          <w:szCs w:val="28"/>
          <w:lang w:eastAsia="ru-RU"/>
        </w:rPr>
      </w:pPr>
      <w:r w:rsidRPr="00AD53AD">
        <w:rPr>
          <w:rFonts w:ascii="Times New Roman" w:eastAsia="Times New Roman" w:hAnsi="Times New Roman" w:cs="Times New Roman"/>
          <w:b/>
          <w:bCs/>
          <w:i/>
          <w:sz w:val="28"/>
          <w:szCs w:val="28"/>
          <w:lang w:eastAsia="ru-RU"/>
        </w:rPr>
        <w:t>Предметные:</w:t>
      </w:r>
    </w:p>
    <w:p w14:paraId="28897D53" w14:textId="77777777" w:rsidR="00AD53AD" w:rsidRPr="00AD53AD" w:rsidRDefault="00AD53AD">
      <w:pPr>
        <w:numPr>
          <w:ilvl w:val="0"/>
          <w:numId w:val="108"/>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Ученик научится:</w:t>
      </w:r>
    </w:p>
    <w:p w14:paraId="3D99AB33" w14:textId="77777777" w:rsidR="00AD53AD" w:rsidRPr="00AD53AD" w:rsidRDefault="00AD53AD">
      <w:pPr>
        <w:numPr>
          <w:ilvl w:val="0"/>
          <w:numId w:val="108"/>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14:paraId="4B499965" w14:textId="77777777" w:rsidR="00AD53AD" w:rsidRPr="00AD53AD" w:rsidRDefault="00AD53AD">
      <w:pPr>
        <w:numPr>
          <w:ilvl w:val="0"/>
          <w:numId w:val="108"/>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строить сообщения в устной и письменной форме;</w:t>
      </w:r>
    </w:p>
    <w:p w14:paraId="618E97AC" w14:textId="77777777" w:rsidR="00AD53AD" w:rsidRPr="00AD53AD" w:rsidRDefault="00AD53AD">
      <w:pPr>
        <w:numPr>
          <w:ilvl w:val="0"/>
          <w:numId w:val="108"/>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осуществлять анализ объектов с выделением существенных и несущественных признаков; </w:t>
      </w:r>
    </w:p>
    <w:p w14:paraId="365D9579" w14:textId="77777777" w:rsidR="00AD53AD" w:rsidRPr="00AD53AD" w:rsidRDefault="00AD53AD">
      <w:pPr>
        <w:numPr>
          <w:ilvl w:val="0"/>
          <w:numId w:val="108"/>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lastRenderedPageBreak/>
        <w:t>элементам исследования, наблюдения;</w:t>
      </w:r>
    </w:p>
    <w:p w14:paraId="3F3C23B1" w14:textId="77777777" w:rsidR="00AD53AD" w:rsidRPr="00AD53AD" w:rsidRDefault="00AD53AD">
      <w:pPr>
        <w:numPr>
          <w:ilvl w:val="0"/>
          <w:numId w:val="108"/>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оформлять результаты наблюдения.</w:t>
      </w:r>
    </w:p>
    <w:p w14:paraId="013203E3" w14:textId="77777777" w:rsidR="00AD53AD" w:rsidRPr="006C1579" w:rsidRDefault="00AD53AD">
      <w:pPr>
        <w:numPr>
          <w:ilvl w:val="0"/>
          <w:numId w:val="108"/>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 xml:space="preserve">называть и (или) показывать основные объекты, характеризующие </w:t>
      </w:r>
      <w:proofErr w:type="spellStart"/>
      <w:r w:rsidRPr="00AD53AD">
        <w:rPr>
          <w:rFonts w:ascii="Times New Roman" w:eastAsia="Times New Roman" w:hAnsi="Times New Roman" w:cs="Times New Roman"/>
          <w:bCs/>
          <w:sz w:val="28"/>
          <w:szCs w:val="28"/>
          <w:lang w:eastAsia="ru-RU"/>
        </w:rPr>
        <w:t>Ростов</w:t>
      </w:r>
      <w:proofErr w:type="spellEnd"/>
      <w:r w:rsidRPr="00AD53AD">
        <w:rPr>
          <w:rFonts w:ascii="Times New Roman" w:eastAsia="Times New Roman" w:hAnsi="Times New Roman" w:cs="Times New Roman"/>
          <w:bCs/>
          <w:sz w:val="28"/>
          <w:szCs w:val="28"/>
          <w:lang w:eastAsia="ru-RU"/>
        </w:rPr>
        <w:t>-на-Дону, известных деятелей в различных областях, внесших вклад в развитие города</w:t>
      </w:r>
    </w:p>
    <w:p w14:paraId="76CBD2FC" w14:textId="77777777" w:rsidR="00AD53AD" w:rsidRPr="00AD53AD" w:rsidRDefault="00AD53AD" w:rsidP="006C1579">
      <w:pPr>
        <w:shd w:val="clear" w:color="auto" w:fill="FFFFFF"/>
        <w:spacing w:after="0" w:line="240" w:lineRule="auto"/>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
          <w:bCs/>
          <w:sz w:val="28"/>
          <w:szCs w:val="28"/>
          <w:lang w:eastAsia="ru-RU"/>
        </w:rPr>
        <w:t>Ученик получит возможность научиться</w:t>
      </w:r>
    </w:p>
    <w:p w14:paraId="0469FE3F" w14:textId="77777777" w:rsidR="00AD53AD" w:rsidRPr="00AD53AD" w:rsidRDefault="00AD53AD">
      <w:pPr>
        <w:numPr>
          <w:ilvl w:val="0"/>
          <w:numId w:val="109"/>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воспитывать ценностное отношения к прекрасному, формировать представлений об эстетических идеалах и ценностях (эстетическое воспитание):</w:t>
      </w:r>
    </w:p>
    <w:p w14:paraId="714B56BB" w14:textId="77777777" w:rsidR="00AD53AD" w:rsidRPr="00AD53AD" w:rsidRDefault="00AD53AD">
      <w:pPr>
        <w:numPr>
          <w:ilvl w:val="0"/>
          <w:numId w:val="109"/>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видеть красоту в окружающем мире, в поведении, поступках людей;</w:t>
      </w:r>
    </w:p>
    <w:p w14:paraId="724B2556" w14:textId="77777777" w:rsidR="00AD53AD" w:rsidRPr="00AD53AD" w:rsidRDefault="00AD53AD">
      <w:pPr>
        <w:numPr>
          <w:ilvl w:val="0"/>
          <w:numId w:val="109"/>
        </w:numPr>
        <w:shd w:val="clear" w:color="auto" w:fill="FFFFFF"/>
        <w:spacing w:after="0" w:line="240" w:lineRule="auto"/>
        <w:ind w:left="0" w:firstLine="0"/>
        <w:rPr>
          <w:rFonts w:ascii="Times New Roman" w:eastAsia="Times New Roman" w:hAnsi="Times New Roman" w:cs="Times New Roman"/>
          <w:b/>
          <w:bCs/>
          <w:sz w:val="28"/>
          <w:szCs w:val="28"/>
          <w:lang w:eastAsia="ru-RU"/>
        </w:rPr>
      </w:pPr>
      <w:r w:rsidRPr="00AD53AD">
        <w:rPr>
          <w:rFonts w:ascii="Times New Roman" w:eastAsia="Times New Roman" w:hAnsi="Times New Roman" w:cs="Times New Roman"/>
          <w:bCs/>
          <w:sz w:val="28"/>
          <w:szCs w:val="28"/>
          <w:lang w:eastAsia="ru-RU"/>
        </w:rPr>
        <w:t>работать с разнообразными материалами, в т.ч. статистическими и картографическими;</w:t>
      </w:r>
    </w:p>
    <w:p w14:paraId="47E4598A" w14:textId="1C0B93D3" w:rsidR="00AD53AD" w:rsidRDefault="00AD53AD">
      <w:pPr>
        <w:numPr>
          <w:ilvl w:val="0"/>
          <w:numId w:val="109"/>
        </w:numPr>
        <w:shd w:val="clear" w:color="auto" w:fill="FFFFFF"/>
        <w:spacing w:after="0" w:line="240" w:lineRule="auto"/>
        <w:ind w:left="0" w:firstLine="0"/>
        <w:rPr>
          <w:rFonts w:ascii="Times New Roman" w:eastAsia="Times New Roman" w:hAnsi="Times New Roman" w:cs="Times New Roman"/>
          <w:bCs/>
          <w:sz w:val="28"/>
          <w:szCs w:val="28"/>
          <w:lang w:eastAsia="ru-RU"/>
        </w:rPr>
      </w:pPr>
      <w:r w:rsidRPr="00AD53AD">
        <w:rPr>
          <w:rFonts w:ascii="Times New Roman" w:eastAsia="Times New Roman" w:hAnsi="Times New Roman" w:cs="Times New Roman"/>
          <w:bCs/>
          <w:sz w:val="28"/>
          <w:szCs w:val="28"/>
          <w:lang w:eastAsia="ru-RU"/>
        </w:rPr>
        <w:t>составлять</w:t>
      </w:r>
      <w:r w:rsidRPr="00AD53AD">
        <w:rPr>
          <w:rFonts w:ascii="Times New Roman" w:eastAsia="Times New Roman" w:hAnsi="Times New Roman" w:cs="Times New Roman"/>
          <w:b/>
          <w:bCs/>
          <w:sz w:val="28"/>
          <w:szCs w:val="28"/>
          <w:lang w:eastAsia="ru-RU"/>
        </w:rPr>
        <w:t xml:space="preserve"> </w:t>
      </w:r>
      <w:r w:rsidRPr="00AD53AD">
        <w:rPr>
          <w:rFonts w:ascii="Times New Roman" w:eastAsia="Times New Roman" w:hAnsi="Times New Roman" w:cs="Times New Roman"/>
          <w:bCs/>
          <w:sz w:val="28"/>
          <w:szCs w:val="28"/>
          <w:lang w:eastAsia="ru-RU"/>
        </w:rPr>
        <w:t>родословную своей семьи.</w:t>
      </w:r>
    </w:p>
    <w:p w14:paraId="3A8DC756" w14:textId="3D0F0FED" w:rsidR="00FB19F9" w:rsidRPr="00FB19F9" w:rsidRDefault="00FB19F9" w:rsidP="00FB19F9">
      <w:pPr>
        <w:shd w:val="clear" w:color="auto" w:fill="FFFFFF"/>
        <w:spacing w:after="0" w:line="240" w:lineRule="auto"/>
        <w:rPr>
          <w:rFonts w:ascii="Times New Roman" w:eastAsia="Times New Roman" w:hAnsi="Times New Roman" w:cs="Times New Roman"/>
          <w:b/>
          <w:sz w:val="28"/>
          <w:szCs w:val="28"/>
          <w:lang w:eastAsia="ru-RU"/>
        </w:rPr>
      </w:pPr>
    </w:p>
    <w:bookmarkEnd w:id="0"/>
    <w:p w14:paraId="606739F6" w14:textId="0B418907" w:rsidR="00A65C48" w:rsidRPr="00A65C48" w:rsidRDefault="00A65C48" w:rsidP="00A65C48">
      <w:pPr>
        <w:spacing w:after="0" w:line="240" w:lineRule="auto"/>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«Математическая шкатулка»</w:t>
      </w:r>
    </w:p>
    <w:p w14:paraId="73278993"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К важнейшим </w:t>
      </w:r>
      <w:r w:rsidRPr="00A65C48">
        <w:rPr>
          <w:rFonts w:ascii="Times New Roman" w:eastAsia="Calibri" w:hAnsi="Times New Roman" w:cs="Times New Roman"/>
          <w:b/>
          <w:sz w:val="28"/>
          <w:szCs w:val="28"/>
        </w:rPr>
        <w:t>личностным результатам</w:t>
      </w:r>
      <w:r w:rsidRPr="00A65C48">
        <w:rPr>
          <w:rFonts w:ascii="Times New Roman" w:eastAsia="Calibri" w:hAnsi="Times New Roman" w:cs="Times New Roman"/>
          <w:sz w:val="28"/>
          <w:szCs w:val="28"/>
        </w:rPr>
        <w:t xml:space="preserve"> изучения курса относятся следующие принципы:</w:t>
      </w:r>
    </w:p>
    <w:p w14:paraId="4ED5CC3B"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rPr>
        <w:t>А. Личностно ориентированные принципы:</w:t>
      </w:r>
      <w:r w:rsidRPr="00A65C48">
        <w:rPr>
          <w:rFonts w:ascii="Times New Roman" w:eastAsia="Calibri" w:hAnsi="Times New Roman" w:cs="Times New Roman"/>
          <w:sz w:val="28"/>
          <w:szCs w:val="28"/>
        </w:rPr>
        <w:t xml:space="preserve"> принцип адаптивности; принцип развития; принцип комфортности процесса обучения. </w:t>
      </w:r>
    </w:p>
    <w:p w14:paraId="7B08C8C6"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rPr>
        <w:t>Б. Культурно ориентированные принципы:</w:t>
      </w:r>
      <w:r w:rsidRPr="00A65C48">
        <w:rPr>
          <w:rFonts w:ascii="Times New Roman" w:eastAsia="Calibri" w:hAnsi="Times New Roman" w:cs="Times New Roman"/>
          <w:sz w:val="28"/>
          <w:szCs w:val="28"/>
        </w:rPr>
        <w:t xml:space="preserve"> принцип целостной картины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опоры на культуру как мировоззрение и как культурный стереотип. </w:t>
      </w:r>
    </w:p>
    <w:p w14:paraId="1B0B4FDD"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rPr>
        <w:t xml:space="preserve">В. </w:t>
      </w:r>
      <w:proofErr w:type="spellStart"/>
      <w:r w:rsidRPr="00A65C48">
        <w:rPr>
          <w:rFonts w:ascii="Times New Roman" w:eastAsia="Calibri" w:hAnsi="Times New Roman" w:cs="Times New Roman"/>
          <w:b/>
          <w:sz w:val="28"/>
          <w:szCs w:val="28"/>
        </w:rPr>
        <w:t>Деятельностно</w:t>
      </w:r>
      <w:proofErr w:type="spellEnd"/>
      <w:r w:rsidRPr="00A65C48">
        <w:rPr>
          <w:rFonts w:ascii="Times New Roman" w:eastAsia="Calibri" w:hAnsi="Times New Roman" w:cs="Times New Roman"/>
          <w:b/>
          <w:sz w:val="28"/>
          <w:szCs w:val="28"/>
        </w:rPr>
        <w:t xml:space="preserve"> ориентированные принципы:</w:t>
      </w:r>
      <w:r w:rsidRPr="00A65C48">
        <w:rPr>
          <w:rFonts w:ascii="Times New Roman" w:eastAsia="Calibri" w:hAnsi="Times New Roman" w:cs="Times New Roman"/>
          <w:sz w:val="28"/>
          <w:szCs w:val="28"/>
        </w:rPr>
        <w:t xml:space="preserve"> принцип обучения деятельности; принцип управляемого перехода от деятельности в учебной ситуации к деятельности в жизненной ситуации; принцип перехода от совместной </w:t>
      </w:r>
      <w:proofErr w:type="spellStart"/>
      <w:r w:rsidRPr="00A65C48">
        <w:rPr>
          <w:rFonts w:ascii="Times New Roman" w:eastAsia="Calibri" w:hAnsi="Times New Roman" w:cs="Times New Roman"/>
          <w:sz w:val="28"/>
          <w:szCs w:val="28"/>
        </w:rPr>
        <w:t>учебнопознавательной</w:t>
      </w:r>
      <w:proofErr w:type="spellEnd"/>
      <w:r w:rsidRPr="00A65C48">
        <w:rPr>
          <w:rFonts w:ascii="Times New Roman" w:eastAsia="Calibri" w:hAnsi="Times New Roman" w:cs="Times New Roman"/>
          <w:sz w:val="28"/>
          <w:szCs w:val="28"/>
        </w:rPr>
        <w:t xml:space="preserve"> деятельности к самостоятельной деятельности учащегося (зона ближайшего развития); принцип опоры на процессы спонтанного развития; принцип формирования потребности в творчестве и умений творчества. </w:t>
      </w:r>
    </w:p>
    <w:p w14:paraId="1C03958C"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rPr>
        <w:t xml:space="preserve"> Метапредметные результаты</w:t>
      </w:r>
      <w:r w:rsidRPr="00A65C48">
        <w:rPr>
          <w:rFonts w:ascii="Times New Roman" w:eastAsia="Calibri" w:hAnsi="Times New Roman" w:cs="Times New Roman"/>
          <w:sz w:val="28"/>
          <w:szCs w:val="28"/>
        </w:rPr>
        <w:t>:</w:t>
      </w:r>
    </w:p>
    <w:p w14:paraId="508CE18B"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способность сознательно организовывать и регулировать свою деятельность — учебную, общественную и др.;</w:t>
      </w:r>
    </w:p>
    <w:p w14:paraId="47B5687D"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14:paraId="157658D5"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14:paraId="783A998D"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14:paraId="7B219C9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rPr>
        <w:t>Предметные результаты</w:t>
      </w:r>
      <w:r w:rsidRPr="00A65C48">
        <w:rPr>
          <w:rFonts w:ascii="Times New Roman" w:eastAsia="Calibri" w:hAnsi="Times New Roman" w:cs="Times New Roman"/>
          <w:sz w:val="28"/>
          <w:szCs w:val="28"/>
        </w:rPr>
        <w:t xml:space="preserve"> изучения курса включают:</w:t>
      </w:r>
    </w:p>
    <w:p w14:paraId="53809209" w14:textId="77777777" w:rsidR="00A65C48" w:rsidRPr="00A65C48" w:rsidRDefault="00A65C48">
      <w:pPr>
        <w:numPr>
          <w:ilvl w:val="0"/>
          <w:numId w:val="38"/>
        </w:numPr>
        <w:spacing w:after="0" w:line="240" w:lineRule="auto"/>
        <w:ind w:hanging="34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Узнавать в объектах окружающего мира известные геометрические формы и работать с ними; </w:t>
      </w:r>
    </w:p>
    <w:p w14:paraId="066F4CFF" w14:textId="77777777" w:rsidR="00A65C48" w:rsidRPr="00A65C48" w:rsidRDefault="00A65C48">
      <w:pPr>
        <w:numPr>
          <w:ilvl w:val="0"/>
          <w:numId w:val="38"/>
        </w:numPr>
        <w:spacing w:after="0" w:line="240" w:lineRule="auto"/>
        <w:ind w:hanging="34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Наблюдать, сравнивать, сопоставлять и анализировать геометрическую форму предмета и изображать предметы различной формы; </w:t>
      </w:r>
    </w:p>
    <w:p w14:paraId="76E9916C" w14:textId="77777777" w:rsidR="00A65C48" w:rsidRPr="00A65C48" w:rsidRDefault="00A65C48">
      <w:pPr>
        <w:numPr>
          <w:ilvl w:val="0"/>
          <w:numId w:val="38"/>
        </w:numPr>
        <w:spacing w:after="0" w:line="240" w:lineRule="auto"/>
        <w:ind w:hanging="34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Выполнять простейшие чертежи с помощью циркуля и линейки; </w:t>
      </w:r>
    </w:p>
    <w:p w14:paraId="797CE4AD" w14:textId="77777777" w:rsidR="00A65C48" w:rsidRPr="00A65C48" w:rsidRDefault="00A65C48">
      <w:pPr>
        <w:numPr>
          <w:ilvl w:val="0"/>
          <w:numId w:val="38"/>
        </w:numPr>
        <w:spacing w:after="0" w:line="240" w:lineRule="auto"/>
        <w:ind w:hanging="34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Выполнять модели плоских и </w:t>
      </w:r>
      <w:proofErr w:type="spellStart"/>
      <w:r w:rsidRPr="00A65C48">
        <w:rPr>
          <w:rFonts w:ascii="Times New Roman" w:eastAsia="Calibri" w:hAnsi="Times New Roman" w:cs="Times New Roman"/>
          <w:sz w:val="28"/>
          <w:szCs w:val="28"/>
        </w:rPr>
        <w:t>объѐмных</w:t>
      </w:r>
      <w:proofErr w:type="spellEnd"/>
      <w:r w:rsidRPr="00A65C48">
        <w:rPr>
          <w:rFonts w:ascii="Times New Roman" w:eastAsia="Calibri" w:hAnsi="Times New Roman" w:cs="Times New Roman"/>
          <w:sz w:val="28"/>
          <w:szCs w:val="28"/>
        </w:rPr>
        <w:t xml:space="preserve"> геометрических фигур и исследовать свойства этих фигур с помощью самостоятельно выполненных моделей. </w:t>
      </w:r>
    </w:p>
    <w:p w14:paraId="475DB835" w14:textId="77777777" w:rsidR="00A65C48" w:rsidRPr="00A65C48" w:rsidRDefault="00A65C48">
      <w:pPr>
        <w:numPr>
          <w:ilvl w:val="0"/>
          <w:numId w:val="38"/>
        </w:numPr>
        <w:spacing w:after="0" w:line="240" w:lineRule="auto"/>
        <w:ind w:hanging="34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Целью изучения курса геометрии является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четырехугольник, прямоугольник и квадрат, окружность и круг;</w:t>
      </w:r>
    </w:p>
    <w:p w14:paraId="7170B0B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Данный курс предполагает:</w:t>
      </w:r>
    </w:p>
    <w:p w14:paraId="0B38C9DB"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познакомить учащихся с понятиями: пространство и размерность; </w:t>
      </w:r>
    </w:p>
    <w:p w14:paraId="1CA49AD2"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на планиметрическом материале научить ребят уверенно владеть циркулем и линейкой при построении фигур; </w:t>
      </w:r>
    </w:p>
    <w:p w14:paraId="71D42FF8"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отработать построение треугольников с помощью циркуля и линейки; </w:t>
      </w:r>
    </w:p>
    <w:p w14:paraId="74413A72"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рассмотреть куб и его свойства; </w:t>
      </w:r>
    </w:p>
    <w:p w14:paraId="056C2346"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познакомиться с видами многогранников; </w:t>
      </w:r>
    </w:p>
    <w:p w14:paraId="2091F1A6"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более основательно рассмотреть темы, связанные с понятиями угла и окружности; </w:t>
      </w:r>
      <w:r w:rsidRPr="00A65C48">
        <w:rPr>
          <w:rFonts w:ascii="Times New Roman" w:eastAsia="Segoe UI Symbol" w:hAnsi="Times New Roman" w:cs="Times New Roman"/>
          <w:sz w:val="28"/>
          <w:szCs w:val="28"/>
        </w:rPr>
        <w:sym w:font="Times New Roman" w:char="F0B7"/>
      </w:r>
      <w:r w:rsidRPr="00A65C48">
        <w:rPr>
          <w:rFonts w:ascii="Times New Roman" w:eastAsia="Calibri" w:hAnsi="Times New Roman" w:cs="Times New Roman"/>
          <w:sz w:val="28"/>
          <w:szCs w:val="28"/>
        </w:rPr>
        <w:t xml:space="preserve">на стереометрическом материале постараться развить пространственные представления учащихся; </w:t>
      </w:r>
    </w:p>
    <w:p w14:paraId="19F03025"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научить ребят с помощью моделей многогранников видеть взаимное расположение прямых и плоскостей в пространстве; </w:t>
      </w:r>
    </w:p>
    <w:p w14:paraId="2E73AFD1"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способствовать развитию логического мышления при решении головоломок. </w:t>
      </w:r>
    </w:p>
    <w:p w14:paraId="272CBD7E" w14:textId="77777777" w:rsidR="00A65C48" w:rsidRPr="00A65C48" w:rsidRDefault="00A65C48">
      <w:pPr>
        <w:numPr>
          <w:ilvl w:val="0"/>
          <w:numId w:val="39"/>
        </w:numPr>
        <w:spacing w:after="0" w:line="240" w:lineRule="auto"/>
        <w:ind w:hanging="283"/>
        <w:jc w:val="both"/>
        <w:rPr>
          <w:rFonts w:ascii="Times New Roman" w:eastAsia="Calibri" w:hAnsi="Times New Roman" w:cs="Times New Roman"/>
          <w:sz w:val="28"/>
          <w:szCs w:val="28"/>
        </w:rPr>
      </w:pPr>
      <w:r w:rsidRPr="00A65C48">
        <w:rPr>
          <w:rFonts w:ascii="Times New Roman" w:eastAsia="Calibri" w:hAnsi="Times New Roman" w:cs="Times New Roman"/>
          <w:spacing w:val="-1"/>
          <w:sz w:val="28"/>
          <w:szCs w:val="28"/>
        </w:rPr>
        <w:t>Овладение математическими знаниями и умениями необходимыми для продолжения обучения в следующем классе</w:t>
      </w:r>
      <w:r w:rsidRPr="00A65C48">
        <w:rPr>
          <w:rFonts w:ascii="Times New Roman" w:eastAsia="Calibri" w:hAnsi="Times New Roman" w:cs="Times New Roman"/>
          <w:b/>
          <w:spacing w:val="-1"/>
          <w:sz w:val="28"/>
          <w:szCs w:val="28"/>
        </w:rPr>
        <w:t xml:space="preserve">, </w:t>
      </w:r>
      <w:r w:rsidRPr="00A65C48">
        <w:rPr>
          <w:rFonts w:ascii="Times New Roman" w:eastAsia="Calibri" w:hAnsi="Times New Roman" w:cs="Times New Roman"/>
          <w:spacing w:val="-1"/>
          <w:sz w:val="28"/>
          <w:szCs w:val="28"/>
        </w:rPr>
        <w:t>формирование</w:t>
      </w:r>
      <w:r w:rsidRPr="00A65C48">
        <w:rPr>
          <w:rFonts w:ascii="Times New Roman" w:eastAsia="Calibri" w:hAnsi="Times New Roman" w:cs="Times New Roman"/>
          <w:b/>
          <w:spacing w:val="-1"/>
          <w:sz w:val="28"/>
          <w:szCs w:val="28"/>
        </w:rPr>
        <w:t xml:space="preserve"> </w:t>
      </w:r>
      <w:r w:rsidRPr="00A65C48">
        <w:rPr>
          <w:rFonts w:ascii="Times New Roman" w:eastAsia="Calibri" w:hAnsi="Times New Roman" w:cs="Times New Roman"/>
          <w:spacing w:val="-1"/>
          <w:sz w:val="28"/>
          <w:szCs w:val="28"/>
        </w:rPr>
        <w:t>качеств мышления, необходимых для адаптации в современном информационном обществе; развитие интереса к предмету; развитие  представлений о математике как части общечеловеческой культуры, форме  описания и методе познания действительности, о значимости математики в развитии цивилизации и современного общества; воспитание качеств личности, обеспечивающих социальную мобильность, способность принимать самостоятельные решения.</w:t>
      </w:r>
    </w:p>
    <w:p w14:paraId="443149D2" w14:textId="127B3F55" w:rsidR="00A65C48" w:rsidRPr="00A65C48" w:rsidRDefault="00A65C48" w:rsidP="006C1579">
      <w:pPr>
        <w:spacing w:after="0" w:line="240" w:lineRule="auto"/>
        <w:ind w:left="142" w:firstLine="567"/>
        <w:rPr>
          <w:rFonts w:ascii="Times New Roman" w:eastAsia="Calibri" w:hAnsi="Times New Roman" w:cs="Times New Roman"/>
          <w:b/>
          <w:bCs/>
          <w:color w:val="000000"/>
          <w:sz w:val="28"/>
          <w:szCs w:val="28"/>
          <w:lang w:eastAsia="ru-RU"/>
        </w:rPr>
      </w:pPr>
      <w:r w:rsidRPr="00A65C48">
        <w:rPr>
          <w:rFonts w:ascii="Times New Roman" w:eastAsia="Calibri" w:hAnsi="Times New Roman" w:cs="Times New Roman"/>
          <w:b/>
          <w:bCs/>
          <w:color w:val="000000"/>
          <w:sz w:val="28"/>
          <w:szCs w:val="28"/>
          <w:lang w:eastAsia="ru-RU"/>
        </w:rPr>
        <w:t>«</w:t>
      </w:r>
      <w:r w:rsidR="00AD53AD">
        <w:rPr>
          <w:rFonts w:ascii="Times New Roman" w:eastAsia="Calibri" w:hAnsi="Times New Roman" w:cs="Times New Roman"/>
          <w:b/>
          <w:bCs/>
          <w:color w:val="000000"/>
          <w:sz w:val="28"/>
          <w:szCs w:val="28"/>
          <w:lang w:eastAsia="ru-RU"/>
        </w:rPr>
        <w:t>Финансовая грамотность</w:t>
      </w:r>
      <w:r w:rsidRPr="00A65C48">
        <w:rPr>
          <w:rFonts w:ascii="Times New Roman" w:eastAsia="Calibri" w:hAnsi="Times New Roman" w:cs="Times New Roman"/>
          <w:b/>
          <w:bCs/>
          <w:color w:val="000000"/>
          <w:sz w:val="28"/>
          <w:szCs w:val="28"/>
          <w:lang w:eastAsia="ru-RU"/>
        </w:rPr>
        <w:t>»</w:t>
      </w:r>
    </w:p>
    <w:p w14:paraId="31E9E2F8" w14:textId="77777777" w:rsidR="00AD53AD" w:rsidRPr="00AD53AD" w:rsidRDefault="00AD53AD" w:rsidP="006C1579">
      <w:p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lastRenderedPageBreak/>
        <w:t xml:space="preserve">Рабочая программа используется во внеурочной деятельности «Финансовая грамотность» является курсом </w:t>
      </w:r>
      <w:r w:rsidRPr="00AD53AD">
        <w:rPr>
          <w:rFonts w:ascii="Times New Roman" w:eastAsia="Calibri" w:hAnsi="Times New Roman" w:cs="Times New Roman"/>
          <w:sz w:val="28"/>
          <w:szCs w:val="28"/>
        </w:rPr>
        <w:tab/>
        <w:t xml:space="preserve">внеурочной деятельности, реализующим интересы обучающихся 8-9 классов в сфере экономики семьи. </w:t>
      </w:r>
    </w:p>
    <w:p w14:paraId="74B50A39" w14:textId="77777777" w:rsidR="00AD53AD" w:rsidRPr="00AD53AD" w:rsidRDefault="00AD53AD" w:rsidP="006C1579">
      <w:p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b/>
          <w:bCs/>
          <w:i/>
          <w:iCs/>
          <w:sz w:val="28"/>
          <w:szCs w:val="28"/>
        </w:rPr>
        <w:t>Личностные результаты:</w:t>
      </w:r>
    </w:p>
    <w:p w14:paraId="60562D82" w14:textId="77777777" w:rsidR="00AD53AD" w:rsidRPr="00AD53AD" w:rsidRDefault="00AD53AD">
      <w:pPr>
        <w:numPr>
          <w:ilvl w:val="0"/>
          <w:numId w:val="110"/>
        </w:numPr>
        <w:spacing w:after="0" w:line="240" w:lineRule="auto"/>
        <w:ind w:left="142" w:firstLine="142"/>
        <w:rPr>
          <w:rFonts w:ascii="Times New Roman" w:eastAsia="Calibri" w:hAnsi="Times New Roman" w:cs="Times New Roman"/>
          <w:sz w:val="28"/>
          <w:szCs w:val="28"/>
        </w:rPr>
      </w:pPr>
      <w:r w:rsidRPr="00AD53AD">
        <w:rPr>
          <w:rFonts w:ascii="Times New Roman" w:eastAsia="Calibri" w:hAnsi="Times New Roman" w:cs="Times New Roman"/>
          <w:sz w:val="28"/>
          <w:szCs w:val="28"/>
        </w:rPr>
        <w:t>сформированность ответственности за принятие решений в сфере личных финансов;</w:t>
      </w:r>
    </w:p>
    <w:p w14:paraId="651CB75B" w14:textId="77777777" w:rsidR="00AD53AD" w:rsidRPr="00AD53AD" w:rsidRDefault="00AD53AD">
      <w:pPr>
        <w:numPr>
          <w:ilvl w:val="0"/>
          <w:numId w:val="110"/>
        </w:numPr>
        <w:spacing w:after="0" w:line="240" w:lineRule="auto"/>
        <w:ind w:left="142" w:firstLine="142"/>
        <w:rPr>
          <w:rFonts w:ascii="Times New Roman" w:eastAsia="Calibri" w:hAnsi="Times New Roman" w:cs="Times New Roman"/>
          <w:sz w:val="28"/>
          <w:szCs w:val="28"/>
        </w:rPr>
      </w:pPr>
      <w:r w:rsidRPr="00AD53AD">
        <w:rPr>
          <w:rFonts w:ascii="Times New Roman" w:eastAsia="Calibri" w:hAnsi="Times New Roman" w:cs="Times New Roman"/>
          <w:sz w:val="28"/>
          <w:szCs w:val="28"/>
        </w:rPr>
        <w:t>готовность пользоваться своими правами в финансовой сфере и</w:t>
      </w:r>
    </w:p>
    <w:p w14:paraId="19B303D0" w14:textId="77777777" w:rsidR="00AD53AD" w:rsidRPr="00AD53AD" w:rsidRDefault="00AD53AD">
      <w:pPr>
        <w:numPr>
          <w:ilvl w:val="0"/>
          <w:numId w:val="110"/>
        </w:numPr>
        <w:spacing w:after="0" w:line="240" w:lineRule="auto"/>
        <w:ind w:left="142" w:firstLine="142"/>
        <w:rPr>
          <w:rFonts w:ascii="Times New Roman" w:eastAsia="Calibri" w:hAnsi="Times New Roman" w:cs="Times New Roman"/>
          <w:sz w:val="28"/>
          <w:szCs w:val="28"/>
        </w:rPr>
      </w:pPr>
      <w:r w:rsidRPr="00AD53AD">
        <w:rPr>
          <w:rFonts w:ascii="Times New Roman" w:eastAsia="Calibri" w:hAnsi="Times New Roman" w:cs="Times New Roman"/>
          <w:sz w:val="28"/>
          <w:szCs w:val="28"/>
        </w:rPr>
        <w:t>исполнять возникающие в связи с взаимодействием с финансовыми институтами обязанности</w:t>
      </w:r>
    </w:p>
    <w:p w14:paraId="03A60FAB" w14:textId="77777777" w:rsidR="00AD53AD" w:rsidRPr="00AD53AD" w:rsidRDefault="00AD53AD" w:rsidP="006C1579">
      <w:pPr>
        <w:spacing w:after="0" w:line="240" w:lineRule="auto"/>
        <w:ind w:left="142" w:firstLine="567"/>
        <w:rPr>
          <w:rFonts w:ascii="Times New Roman" w:eastAsia="Calibri" w:hAnsi="Times New Roman" w:cs="Times New Roman"/>
          <w:b/>
          <w:bCs/>
          <w:i/>
          <w:iCs/>
          <w:sz w:val="28"/>
          <w:szCs w:val="28"/>
        </w:rPr>
      </w:pPr>
      <w:r w:rsidRPr="00AD53AD">
        <w:rPr>
          <w:rFonts w:ascii="Times New Roman" w:eastAsia="Calibri" w:hAnsi="Times New Roman" w:cs="Times New Roman"/>
          <w:b/>
          <w:bCs/>
          <w:i/>
          <w:iCs/>
          <w:sz w:val="28"/>
          <w:szCs w:val="28"/>
        </w:rPr>
        <w:t>Метапредметные результаты</w:t>
      </w:r>
    </w:p>
    <w:p w14:paraId="14B3C314" w14:textId="77777777" w:rsidR="00AD53AD" w:rsidRDefault="00AD53AD" w:rsidP="006C1579">
      <w:p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b/>
          <w:i/>
          <w:sz w:val="28"/>
          <w:szCs w:val="28"/>
        </w:rPr>
        <w:t>Познавательные:</w:t>
      </w:r>
      <w:r w:rsidRPr="00AD53AD">
        <w:rPr>
          <w:rFonts w:ascii="Times New Roman" w:eastAsia="Calibri" w:hAnsi="Times New Roman" w:cs="Times New Roman"/>
          <w:sz w:val="28"/>
          <w:szCs w:val="28"/>
        </w:rPr>
        <w:t xml:space="preserve"> </w:t>
      </w:r>
    </w:p>
    <w:p w14:paraId="4F4F9355" w14:textId="77777777" w:rsidR="00B474FB" w:rsidRPr="00B474FB" w:rsidRDefault="00B474FB" w:rsidP="006C1579">
      <w:pPr>
        <w:spacing w:after="0" w:line="240" w:lineRule="auto"/>
        <w:ind w:left="142" w:firstLine="567"/>
        <w:rPr>
          <w:rFonts w:ascii="Times New Roman" w:eastAsia="Calibri" w:hAnsi="Times New Roman" w:cs="Times New Roman"/>
          <w:b/>
          <w:i/>
          <w:sz w:val="28"/>
          <w:szCs w:val="28"/>
          <w:u w:val="single"/>
        </w:rPr>
      </w:pPr>
      <w:r w:rsidRPr="00B474FB">
        <w:rPr>
          <w:rFonts w:ascii="Times New Roman" w:eastAsia="Calibri" w:hAnsi="Times New Roman" w:cs="Times New Roman"/>
          <w:b/>
          <w:i/>
          <w:sz w:val="28"/>
          <w:szCs w:val="28"/>
          <w:u w:val="single"/>
        </w:rPr>
        <w:t>Ученик научится:</w:t>
      </w:r>
    </w:p>
    <w:p w14:paraId="3AD3FF24"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анализировать проблему и определять финансовые и государственные учреждения, в которые необходимо обратиться для их решения;</w:t>
      </w:r>
    </w:p>
    <w:p w14:paraId="71EFEB0E" w14:textId="77777777" w:rsidR="00AD53AD" w:rsidRPr="00AD53AD" w:rsidRDefault="00B474FB">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 находить различные способы</w:t>
      </w:r>
      <w:r w:rsidR="00AD53AD" w:rsidRPr="00AD53AD">
        <w:rPr>
          <w:rFonts w:ascii="Times New Roman" w:eastAsia="Calibri" w:hAnsi="Times New Roman" w:cs="Times New Roman"/>
          <w:sz w:val="28"/>
          <w:szCs w:val="28"/>
        </w:rPr>
        <w:t xml:space="preserve"> решения финансовых проблем и их оценки;</w:t>
      </w:r>
    </w:p>
    <w:p w14:paraId="1C197645"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осуществлять краткосрочное и долгосрочное планирование поведения в сфере финансов;</w:t>
      </w:r>
    </w:p>
    <w:p w14:paraId="17DAE40D" w14:textId="77777777" w:rsid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устанавливать причинно-следственные связи между социальными и финансовыми явлениями и процессами;</w:t>
      </w:r>
    </w:p>
    <w:p w14:paraId="436B75ED" w14:textId="77777777" w:rsidR="00B474FB" w:rsidRPr="00B474FB" w:rsidRDefault="00B474FB" w:rsidP="006C1579">
      <w:pPr>
        <w:spacing w:after="0" w:line="240" w:lineRule="auto"/>
        <w:ind w:left="142" w:firstLine="567"/>
        <w:rPr>
          <w:rFonts w:ascii="Times New Roman" w:eastAsia="Calibri" w:hAnsi="Times New Roman" w:cs="Times New Roman"/>
          <w:b/>
          <w:sz w:val="28"/>
          <w:szCs w:val="28"/>
          <w:u w:val="single"/>
        </w:rPr>
      </w:pPr>
      <w:proofErr w:type="gramStart"/>
      <w:r w:rsidRPr="00A65C48">
        <w:rPr>
          <w:rFonts w:ascii="Times New Roman" w:eastAsia="Calibri" w:hAnsi="Times New Roman" w:cs="Times New Roman"/>
          <w:b/>
          <w:sz w:val="28"/>
          <w:szCs w:val="28"/>
          <w:u w:val="single"/>
        </w:rPr>
        <w:t xml:space="preserve">Ученик </w:t>
      </w:r>
      <w:r>
        <w:rPr>
          <w:rFonts w:ascii="Times New Roman" w:eastAsia="Calibri" w:hAnsi="Times New Roman" w:cs="Times New Roman"/>
          <w:b/>
          <w:sz w:val="28"/>
          <w:szCs w:val="28"/>
          <w:u w:val="single"/>
        </w:rPr>
        <w:t xml:space="preserve"> получит</w:t>
      </w:r>
      <w:proofErr w:type="gramEnd"/>
      <w:r>
        <w:rPr>
          <w:rFonts w:ascii="Times New Roman" w:eastAsia="Calibri" w:hAnsi="Times New Roman" w:cs="Times New Roman"/>
          <w:b/>
          <w:sz w:val="28"/>
          <w:szCs w:val="28"/>
          <w:u w:val="single"/>
        </w:rPr>
        <w:t xml:space="preserve"> возможность научиться:</w:t>
      </w:r>
    </w:p>
    <w:p w14:paraId="0C97EF93"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осуществлять элементарный прогноз в сфере личных финансов и оценивать свои поступки;</w:t>
      </w:r>
    </w:p>
    <w:p w14:paraId="3BCE9226"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вступать в коммуникацию со сверстниками и учителем, понимать и продвигать предлагаемые идеи;</w:t>
      </w:r>
    </w:p>
    <w:p w14:paraId="7EC99B09"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анализировать и интерпретировать финансовую информацию из различных источников.</w:t>
      </w:r>
    </w:p>
    <w:p w14:paraId="174DA34E" w14:textId="77777777" w:rsidR="00B474FB" w:rsidRPr="00B474FB" w:rsidRDefault="00AD53AD" w:rsidP="006C1579">
      <w:pPr>
        <w:spacing w:after="0" w:line="240" w:lineRule="auto"/>
        <w:ind w:left="142" w:firstLine="567"/>
        <w:rPr>
          <w:rFonts w:ascii="Times New Roman" w:eastAsia="Calibri" w:hAnsi="Times New Roman" w:cs="Times New Roman"/>
          <w:b/>
          <w:i/>
          <w:sz w:val="28"/>
          <w:szCs w:val="28"/>
          <w:u w:val="single"/>
        </w:rPr>
      </w:pPr>
      <w:r w:rsidRPr="00AD53AD">
        <w:rPr>
          <w:rFonts w:ascii="Times New Roman" w:eastAsia="Calibri" w:hAnsi="Times New Roman" w:cs="Times New Roman"/>
          <w:b/>
          <w:i/>
          <w:sz w:val="28"/>
          <w:szCs w:val="28"/>
        </w:rPr>
        <w:t>Регулятивные:</w:t>
      </w:r>
      <w:r w:rsidR="00B474FB">
        <w:rPr>
          <w:rFonts w:ascii="Times New Roman" w:eastAsia="Calibri" w:hAnsi="Times New Roman" w:cs="Times New Roman"/>
          <w:b/>
          <w:i/>
          <w:sz w:val="28"/>
          <w:szCs w:val="28"/>
        </w:rPr>
        <w:br/>
      </w:r>
      <w:r w:rsidRPr="00AD53AD">
        <w:rPr>
          <w:rFonts w:ascii="Times New Roman" w:eastAsia="Calibri" w:hAnsi="Times New Roman" w:cs="Times New Roman"/>
          <w:b/>
          <w:i/>
          <w:sz w:val="28"/>
          <w:szCs w:val="28"/>
        </w:rPr>
        <w:t xml:space="preserve"> </w:t>
      </w:r>
      <w:r w:rsidR="00B474FB" w:rsidRPr="00B474FB">
        <w:rPr>
          <w:rFonts w:ascii="Times New Roman" w:eastAsia="Calibri" w:hAnsi="Times New Roman" w:cs="Times New Roman"/>
          <w:b/>
          <w:i/>
          <w:sz w:val="28"/>
          <w:szCs w:val="28"/>
          <w:u w:val="single"/>
        </w:rPr>
        <w:t>Ученик научится:</w:t>
      </w:r>
    </w:p>
    <w:p w14:paraId="187EA4B4" w14:textId="77777777" w:rsidR="00AD53AD" w:rsidRPr="00AD53AD" w:rsidRDefault="00B474FB">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Pr>
          <w:rFonts w:ascii="Times New Roman" w:eastAsia="Calibri" w:hAnsi="Times New Roman" w:cs="Times New Roman"/>
          <w:sz w:val="28"/>
          <w:szCs w:val="28"/>
        </w:rPr>
        <w:t>понимать</w:t>
      </w:r>
      <w:r w:rsidR="00AD53AD" w:rsidRPr="00AD53AD">
        <w:rPr>
          <w:rFonts w:ascii="Times New Roman" w:eastAsia="Calibri" w:hAnsi="Times New Roman" w:cs="Times New Roman"/>
          <w:sz w:val="28"/>
          <w:szCs w:val="28"/>
        </w:rPr>
        <w:t xml:space="preserve"> цели своих действий; </w:t>
      </w:r>
    </w:p>
    <w:p w14:paraId="4D815E2A" w14:textId="77777777" w:rsidR="00AD53AD" w:rsidRPr="00AD53AD" w:rsidRDefault="00B474FB">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Pr>
          <w:rFonts w:ascii="Times New Roman" w:eastAsia="Calibri" w:hAnsi="Times New Roman" w:cs="Times New Roman"/>
          <w:sz w:val="28"/>
          <w:szCs w:val="28"/>
        </w:rPr>
        <w:t>планировать</w:t>
      </w:r>
      <w:r w:rsidR="00AD53AD" w:rsidRPr="00AD53AD">
        <w:rPr>
          <w:rFonts w:ascii="Times New Roman" w:eastAsia="Calibri" w:hAnsi="Times New Roman" w:cs="Times New Roman"/>
          <w:sz w:val="28"/>
          <w:szCs w:val="28"/>
        </w:rPr>
        <w:t xml:space="preserve"> действия с помощью учителя и самостоятельно; </w:t>
      </w:r>
    </w:p>
    <w:p w14:paraId="770643C0" w14:textId="77777777" w:rsidR="00AD53AD" w:rsidRPr="00AD53AD" w:rsidRDefault="00B474FB">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Pr>
          <w:rFonts w:ascii="Times New Roman" w:eastAsia="Calibri" w:hAnsi="Times New Roman" w:cs="Times New Roman"/>
          <w:sz w:val="28"/>
          <w:szCs w:val="28"/>
        </w:rPr>
        <w:t>адекватно воспринимать</w:t>
      </w:r>
      <w:r w:rsidR="00AD53AD" w:rsidRPr="00AD53AD">
        <w:rPr>
          <w:rFonts w:ascii="Times New Roman" w:eastAsia="Calibri" w:hAnsi="Times New Roman" w:cs="Times New Roman"/>
          <w:sz w:val="28"/>
          <w:szCs w:val="28"/>
        </w:rPr>
        <w:t xml:space="preserve"> предложений товарищей, учителей, родителей. </w:t>
      </w:r>
    </w:p>
    <w:p w14:paraId="46621C6E" w14:textId="77777777" w:rsidR="00AD53AD" w:rsidRPr="00AD53AD" w:rsidRDefault="00AD53AD" w:rsidP="006C1579">
      <w:pPr>
        <w:spacing w:after="0" w:line="240" w:lineRule="auto"/>
        <w:ind w:left="142" w:firstLine="567"/>
        <w:rPr>
          <w:rFonts w:ascii="Times New Roman" w:eastAsia="Calibri" w:hAnsi="Times New Roman" w:cs="Times New Roman"/>
          <w:b/>
          <w:i/>
          <w:sz w:val="28"/>
          <w:szCs w:val="28"/>
        </w:rPr>
      </w:pPr>
      <w:r w:rsidRPr="00AD53AD">
        <w:rPr>
          <w:rFonts w:ascii="Times New Roman" w:eastAsia="Calibri" w:hAnsi="Times New Roman" w:cs="Times New Roman"/>
          <w:b/>
          <w:i/>
          <w:sz w:val="28"/>
          <w:szCs w:val="28"/>
        </w:rPr>
        <w:t xml:space="preserve">Коммуникативные: </w:t>
      </w:r>
    </w:p>
    <w:p w14:paraId="3CE96F38"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 xml:space="preserve">составление текстов в устной и письменной формах; </w:t>
      </w:r>
    </w:p>
    <w:p w14:paraId="625C8737"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 xml:space="preserve">готовность слушать собеседника и вести диалог; </w:t>
      </w:r>
    </w:p>
    <w:p w14:paraId="12BC3AF3"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 xml:space="preserve">готовность признавать возможность существования различных точек зрения и права каждого иметь свою; </w:t>
      </w:r>
    </w:p>
    <w:p w14:paraId="5A2E3A51"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 xml:space="preserve">умение излагать своё мнение, аргументировать свою точку зрения и давать оценку событий; </w:t>
      </w:r>
    </w:p>
    <w:p w14:paraId="3A801E8D" w14:textId="77777777" w:rsidR="00AD53AD" w:rsidRPr="00AD53AD" w:rsidRDefault="00AD53AD">
      <w:pPr>
        <w:numPr>
          <w:ilvl w:val="0"/>
          <w:numId w:val="110"/>
        </w:numPr>
        <w:tabs>
          <w:tab w:val="num" w:pos="-5220"/>
        </w:tabs>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lastRenderedPageBreak/>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14:paraId="6020DAFE" w14:textId="77777777" w:rsidR="00AD53AD" w:rsidRDefault="00AD53AD" w:rsidP="006C1579">
      <w:pPr>
        <w:spacing w:after="0" w:line="240" w:lineRule="auto"/>
        <w:ind w:left="142" w:firstLine="567"/>
        <w:rPr>
          <w:rFonts w:ascii="Times New Roman" w:eastAsia="Calibri" w:hAnsi="Times New Roman" w:cs="Times New Roman"/>
          <w:b/>
          <w:bCs/>
          <w:i/>
          <w:iCs/>
          <w:sz w:val="28"/>
          <w:szCs w:val="28"/>
        </w:rPr>
      </w:pPr>
      <w:r w:rsidRPr="00AD53AD">
        <w:rPr>
          <w:rFonts w:ascii="Times New Roman" w:eastAsia="Calibri" w:hAnsi="Times New Roman" w:cs="Times New Roman"/>
          <w:b/>
          <w:bCs/>
          <w:i/>
          <w:iCs/>
          <w:sz w:val="28"/>
          <w:szCs w:val="28"/>
        </w:rPr>
        <w:t>Предметные результаты:</w:t>
      </w:r>
    </w:p>
    <w:p w14:paraId="677E1EF5" w14:textId="77777777" w:rsidR="00B474FB" w:rsidRPr="00B474FB" w:rsidRDefault="00B474FB" w:rsidP="006C1579">
      <w:pPr>
        <w:spacing w:after="0" w:line="240" w:lineRule="auto"/>
        <w:ind w:left="142" w:firstLine="567"/>
        <w:rPr>
          <w:rFonts w:ascii="Times New Roman" w:eastAsia="Calibri" w:hAnsi="Times New Roman" w:cs="Times New Roman"/>
          <w:b/>
          <w:bCs/>
          <w:i/>
          <w:iCs/>
          <w:sz w:val="28"/>
          <w:szCs w:val="28"/>
          <w:u w:val="single"/>
        </w:rPr>
      </w:pPr>
      <w:proofErr w:type="gramStart"/>
      <w:r w:rsidRPr="00B474FB">
        <w:rPr>
          <w:rFonts w:ascii="Times New Roman" w:eastAsia="Calibri" w:hAnsi="Times New Roman" w:cs="Times New Roman"/>
          <w:b/>
          <w:bCs/>
          <w:i/>
          <w:iCs/>
          <w:sz w:val="28"/>
          <w:szCs w:val="28"/>
          <w:u w:val="single"/>
        </w:rPr>
        <w:t>Ученик  получит</w:t>
      </w:r>
      <w:proofErr w:type="gramEnd"/>
      <w:r w:rsidRPr="00B474FB">
        <w:rPr>
          <w:rFonts w:ascii="Times New Roman" w:eastAsia="Calibri" w:hAnsi="Times New Roman" w:cs="Times New Roman"/>
          <w:b/>
          <w:bCs/>
          <w:i/>
          <w:iCs/>
          <w:sz w:val="28"/>
          <w:szCs w:val="28"/>
          <w:u w:val="single"/>
        </w:rPr>
        <w:t xml:space="preserve"> возможность научиться:</w:t>
      </w:r>
    </w:p>
    <w:p w14:paraId="6C76914A" w14:textId="77777777" w:rsidR="00AD53AD" w:rsidRPr="00AD53AD" w:rsidRDefault="00B474FB">
      <w:pPr>
        <w:numPr>
          <w:ilvl w:val="0"/>
          <w:numId w:val="110"/>
        </w:numPr>
        <w:spacing w:after="0" w:line="240" w:lineRule="auto"/>
        <w:ind w:left="142" w:firstLine="567"/>
        <w:rPr>
          <w:rFonts w:ascii="Times New Roman" w:eastAsia="Calibri" w:hAnsi="Times New Roman" w:cs="Times New Roman"/>
          <w:sz w:val="28"/>
          <w:szCs w:val="28"/>
        </w:rPr>
      </w:pPr>
      <w:r>
        <w:rPr>
          <w:rFonts w:ascii="Times New Roman" w:eastAsia="Calibri" w:hAnsi="Times New Roman" w:cs="Times New Roman"/>
          <w:sz w:val="28"/>
          <w:szCs w:val="28"/>
        </w:rPr>
        <w:t>владеть</w:t>
      </w:r>
      <w:r w:rsidR="00AD53AD" w:rsidRPr="00AD53AD">
        <w:rPr>
          <w:rFonts w:ascii="Times New Roman" w:eastAsia="Calibri" w:hAnsi="Times New Roman" w:cs="Times New Roman"/>
          <w:sz w:val="28"/>
          <w:szCs w:val="28"/>
        </w:rPr>
        <w:t xml:space="preserve">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w:t>
      </w:r>
    </w:p>
    <w:p w14:paraId="1BB0C07E" w14:textId="77777777" w:rsidR="00AD53AD" w:rsidRPr="00AD53AD" w:rsidRDefault="00B474FB">
      <w:pPr>
        <w:numPr>
          <w:ilvl w:val="0"/>
          <w:numId w:val="110"/>
        </w:numPr>
        <w:spacing w:after="0" w:line="240" w:lineRule="auto"/>
        <w:ind w:left="142" w:firstLine="567"/>
        <w:rPr>
          <w:rFonts w:ascii="Times New Roman" w:eastAsia="Calibri" w:hAnsi="Times New Roman" w:cs="Times New Roman"/>
          <w:sz w:val="28"/>
          <w:szCs w:val="28"/>
        </w:rPr>
      </w:pPr>
      <w:r>
        <w:rPr>
          <w:rFonts w:ascii="Times New Roman" w:eastAsia="Calibri" w:hAnsi="Times New Roman" w:cs="Times New Roman"/>
          <w:sz w:val="28"/>
          <w:szCs w:val="28"/>
        </w:rPr>
        <w:t>владеть</w:t>
      </w:r>
      <w:r w:rsidR="00AD53AD" w:rsidRPr="00AD53AD">
        <w:rPr>
          <w:rFonts w:ascii="Times New Roman" w:eastAsia="Calibri" w:hAnsi="Times New Roman" w:cs="Times New Roman"/>
          <w:sz w:val="28"/>
          <w:szCs w:val="28"/>
        </w:rPr>
        <w:t xml:space="preserve"> знанием:</w:t>
      </w:r>
    </w:p>
    <w:p w14:paraId="66D557F2"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структуры денежной массы,</w:t>
      </w:r>
    </w:p>
    <w:p w14:paraId="219BC545"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 xml:space="preserve">структуры доходов населения страны и способов её определения, </w:t>
      </w:r>
    </w:p>
    <w:p w14:paraId="6FEBA02F"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 xml:space="preserve">зависимости уровня благосостояния от структуры источников доходов семьи, </w:t>
      </w:r>
    </w:p>
    <w:p w14:paraId="3D6D2D26"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статей семейного и личного бюджета и способов их корреляции,</w:t>
      </w:r>
    </w:p>
    <w:p w14:paraId="2069F13C"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основных видов финансовых услуг и продуктов, предназначенных для физических лиц,</w:t>
      </w:r>
    </w:p>
    <w:p w14:paraId="1B5849E4"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 xml:space="preserve">возможных норм сбережения </w:t>
      </w:r>
    </w:p>
    <w:p w14:paraId="2517610F"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способов государственной поддержки в случаях попадания в</w:t>
      </w:r>
    </w:p>
    <w:p w14:paraId="0CF33CE4"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сложные жизненные ситуации</w:t>
      </w:r>
    </w:p>
    <w:p w14:paraId="6A73B265"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видов страхования</w:t>
      </w:r>
    </w:p>
    <w:p w14:paraId="738FB60A"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видов финансовых рисков</w:t>
      </w:r>
    </w:p>
    <w:p w14:paraId="6B47864E"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способов использования банковских продуктов для решения своих финансовых задач</w:t>
      </w:r>
    </w:p>
    <w:p w14:paraId="31F85519"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способов определения курса валют и мест обмена</w:t>
      </w:r>
    </w:p>
    <w:p w14:paraId="1EE5762D" w14:textId="77777777" w:rsidR="00AD53AD" w:rsidRPr="00AD53AD" w:rsidRDefault="00AD53AD">
      <w:pPr>
        <w:pStyle w:val="a5"/>
        <w:numPr>
          <w:ilvl w:val="0"/>
          <w:numId w:val="111"/>
        </w:numPr>
        <w:spacing w:after="0" w:line="240" w:lineRule="auto"/>
        <w:ind w:left="142" w:firstLine="567"/>
        <w:rPr>
          <w:rFonts w:ascii="Times New Roman" w:eastAsia="Calibri" w:hAnsi="Times New Roman" w:cs="Times New Roman"/>
          <w:sz w:val="28"/>
          <w:szCs w:val="28"/>
        </w:rPr>
      </w:pPr>
      <w:r w:rsidRPr="00AD53AD">
        <w:rPr>
          <w:rFonts w:ascii="Times New Roman" w:eastAsia="Calibri" w:hAnsi="Times New Roman" w:cs="Times New Roman"/>
          <w:sz w:val="28"/>
          <w:szCs w:val="28"/>
        </w:rPr>
        <w:t>способов уплаты налогов, принципов устройства пенсионной системы в РФ.</w:t>
      </w:r>
    </w:p>
    <w:p w14:paraId="63F36ADF" w14:textId="2D9E87D6" w:rsidR="00A65C48" w:rsidRPr="00A65C48" w:rsidRDefault="00A65C48" w:rsidP="006C1579">
      <w:pPr>
        <w:tabs>
          <w:tab w:val="left" w:pos="709"/>
        </w:tabs>
        <w:spacing w:after="0" w:line="240" w:lineRule="auto"/>
        <w:ind w:left="142" w:firstLine="567"/>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 xml:space="preserve"> «Мы играем в театр» (немецкий/французский языки)</w:t>
      </w:r>
    </w:p>
    <w:p w14:paraId="0C57D4A4" w14:textId="77777777" w:rsidR="00A65C48" w:rsidRPr="00A65C48" w:rsidRDefault="00A65C48" w:rsidP="006C1579">
      <w:pPr>
        <w:spacing w:after="0" w:line="240" w:lineRule="auto"/>
        <w:ind w:left="142" w:firstLine="567"/>
        <w:jc w:val="both"/>
        <w:rPr>
          <w:rFonts w:ascii="Times New Roman" w:eastAsia="Calibri" w:hAnsi="Times New Roman" w:cs="Times New Roman"/>
          <w:sz w:val="28"/>
          <w:szCs w:val="28"/>
          <w:u w:val="single"/>
        </w:rPr>
      </w:pPr>
      <w:r w:rsidRPr="00A65C48">
        <w:rPr>
          <w:rFonts w:ascii="Times New Roman" w:eastAsia="Calibri" w:hAnsi="Times New Roman" w:cs="Times New Roman"/>
          <w:sz w:val="28"/>
          <w:szCs w:val="28"/>
          <w:u w:val="single"/>
        </w:rPr>
        <w:t xml:space="preserve">Личностные результаты: </w:t>
      </w:r>
    </w:p>
    <w:p w14:paraId="20855313"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-общее представление о мире как о многоязычном и поликультурном сообществе; </w:t>
      </w:r>
    </w:p>
    <w:p w14:paraId="35D0BBEC"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-осознание себя гражданином своей страны;</w:t>
      </w:r>
    </w:p>
    <w:p w14:paraId="23C6132B"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-осознание языка, в том числе иностранного, как основного средства общения между людьми;</w:t>
      </w:r>
    </w:p>
    <w:p w14:paraId="00DA2893"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xml:space="preserve">-знакомство с миром зарубежных сверстников с использованием средств изучаемого иностранного языка (через детский фольклор, традиции). </w:t>
      </w:r>
    </w:p>
    <w:p w14:paraId="4C533B9C" w14:textId="77777777" w:rsidR="00A65C48" w:rsidRPr="00A65C48" w:rsidRDefault="00A65C48" w:rsidP="00A65C48">
      <w:pPr>
        <w:spacing w:after="0" w:line="240" w:lineRule="auto"/>
        <w:jc w:val="both"/>
        <w:rPr>
          <w:rFonts w:ascii="Times New Roman" w:eastAsia="Calibri" w:hAnsi="Times New Roman" w:cs="Times New Roman"/>
          <w:sz w:val="28"/>
          <w:szCs w:val="28"/>
          <w:u w:val="single"/>
        </w:rPr>
      </w:pPr>
      <w:r w:rsidRPr="00A65C48">
        <w:rPr>
          <w:rFonts w:ascii="Times New Roman" w:eastAsia="Calibri" w:hAnsi="Times New Roman" w:cs="Times New Roman"/>
          <w:sz w:val="28"/>
          <w:szCs w:val="28"/>
          <w:u w:val="single"/>
        </w:rPr>
        <w:t>Метапредметные результаты:</w:t>
      </w:r>
    </w:p>
    <w:p w14:paraId="3022AFF5"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14:paraId="3DC5189B"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-развитие коммуникативной задачи;</w:t>
      </w:r>
    </w:p>
    <w:p w14:paraId="4D4DBA8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-расширение лингвистического кругозора;</w:t>
      </w:r>
    </w:p>
    <w:p w14:paraId="39FA1DDE"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-развитие познавательной, эмоциональной и волевой сфер;</w:t>
      </w:r>
    </w:p>
    <w:p w14:paraId="4B58B067"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-формирование мотивации к изучению иностранного языка;</w:t>
      </w:r>
    </w:p>
    <w:p w14:paraId="247448B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-владение умением работы с разными учебными пособиями.</w:t>
      </w:r>
    </w:p>
    <w:p w14:paraId="1C159003" w14:textId="77777777" w:rsidR="00A65C48" w:rsidRPr="00A65C48" w:rsidRDefault="00A65C48" w:rsidP="00A65C48">
      <w:pPr>
        <w:spacing w:after="0" w:line="240" w:lineRule="auto"/>
        <w:jc w:val="both"/>
        <w:rPr>
          <w:rFonts w:ascii="Times New Roman" w:eastAsia="Calibri" w:hAnsi="Times New Roman" w:cs="Times New Roman"/>
          <w:sz w:val="28"/>
          <w:szCs w:val="28"/>
          <w:u w:val="single"/>
        </w:rPr>
      </w:pPr>
      <w:r w:rsidRPr="00A65C48">
        <w:rPr>
          <w:rFonts w:ascii="Times New Roman" w:eastAsia="Calibri" w:hAnsi="Times New Roman" w:cs="Times New Roman"/>
          <w:sz w:val="28"/>
          <w:szCs w:val="28"/>
          <w:u w:val="single"/>
        </w:rPr>
        <w:t>Предметные результаты:</w:t>
      </w:r>
    </w:p>
    <w:p w14:paraId="0242712D"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-владение начальными представлениями о нормах французского языка (фонетических, лексических, грамматических), умения сравнивать языковые единицы (звуки, слова).</w:t>
      </w:r>
    </w:p>
    <w:p w14:paraId="49FC73A9"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А. В коммуникативной сфере:</w:t>
      </w:r>
    </w:p>
    <w:p w14:paraId="74EDE998"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Речевая компетенция: </w:t>
      </w:r>
    </w:p>
    <w:p w14:paraId="66275CD5"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 говорении:</w:t>
      </w:r>
    </w:p>
    <w:p w14:paraId="0F2157E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-вести элементарный этикетный диалог, диалог-расспрос, диалог- побуждение к действию;</w:t>
      </w:r>
    </w:p>
    <w:p w14:paraId="0D354049"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-уметь рассказывать о себе, семье, друге.</w:t>
      </w:r>
    </w:p>
    <w:p w14:paraId="4EEFF96D"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 аудировании:</w:t>
      </w:r>
    </w:p>
    <w:p w14:paraId="67409A5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-понимать на слух речь учителя и одноклассников, основное содержание небольших доступных текстов, построенных на изученном материале.</w:t>
      </w:r>
    </w:p>
    <w:p w14:paraId="346D1FD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Языковая компетенция:</w:t>
      </w:r>
    </w:p>
    <w:p w14:paraId="596A819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-адекватное произношение и различие на слух всех звуков французского языка, соблюдение правильного ударения в словах и фразах;</w:t>
      </w:r>
    </w:p>
    <w:p w14:paraId="65F9A66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-соблюдение особенностей интонации основных типов предложений;</w:t>
      </w:r>
    </w:p>
    <w:p w14:paraId="35720B5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-распознавание и употребление в речи изученных лексических единиц и грамматических конструкций.</w:t>
      </w:r>
    </w:p>
    <w:p w14:paraId="7329285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Социокультурная осведомленность:</w:t>
      </w:r>
    </w:p>
    <w:p w14:paraId="0CFCC256"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-знание названий стран изучаемого языка, некоторых литературных персонажей, сюжетов некоторых популярных сказок, написанных на французском языке, небольших произведений детского фольклора (стихов и песен), знание элементарных норм речевого и неречевого поведения, принятых </w:t>
      </w:r>
      <w:proofErr w:type="gramStart"/>
      <w:r w:rsidRPr="00A65C48">
        <w:rPr>
          <w:rFonts w:ascii="Times New Roman" w:eastAsia="Calibri" w:hAnsi="Times New Roman" w:cs="Times New Roman"/>
          <w:sz w:val="28"/>
          <w:szCs w:val="28"/>
        </w:rPr>
        <w:t>в  странах</w:t>
      </w:r>
      <w:proofErr w:type="gramEnd"/>
      <w:r w:rsidRPr="00A65C48">
        <w:rPr>
          <w:rFonts w:ascii="Times New Roman" w:eastAsia="Calibri" w:hAnsi="Times New Roman" w:cs="Times New Roman"/>
          <w:sz w:val="28"/>
          <w:szCs w:val="28"/>
        </w:rPr>
        <w:t>-франкофонах.</w:t>
      </w:r>
    </w:p>
    <w:p w14:paraId="57B80A20"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В познавательной сфере:</w:t>
      </w:r>
    </w:p>
    <w:p w14:paraId="4A693FE5"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сравнить языковые явления родного и французского языка на уровне отдельных словосочетаний, простых предложений;</w:t>
      </w:r>
    </w:p>
    <w:p w14:paraId="42C51EF7"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распознавать грамматические явления, отсутствующие в родном языке;</w:t>
      </w:r>
    </w:p>
    <w:p w14:paraId="1F41BD5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действовать по образцу;</w:t>
      </w:r>
    </w:p>
    <w:p w14:paraId="3809F47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осуществлять самонаблюдение и самооценку.</w:t>
      </w:r>
    </w:p>
    <w:p w14:paraId="70F38F94"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 ценностно-ориентационной сфере:</w:t>
      </w:r>
    </w:p>
    <w:p w14:paraId="4AD81C9F"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-представление о французском языке как средстве выражения мыслей, чувств, эмоций;</w:t>
      </w:r>
    </w:p>
    <w:p w14:paraId="5FCEE357"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-приобщение к культурным ценностям другого народа.</w:t>
      </w:r>
    </w:p>
    <w:p w14:paraId="1EF469CF"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 эстетической сфере:</w:t>
      </w:r>
    </w:p>
    <w:p w14:paraId="218BDE94"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-владение элементарными средствами выражения чувств и эмоций;</w:t>
      </w:r>
    </w:p>
    <w:p w14:paraId="0DE685F9"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-развитие чувства прекрасного в процессе знакомства с образцами доступной детской литературы.</w:t>
      </w:r>
    </w:p>
    <w:p w14:paraId="5FAE4964"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Коммуникативные умения по видам речевой деятельности.</w:t>
      </w:r>
    </w:p>
    <w:p w14:paraId="3C427A6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Говорение: </w:t>
      </w:r>
      <w:proofErr w:type="gramStart"/>
      <w:r w:rsidRPr="00A65C48">
        <w:rPr>
          <w:rFonts w:ascii="Times New Roman" w:eastAsia="Calibri" w:hAnsi="Times New Roman" w:cs="Times New Roman"/>
          <w:sz w:val="28"/>
          <w:szCs w:val="28"/>
        </w:rPr>
        <w:t>1.Диалогическая</w:t>
      </w:r>
      <w:proofErr w:type="gramEnd"/>
      <w:r w:rsidRPr="00A65C48">
        <w:rPr>
          <w:rFonts w:ascii="Times New Roman" w:eastAsia="Calibri" w:hAnsi="Times New Roman" w:cs="Times New Roman"/>
          <w:sz w:val="28"/>
          <w:szCs w:val="28"/>
        </w:rPr>
        <w:t xml:space="preserve"> форма</w:t>
      </w:r>
    </w:p>
    <w:p w14:paraId="5D5EFC5D" w14:textId="77777777" w:rsidR="00A65C48" w:rsidRPr="00A65C48" w:rsidRDefault="00A65C48" w:rsidP="00A65C48">
      <w:pPr>
        <w:spacing w:after="0" w:line="240" w:lineRule="auto"/>
        <w:ind w:left="720"/>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вести этикетные диалоги в типичных ситуациях бытового, учебно-трудового и межкультурного в числе полученных с помощью средств коммуникаций;</w:t>
      </w:r>
    </w:p>
    <w:p w14:paraId="20045D0B" w14:textId="77777777" w:rsidR="00A65C48" w:rsidRPr="00A65C48" w:rsidRDefault="00A65C48" w:rsidP="00A65C48">
      <w:pPr>
        <w:spacing w:after="0" w:line="240" w:lineRule="auto"/>
        <w:ind w:left="720"/>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вести диалог-расспрос, диалог побуждение к действию.</w:t>
      </w:r>
    </w:p>
    <w:p w14:paraId="62723FFE"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2. Монологическая форма </w:t>
      </w:r>
    </w:p>
    <w:p w14:paraId="540DDAAC"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-умение пользоваться коммуникативными типами речи: описание, рассказ, </w:t>
      </w:r>
      <w:proofErr w:type="gramStart"/>
      <w:r w:rsidRPr="00A65C48">
        <w:rPr>
          <w:rFonts w:ascii="Times New Roman" w:eastAsia="Calibri" w:hAnsi="Times New Roman" w:cs="Times New Roman"/>
          <w:sz w:val="28"/>
          <w:szCs w:val="28"/>
        </w:rPr>
        <w:t>характеристика  персонажей</w:t>
      </w:r>
      <w:proofErr w:type="gramEnd"/>
      <w:r w:rsidRPr="00A65C48">
        <w:rPr>
          <w:rFonts w:ascii="Times New Roman" w:eastAsia="Calibri" w:hAnsi="Times New Roman" w:cs="Times New Roman"/>
          <w:sz w:val="28"/>
          <w:szCs w:val="28"/>
        </w:rPr>
        <w:t>.</w:t>
      </w:r>
    </w:p>
    <w:p w14:paraId="328AEBCD"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Аудирование:</w:t>
      </w:r>
    </w:p>
    <w:p w14:paraId="1684DFDB"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воспринимать на слух и понимать речь учителя и одноклассников в процессе общения;</w:t>
      </w:r>
    </w:p>
    <w:p w14:paraId="028C99DF"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вербально и невербально реагировать;</w:t>
      </w:r>
    </w:p>
    <w:p w14:paraId="66F7B429"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-умение воспринимать на слух небольшие доступные тексты в аудиозаписи на изученном материале</w:t>
      </w:r>
    </w:p>
    <w:p w14:paraId="47C772EC"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u w:val="single"/>
          <w:lang w:bidi="en-US"/>
        </w:rPr>
      </w:pPr>
      <w:r w:rsidRPr="00A65C48">
        <w:rPr>
          <w:rFonts w:ascii="Times New Roman" w:eastAsia="Times New Roman" w:hAnsi="Times New Roman" w:cs="Times New Roman"/>
          <w:b/>
          <w:i/>
          <w:sz w:val="28"/>
          <w:szCs w:val="28"/>
          <w:u w:val="single"/>
          <w:lang w:bidi="en-US"/>
        </w:rPr>
        <w:t>Ученик научится:</w:t>
      </w:r>
    </w:p>
    <w:p w14:paraId="4990930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работать с литературой, </w:t>
      </w:r>
      <w:proofErr w:type="gramStart"/>
      <w:r w:rsidRPr="00A65C48">
        <w:rPr>
          <w:rFonts w:ascii="Times New Roman" w:eastAsia="Times New Roman" w:hAnsi="Times New Roman" w:cs="Times New Roman"/>
          <w:sz w:val="28"/>
          <w:szCs w:val="28"/>
          <w:lang w:bidi="en-US"/>
        </w:rPr>
        <w:t>развивать  критическое</w:t>
      </w:r>
      <w:proofErr w:type="gramEnd"/>
      <w:r w:rsidRPr="00A65C48">
        <w:rPr>
          <w:rFonts w:ascii="Times New Roman" w:eastAsia="Times New Roman" w:hAnsi="Times New Roman" w:cs="Times New Roman"/>
          <w:sz w:val="28"/>
          <w:szCs w:val="28"/>
          <w:lang w:bidi="en-US"/>
        </w:rPr>
        <w:t xml:space="preserve"> мышление, умение устанавливать логические связи, развитие смыслового чтения, включая умения выделять основную мысль, главные факты, устанавливать логическую последовательность фактов;</w:t>
      </w:r>
    </w:p>
    <w:p w14:paraId="4A65AF2A"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читать аутентичные художественные тексты с полным пониманием и с использованием языковой догадки, перевода, выражать свое мнение;</w:t>
      </w:r>
    </w:p>
    <w:p w14:paraId="39FDB18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составлять план, тезисы сообщения;</w:t>
      </w:r>
    </w:p>
    <w:p w14:paraId="548F7422"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lastRenderedPageBreak/>
        <w:t>-соблюдать ритмико-интонационные особенности предложений различных коммуникативных типов.</w:t>
      </w:r>
    </w:p>
    <w:p w14:paraId="1E672720"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u w:val="single"/>
          <w:lang w:bidi="en-US"/>
        </w:rPr>
      </w:pPr>
      <w:proofErr w:type="gramStart"/>
      <w:r w:rsidRPr="00A65C48">
        <w:rPr>
          <w:rFonts w:ascii="Times New Roman" w:eastAsia="Times New Roman" w:hAnsi="Times New Roman" w:cs="Times New Roman"/>
          <w:b/>
          <w:i/>
          <w:sz w:val="28"/>
          <w:szCs w:val="28"/>
          <w:u w:val="single"/>
          <w:lang w:bidi="en-US"/>
        </w:rPr>
        <w:t>Ученик  получит</w:t>
      </w:r>
      <w:proofErr w:type="gramEnd"/>
      <w:r w:rsidRPr="00A65C48">
        <w:rPr>
          <w:rFonts w:ascii="Times New Roman" w:eastAsia="Times New Roman" w:hAnsi="Times New Roman" w:cs="Times New Roman"/>
          <w:b/>
          <w:i/>
          <w:sz w:val="28"/>
          <w:szCs w:val="28"/>
          <w:u w:val="single"/>
          <w:lang w:bidi="en-US"/>
        </w:rPr>
        <w:t xml:space="preserve"> возможность научиться:</w:t>
      </w:r>
    </w:p>
    <w:p w14:paraId="7654CA3E"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анализировать художественный текст;</w:t>
      </w:r>
    </w:p>
    <w:p w14:paraId="2DDFA1A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высказывать свое отношение к автору и героям произведения, </w:t>
      </w:r>
    </w:p>
    <w:p w14:paraId="7748C07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выделять стилистические средства, </w:t>
      </w:r>
    </w:p>
    <w:p w14:paraId="3D0C24F7"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работать на сценической площадке, </w:t>
      </w:r>
    </w:p>
    <w:p w14:paraId="15F2F744"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создавать сценическую версию литературного произведения,</w:t>
      </w:r>
    </w:p>
    <w:p w14:paraId="2504B5E2"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использовать средства выразительного поведения, речевой и пластической характеристики персонажа</w:t>
      </w:r>
    </w:p>
    <w:p w14:paraId="40C2723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К важнейшим личностным результатам изучения курса относятся следующие убеждения и качества:</w:t>
      </w:r>
    </w:p>
    <w:p w14:paraId="7EA3D2DC" w14:textId="77777777" w:rsidR="00A65C48" w:rsidRPr="00A65C48" w:rsidRDefault="00A65C48" w:rsidP="00A65C48">
      <w:pPr>
        <w:spacing w:after="0" w:line="240" w:lineRule="auto"/>
        <w:ind w:firstLine="709"/>
        <w:jc w:val="both"/>
        <w:rPr>
          <w:rFonts w:ascii="Times New Roman" w:eastAsia="Times New Roman" w:hAnsi="Times New Roman" w:cs="Times New Roman"/>
          <w:iCs/>
          <w:caps/>
          <w:sz w:val="28"/>
          <w:szCs w:val="28"/>
          <w:lang w:bidi="en-US"/>
        </w:rPr>
      </w:pPr>
      <w:r w:rsidRPr="00A65C48">
        <w:rPr>
          <w:rFonts w:ascii="Times New Roman" w:eastAsia="Times New Roman" w:hAnsi="Times New Roman" w:cs="Times New Roman"/>
          <w:sz w:val="28"/>
          <w:szCs w:val="28"/>
          <w:lang w:bidi="en-US"/>
        </w:rPr>
        <w:t>- мотивация изучения иностранных языков и стремление к самосовершенствованию;</w:t>
      </w:r>
    </w:p>
    <w:p w14:paraId="6DDD34EF"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bCs/>
          <w:sz w:val="28"/>
          <w:szCs w:val="28"/>
          <w:lang w:bidi="en-US"/>
        </w:rPr>
        <w:t>- осознание возможностей самореализации средствами иностранного языка</w:t>
      </w:r>
      <w:r w:rsidRPr="00A65C48">
        <w:rPr>
          <w:rFonts w:ascii="Times New Roman" w:eastAsia="Times New Roman" w:hAnsi="Times New Roman" w:cs="Times New Roman"/>
          <w:sz w:val="28"/>
          <w:szCs w:val="28"/>
          <w:lang w:bidi="en-US"/>
        </w:rPr>
        <w:t>;</w:t>
      </w:r>
    </w:p>
    <w:p w14:paraId="5A44AE22"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стремление к совершенствованию собственной культуры речи;</w:t>
      </w:r>
    </w:p>
    <w:p w14:paraId="17D92B31"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-формирование коммуникативной компетенции в межкультурной и межэтнической коммуникации.</w:t>
      </w:r>
    </w:p>
    <w:p w14:paraId="015AAC4E" w14:textId="57BB778C" w:rsidR="00A65C48" w:rsidRPr="00A65C48" w:rsidRDefault="00A65C48" w:rsidP="00A65C48">
      <w:pPr>
        <w:spacing w:after="0" w:line="240" w:lineRule="auto"/>
        <w:rPr>
          <w:rFonts w:ascii="Times New Roman" w:eastAsia="Calibri" w:hAnsi="Times New Roman" w:cs="Times New Roman"/>
          <w:b/>
          <w:sz w:val="28"/>
          <w:szCs w:val="28"/>
        </w:rPr>
      </w:pPr>
      <w:r w:rsidRPr="00A65C48">
        <w:rPr>
          <w:rFonts w:ascii="Times New Roman" w:eastAsia="Calibri" w:hAnsi="Times New Roman" w:cs="Times New Roman"/>
          <w:b/>
          <w:bCs/>
          <w:color w:val="000000"/>
          <w:sz w:val="28"/>
          <w:szCs w:val="28"/>
          <w:lang w:eastAsia="ru-RU"/>
        </w:rPr>
        <w:t xml:space="preserve">    </w:t>
      </w:r>
      <w:r w:rsidRPr="00A65C48">
        <w:rPr>
          <w:rFonts w:ascii="Times New Roman" w:eastAsia="Calibri" w:hAnsi="Times New Roman" w:cs="Times New Roman"/>
          <w:b/>
          <w:sz w:val="28"/>
          <w:szCs w:val="28"/>
        </w:rPr>
        <w:t>«</w:t>
      </w:r>
      <w:proofErr w:type="gramStart"/>
      <w:r w:rsidRPr="00A65C48">
        <w:rPr>
          <w:rFonts w:ascii="Times New Roman" w:eastAsia="Calibri" w:hAnsi="Times New Roman" w:cs="Times New Roman"/>
          <w:b/>
          <w:sz w:val="28"/>
          <w:szCs w:val="28"/>
        </w:rPr>
        <w:t>Секреты  русского</w:t>
      </w:r>
      <w:proofErr w:type="gramEnd"/>
      <w:r w:rsidRPr="00A65C48">
        <w:rPr>
          <w:rFonts w:ascii="Times New Roman" w:eastAsia="Calibri" w:hAnsi="Times New Roman" w:cs="Times New Roman"/>
          <w:b/>
          <w:sz w:val="28"/>
          <w:szCs w:val="28"/>
        </w:rPr>
        <w:t xml:space="preserve"> языка»</w:t>
      </w:r>
    </w:p>
    <w:p w14:paraId="0E90D3FA"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Личностные результаты</w:t>
      </w:r>
    </w:p>
    <w:p w14:paraId="6520D4AB"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эмоциональность; умение </w:t>
      </w:r>
      <w:r w:rsidRPr="00A65C48">
        <w:rPr>
          <w:rFonts w:ascii="Times New Roman" w:eastAsia="Times New Roman" w:hAnsi="Times New Roman" w:cs="Times New Roman"/>
          <w:iCs/>
          <w:sz w:val="28"/>
          <w:szCs w:val="28"/>
          <w:lang w:eastAsia="ru-RU"/>
        </w:rPr>
        <w:t>осознавать</w:t>
      </w:r>
      <w:r w:rsidRPr="00A65C48">
        <w:rPr>
          <w:rFonts w:ascii="Times New Roman" w:eastAsia="Times New Roman" w:hAnsi="Times New Roman" w:cs="Times New Roman"/>
          <w:sz w:val="28"/>
          <w:szCs w:val="28"/>
          <w:lang w:eastAsia="ru-RU"/>
        </w:rPr>
        <w:t xml:space="preserve"> и </w:t>
      </w:r>
      <w:r w:rsidRPr="00A65C48">
        <w:rPr>
          <w:rFonts w:ascii="Times New Roman" w:eastAsia="Times New Roman" w:hAnsi="Times New Roman" w:cs="Times New Roman"/>
          <w:iCs/>
          <w:sz w:val="28"/>
          <w:szCs w:val="28"/>
          <w:lang w:eastAsia="ru-RU"/>
        </w:rPr>
        <w:t>определять</w:t>
      </w:r>
      <w:r w:rsidRPr="00A65C48">
        <w:rPr>
          <w:rFonts w:ascii="Times New Roman" w:eastAsia="Times New Roman" w:hAnsi="Times New Roman" w:cs="Times New Roman"/>
          <w:sz w:val="28"/>
          <w:szCs w:val="28"/>
          <w:lang w:eastAsia="ru-RU"/>
        </w:rPr>
        <w:t xml:space="preserve"> (называть) свои эмоции; </w:t>
      </w:r>
    </w:p>
    <w:p w14:paraId="378B87F7"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эмпатия – умение </w:t>
      </w:r>
      <w:r w:rsidRPr="00A65C48">
        <w:rPr>
          <w:rFonts w:ascii="Times New Roman" w:eastAsia="Times New Roman" w:hAnsi="Times New Roman" w:cs="Times New Roman"/>
          <w:iCs/>
          <w:sz w:val="28"/>
          <w:szCs w:val="28"/>
          <w:lang w:eastAsia="ru-RU"/>
        </w:rPr>
        <w:t>осознавать</w:t>
      </w:r>
      <w:r w:rsidRPr="00A65C48">
        <w:rPr>
          <w:rFonts w:ascii="Times New Roman" w:eastAsia="Times New Roman" w:hAnsi="Times New Roman" w:cs="Times New Roman"/>
          <w:sz w:val="28"/>
          <w:szCs w:val="28"/>
          <w:lang w:eastAsia="ru-RU"/>
        </w:rPr>
        <w:t xml:space="preserve"> и </w:t>
      </w:r>
      <w:r w:rsidRPr="00A65C48">
        <w:rPr>
          <w:rFonts w:ascii="Times New Roman" w:eastAsia="Times New Roman" w:hAnsi="Times New Roman" w:cs="Times New Roman"/>
          <w:iCs/>
          <w:sz w:val="28"/>
          <w:szCs w:val="28"/>
          <w:lang w:eastAsia="ru-RU"/>
        </w:rPr>
        <w:t>определять</w:t>
      </w:r>
      <w:r w:rsidRPr="00A65C48">
        <w:rPr>
          <w:rFonts w:ascii="Times New Roman" w:eastAsia="Times New Roman" w:hAnsi="Times New Roman" w:cs="Times New Roman"/>
          <w:sz w:val="28"/>
          <w:szCs w:val="28"/>
          <w:lang w:eastAsia="ru-RU"/>
        </w:rPr>
        <w:t xml:space="preserve"> эмоции других людей; </w:t>
      </w:r>
      <w:r w:rsidRPr="00A65C48">
        <w:rPr>
          <w:rFonts w:ascii="Times New Roman" w:eastAsia="Times New Roman" w:hAnsi="Times New Roman" w:cs="Times New Roman"/>
          <w:iCs/>
          <w:sz w:val="28"/>
          <w:szCs w:val="28"/>
          <w:lang w:eastAsia="ru-RU"/>
        </w:rPr>
        <w:t>сочувствовать</w:t>
      </w:r>
      <w:r w:rsidRPr="00A65C48">
        <w:rPr>
          <w:rFonts w:ascii="Times New Roman" w:eastAsia="Times New Roman" w:hAnsi="Times New Roman" w:cs="Times New Roman"/>
          <w:sz w:val="28"/>
          <w:szCs w:val="28"/>
          <w:lang w:eastAsia="ru-RU"/>
        </w:rPr>
        <w:t xml:space="preserve"> другим людям, </w:t>
      </w:r>
      <w:r w:rsidRPr="00A65C48">
        <w:rPr>
          <w:rFonts w:ascii="Times New Roman" w:eastAsia="Times New Roman" w:hAnsi="Times New Roman" w:cs="Times New Roman"/>
          <w:iCs/>
          <w:sz w:val="28"/>
          <w:szCs w:val="28"/>
          <w:lang w:eastAsia="ru-RU"/>
        </w:rPr>
        <w:t>сопереживать</w:t>
      </w:r>
      <w:r w:rsidRPr="00A65C48">
        <w:rPr>
          <w:rFonts w:ascii="Times New Roman" w:eastAsia="Times New Roman" w:hAnsi="Times New Roman" w:cs="Times New Roman"/>
          <w:sz w:val="28"/>
          <w:szCs w:val="28"/>
          <w:lang w:eastAsia="ru-RU"/>
        </w:rPr>
        <w:t xml:space="preserve">; </w:t>
      </w:r>
    </w:p>
    <w:p w14:paraId="7EEBD6CF"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чувство прекрасного – умение </w:t>
      </w:r>
      <w:r w:rsidRPr="00A65C48">
        <w:rPr>
          <w:rFonts w:ascii="Times New Roman" w:eastAsia="Times New Roman" w:hAnsi="Times New Roman" w:cs="Times New Roman"/>
          <w:iCs/>
          <w:sz w:val="28"/>
          <w:szCs w:val="28"/>
          <w:lang w:eastAsia="ru-RU"/>
        </w:rPr>
        <w:t>чувствовать</w:t>
      </w:r>
      <w:r w:rsidRPr="00A65C48">
        <w:rPr>
          <w:rFonts w:ascii="Times New Roman" w:eastAsia="Times New Roman" w:hAnsi="Times New Roman" w:cs="Times New Roman"/>
          <w:sz w:val="28"/>
          <w:szCs w:val="28"/>
          <w:lang w:eastAsia="ru-RU"/>
        </w:rPr>
        <w:t xml:space="preserve"> красоту и выразительность речи, </w:t>
      </w:r>
      <w:r w:rsidRPr="00A65C48">
        <w:rPr>
          <w:rFonts w:ascii="Times New Roman" w:eastAsia="Times New Roman" w:hAnsi="Times New Roman" w:cs="Times New Roman"/>
          <w:iCs/>
          <w:sz w:val="28"/>
          <w:szCs w:val="28"/>
          <w:lang w:eastAsia="ru-RU"/>
        </w:rPr>
        <w:t>стремиться</w:t>
      </w:r>
      <w:r w:rsidRPr="00A65C48">
        <w:rPr>
          <w:rFonts w:ascii="Times New Roman" w:eastAsia="Times New Roman" w:hAnsi="Times New Roman" w:cs="Times New Roman"/>
          <w:sz w:val="28"/>
          <w:szCs w:val="28"/>
          <w:lang w:eastAsia="ru-RU"/>
        </w:rPr>
        <w:t xml:space="preserve"> к совершенствованию собственной речи; </w:t>
      </w:r>
    </w:p>
    <w:p w14:paraId="389CB95D"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любовь</w:t>
      </w:r>
      <w:r w:rsidRPr="00A65C48">
        <w:rPr>
          <w:rFonts w:ascii="Times New Roman" w:eastAsia="Times New Roman" w:hAnsi="Times New Roman" w:cs="Times New Roman"/>
          <w:sz w:val="28"/>
          <w:szCs w:val="28"/>
          <w:lang w:eastAsia="ru-RU"/>
        </w:rPr>
        <w:t xml:space="preserve"> и </w:t>
      </w:r>
      <w:r w:rsidRPr="00A65C48">
        <w:rPr>
          <w:rFonts w:ascii="Times New Roman" w:eastAsia="Times New Roman" w:hAnsi="Times New Roman" w:cs="Times New Roman"/>
          <w:iCs/>
          <w:sz w:val="28"/>
          <w:szCs w:val="28"/>
          <w:lang w:eastAsia="ru-RU"/>
        </w:rPr>
        <w:t>уважение</w:t>
      </w:r>
      <w:r w:rsidRPr="00A65C48">
        <w:rPr>
          <w:rFonts w:ascii="Times New Roman" w:eastAsia="Times New Roman" w:hAnsi="Times New Roman" w:cs="Times New Roman"/>
          <w:sz w:val="28"/>
          <w:szCs w:val="28"/>
          <w:lang w:eastAsia="ru-RU"/>
        </w:rPr>
        <w:t xml:space="preserve"> к Отечеству, его языку, культуре; </w:t>
      </w:r>
    </w:p>
    <w:p w14:paraId="6F7FE97E"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интерес</w:t>
      </w:r>
      <w:r w:rsidRPr="00A65C48">
        <w:rPr>
          <w:rFonts w:ascii="Times New Roman" w:eastAsia="Times New Roman" w:hAnsi="Times New Roman" w:cs="Times New Roman"/>
          <w:sz w:val="28"/>
          <w:szCs w:val="28"/>
          <w:lang w:eastAsia="ru-RU"/>
        </w:rPr>
        <w:t xml:space="preserve"> к чтению, к ведению диалога с автором текста; </w:t>
      </w:r>
      <w:r w:rsidRPr="00A65C48">
        <w:rPr>
          <w:rFonts w:ascii="Times New Roman" w:eastAsia="Times New Roman" w:hAnsi="Times New Roman" w:cs="Times New Roman"/>
          <w:iCs/>
          <w:sz w:val="28"/>
          <w:szCs w:val="28"/>
          <w:lang w:eastAsia="ru-RU"/>
        </w:rPr>
        <w:t>потребность</w:t>
      </w:r>
      <w:r w:rsidRPr="00A65C48">
        <w:rPr>
          <w:rFonts w:ascii="Times New Roman" w:eastAsia="Times New Roman" w:hAnsi="Times New Roman" w:cs="Times New Roman"/>
          <w:sz w:val="28"/>
          <w:szCs w:val="28"/>
          <w:lang w:eastAsia="ru-RU"/>
        </w:rPr>
        <w:t xml:space="preserve"> в чтении; </w:t>
      </w:r>
    </w:p>
    <w:p w14:paraId="192D7645"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интерес</w:t>
      </w:r>
      <w:r w:rsidRPr="00A65C48">
        <w:rPr>
          <w:rFonts w:ascii="Times New Roman" w:eastAsia="Times New Roman" w:hAnsi="Times New Roman" w:cs="Times New Roman"/>
          <w:sz w:val="28"/>
          <w:szCs w:val="28"/>
          <w:lang w:eastAsia="ru-RU"/>
        </w:rPr>
        <w:t xml:space="preserve"> к письму, к созданию собственных текстов, к письменной форме общения; </w:t>
      </w:r>
    </w:p>
    <w:p w14:paraId="001EF356"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интерес</w:t>
      </w:r>
      <w:r w:rsidRPr="00A65C48">
        <w:rPr>
          <w:rFonts w:ascii="Times New Roman" w:eastAsia="Times New Roman" w:hAnsi="Times New Roman" w:cs="Times New Roman"/>
          <w:sz w:val="28"/>
          <w:szCs w:val="28"/>
          <w:lang w:eastAsia="ru-RU"/>
        </w:rPr>
        <w:t xml:space="preserve"> к изучению языка; </w:t>
      </w:r>
    </w:p>
    <w:p w14:paraId="3E69DB8C" w14:textId="77777777" w:rsidR="00A65C48" w:rsidRPr="00A65C48" w:rsidRDefault="00A65C48">
      <w:pPr>
        <w:numPr>
          <w:ilvl w:val="0"/>
          <w:numId w:val="40"/>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осознание</w:t>
      </w:r>
      <w:r w:rsidRPr="00A65C48">
        <w:rPr>
          <w:rFonts w:ascii="Times New Roman" w:eastAsia="Times New Roman" w:hAnsi="Times New Roman" w:cs="Times New Roman"/>
          <w:sz w:val="28"/>
          <w:szCs w:val="28"/>
          <w:lang w:eastAsia="ru-RU"/>
        </w:rPr>
        <w:t xml:space="preserve"> ответственности за произнесённое и написанное слово. </w:t>
      </w:r>
    </w:p>
    <w:p w14:paraId="7E185144"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Метапредметные результаты</w:t>
      </w:r>
    </w:p>
    <w:p w14:paraId="05F289E7"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Регулятивные УУД:</w:t>
      </w:r>
    </w:p>
    <w:p w14:paraId="44A1217C" w14:textId="77777777" w:rsidR="00A65C48" w:rsidRPr="00A65C48" w:rsidRDefault="00A65C48">
      <w:pPr>
        <w:numPr>
          <w:ilvl w:val="0"/>
          <w:numId w:val="41"/>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самостоятельно </w:t>
      </w:r>
      <w:r w:rsidRPr="00A65C48">
        <w:rPr>
          <w:rFonts w:ascii="Times New Roman" w:eastAsia="Times New Roman" w:hAnsi="Times New Roman" w:cs="Times New Roman"/>
          <w:iCs/>
          <w:sz w:val="28"/>
          <w:szCs w:val="28"/>
          <w:lang w:eastAsia="ru-RU"/>
        </w:rPr>
        <w:t>формулировать</w:t>
      </w:r>
      <w:r w:rsidRPr="00A65C48">
        <w:rPr>
          <w:rFonts w:ascii="Times New Roman" w:eastAsia="Times New Roman" w:hAnsi="Times New Roman" w:cs="Times New Roman"/>
          <w:sz w:val="28"/>
          <w:szCs w:val="28"/>
          <w:lang w:eastAsia="ru-RU"/>
        </w:rPr>
        <w:t xml:space="preserve"> тему и цели урока; </w:t>
      </w:r>
    </w:p>
    <w:p w14:paraId="748E5F38" w14:textId="77777777" w:rsidR="00A65C48" w:rsidRPr="00A65C48" w:rsidRDefault="00A65C48">
      <w:pPr>
        <w:numPr>
          <w:ilvl w:val="0"/>
          <w:numId w:val="41"/>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составлять план</w:t>
      </w:r>
      <w:r w:rsidRPr="00A65C48">
        <w:rPr>
          <w:rFonts w:ascii="Times New Roman" w:eastAsia="Times New Roman" w:hAnsi="Times New Roman" w:cs="Times New Roman"/>
          <w:sz w:val="28"/>
          <w:szCs w:val="28"/>
          <w:lang w:eastAsia="ru-RU"/>
        </w:rPr>
        <w:t xml:space="preserve"> решения учебной проблемы совместно с учителем; </w:t>
      </w:r>
    </w:p>
    <w:p w14:paraId="14E7EAFF" w14:textId="77777777" w:rsidR="00A65C48" w:rsidRPr="00A65C48" w:rsidRDefault="00A65C48">
      <w:pPr>
        <w:numPr>
          <w:ilvl w:val="0"/>
          <w:numId w:val="41"/>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работать</w:t>
      </w:r>
      <w:r w:rsidRPr="00A65C48">
        <w:rPr>
          <w:rFonts w:ascii="Times New Roman" w:eastAsia="Times New Roman" w:hAnsi="Times New Roman" w:cs="Times New Roman"/>
          <w:sz w:val="28"/>
          <w:szCs w:val="28"/>
          <w:lang w:eastAsia="ru-RU"/>
        </w:rPr>
        <w:t xml:space="preserve"> по плану, сверяя свои действия с целью, </w:t>
      </w:r>
      <w:r w:rsidRPr="00A65C48">
        <w:rPr>
          <w:rFonts w:ascii="Times New Roman" w:eastAsia="Times New Roman" w:hAnsi="Times New Roman" w:cs="Times New Roman"/>
          <w:iCs/>
          <w:sz w:val="28"/>
          <w:szCs w:val="28"/>
          <w:lang w:eastAsia="ru-RU"/>
        </w:rPr>
        <w:t>корректировать</w:t>
      </w:r>
      <w:r w:rsidRPr="00A65C48">
        <w:rPr>
          <w:rFonts w:ascii="Times New Roman" w:eastAsia="Times New Roman" w:hAnsi="Times New Roman" w:cs="Times New Roman"/>
          <w:sz w:val="28"/>
          <w:szCs w:val="28"/>
          <w:lang w:eastAsia="ru-RU"/>
        </w:rPr>
        <w:t xml:space="preserve"> свою деятельность; </w:t>
      </w:r>
    </w:p>
    <w:p w14:paraId="202EF1A9" w14:textId="77777777" w:rsidR="00A65C48" w:rsidRPr="00A65C48" w:rsidRDefault="00A65C48">
      <w:pPr>
        <w:numPr>
          <w:ilvl w:val="0"/>
          <w:numId w:val="41"/>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в диалоге с учителем вырабатывать критерии оценки и </w:t>
      </w:r>
      <w:r w:rsidRPr="00A65C48">
        <w:rPr>
          <w:rFonts w:ascii="Times New Roman" w:eastAsia="Times New Roman" w:hAnsi="Times New Roman" w:cs="Times New Roman"/>
          <w:iCs/>
          <w:sz w:val="28"/>
          <w:szCs w:val="28"/>
          <w:lang w:eastAsia="ru-RU"/>
        </w:rPr>
        <w:t>определять</w:t>
      </w:r>
      <w:r w:rsidRPr="00A65C48">
        <w:rPr>
          <w:rFonts w:ascii="Times New Roman" w:eastAsia="Times New Roman" w:hAnsi="Times New Roman" w:cs="Times New Roman"/>
          <w:sz w:val="28"/>
          <w:szCs w:val="28"/>
          <w:lang w:eastAsia="ru-RU"/>
        </w:rPr>
        <w:t xml:space="preserve"> степень успешности своей работы и работы других в соответствии с этими критериями. </w:t>
      </w:r>
    </w:p>
    <w:p w14:paraId="43F99CA3"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Познавательные УУД:</w:t>
      </w:r>
    </w:p>
    <w:p w14:paraId="59FAF48D" w14:textId="77777777" w:rsidR="00A65C48" w:rsidRPr="00A65C48" w:rsidRDefault="00A65C48">
      <w:pPr>
        <w:numPr>
          <w:ilvl w:val="0"/>
          <w:numId w:val="42"/>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перерабатывать</w:t>
      </w:r>
      <w:r w:rsidRPr="00A65C48">
        <w:rPr>
          <w:rFonts w:ascii="Times New Roman" w:eastAsia="Times New Roman" w:hAnsi="Times New Roman" w:cs="Times New Roman"/>
          <w:sz w:val="28"/>
          <w:szCs w:val="28"/>
          <w:lang w:eastAsia="ru-RU"/>
        </w:rPr>
        <w:t xml:space="preserve"> и </w:t>
      </w:r>
      <w:r w:rsidRPr="00A65C48">
        <w:rPr>
          <w:rFonts w:ascii="Times New Roman" w:eastAsia="Times New Roman" w:hAnsi="Times New Roman" w:cs="Times New Roman"/>
          <w:iCs/>
          <w:sz w:val="28"/>
          <w:szCs w:val="28"/>
          <w:lang w:eastAsia="ru-RU"/>
        </w:rPr>
        <w:t>преобразовывать</w:t>
      </w:r>
      <w:r w:rsidRPr="00A65C48">
        <w:rPr>
          <w:rFonts w:ascii="Times New Roman" w:eastAsia="Times New Roman" w:hAnsi="Times New Roman" w:cs="Times New Roman"/>
          <w:sz w:val="28"/>
          <w:szCs w:val="28"/>
          <w:lang w:eastAsia="ru-RU"/>
        </w:rPr>
        <w:t xml:space="preserve"> информацию из одной формы в другую (составлять план, таблицу, схему); </w:t>
      </w:r>
    </w:p>
    <w:p w14:paraId="0B84AF2D" w14:textId="77777777" w:rsidR="00A65C48" w:rsidRPr="00A65C48" w:rsidRDefault="00A65C48">
      <w:pPr>
        <w:numPr>
          <w:ilvl w:val="0"/>
          <w:numId w:val="42"/>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пользоваться</w:t>
      </w:r>
      <w:r w:rsidRPr="00A65C48">
        <w:rPr>
          <w:rFonts w:ascii="Times New Roman" w:eastAsia="Times New Roman" w:hAnsi="Times New Roman" w:cs="Times New Roman"/>
          <w:sz w:val="28"/>
          <w:szCs w:val="28"/>
          <w:lang w:eastAsia="ru-RU"/>
        </w:rPr>
        <w:t xml:space="preserve"> словарями, справочниками; </w:t>
      </w:r>
    </w:p>
    <w:p w14:paraId="7C40FEAD" w14:textId="77777777" w:rsidR="00A65C48" w:rsidRPr="00A65C48" w:rsidRDefault="00A65C48">
      <w:pPr>
        <w:numPr>
          <w:ilvl w:val="0"/>
          <w:numId w:val="42"/>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осуществлять</w:t>
      </w:r>
      <w:r w:rsidRPr="00A65C48">
        <w:rPr>
          <w:rFonts w:ascii="Times New Roman" w:eastAsia="Times New Roman" w:hAnsi="Times New Roman" w:cs="Times New Roman"/>
          <w:sz w:val="28"/>
          <w:szCs w:val="28"/>
          <w:lang w:eastAsia="ru-RU"/>
        </w:rPr>
        <w:t xml:space="preserve"> анализ и синтез; </w:t>
      </w:r>
    </w:p>
    <w:p w14:paraId="64772EED" w14:textId="77777777" w:rsidR="00A65C48" w:rsidRPr="00A65C48" w:rsidRDefault="00A65C48">
      <w:pPr>
        <w:numPr>
          <w:ilvl w:val="0"/>
          <w:numId w:val="42"/>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устанавливать</w:t>
      </w:r>
      <w:r w:rsidRPr="00A65C48">
        <w:rPr>
          <w:rFonts w:ascii="Times New Roman" w:eastAsia="Times New Roman" w:hAnsi="Times New Roman" w:cs="Times New Roman"/>
          <w:sz w:val="28"/>
          <w:szCs w:val="28"/>
          <w:lang w:eastAsia="ru-RU"/>
        </w:rPr>
        <w:t xml:space="preserve"> причинно-следственные связи; </w:t>
      </w:r>
    </w:p>
    <w:p w14:paraId="4B503282" w14:textId="77777777" w:rsidR="00A65C48" w:rsidRPr="00A65C48" w:rsidRDefault="00A65C48">
      <w:pPr>
        <w:numPr>
          <w:ilvl w:val="0"/>
          <w:numId w:val="42"/>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строить</w:t>
      </w:r>
      <w:r w:rsidRPr="00A65C48">
        <w:rPr>
          <w:rFonts w:ascii="Times New Roman" w:eastAsia="Times New Roman" w:hAnsi="Times New Roman" w:cs="Times New Roman"/>
          <w:sz w:val="28"/>
          <w:szCs w:val="28"/>
          <w:lang w:eastAsia="ru-RU"/>
        </w:rPr>
        <w:t xml:space="preserve"> рассуждения; </w:t>
      </w:r>
    </w:p>
    <w:p w14:paraId="5EAE7B18"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Коммуникативные УУД:</w:t>
      </w:r>
    </w:p>
    <w:p w14:paraId="66B527B3" w14:textId="77777777" w:rsidR="00A65C48" w:rsidRPr="00A65C48" w:rsidRDefault="00A65C48">
      <w:pPr>
        <w:numPr>
          <w:ilvl w:val="0"/>
          <w:numId w:val="43"/>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адекватно использовать</w:t>
      </w:r>
      <w:r w:rsidRPr="00A65C48">
        <w:rPr>
          <w:rFonts w:ascii="Times New Roman" w:eastAsia="Times New Roman" w:hAnsi="Times New Roman" w:cs="Times New Roman"/>
          <w:sz w:val="28"/>
          <w:szCs w:val="28"/>
          <w:lang w:eastAsia="ru-RU"/>
        </w:rPr>
        <w:t xml:space="preserve"> речевые средства для решения различных коммуникативных задач; владеть монологической и диалогической формами речи. </w:t>
      </w:r>
    </w:p>
    <w:p w14:paraId="4EC0F204" w14:textId="77777777" w:rsidR="00A65C48" w:rsidRPr="00A65C48" w:rsidRDefault="00A65C48">
      <w:pPr>
        <w:numPr>
          <w:ilvl w:val="0"/>
          <w:numId w:val="43"/>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высказывать</w:t>
      </w:r>
      <w:r w:rsidRPr="00A65C48">
        <w:rPr>
          <w:rFonts w:ascii="Times New Roman" w:eastAsia="Times New Roman" w:hAnsi="Times New Roman" w:cs="Times New Roman"/>
          <w:sz w:val="28"/>
          <w:szCs w:val="28"/>
          <w:lang w:eastAsia="ru-RU"/>
        </w:rPr>
        <w:t xml:space="preserve"> и </w:t>
      </w:r>
      <w:r w:rsidRPr="00A65C48">
        <w:rPr>
          <w:rFonts w:ascii="Times New Roman" w:eastAsia="Times New Roman" w:hAnsi="Times New Roman" w:cs="Times New Roman"/>
          <w:iCs/>
          <w:sz w:val="28"/>
          <w:szCs w:val="28"/>
          <w:lang w:eastAsia="ru-RU"/>
        </w:rPr>
        <w:t>обосновывать</w:t>
      </w:r>
      <w:r w:rsidRPr="00A65C48">
        <w:rPr>
          <w:rFonts w:ascii="Times New Roman" w:eastAsia="Times New Roman" w:hAnsi="Times New Roman" w:cs="Times New Roman"/>
          <w:sz w:val="28"/>
          <w:szCs w:val="28"/>
          <w:lang w:eastAsia="ru-RU"/>
        </w:rPr>
        <w:t xml:space="preserve"> свою точку зрения; </w:t>
      </w:r>
    </w:p>
    <w:p w14:paraId="5B11642F" w14:textId="77777777" w:rsidR="00A65C48" w:rsidRPr="00A65C48" w:rsidRDefault="00A65C48">
      <w:pPr>
        <w:numPr>
          <w:ilvl w:val="0"/>
          <w:numId w:val="43"/>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слушать</w:t>
      </w:r>
      <w:r w:rsidRPr="00A65C48">
        <w:rPr>
          <w:rFonts w:ascii="Times New Roman" w:eastAsia="Times New Roman" w:hAnsi="Times New Roman" w:cs="Times New Roman"/>
          <w:sz w:val="28"/>
          <w:szCs w:val="28"/>
          <w:lang w:eastAsia="ru-RU"/>
        </w:rPr>
        <w:t xml:space="preserve"> и </w:t>
      </w:r>
      <w:r w:rsidRPr="00A65C48">
        <w:rPr>
          <w:rFonts w:ascii="Times New Roman" w:eastAsia="Times New Roman" w:hAnsi="Times New Roman" w:cs="Times New Roman"/>
          <w:iCs/>
          <w:sz w:val="28"/>
          <w:szCs w:val="28"/>
          <w:lang w:eastAsia="ru-RU"/>
        </w:rPr>
        <w:t>слышать</w:t>
      </w:r>
      <w:r w:rsidRPr="00A65C48">
        <w:rPr>
          <w:rFonts w:ascii="Times New Roman" w:eastAsia="Times New Roman" w:hAnsi="Times New Roman" w:cs="Times New Roman"/>
          <w:sz w:val="28"/>
          <w:szCs w:val="28"/>
          <w:lang w:eastAsia="ru-RU"/>
        </w:rPr>
        <w:t xml:space="preserve"> других, пытаться принимать иную точку зрения, быть готовым корректировать свою точку зрения; </w:t>
      </w:r>
    </w:p>
    <w:p w14:paraId="453D4C05" w14:textId="77777777" w:rsidR="00A65C48" w:rsidRPr="00A65C48" w:rsidRDefault="00A65C48">
      <w:pPr>
        <w:numPr>
          <w:ilvl w:val="0"/>
          <w:numId w:val="43"/>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договариваться</w:t>
      </w:r>
      <w:r w:rsidRPr="00A65C48">
        <w:rPr>
          <w:rFonts w:ascii="Times New Roman" w:eastAsia="Times New Roman" w:hAnsi="Times New Roman" w:cs="Times New Roman"/>
          <w:sz w:val="28"/>
          <w:szCs w:val="28"/>
          <w:lang w:eastAsia="ru-RU"/>
        </w:rPr>
        <w:t xml:space="preserve"> и приходить к общему решению в совместной деятельности; </w:t>
      </w:r>
    </w:p>
    <w:p w14:paraId="5B9A39B3" w14:textId="77777777" w:rsidR="00A65C48" w:rsidRPr="00A65C48" w:rsidRDefault="00A65C48">
      <w:pPr>
        <w:numPr>
          <w:ilvl w:val="0"/>
          <w:numId w:val="43"/>
        </w:num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Cs/>
          <w:sz w:val="28"/>
          <w:szCs w:val="28"/>
          <w:lang w:eastAsia="ru-RU"/>
        </w:rPr>
        <w:t>задавать вопросы</w:t>
      </w:r>
      <w:r w:rsidRPr="00A65C48">
        <w:rPr>
          <w:rFonts w:ascii="Times New Roman" w:eastAsia="Times New Roman" w:hAnsi="Times New Roman" w:cs="Times New Roman"/>
          <w:sz w:val="28"/>
          <w:szCs w:val="28"/>
          <w:lang w:eastAsia="ru-RU"/>
        </w:rPr>
        <w:t xml:space="preserve">. </w:t>
      </w:r>
    </w:p>
    <w:p w14:paraId="46A478B8" w14:textId="77777777" w:rsidR="00A65C48" w:rsidRPr="00A65C48" w:rsidRDefault="00A65C48" w:rsidP="00A65C48">
      <w:pPr>
        <w:spacing w:after="0" w:line="240" w:lineRule="auto"/>
        <w:ind w:firstLine="708"/>
        <w:jc w:val="both"/>
        <w:rPr>
          <w:rFonts w:ascii="Times New Roman" w:eastAsia="Calibri" w:hAnsi="Times New Roman" w:cs="Times New Roman"/>
          <w:b/>
          <w:i/>
          <w:sz w:val="28"/>
          <w:szCs w:val="28"/>
          <w:u w:val="single"/>
        </w:rPr>
      </w:pPr>
      <w:r w:rsidRPr="00A65C48">
        <w:rPr>
          <w:rFonts w:ascii="Times New Roman" w:eastAsia="Calibri" w:hAnsi="Times New Roman" w:cs="Times New Roman"/>
          <w:b/>
          <w:i/>
          <w:sz w:val="28"/>
          <w:szCs w:val="28"/>
          <w:u w:val="single"/>
        </w:rPr>
        <w:t>Ученик научится:</w:t>
      </w:r>
    </w:p>
    <w:p w14:paraId="2EB80BE1"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самостоятельно выполнять различные творческие работы;</w:t>
      </w:r>
    </w:p>
    <w:p w14:paraId="65AC72D4"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опознавать языковые единицы, проводить различные виды их анализа, оценивать </w:t>
      </w:r>
      <w:proofErr w:type="gramStart"/>
      <w:r w:rsidRPr="00A65C48">
        <w:rPr>
          <w:rFonts w:ascii="Times New Roman" w:eastAsia="Calibri" w:hAnsi="Times New Roman" w:cs="Times New Roman"/>
          <w:sz w:val="28"/>
          <w:szCs w:val="28"/>
        </w:rPr>
        <w:t>их  с</w:t>
      </w:r>
      <w:proofErr w:type="gramEnd"/>
      <w:r w:rsidRPr="00A65C48">
        <w:rPr>
          <w:rFonts w:ascii="Times New Roman" w:eastAsia="Calibri" w:hAnsi="Times New Roman" w:cs="Times New Roman"/>
          <w:sz w:val="28"/>
          <w:szCs w:val="28"/>
        </w:rPr>
        <w:t xml:space="preserve"> точки зрения нормативности;</w:t>
      </w:r>
    </w:p>
    <w:p w14:paraId="23BE22C8"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извлекать информацию из различных источников для решения познавательных и коммуникативных задач, свободно пользоваться лингвистическими словарями, справочной литературой;</w:t>
      </w:r>
    </w:p>
    <w:p w14:paraId="50491E7C"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моделировать речевое поведение в соответствии с задачами общения и языковыми нормами.</w:t>
      </w:r>
    </w:p>
    <w:p w14:paraId="20234DFF" w14:textId="77777777" w:rsidR="00A65C48" w:rsidRPr="00A65C48" w:rsidRDefault="00A65C48" w:rsidP="00A65C48">
      <w:pPr>
        <w:spacing w:after="0" w:line="240" w:lineRule="auto"/>
        <w:ind w:firstLine="709"/>
        <w:jc w:val="both"/>
        <w:rPr>
          <w:rFonts w:ascii="Times New Roman" w:eastAsia="Times New Roman" w:hAnsi="Times New Roman" w:cs="Times New Roman"/>
          <w:b/>
          <w:i/>
          <w:sz w:val="28"/>
          <w:szCs w:val="28"/>
          <w:u w:val="single"/>
          <w:lang w:bidi="en-US"/>
        </w:rPr>
      </w:pPr>
      <w:proofErr w:type="gramStart"/>
      <w:r w:rsidRPr="00A65C48">
        <w:rPr>
          <w:rFonts w:ascii="Times New Roman" w:eastAsia="Times New Roman" w:hAnsi="Times New Roman" w:cs="Times New Roman"/>
          <w:b/>
          <w:i/>
          <w:sz w:val="28"/>
          <w:szCs w:val="28"/>
          <w:u w:val="single"/>
          <w:lang w:bidi="en-US"/>
        </w:rPr>
        <w:t>Ученик  получит</w:t>
      </w:r>
      <w:proofErr w:type="gramEnd"/>
      <w:r w:rsidRPr="00A65C48">
        <w:rPr>
          <w:rFonts w:ascii="Times New Roman" w:eastAsia="Times New Roman" w:hAnsi="Times New Roman" w:cs="Times New Roman"/>
          <w:b/>
          <w:i/>
          <w:sz w:val="28"/>
          <w:szCs w:val="28"/>
          <w:u w:val="single"/>
          <w:lang w:bidi="en-US"/>
        </w:rPr>
        <w:t xml:space="preserve"> возможность научиться:</w:t>
      </w:r>
    </w:p>
    <w:p w14:paraId="0573E60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распознавать языковые нормы и их разновидности, нормы речевого поведения в различных сферах общения;</w:t>
      </w:r>
    </w:p>
    <w:p w14:paraId="4A4CBC2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использовать лингвистические словари;</w:t>
      </w:r>
    </w:p>
    <w:p w14:paraId="7CDB6960"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понимать историю современного русского письма;</w:t>
      </w:r>
    </w:p>
    <w:p w14:paraId="08668B14"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использовать материал из жизни и деятельности выдающихся </w:t>
      </w:r>
      <w:proofErr w:type="gramStart"/>
      <w:r w:rsidRPr="00A65C48">
        <w:rPr>
          <w:rFonts w:ascii="Times New Roman" w:eastAsia="Calibri" w:hAnsi="Times New Roman" w:cs="Times New Roman"/>
          <w:sz w:val="28"/>
          <w:szCs w:val="28"/>
        </w:rPr>
        <w:t>учёных  –</w:t>
      </w:r>
      <w:proofErr w:type="gramEnd"/>
      <w:r w:rsidRPr="00A65C48">
        <w:rPr>
          <w:rFonts w:ascii="Times New Roman" w:eastAsia="Calibri" w:hAnsi="Times New Roman" w:cs="Times New Roman"/>
          <w:sz w:val="28"/>
          <w:szCs w:val="28"/>
        </w:rPr>
        <w:t xml:space="preserve"> языковедов;</w:t>
      </w:r>
    </w:p>
    <w:p w14:paraId="60F233D6"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использовать приёмы работы с текстом; художественно – выразительные средства языка;</w:t>
      </w:r>
    </w:p>
    <w:p w14:paraId="46BB9413"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повысить уровень индивидуальных достижений в образовательной области «Филология»;</w:t>
      </w:r>
    </w:p>
    <w:p w14:paraId="252C75FE"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адаптироваться к социуму в настоящем времени и в будущем;</w:t>
      </w:r>
    </w:p>
    <w:p w14:paraId="35B769FD" w14:textId="77777777" w:rsidR="00A65C48" w:rsidRPr="00A65C48" w:rsidRDefault="00A65C48" w:rsidP="00A65C48">
      <w:pPr>
        <w:spacing w:after="0" w:line="240" w:lineRule="auto"/>
        <w:jc w:val="both"/>
        <w:rPr>
          <w:rFonts w:ascii="Calibri" w:eastAsia="Calibri" w:hAnsi="Calibri" w:cs="Times New Roman"/>
          <w:sz w:val="28"/>
          <w:szCs w:val="28"/>
        </w:rPr>
      </w:pPr>
      <w:r w:rsidRPr="00A65C48">
        <w:rPr>
          <w:rFonts w:ascii="Times New Roman" w:eastAsia="Calibri" w:hAnsi="Times New Roman" w:cs="Times New Roman"/>
          <w:sz w:val="28"/>
          <w:szCs w:val="28"/>
        </w:rPr>
        <w:t>- повысить уровень владения социальными компетенциями в ходе участия в конференциях, конкурсах и т.п.</w:t>
      </w:r>
    </w:p>
    <w:p w14:paraId="308245F8" w14:textId="4AC67F89" w:rsidR="00A65C48" w:rsidRPr="00A65C48" w:rsidRDefault="00A65C48" w:rsidP="006C1579">
      <w:pPr>
        <w:spacing w:after="0" w:line="240" w:lineRule="auto"/>
        <w:ind w:firstLine="142"/>
        <w:rPr>
          <w:rFonts w:ascii="Times New Roman" w:eastAsia="Calibri" w:hAnsi="Times New Roman" w:cs="Times New Roman"/>
          <w:b/>
          <w:sz w:val="28"/>
          <w:szCs w:val="28"/>
        </w:rPr>
      </w:pPr>
      <w:r w:rsidRPr="00A65C48">
        <w:rPr>
          <w:rFonts w:ascii="Times New Roman" w:eastAsia="Calibri" w:hAnsi="Times New Roman" w:cs="Times New Roman"/>
          <w:b/>
          <w:sz w:val="28"/>
          <w:szCs w:val="28"/>
        </w:rPr>
        <w:lastRenderedPageBreak/>
        <w:t xml:space="preserve"> «Лаборатория кота Шредингера»</w:t>
      </w:r>
    </w:p>
    <w:p w14:paraId="10C306C6" w14:textId="77777777" w:rsidR="00A65C48" w:rsidRPr="00A65C48"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Требования к личностным и метапредметным результатам также соответствуют требованиям ФГОС основного общего образования и приводятся ниже. </w:t>
      </w:r>
    </w:p>
    <w:p w14:paraId="24E79EF1" w14:textId="77777777" w:rsidR="00A65C48" w:rsidRPr="00A65C48"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Личностные результаты</w:t>
      </w:r>
      <w:r w:rsidRPr="00A65C48">
        <w:rPr>
          <w:rFonts w:ascii="Times New Roman" w:eastAsia="Times New Roman" w:hAnsi="Times New Roman" w:cs="Times New Roman"/>
          <w:sz w:val="28"/>
          <w:szCs w:val="28"/>
          <w:lang w:eastAsia="ru-RU"/>
        </w:rPr>
        <w:t xml:space="preserve"> при обучении физике: </w:t>
      </w:r>
    </w:p>
    <w:p w14:paraId="64C94230" w14:textId="77777777" w:rsidR="00A65C48" w:rsidRPr="00A65C48" w:rsidRDefault="00A65C48" w:rsidP="006C1579">
      <w:pPr>
        <w:spacing w:after="0" w:line="240" w:lineRule="auto"/>
        <w:ind w:firstLine="142"/>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 xml:space="preserve">У учащихся будут сформированы: </w:t>
      </w:r>
    </w:p>
    <w:p w14:paraId="17FD25F3" w14:textId="77777777" w:rsidR="00A65C48" w:rsidRPr="00B474FB" w:rsidRDefault="00A65C48">
      <w:pPr>
        <w:pStyle w:val="a5"/>
        <w:numPr>
          <w:ilvl w:val="0"/>
          <w:numId w:val="112"/>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ответственное отношение к учению; </w:t>
      </w:r>
    </w:p>
    <w:p w14:paraId="65A58E14" w14:textId="77777777" w:rsidR="00A65C48" w:rsidRPr="00B474FB" w:rsidRDefault="00A65C48">
      <w:pPr>
        <w:pStyle w:val="a5"/>
        <w:numPr>
          <w:ilvl w:val="0"/>
          <w:numId w:val="112"/>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познавательные интересы на основе развития интеллектуальных и творческих способностей учащихся; </w:t>
      </w:r>
    </w:p>
    <w:p w14:paraId="1B4874F4" w14:textId="77777777" w:rsidR="00A65C48" w:rsidRPr="00B474FB" w:rsidRDefault="00A65C48">
      <w:pPr>
        <w:pStyle w:val="a5"/>
        <w:numPr>
          <w:ilvl w:val="0"/>
          <w:numId w:val="112"/>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14:paraId="45BB6665" w14:textId="77777777" w:rsidR="00A65C48" w:rsidRPr="00B474FB" w:rsidRDefault="00A65C48">
      <w:pPr>
        <w:pStyle w:val="a5"/>
        <w:numPr>
          <w:ilvl w:val="0"/>
          <w:numId w:val="113"/>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w:t>
      </w:r>
    </w:p>
    <w:p w14:paraId="4153FB8C" w14:textId="77777777" w:rsidR="00A65C48" w:rsidRPr="00B474FB" w:rsidRDefault="00A65C48">
      <w:pPr>
        <w:pStyle w:val="a5"/>
        <w:numPr>
          <w:ilvl w:val="0"/>
          <w:numId w:val="114"/>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самостоятельность в приобретении новых знаний и практических умений; </w:t>
      </w:r>
    </w:p>
    <w:p w14:paraId="4DE5EEF1" w14:textId="77777777" w:rsidR="00A65C48" w:rsidRPr="00B474FB" w:rsidRDefault="00A65C48">
      <w:pPr>
        <w:pStyle w:val="a5"/>
        <w:numPr>
          <w:ilvl w:val="0"/>
          <w:numId w:val="114"/>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готовность к выбору жизненного пути в соответствии с собственными интересами и возможностями; </w:t>
      </w:r>
    </w:p>
    <w:p w14:paraId="090C7F87" w14:textId="77777777" w:rsidR="00A65C48" w:rsidRPr="00A65C48" w:rsidRDefault="00A65C48" w:rsidP="006C1579">
      <w:pPr>
        <w:spacing w:after="0" w:line="240" w:lineRule="auto"/>
        <w:ind w:firstLine="142"/>
        <w:jc w:val="both"/>
        <w:rPr>
          <w:rFonts w:ascii="Times New Roman" w:eastAsia="Times New Roman" w:hAnsi="Times New Roman" w:cs="Times New Roman"/>
          <w:i/>
          <w:sz w:val="28"/>
          <w:szCs w:val="28"/>
          <w:lang w:eastAsia="ru-RU"/>
        </w:rPr>
      </w:pPr>
      <w:r w:rsidRPr="00A65C48">
        <w:rPr>
          <w:rFonts w:ascii="Times New Roman" w:eastAsia="Times New Roman" w:hAnsi="Times New Roman" w:cs="Times New Roman"/>
          <w:i/>
          <w:sz w:val="28"/>
          <w:szCs w:val="28"/>
          <w:lang w:eastAsia="ru-RU"/>
        </w:rPr>
        <w:t xml:space="preserve">У учащихся могут быть сформированы: </w:t>
      </w:r>
    </w:p>
    <w:p w14:paraId="3F8507B4" w14:textId="77777777" w:rsidR="00A65C48" w:rsidRPr="00B474FB" w:rsidRDefault="00A65C48">
      <w:pPr>
        <w:pStyle w:val="a5"/>
        <w:numPr>
          <w:ilvl w:val="0"/>
          <w:numId w:val="115"/>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мотивация образовательной деятельности школьников на основе личностно-ориентированного подхода; </w:t>
      </w:r>
    </w:p>
    <w:p w14:paraId="6D855DED" w14:textId="77777777" w:rsidR="00A65C48" w:rsidRPr="00B474FB" w:rsidRDefault="00A65C48">
      <w:pPr>
        <w:pStyle w:val="a5"/>
        <w:numPr>
          <w:ilvl w:val="0"/>
          <w:numId w:val="115"/>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ценностные отношения друг к другу, к учителю, к авторам открытий и изобретений, к результатам обучения; </w:t>
      </w:r>
    </w:p>
    <w:p w14:paraId="30714FA0" w14:textId="77777777" w:rsidR="00A65C48" w:rsidRPr="00B474FB" w:rsidRDefault="00A65C48">
      <w:pPr>
        <w:pStyle w:val="a5"/>
        <w:numPr>
          <w:ilvl w:val="0"/>
          <w:numId w:val="115"/>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критичность мышления, умение распознавать логически некорректные высказывания, отличать гипотезу от факта; </w:t>
      </w:r>
    </w:p>
    <w:p w14:paraId="060870CA" w14:textId="77777777" w:rsidR="00A65C48" w:rsidRPr="00B474FB" w:rsidRDefault="00A65C48">
      <w:pPr>
        <w:pStyle w:val="a5"/>
        <w:numPr>
          <w:ilvl w:val="0"/>
          <w:numId w:val="115"/>
        </w:numPr>
        <w:spacing w:after="0" w:line="240" w:lineRule="auto"/>
        <w:ind w:left="0" w:firstLine="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креативность мышления, инициативы, находчивости, активности при решении задач. </w:t>
      </w:r>
    </w:p>
    <w:p w14:paraId="0CDBA9B0" w14:textId="77777777" w:rsidR="00A65C48" w:rsidRPr="00A65C48"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Метапредметные результаты</w:t>
      </w:r>
      <w:r w:rsidRPr="00A65C48">
        <w:rPr>
          <w:rFonts w:ascii="Times New Roman" w:eastAsia="Times New Roman" w:hAnsi="Times New Roman" w:cs="Times New Roman"/>
          <w:sz w:val="28"/>
          <w:szCs w:val="28"/>
          <w:lang w:eastAsia="ru-RU"/>
        </w:rPr>
        <w:t xml:space="preserve"> при обучении физике: </w:t>
      </w:r>
    </w:p>
    <w:p w14:paraId="6209702B" w14:textId="77777777" w:rsidR="00A65C48" w:rsidRPr="00A65C48" w:rsidRDefault="00A65C48" w:rsidP="006C1579">
      <w:pPr>
        <w:spacing w:after="0" w:line="240" w:lineRule="auto"/>
        <w:ind w:firstLine="142"/>
        <w:jc w:val="both"/>
        <w:rPr>
          <w:rFonts w:ascii="Times New Roman" w:eastAsia="Times New Roman" w:hAnsi="Times New Roman" w:cs="Times New Roman"/>
          <w:b/>
          <w:i/>
          <w:sz w:val="28"/>
          <w:szCs w:val="28"/>
          <w:lang w:eastAsia="ru-RU"/>
        </w:rPr>
      </w:pPr>
      <w:r w:rsidRPr="00A65C48">
        <w:rPr>
          <w:rFonts w:ascii="Times New Roman" w:eastAsia="Times New Roman" w:hAnsi="Times New Roman" w:cs="Times New Roman"/>
          <w:b/>
          <w:i/>
          <w:sz w:val="28"/>
          <w:szCs w:val="28"/>
          <w:lang w:eastAsia="ru-RU"/>
        </w:rPr>
        <w:t xml:space="preserve">Ученик научится: </w:t>
      </w:r>
    </w:p>
    <w:p w14:paraId="1F211A68" w14:textId="77777777" w:rsidR="00A65C48" w:rsidRPr="00B474FB" w:rsidRDefault="00A65C48">
      <w:pPr>
        <w:pStyle w:val="a5"/>
        <w:numPr>
          <w:ilvl w:val="0"/>
          <w:numId w:val="116"/>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навыкам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14:paraId="53FEDA20" w14:textId="77777777" w:rsidR="00A65C48" w:rsidRPr="00B474FB" w:rsidRDefault="00A65C48">
      <w:pPr>
        <w:pStyle w:val="a5"/>
        <w:numPr>
          <w:ilvl w:val="0"/>
          <w:numId w:val="116"/>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понимать различия между исходными фактами и гипотезами для их объяснения, теоретическими моделями и реальными объектами; овладевать универсальными учебными действиями на примерах гипотез для объяснения </w:t>
      </w:r>
    </w:p>
    <w:p w14:paraId="7302EF5D" w14:textId="77777777" w:rsidR="00A65C48" w:rsidRPr="00B474FB" w:rsidRDefault="00A65C48">
      <w:pPr>
        <w:pStyle w:val="a5"/>
        <w:numPr>
          <w:ilvl w:val="0"/>
          <w:numId w:val="116"/>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известных фактов и экспериментальной проверки выдвигаемых гипотез, разрабатывать теоретические модели процессов или явлений; </w:t>
      </w:r>
    </w:p>
    <w:p w14:paraId="52A5B8A6" w14:textId="77777777" w:rsidR="00A65C48" w:rsidRPr="00B474FB" w:rsidRDefault="00A65C48">
      <w:pPr>
        <w:pStyle w:val="a5"/>
        <w:numPr>
          <w:ilvl w:val="0"/>
          <w:numId w:val="116"/>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lastRenderedPageBreak/>
        <w:t xml:space="preserve">развивать монологическую и диалогическую речь, уметь выражать свои мысли и выслушивать собеседника, понимать его точку зрения, признавать право другого человека на иное мнение; </w:t>
      </w:r>
    </w:p>
    <w:p w14:paraId="3AA98781" w14:textId="77777777" w:rsidR="00A65C48" w:rsidRPr="00B474FB" w:rsidRDefault="00A65C48">
      <w:pPr>
        <w:pStyle w:val="a5"/>
        <w:numPr>
          <w:ilvl w:val="0"/>
          <w:numId w:val="116"/>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воспринимать, перерабатывать и предоставлять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14:paraId="14C0397B" w14:textId="77777777" w:rsidR="00A65C48" w:rsidRPr="00A65C48" w:rsidRDefault="00A65C48" w:rsidP="006C1579">
      <w:pPr>
        <w:spacing w:after="0" w:line="240" w:lineRule="auto"/>
        <w:ind w:left="284" w:hanging="142"/>
        <w:jc w:val="both"/>
        <w:rPr>
          <w:rFonts w:ascii="Times New Roman" w:eastAsia="Times New Roman" w:hAnsi="Times New Roman" w:cs="Times New Roman"/>
          <w:b/>
          <w:i/>
          <w:sz w:val="28"/>
          <w:szCs w:val="28"/>
          <w:lang w:eastAsia="ru-RU"/>
        </w:rPr>
      </w:pPr>
      <w:r w:rsidRPr="00A65C48">
        <w:rPr>
          <w:rFonts w:ascii="Times New Roman" w:eastAsia="Times New Roman" w:hAnsi="Times New Roman" w:cs="Times New Roman"/>
          <w:b/>
          <w:i/>
          <w:sz w:val="28"/>
          <w:szCs w:val="28"/>
          <w:lang w:eastAsia="ru-RU"/>
        </w:rPr>
        <w:t xml:space="preserve">Ученик получит возможность научиться: </w:t>
      </w:r>
    </w:p>
    <w:p w14:paraId="2D69E074" w14:textId="77777777" w:rsidR="00A65C48" w:rsidRPr="00B474FB" w:rsidRDefault="00A65C48">
      <w:pPr>
        <w:pStyle w:val="a5"/>
        <w:numPr>
          <w:ilvl w:val="0"/>
          <w:numId w:val="117"/>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самостоятельному поиску, анализу и отбору информации и использованию различных источников и новых информационных технологий для решения познавательных задач; </w:t>
      </w:r>
    </w:p>
    <w:p w14:paraId="51D48187" w14:textId="77777777" w:rsidR="00A65C48" w:rsidRPr="00B474FB" w:rsidRDefault="00A65C48">
      <w:pPr>
        <w:pStyle w:val="a5"/>
        <w:numPr>
          <w:ilvl w:val="0"/>
          <w:numId w:val="117"/>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предвидеть возможности получения конкретного результата при решении задач; </w:t>
      </w:r>
    </w:p>
    <w:p w14:paraId="607A0B81" w14:textId="77777777" w:rsidR="00A65C48" w:rsidRPr="00B474FB" w:rsidRDefault="00A65C48">
      <w:pPr>
        <w:pStyle w:val="a5"/>
        <w:numPr>
          <w:ilvl w:val="0"/>
          <w:numId w:val="117"/>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приемам действий в нестандартных ситуациях, эвристическими методам решения проблем; </w:t>
      </w:r>
    </w:p>
    <w:p w14:paraId="4518508B" w14:textId="77777777" w:rsidR="00A65C48" w:rsidRPr="00B474FB" w:rsidRDefault="00A65C48">
      <w:pPr>
        <w:pStyle w:val="a5"/>
        <w:numPr>
          <w:ilvl w:val="0"/>
          <w:numId w:val="117"/>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умению работать в группе с выполнением различных социальных ролей, представлять и отстаивать свои взгляды и убеждения, вести дискуссию. </w:t>
      </w:r>
    </w:p>
    <w:p w14:paraId="50D6C7ED" w14:textId="77777777" w:rsidR="00A65C48" w:rsidRPr="00A65C48" w:rsidRDefault="00A65C48" w:rsidP="006C1579">
      <w:pPr>
        <w:spacing w:after="0" w:line="240" w:lineRule="auto"/>
        <w:ind w:left="284" w:hanging="142"/>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Предметные результаты</w:t>
      </w:r>
      <w:r w:rsidRPr="00A65C48">
        <w:rPr>
          <w:rFonts w:ascii="Times New Roman" w:eastAsia="Times New Roman" w:hAnsi="Times New Roman" w:cs="Times New Roman"/>
          <w:sz w:val="28"/>
          <w:szCs w:val="28"/>
          <w:lang w:eastAsia="ru-RU"/>
        </w:rPr>
        <w:t xml:space="preserve"> при обучении физике: </w:t>
      </w:r>
    </w:p>
    <w:p w14:paraId="5AC0AA5C" w14:textId="77777777" w:rsidR="00A65C48" w:rsidRPr="00A65C48" w:rsidRDefault="00A65C48" w:rsidP="006C1579">
      <w:pPr>
        <w:spacing w:after="0" w:line="240" w:lineRule="auto"/>
        <w:ind w:left="284" w:hanging="142"/>
        <w:jc w:val="both"/>
        <w:rPr>
          <w:rFonts w:ascii="Times New Roman" w:eastAsia="Times New Roman" w:hAnsi="Times New Roman" w:cs="Times New Roman"/>
          <w:b/>
          <w:i/>
          <w:sz w:val="28"/>
          <w:szCs w:val="28"/>
          <w:lang w:eastAsia="ru-RU"/>
        </w:rPr>
      </w:pPr>
      <w:r w:rsidRPr="00A65C48">
        <w:rPr>
          <w:rFonts w:ascii="Times New Roman" w:eastAsia="Times New Roman" w:hAnsi="Times New Roman" w:cs="Times New Roman"/>
          <w:b/>
          <w:i/>
          <w:sz w:val="28"/>
          <w:szCs w:val="28"/>
          <w:lang w:eastAsia="ru-RU"/>
        </w:rPr>
        <w:t xml:space="preserve">Ученик научится: </w:t>
      </w:r>
    </w:p>
    <w:p w14:paraId="2C546E67" w14:textId="77777777" w:rsidR="00A65C48" w:rsidRPr="00B474FB" w:rsidRDefault="00A65C48">
      <w:pPr>
        <w:pStyle w:val="a5"/>
        <w:numPr>
          <w:ilvl w:val="0"/>
          <w:numId w:val="117"/>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формировать представления о закономерной связи и познании явлений природы, об объективности научного знания; о системообразующей роли физики для развития других естественных наук, техники и технологий; о научном мировоззрении как результате изучения основ строения материи и фундаментальных законов физики; </w:t>
      </w:r>
    </w:p>
    <w:p w14:paraId="3E1C3D3C" w14:textId="77777777" w:rsidR="00A65C48" w:rsidRPr="00B474FB" w:rsidRDefault="00A65C48">
      <w:pPr>
        <w:pStyle w:val="a5"/>
        <w:numPr>
          <w:ilvl w:val="0"/>
          <w:numId w:val="117"/>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формировать первоначальные представления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усваивать основные идеи механики, атомно-молекулярного учения о строении вещества, элементов электродинамики и квантовой физики; овладевать понятийным аппаратом и символическим языком физики; </w:t>
      </w:r>
    </w:p>
    <w:p w14:paraId="5C65FC24" w14:textId="77777777" w:rsidR="00A65C48" w:rsidRPr="00B474FB" w:rsidRDefault="00A65C48">
      <w:pPr>
        <w:pStyle w:val="a5"/>
        <w:numPr>
          <w:ilvl w:val="0"/>
          <w:numId w:val="117"/>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приобретать опыт применения научных методов познания, наблюдения физических явлений, простых экспериментальных исследований, прямых и косвенны</w:t>
      </w:r>
    </w:p>
    <w:p w14:paraId="4F86C6A5" w14:textId="77777777" w:rsidR="00A65C48" w:rsidRPr="00B474FB" w:rsidRDefault="00A65C48">
      <w:pPr>
        <w:pStyle w:val="a5"/>
        <w:numPr>
          <w:ilvl w:val="0"/>
          <w:numId w:val="118"/>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измерительных приборов; понимать неизбежность погрешностей любых измерений; </w:t>
      </w:r>
    </w:p>
    <w:p w14:paraId="007F926B" w14:textId="77777777" w:rsidR="00A65C48" w:rsidRPr="00B474FB" w:rsidRDefault="00A65C48">
      <w:pPr>
        <w:pStyle w:val="a5"/>
        <w:numPr>
          <w:ilvl w:val="0"/>
          <w:numId w:val="118"/>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понимать физические основы и принципы действия (работы) машин и механизмов, средств передвижения и связи, бытовых приборов, промышленных технологических процессов, влияние их на окружающую среду; осознавать возможные причины техногенных и экологических катастроф; </w:t>
      </w:r>
    </w:p>
    <w:p w14:paraId="3920CA9E" w14:textId="77777777" w:rsidR="00A65C48" w:rsidRPr="00B474FB" w:rsidRDefault="00A65C48">
      <w:pPr>
        <w:pStyle w:val="a5"/>
        <w:numPr>
          <w:ilvl w:val="0"/>
          <w:numId w:val="118"/>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осознавать необходимость применения достижений физики и технологий для рационального природопользования; </w:t>
      </w:r>
    </w:p>
    <w:p w14:paraId="3A09EEA2" w14:textId="77777777" w:rsidR="00A65C48" w:rsidRPr="00B474FB" w:rsidRDefault="00A65C48">
      <w:pPr>
        <w:pStyle w:val="a5"/>
        <w:numPr>
          <w:ilvl w:val="0"/>
          <w:numId w:val="118"/>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lastRenderedPageBreak/>
        <w:t xml:space="preserve">овладевать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14:paraId="2A149CFC" w14:textId="77777777" w:rsidR="00A65C48" w:rsidRPr="00A65C48" w:rsidRDefault="00A65C48" w:rsidP="006C1579">
      <w:pPr>
        <w:spacing w:after="0" w:line="240" w:lineRule="auto"/>
        <w:ind w:left="284" w:hanging="142"/>
        <w:jc w:val="both"/>
        <w:rPr>
          <w:rFonts w:ascii="Times New Roman" w:eastAsia="Times New Roman" w:hAnsi="Times New Roman" w:cs="Times New Roman"/>
          <w:b/>
          <w:i/>
          <w:sz w:val="28"/>
          <w:szCs w:val="28"/>
          <w:lang w:eastAsia="ru-RU"/>
        </w:rPr>
      </w:pPr>
      <w:r w:rsidRPr="00A65C48">
        <w:rPr>
          <w:rFonts w:ascii="Times New Roman" w:eastAsia="Times New Roman" w:hAnsi="Times New Roman" w:cs="Times New Roman"/>
          <w:sz w:val="28"/>
          <w:szCs w:val="28"/>
          <w:lang w:eastAsia="ru-RU"/>
        </w:rPr>
        <w:t> </w:t>
      </w:r>
      <w:r w:rsidRPr="00A65C48">
        <w:rPr>
          <w:rFonts w:ascii="Times New Roman" w:eastAsia="Times New Roman" w:hAnsi="Times New Roman" w:cs="Times New Roman"/>
          <w:b/>
          <w:i/>
          <w:sz w:val="28"/>
          <w:szCs w:val="28"/>
          <w:lang w:eastAsia="ru-RU"/>
        </w:rPr>
        <w:t xml:space="preserve">Ученик получит возможность научиться: </w:t>
      </w:r>
    </w:p>
    <w:p w14:paraId="73D74B1B" w14:textId="77777777" w:rsidR="00A65C48" w:rsidRPr="00B474FB" w:rsidRDefault="00A65C48">
      <w:pPr>
        <w:pStyle w:val="a5"/>
        <w:numPr>
          <w:ilvl w:val="0"/>
          <w:numId w:val="119"/>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развивать умение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14:paraId="256949AA" w14:textId="77777777" w:rsidR="00A65C48" w:rsidRPr="00B474FB" w:rsidRDefault="00A65C48">
      <w:pPr>
        <w:pStyle w:val="a5"/>
        <w:numPr>
          <w:ilvl w:val="0"/>
          <w:numId w:val="119"/>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формировать представления о нерациональном использовании природных ресурсов и энергии, о загрязнении окружающей среды как следствии несовершенства машин и механизмов. </w:t>
      </w:r>
    </w:p>
    <w:p w14:paraId="533BC62A" w14:textId="77777777" w:rsidR="00A65C48" w:rsidRPr="00B474FB" w:rsidRDefault="00A65C48">
      <w:pPr>
        <w:pStyle w:val="a5"/>
        <w:numPr>
          <w:ilvl w:val="0"/>
          <w:numId w:val="119"/>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14:paraId="372E1712" w14:textId="77777777" w:rsidR="00A65C48" w:rsidRPr="00B474FB" w:rsidRDefault="00A65C48">
      <w:pPr>
        <w:pStyle w:val="a5"/>
        <w:numPr>
          <w:ilvl w:val="0"/>
          <w:numId w:val="119"/>
        </w:numPr>
        <w:spacing w:after="0" w:line="240" w:lineRule="auto"/>
        <w:ind w:left="284" w:hanging="142"/>
        <w:jc w:val="both"/>
        <w:rPr>
          <w:rFonts w:ascii="Times New Roman" w:eastAsia="Times New Roman" w:hAnsi="Times New Roman" w:cs="Times New Roman"/>
          <w:sz w:val="28"/>
          <w:szCs w:val="28"/>
          <w:lang w:eastAsia="ru-RU"/>
        </w:rPr>
      </w:pPr>
      <w:r w:rsidRPr="00B474FB">
        <w:rPr>
          <w:rFonts w:ascii="Times New Roman" w:eastAsia="Times New Roman" w:hAnsi="Times New Roman" w:cs="Times New Roman"/>
          <w:sz w:val="28"/>
          <w:szCs w:val="28"/>
          <w:lang w:eastAsia="ru-RU"/>
        </w:rPr>
        <w:t xml:space="preserve">владеть приёмами поиска и формулировки доказательств выдвинутых гипотез и теоретических выводов на основе эмпирически установленных фактов; </w:t>
      </w:r>
    </w:p>
    <w:p w14:paraId="16A8E5BD" w14:textId="46ACB933" w:rsidR="00A65C48" w:rsidRPr="006C1579" w:rsidRDefault="00A65C48" w:rsidP="006C1579">
      <w:pPr>
        <w:spacing w:after="0" w:line="240" w:lineRule="auto"/>
        <w:ind w:firstLine="142"/>
        <w:rPr>
          <w:rFonts w:ascii="Times New Roman" w:eastAsia="Times New Roman" w:hAnsi="Times New Roman" w:cs="Times New Roman"/>
          <w:b/>
          <w:color w:val="000000"/>
          <w:sz w:val="28"/>
          <w:szCs w:val="28"/>
          <w:lang w:eastAsia="ru-RU"/>
        </w:rPr>
      </w:pPr>
      <w:r w:rsidRPr="006C1579">
        <w:rPr>
          <w:rFonts w:ascii="Times New Roman" w:eastAsia="Times New Roman" w:hAnsi="Times New Roman" w:cs="Times New Roman"/>
          <w:b/>
          <w:color w:val="000000"/>
          <w:sz w:val="28"/>
          <w:szCs w:val="28"/>
          <w:lang w:eastAsia="ru-RU"/>
        </w:rPr>
        <w:t>«Занимательная физика в нанотехнологии»</w:t>
      </w:r>
    </w:p>
    <w:p w14:paraId="68824EE3"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b/>
          <w:bCs/>
          <w:i/>
          <w:iCs/>
          <w:sz w:val="28"/>
          <w:szCs w:val="28"/>
          <w:lang w:eastAsia="ru-RU"/>
        </w:rPr>
        <w:t>Личностные результаты:</w:t>
      </w:r>
    </w:p>
    <w:p w14:paraId="6A194263" w14:textId="77777777" w:rsidR="00A65C48" w:rsidRPr="006C1579" w:rsidRDefault="00A65C48">
      <w:pPr>
        <w:pStyle w:val="a5"/>
        <w:numPr>
          <w:ilvl w:val="0"/>
          <w:numId w:val="120"/>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сформированность познавательных интересов, интеллектуальных и творческих способностей учащихся;</w:t>
      </w:r>
    </w:p>
    <w:p w14:paraId="6614CDB1" w14:textId="77777777" w:rsidR="00A65C48" w:rsidRPr="006C1579" w:rsidRDefault="00A65C48">
      <w:pPr>
        <w:pStyle w:val="a5"/>
        <w:numPr>
          <w:ilvl w:val="0"/>
          <w:numId w:val="120"/>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самостоятельность в приобретении новых знаний и практических умений;</w:t>
      </w:r>
    </w:p>
    <w:p w14:paraId="4723F790" w14:textId="77777777" w:rsidR="00A65C48" w:rsidRPr="006C1579" w:rsidRDefault="00A65C48">
      <w:pPr>
        <w:pStyle w:val="a5"/>
        <w:numPr>
          <w:ilvl w:val="0"/>
          <w:numId w:val="120"/>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мотивация образовательной деятельности школьников на основе личностно ориентированного подхода.</w:t>
      </w:r>
    </w:p>
    <w:p w14:paraId="49DD173E"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b/>
          <w:bCs/>
          <w:i/>
          <w:iCs/>
          <w:sz w:val="28"/>
          <w:szCs w:val="28"/>
          <w:lang w:eastAsia="ru-RU"/>
        </w:rPr>
        <w:t>Метапредметные результаты:</w:t>
      </w:r>
    </w:p>
    <w:p w14:paraId="41D18DC0"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u w:val="single"/>
          <w:lang w:eastAsia="ru-RU"/>
        </w:rPr>
        <w:t>Регулятивные:</w:t>
      </w:r>
    </w:p>
    <w:p w14:paraId="1F37CBA1"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самостоятельно формулировать тему и цели урока;</w:t>
      </w:r>
    </w:p>
    <w:p w14:paraId="3A8BA0E7" w14:textId="77777777" w:rsidR="00A65C48" w:rsidRPr="006C1579" w:rsidRDefault="00A65C48">
      <w:pPr>
        <w:pStyle w:val="a5"/>
        <w:numPr>
          <w:ilvl w:val="0"/>
          <w:numId w:val="121"/>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составлять план решения учебной проблемы совместно с учителем;</w:t>
      </w:r>
    </w:p>
    <w:p w14:paraId="19A8875A" w14:textId="77777777" w:rsidR="00A65C48" w:rsidRPr="006C1579" w:rsidRDefault="00A65C48">
      <w:pPr>
        <w:pStyle w:val="a5"/>
        <w:numPr>
          <w:ilvl w:val="0"/>
          <w:numId w:val="121"/>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работать по плану, сверяя свои действия с целью, корректировать свою деятельность;</w:t>
      </w:r>
    </w:p>
    <w:p w14:paraId="715D3B78" w14:textId="77777777" w:rsidR="00A65C48" w:rsidRPr="006C1579" w:rsidRDefault="00A65C48">
      <w:pPr>
        <w:pStyle w:val="a5"/>
        <w:numPr>
          <w:ilvl w:val="0"/>
          <w:numId w:val="121"/>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14:paraId="20BF5824"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u w:val="single"/>
          <w:lang w:eastAsia="ru-RU"/>
        </w:rPr>
        <w:t>Познавательные:</w:t>
      </w:r>
    </w:p>
    <w:p w14:paraId="67A52622" w14:textId="77777777" w:rsidR="00A65C48" w:rsidRPr="006C1579" w:rsidRDefault="00A65C48">
      <w:pPr>
        <w:pStyle w:val="a5"/>
        <w:numPr>
          <w:ilvl w:val="0"/>
          <w:numId w:val="122"/>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перерабатывать и преобразовывать информацию из одной формы в другую (составлять план, таблицу, схему, кратко, с использованием символов, записывать условие задачи);</w:t>
      </w:r>
    </w:p>
    <w:p w14:paraId="45B4C403" w14:textId="77777777" w:rsidR="00A65C48" w:rsidRPr="006C1579" w:rsidRDefault="00A65C48">
      <w:pPr>
        <w:pStyle w:val="a5"/>
        <w:numPr>
          <w:ilvl w:val="0"/>
          <w:numId w:val="122"/>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пользоваться словарями, справочниками;</w:t>
      </w:r>
    </w:p>
    <w:p w14:paraId="42D082E1" w14:textId="77777777" w:rsidR="00A65C48" w:rsidRPr="006C1579" w:rsidRDefault="00A65C48">
      <w:pPr>
        <w:pStyle w:val="a5"/>
        <w:numPr>
          <w:ilvl w:val="0"/>
          <w:numId w:val="122"/>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осуществлять анализ и синтез;</w:t>
      </w:r>
    </w:p>
    <w:p w14:paraId="5439B8C5" w14:textId="77777777" w:rsidR="00A65C48" w:rsidRPr="006C1579" w:rsidRDefault="00A65C48">
      <w:pPr>
        <w:pStyle w:val="a5"/>
        <w:numPr>
          <w:ilvl w:val="0"/>
          <w:numId w:val="122"/>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lastRenderedPageBreak/>
        <w:t>устанавливать причинно-следственные связи;</w:t>
      </w:r>
    </w:p>
    <w:p w14:paraId="45723EE6" w14:textId="77777777" w:rsidR="00A65C48" w:rsidRPr="006C1579" w:rsidRDefault="00A65C48">
      <w:pPr>
        <w:pStyle w:val="a5"/>
        <w:numPr>
          <w:ilvl w:val="0"/>
          <w:numId w:val="122"/>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строить рассуждения.</w:t>
      </w:r>
    </w:p>
    <w:p w14:paraId="4AE3D585"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u w:val="single"/>
          <w:lang w:eastAsia="ru-RU"/>
        </w:rPr>
        <w:t>Коммуникативные:</w:t>
      </w:r>
    </w:p>
    <w:p w14:paraId="21833299"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высказывать и обосновывать свою точку зрения;</w:t>
      </w:r>
    </w:p>
    <w:p w14:paraId="4138E4E9" w14:textId="77777777" w:rsidR="00A65C48" w:rsidRPr="006C1579" w:rsidRDefault="00A65C48">
      <w:pPr>
        <w:pStyle w:val="a5"/>
        <w:numPr>
          <w:ilvl w:val="0"/>
          <w:numId w:val="123"/>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слушать и слышать других, пытаться принимать иную точку зрения, быть готовым корректировать свою точку зрения;</w:t>
      </w:r>
    </w:p>
    <w:p w14:paraId="3EB28381" w14:textId="77777777" w:rsidR="00A65C48" w:rsidRPr="006C1579" w:rsidRDefault="00A65C48">
      <w:pPr>
        <w:pStyle w:val="a5"/>
        <w:numPr>
          <w:ilvl w:val="0"/>
          <w:numId w:val="123"/>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договариваться и приходить к общему решению в совместной деятельности;</w:t>
      </w:r>
    </w:p>
    <w:p w14:paraId="616BC2EE" w14:textId="77777777" w:rsidR="00A65C48" w:rsidRPr="006C1579" w:rsidRDefault="00A65C48">
      <w:pPr>
        <w:pStyle w:val="a5"/>
        <w:numPr>
          <w:ilvl w:val="0"/>
          <w:numId w:val="123"/>
        </w:numPr>
        <w:spacing w:after="0" w:line="240" w:lineRule="auto"/>
        <w:ind w:left="0"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задавать вопросы.</w:t>
      </w:r>
    </w:p>
    <w:p w14:paraId="7E2200D8"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b/>
          <w:bCs/>
          <w:i/>
          <w:iCs/>
          <w:sz w:val="28"/>
          <w:szCs w:val="28"/>
          <w:lang w:eastAsia="ru-RU"/>
        </w:rPr>
        <w:t>Предметные результаты:</w:t>
      </w:r>
    </w:p>
    <w:p w14:paraId="79875D3F"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знания о природе важнейших физических явлений окружающего мира и понимание смысла физических законов, раскрывающих связь изученных явлений;</w:t>
      </w:r>
    </w:p>
    <w:p w14:paraId="5911209D" w14:textId="77777777" w:rsidR="00A65C48" w:rsidRPr="006C1579" w:rsidRDefault="00A65C48" w:rsidP="006C1579">
      <w:pPr>
        <w:spacing w:after="0" w:line="240" w:lineRule="auto"/>
        <w:ind w:firstLine="142"/>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14:paraId="011D0214" w14:textId="77777777" w:rsidR="00A65C48" w:rsidRPr="006C1579" w:rsidRDefault="00A65C48" w:rsidP="006C1579">
      <w:pPr>
        <w:spacing w:after="0" w:line="240" w:lineRule="auto"/>
        <w:ind w:firstLine="142"/>
        <w:jc w:val="both"/>
        <w:rPr>
          <w:rFonts w:ascii="Times New Roman" w:eastAsia="Calibri" w:hAnsi="Times New Roman" w:cs="Times New Roman"/>
          <w:b/>
          <w:i/>
          <w:sz w:val="28"/>
          <w:szCs w:val="28"/>
        </w:rPr>
      </w:pPr>
      <w:r w:rsidRPr="006C1579">
        <w:rPr>
          <w:rFonts w:ascii="Times New Roman" w:eastAsia="Calibri" w:hAnsi="Times New Roman" w:cs="Times New Roman"/>
          <w:b/>
          <w:i/>
          <w:sz w:val="28"/>
          <w:szCs w:val="28"/>
        </w:rPr>
        <w:t>Ученик научится:</w:t>
      </w:r>
    </w:p>
    <w:p w14:paraId="50E560FA" w14:textId="77777777" w:rsidR="00A65C48" w:rsidRPr="006C1579" w:rsidRDefault="00A65C48">
      <w:pPr>
        <w:pStyle w:val="a5"/>
        <w:numPr>
          <w:ilvl w:val="0"/>
          <w:numId w:val="124"/>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навыкам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14:paraId="0AC63B01" w14:textId="77777777" w:rsidR="00A65C48" w:rsidRPr="006C1579" w:rsidRDefault="00A65C48">
      <w:pPr>
        <w:pStyle w:val="a5"/>
        <w:numPr>
          <w:ilvl w:val="0"/>
          <w:numId w:val="124"/>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понимать различия между исходными фактами и гипотезами для их объяснения, теоретическими моделями и реальными объектами; овладевать универсальными учебными действиями на примерах гипотез для объяснения известных фактов и экспериментальной проверки выдвигаемых гипотез, разрабатывать теоретические модели процессов или явлений;</w:t>
      </w:r>
    </w:p>
    <w:p w14:paraId="71D24EAE" w14:textId="77777777" w:rsidR="00A65C48" w:rsidRPr="006C1579" w:rsidRDefault="00A65C48">
      <w:pPr>
        <w:pStyle w:val="a5"/>
        <w:numPr>
          <w:ilvl w:val="0"/>
          <w:numId w:val="124"/>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развивать монологическую и диалогическую речь, уметь выражать свои мысли и выслушивать собеседника, понимать его точку зрения, признавать право другого человека на иное мнение;</w:t>
      </w:r>
    </w:p>
    <w:p w14:paraId="2C2167B1" w14:textId="77777777" w:rsidR="00A65C48" w:rsidRPr="006C1579" w:rsidRDefault="00A65C48">
      <w:pPr>
        <w:pStyle w:val="a5"/>
        <w:numPr>
          <w:ilvl w:val="0"/>
          <w:numId w:val="124"/>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воспринимать, перерабатывать и предоставлять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14:paraId="1893BC28" w14:textId="77777777" w:rsidR="00A65C48" w:rsidRPr="006C1579" w:rsidRDefault="00A65C48" w:rsidP="006C1579">
      <w:pPr>
        <w:spacing w:after="0" w:line="240" w:lineRule="auto"/>
        <w:ind w:firstLine="142"/>
        <w:jc w:val="both"/>
        <w:rPr>
          <w:rFonts w:ascii="Times New Roman" w:eastAsia="Calibri" w:hAnsi="Times New Roman" w:cs="Times New Roman"/>
          <w:b/>
          <w:i/>
          <w:sz w:val="28"/>
          <w:szCs w:val="28"/>
        </w:rPr>
      </w:pPr>
      <w:r w:rsidRPr="006C1579">
        <w:rPr>
          <w:rFonts w:ascii="Times New Roman" w:eastAsia="Calibri" w:hAnsi="Times New Roman" w:cs="Times New Roman"/>
          <w:b/>
          <w:i/>
          <w:sz w:val="28"/>
          <w:szCs w:val="28"/>
        </w:rPr>
        <w:t>Ученик получит возможность научиться:</w:t>
      </w:r>
    </w:p>
    <w:p w14:paraId="76A60F9D" w14:textId="77777777" w:rsidR="00A65C48" w:rsidRPr="006C1579" w:rsidRDefault="00A65C48">
      <w:pPr>
        <w:pStyle w:val="a5"/>
        <w:numPr>
          <w:ilvl w:val="0"/>
          <w:numId w:val="125"/>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lastRenderedPageBreak/>
        <w:t>самостоятельному поиску, анализу и отбору информации и использованию различных источников и новых информационных технологий для решения познавательных задач;</w:t>
      </w:r>
    </w:p>
    <w:p w14:paraId="5BB1E601" w14:textId="77777777" w:rsidR="00A65C48" w:rsidRPr="006C1579" w:rsidRDefault="00A65C48">
      <w:pPr>
        <w:pStyle w:val="a5"/>
        <w:numPr>
          <w:ilvl w:val="0"/>
          <w:numId w:val="125"/>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предвидеть возможности получения конкретного результата при решении задач;</w:t>
      </w:r>
    </w:p>
    <w:p w14:paraId="52D1AAD3" w14:textId="77777777" w:rsidR="00A65C48" w:rsidRPr="006C1579" w:rsidRDefault="00A65C48">
      <w:pPr>
        <w:pStyle w:val="a5"/>
        <w:numPr>
          <w:ilvl w:val="0"/>
          <w:numId w:val="125"/>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приемам действий в нестандартных ситуациях, эвристическими методам решения проблем;</w:t>
      </w:r>
    </w:p>
    <w:p w14:paraId="50934129" w14:textId="77777777" w:rsidR="00A65C48" w:rsidRPr="006C1579" w:rsidRDefault="00A65C48">
      <w:pPr>
        <w:pStyle w:val="a5"/>
        <w:numPr>
          <w:ilvl w:val="0"/>
          <w:numId w:val="125"/>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умению работать в группе с выполнением различных социальных ролей, представлять и отстаивать свои взгляды и убеждения, вести дискуссию.</w:t>
      </w:r>
    </w:p>
    <w:p w14:paraId="3C3799F0" w14:textId="77777777" w:rsidR="00A65C48" w:rsidRPr="006C1579" w:rsidRDefault="00A65C48" w:rsidP="006C1579">
      <w:pPr>
        <w:spacing w:after="0" w:line="240" w:lineRule="auto"/>
        <w:ind w:firstLine="142"/>
        <w:jc w:val="both"/>
        <w:rPr>
          <w:rFonts w:ascii="Times New Roman" w:eastAsia="Calibri" w:hAnsi="Times New Roman" w:cs="Times New Roman"/>
          <w:sz w:val="28"/>
          <w:szCs w:val="28"/>
        </w:rPr>
      </w:pPr>
      <w:r w:rsidRPr="006C1579">
        <w:rPr>
          <w:rFonts w:ascii="Times New Roman" w:eastAsia="Calibri" w:hAnsi="Times New Roman" w:cs="Times New Roman"/>
          <w:b/>
          <w:i/>
          <w:sz w:val="28"/>
          <w:szCs w:val="28"/>
        </w:rPr>
        <w:t>Предметные результаты</w:t>
      </w:r>
      <w:r w:rsidRPr="006C1579">
        <w:rPr>
          <w:rFonts w:ascii="Times New Roman" w:eastAsia="Calibri" w:hAnsi="Times New Roman" w:cs="Times New Roman"/>
          <w:sz w:val="28"/>
          <w:szCs w:val="28"/>
        </w:rPr>
        <w:t>:</w:t>
      </w:r>
    </w:p>
    <w:p w14:paraId="3C195013" w14:textId="77777777" w:rsidR="00A65C48" w:rsidRPr="006C1579" w:rsidRDefault="00A65C48" w:rsidP="006C1579">
      <w:pPr>
        <w:spacing w:after="0" w:line="240" w:lineRule="auto"/>
        <w:ind w:firstLine="142"/>
        <w:jc w:val="both"/>
        <w:rPr>
          <w:rFonts w:ascii="Times New Roman" w:eastAsia="Calibri" w:hAnsi="Times New Roman" w:cs="Times New Roman"/>
          <w:b/>
          <w:i/>
          <w:sz w:val="28"/>
          <w:szCs w:val="28"/>
        </w:rPr>
      </w:pPr>
      <w:r w:rsidRPr="006C1579">
        <w:rPr>
          <w:rFonts w:ascii="Times New Roman" w:eastAsia="Calibri" w:hAnsi="Times New Roman" w:cs="Times New Roman"/>
          <w:b/>
          <w:i/>
          <w:sz w:val="28"/>
          <w:szCs w:val="28"/>
        </w:rPr>
        <w:t>Ученик научится:</w:t>
      </w:r>
    </w:p>
    <w:p w14:paraId="3221B21C" w14:textId="77777777" w:rsidR="00A65C48" w:rsidRPr="006C1579" w:rsidRDefault="00A65C48">
      <w:pPr>
        <w:pStyle w:val="a5"/>
        <w:numPr>
          <w:ilvl w:val="0"/>
          <w:numId w:val="126"/>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формировать представления о закономерной связи и познании явлений природы, об объективности научного знания; о системообразующей роли физики для развития других естественных наук, техники и технологий; о научном мировоззрении как результате изучения основ строения материи и фундаментальных законов физики;</w:t>
      </w:r>
    </w:p>
    <w:p w14:paraId="51BAA168" w14:textId="77777777" w:rsidR="00A65C48" w:rsidRPr="006C1579" w:rsidRDefault="00A65C48">
      <w:pPr>
        <w:pStyle w:val="a5"/>
        <w:numPr>
          <w:ilvl w:val="0"/>
          <w:numId w:val="126"/>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формировать первоначальные представления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усваивать основные идеи механики, атомно-молекулярного учения о строении вещества, элементов электродинамики и квантовой физики; овладевать понятийным аппаратом и символическим языком физики;</w:t>
      </w:r>
    </w:p>
    <w:p w14:paraId="7FCEE653" w14:textId="77777777" w:rsidR="00A65C48" w:rsidRPr="006C1579" w:rsidRDefault="00A65C48">
      <w:pPr>
        <w:pStyle w:val="a5"/>
        <w:numPr>
          <w:ilvl w:val="0"/>
          <w:numId w:val="126"/>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приобретать опыт применения научных методов познания, наблюдения физических явлений, простых экспериментальных исследований, прямых и косвенных измерений с использованием аналоговых и цифровых измерительных приборов; понимать неизбежность погрешностей любых измерений;</w:t>
      </w:r>
    </w:p>
    <w:p w14:paraId="3F66EC4C" w14:textId="77777777" w:rsidR="00A65C48" w:rsidRPr="006C1579" w:rsidRDefault="00A65C48">
      <w:pPr>
        <w:pStyle w:val="a5"/>
        <w:numPr>
          <w:ilvl w:val="0"/>
          <w:numId w:val="126"/>
        </w:numPr>
        <w:spacing w:after="0" w:line="240" w:lineRule="auto"/>
        <w:ind w:left="0" w:firstLine="142"/>
        <w:jc w:val="both"/>
        <w:rPr>
          <w:rFonts w:ascii="Times New Roman" w:eastAsia="Calibri" w:hAnsi="Times New Roman" w:cs="Times New Roman"/>
          <w:sz w:val="28"/>
          <w:szCs w:val="28"/>
        </w:rPr>
      </w:pPr>
      <w:r w:rsidRPr="006C1579">
        <w:rPr>
          <w:rFonts w:ascii="Times New Roman" w:eastAsia="Calibri" w:hAnsi="Times New Roman" w:cs="Times New Roman"/>
          <w:sz w:val="28"/>
          <w:szCs w:val="28"/>
        </w:rPr>
        <w:t>понимать физические основы и принципы действия (работы) машин и механизмов, средств передвижения и связи, бытовых приборов, промышленных технологических процессов, влияние их на окружающую среду; осознавать возможные причины техногенных и экологических катастроф;</w:t>
      </w:r>
    </w:p>
    <w:p w14:paraId="6A83FA0C" w14:textId="77777777" w:rsidR="00A65C48" w:rsidRPr="006C1579" w:rsidRDefault="00A65C48" w:rsidP="006C1579">
      <w:pPr>
        <w:spacing w:after="0" w:line="240" w:lineRule="auto"/>
        <w:ind w:firstLine="142"/>
        <w:contextualSpacing/>
        <w:jc w:val="both"/>
        <w:rPr>
          <w:rFonts w:ascii="Times New Roman" w:eastAsia="Times New Roman" w:hAnsi="Times New Roman" w:cs="Times New Roman"/>
          <w:b/>
          <w:i/>
          <w:sz w:val="28"/>
          <w:szCs w:val="28"/>
          <w:lang w:eastAsia="ru-RU"/>
        </w:rPr>
      </w:pPr>
      <w:r w:rsidRPr="006C1579">
        <w:rPr>
          <w:rFonts w:ascii="Times New Roman" w:eastAsia="Times New Roman" w:hAnsi="Times New Roman" w:cs="Times New Roman"/>
          <w:b/>
          <w:i/>
          <w:sz w:val="28"/>
          <w:szCs w:val="28"/>
          <w:lang w:eastAsia="ru-RU"/>
        </w:rPr>
        <w:t>Ученик получит возможность научиться:</w:t>
      </w:r>
    </w:p>
    <w:p w14:paraId="641C816A" w14:textId="77777777" w:rsidR="00A65C48" w:rsidRPr="006C1579" w:rsidRDefault="00A65C48">
      <w:pPr>
        <w:numPr>
          <w:ilvl w:val="0"/>
          <w:numId w:val="127"/>
        </w:numPr>
        <w:spacing w:after="0" w:line="240" w:lineRule="auto"/>
        <w:ind w:left="0" w:firstLine="142"/>
        <w:contextualSpacing/>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развивать умение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349D9E4B" w14:textId="77777777" w:rsidR="00A65C48" w:rsidRPr="006C1579" w:rsidRDefault="00A65C48">
      <w:pPr>
        <w:numPr>
          <w:ilvl w:val="0"/>
          <w:numId w:val="127"/>
        </w:numPr>
        <w:spacing w:after="0" w:line="240" w:lineRule="auto"/>
        <w:ind w:left="0" w:firstLine="142"/>
        <w:contextualSpacing/>
        <w:jc w:val="both"/>
        <w:rPr>
          <w:rFonts w:ascii="Times New Roman" w:eastAsia="Times New Roman" w:hAnsi="Times New Roman" w:cs="Times New Roman"/>
          <w:sz w:val="28"/>
          <w:szCs w:val="28"/>
          <w:lang w:eastAsia="ru-RU"/>
        </w:rPr>
      </w:pPr>
      <w:r w:rsidRPr="006C1579">
        <w:rPr>
          <w:rFonts w:ascii="Times New Roman" w:eastAsia="Times New Roman" w:hAnsi="Times New Roman" w:cs="Times New Roman"/>
          <w:sz w:val="28"/>
          <w:szCs w:val="28"/>
          <w:lang w:eastAsia="ru-RU"/>
        </w:rPr>
        <w:t>формировать представления о нерациональном использовании природных ресурсов и энергии, о загрязнении окружающей среды как следствии несовершенства машин и механизмов.</w:t>
      </w:r>
    </w:p>
    <w:p w14:paraId="675CC367" w14:textId="6595A98C" w:rsidR="00A65C48" w:rsidRPr="00A65C48" w:rsidRDefault="00C60C43" w:rsidP="00016883">
      <w:pPr>
        <w:spacing w:after="0" w:line="240" w:lineRule="auto"/>
        <w:ind w:firstLine="68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«Мир английской </w:t>
      </w:r>
      <w:r w:rsidR="0095395D">
        <w:rPr>
          <w:rFonts w:ascii="Times New Roman" w:eastAsia="Times New Roman" w:hAnsi="Times New Roman" w:cs="Times New Roman"/>
          <w:b/>
          <w:color w:val="000000"/>
          <w:sz w:val="28"/>
          <w:szCs w:val="28"/>
          <w:lang w:eastAsia="ru-RU"/>
        </w:rPr>
        <w:t>литературы</w:t>
      </w:r>
      <w:r>
        <w:rPr>
          <w:rFonts w:ascii="Times New Roman" w:eastAsia="Times New Roman" w:hAnsi="Times New Roman" w:cs="Times New Roman"/>
          <w:b/>
          <w:color w:val="000000"/>
          <w:sz w:val="28"/>
          <w:szCs w:val="28"/>
          <w:lang w:eastAsia="ru-RU"/>
        </w:rPr>
        <w:t>»</w:t>
      </w:r>
    </w:p>
    <w:p w14:paraId="6CC14232" w14:textId="026CB13B" w:rsidR="00C60C43" w:rsidRPr="00C60C43" w:rsidRDefault="00C60C43" w:rsidP="00016883">
      <w:pPr>
        <w:spacing w:after="0" w:line="240" w:lineRule="auto"/>
        <w:ind w:firstLine="709"/>
        <w:jc w:val="both"/>
        <w:rPr>
          <w:rFonts w:ascii="Times New Roman" w:eastAsia="Times New Roman" w:hAnsi="Times New Roman" w:cs="Times New Roman"/>
          <w:b/>
          <w:bCs/>
          <w:color w:val="000000"/>
          <w:sz w:val="28"/>
          <w:szCs w:val="28"/>
          <w:lang w:eastAsia="ru-RU"/>
        </w:rPr>
      </w:pPr>
      <w:r w:rsidRPr="00C60C43">
        <w:rPr>
          <w:rFonts w:ascii="Times New Roman" w:eastAsia="Times New Roman" w:hAnsi="Times New Roman" w:cs="Times New Roman"/>
          <w:b/>
          <w:bCs/>
          <w:color w:val="000000"/>
          <w:sz w:val="28"/>
          <w:szCs w:val="28"/>
          <w:lang w:eastAsia="ru-RU"/>
        </w:rPr>
        <w:t>Изучени</w:t>
      </w:r>
      <w:r>
        <w:rPr>
          <w:rFonts w:ascii="Times New Roman" w:eastAsia="Times New Roman" w:hAnsi="Times New Roman" w:cs="Times New Roman"/>
          <w:b/>
          <w:bCs/>
          <w:color w:val="000000"/>
          <w:sz w:val="28"/>
          <w:szCs w:val="28"/>
          <w:lang w:eastAsia="ru-RU"/>
        </w:rPr>
        <w:t xml:space="preserve">е курса «Мир английской </w:t>
      </w:r>
      <w:r w:rsidR="0095395D">
        <w:rPr>
          <w:rFonts w:ascii="Times New Roman" w:eastAsia="Times New Roman" w:hAnsi="Times New Roman" w:cs="Times New Roman"/>
          <w:b/>
          <w:bCs/>
          <w:color w:val="000000"/>
          <w:sz w:val="28"/>
          <w:szCs w:val="28"/>
          <w:lang w:eastAsia="ru-RU"/>
        </w:rPr>
        <w:t>литературы</w:t>
      </w:r>
      <w:r w:rsidRPr="00C60C43">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Pr="00C60C43">
        <w:rPr>
          <w:rFonts w:ascii="Times New Roman" w:eastAsia="Times New Roman" w:hAnsi="Times New Roman" w:cs="Times New Roman"/>
          <w:b/>
          <w:bCs/>
          <w:color w:val="000000"/>
          <w:sz w:val="28"/>
          <w:szCs w:val="28"/>
          <w:lang w:eastAsia="ru-RU"/>
        </w:rPr>
        <w:t>направлено на формирование следующих результатов:</w:t>
      </w:r>
    </w:p>
    <w:p w14:paraId="4D157B10" w14:textId="77777777" w:rsidR="00C60C43" w:rsidRPr="00C60C43" w:rsidRDefault="00C60C43" w:rsidP="00016883">
      <w:pPr>
        <w:spacing w:after="0" w:line="240" w:lineRule="auto"/>
        <w:ind w:firstLine="709"/>
        <w:jc w:val="both"/>
        <w:rPr>
          <w:rFonts w:ascii="Times New Roman" w:eastAsia="Times New Roman" w:hAnsi="Times New Roman" w:cs="Times New Roman"/>
          <w:b/>
          <w:bCs/>
          <w:color w:val="000000"/>
          <w:sz w:val="28"/>
          <w:szCs w:val="28"/>
          <w:lang w:eastAsia="ru-RU"/>
        </w:rPr>
      </w:pPr>
      <w:r w:rsidRPr="00C60C43">
        <w:rPr>
          <w:rFonts w:ascii="Times New Roman" w:eastAsia="Times New Roman" w:hAnsi="Times New Roman" w:cs="Times New Roman"/>
          <w:b/>
          <w:bCs/>
          <w:color w:val="000000"/>
          <w:sz w:val="28"/>
          <w:szCs w:val="28"/>
          <w:lang w:eastAsia="ru-RU"/>
        </w:rPr>
        <w:t xml:space="preserve">Личностные:   </w:t>
      </w:r>
    </w:p>
    <w:p w14:paraId="4C1EFB3D"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научится:</w:t>
      </w:r>
    </w:p>
    <w:p w14:paraId="5B99389D" w14:textId="77777777" w:rsidR="00C60C43" w:rsidRPr="00C60C43" w:rsidRDefault="00C60C43" w:rsidP="00016883">
      <w:pPr>
        <w:spacing w:after="0" w:line="240" w:lineRule="auto"/>
        <w:ind w:firstLine="709"/>
        <w:jc w:val="both"/>
        <w:rPr>
          <w:rFonts w:ascii="Times New Roman" w:eastAsia="Times New Roman" w:hAnsi="Times New Roman" w:cs="Times New Roman"/>
          <w:iCs/>
          <w:color w:val="000000"/>
          <w:sz w:val="28"/>
          <w:szCs w:val="28"/>
          <w:lang w:eastAsia="ru-RU"/>
        </w:rPr>
      </w:pPr>
      <w:r w:rsidRPr="00C60C43">
        <w:rPr>
          <w:rFonts w:ascii="Times New Roman" w:eastAsia="Times New Roman" w:hAnsi="Times New Roman" w:cs="Times New Roman"/>
          <w:iCs/>
          <w:color w:val="000000"/>
          <w:sz w:val="28"/>
          <w:szCs w:val="28"/>
          <w:lang w:eastAsia="ru-RU"/>
        </w:rPr>
        <w:lastRenderedPageBreak/>
        <w:t xml:space="preserve">- </w:t>
      </w:r>
      <w:r w:rsidRPr="00C60C43">
        <w:rPr>
          <w:rFonts w:ascii="Times New Roman" w:eastAsia="Times New Roman" w:hAnsi="Times New Roman" w:cs="Times New Roman"/>
          <w:color w:val="000000"/>
          <w:sz w:val="28"/>
          <w:szCs w:val="28"/>
          <w:lang w:eastAsia="ru-RU"/>
        </w:rPr>
        <w:t>мотивации к изучению иностранных языков и стремлению к самосовершенствованию;</w:t>
      </w:r>
    </w:p>
    <w:p w14:paraId="201DB6A1"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bCs/>
          <w:color w:val="000000"/>
          <w:sz w:val="28"/>
          <w:szCs w:val="28"/>
          <w:lang w:eastAsia="ru-RU"/>
        </w:rPr>
        <w:t>- осознанию возможностей самореализации средствами иностранного языка</w:t>
      </w:r>
      <w:r w:rsidRPr="00C60C43">
        <w:rPr>
          <w:rFonts w:ascii="Times New Roman" w:eastAsia="Times New Roman" w:hAnsi="Times New Roman" w:cs="Times New Roman"/>
          <w:color w:val="000000"/>
          <w:sz w:val="28"/>
          <w:szCs w:val="28"/>
          <w:lang w:eastAsia="ru-RU"/>
        </w:rPr>
        <w:t>;</w:t>
      </w:r>
    </w:p>
    <w:p w14:paraId="2EF3FEEE"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стремлению к совершенствованию собственной культуры речи;</w:t>
      </w:r>
    </w:p>
    <w:p w14:paraId="6187AC07"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получит возможность научиться:</w:t>
      </w:r>
    </w:p>
    <w:p w14:paraId="2CDF71E5"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коммуникативной компетенции в межкультурной и межэтнической коммуникации;</w:t>
      </w:r>
    </w:p>
    <w:p w14:paraId="13212082"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культуре общения и поведения в социуме, взаимопониманию и взаимоуважению;</w:t>
      </w:r>
    </w:p>
    <w:p w14:paraId="78E8C52F"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уверенности, целеустремленности, креативности, инициативности, эмпатии, трудолюбию, дисциплинированности;</w:t>
      </w:r>
    </w:p>
    <w:p w14:paraId="14E1917D" w14:textId="77777777" w:rsid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формированию мировоззрения, художественного вкуса и интереса к общечеловеческим культурологическим ценностям.</w:t>
      </w:r>
    </w:p>
    <w:p w14:paraId="2C97342A" w14:textId="77777777" w:rsidR="00016883" w:rsidRPr="00016883" w:rsidRDefault="00016883" w:rsidP="00016883">
      <w:pPr>
        <w:spacing w:after="0" w:line="240" w:lineRule="auto"/>
        <w:ind w:firstLine="709"/>
        <w:jc w:val="both"/>
        <w:rPr>
          <w:rFonts w:ascii="Times New Roman" w:eastAsia="Times New Roman" w:hAnsi="Times New Roman" w:cs="Times New Roman"/>
          <w:b/>
          <w:bCs/>
          <w:color w:val="000000"/>
          <w:sz w:val="28"/>
          <w:szCs w:val="28"/>
          <w:lang w:eastAsia="ru-RU"/>
        </w:rPr>
      </w:pPr>
      <w:r w:rsidRPr="00016883">
        <w:rPr>
          <w:rFonts w:ascii="Times New Roman" w:eastAsia="Times New Roman" w:hAnsi="Times New Roman" w:cs="Times New Roman"/>
          <w:b/>
          <w:bCs/>
          <w:color w:val="000000"/>
          <w:sz w:val="28"/>
          <w:szCs w:val="28"/>
          <w:lang w:eastAsia="ru-RU"/>
        </w:rPr>
        <w:t>Метапредметные результаты</w:t>
      </w:r>
    </w:p>
    <w:p w14:paraId="3FB8FB3C" w14:textId="77777777" w:rsidR="00C60C43" w:rsidRPr="00C60C43" w:rsidRDefault="00C60C43" w:rsidP="00016883">
      <w:pPr>
        <w:spacing w:after="0" w:line="240" w:lineRule="auto"/>
        <w:ind w:firstLine="709"/>
        <w:jc w:val="both"/>
        <w:rPr>
          <w:rFonts w:ascii="Times New Roman" w:eastAsia="Times New Roman" w:hAnsi="Times New Roman" w:cs="Times New Roman"/>
          <w:i/>
          <w:iCs/>
          <w:color w:val="000000"/>
          <w:sz w:val="28"/>
          <w:szCs w:val="28"/>
          <w:lang w:eastAsia="ru-RU"/>
        </w:rPr>
      </w:pPr>
      <w:r w:rsidRPr="00C60C43">
        <w:rPr>
          <w:rFonts w:ascii="Times New Roman" w:eastAsia="Times New Roman" w:hAnsi="Times New Roman" w:cs="Times New Roman"/>
          <w:b/>
          <w:bCs/>
          <w:color w:val="000000"/>
          <w:sz w:val="28"/>
          <w:szCs w:val="28"/>
          <w:lang w:eastAsia="ru-RU"/>
        </w:rPr>
        <w:t>Универсальные учебные действия:</w:t>
      </w:r>
      <w:r w:rsidRPr="00C60C43">
        <w:rPr>
          <w:rFonts w:ascii="Times New Roman" w:eastAsia="Times New Roman" w:hAnsi="Times New Roman" w:cs="Times New Roman"/>
          <w:i/>
          <w:iCs/>
          <w:color w:val="000000"/>
          <w:sz w:val="28"/>
          <w:szCs w:val="28"/>
          <w:lang w:eastAsia="ru-RU"/>
        </w:rPr>
        <w:t xml:space="preserve"> </w:t>
      </w:r>
    </w:p>
    <w:p w14:paraId="368B0DAE"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i/>
          <w:iCs/>
          <w:color w:val="000000"/>
          <w:sz w:val="28"/>
          <w:szCs w:val="28"/>
          <w:lang w:eastAsia="ru-RU"/>
        </w:rPr>
        <w:t>Регулятивные</w:t>
      </w:r>
      <w:r w:rsidRPr="00C60C43">
        <w:rPr>
          <w:rFonts w:ascii="Times New Roman" w:eastAsia="Times New Roman" w:hAnsi="Times New Roman" w:cs="Times New Roman"/>
          <w:color w:val="000000"/>
          <w:sz w:val="28"/>
          <w:szCs w:val="28"/>
          <w:lang w:eastAsia="ru-RU"/>
        </w:rPr>
        <w:t> </w:t>
      </w:r>
    </w:p>
    <w:p w14:paraId="0F98A0BC"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научится:</w:t>
      </w:r>
    </w:p>
    <w:p w14:paraId="6D5AFB93"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планировать речевое и неречевое поведение, умению взаимодействовать с окружающими</w:t>
      </w:r>
    </w:p>
    <w:p w14:paraId="567227D8"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получит возможность научиться:</w:t>
      </w:r>
    </w:p>
    <w:p w14:paraId="746F639B" w14:textId="77777777" w:rsidR="00C60C43" w:rsidRPr="00C60C43" w:rsidRDefault="00C60C43" w:rsidP="00016883">
      <w:pPr>
        <w:spacing w:after="0" w:line="240" w:lineRule="auto"/>
        <w:ind w:firstLine="709"/>
        <w:jc w:val="both"/>
        <w:rPr>
          <w:rFonts w:ascii="Times New Roman" w:eastAsia="Times New Roman" w:hAnsi="Times New Roman" w:cs="Times New Roman"/>
          <w:i/>
          <w:iCs/>
          <w:color w:val="000000"/>
          <w:sz w:val="28"/>
          <w:szCs w:val="28"/>
          <w:lang w:eastAsia="ru-RU"/>
        </w:rPr>
      </w:pPr>
      <w:r w:rsidRPr="00C60C43">
        <w:rPr>
          <w:rFonts w:ascii="Times New Roman" w:eastAsia="Times New Roman" w:hAnsi="Times New Roman" w:cs="Times New Roman"/>
          <w:color w:val="000000"/>
          <w:sz w:val="28"/>
          <w:szCs w:val="28"/>
          <w:lang w:eastAsia="ru-RU"/>
        </w:rPr>
        <w:t>осуществлять самонаблюдения, самоконтроль, самооценку в процессе коммуникативной деятельности на иностранном языке;</w:t>
      </w:r>
      <w:r w:rsidRPr="00C60C43">
        <w:rPr>
          <w:rFonts w:ascii="Times New Roman" w:eastAsia="Times New Roman" w:hAnsi="Times New Roman" w:cs="Times New Roman"/>
          <w:i/>
          <w:iCs/>
          <w:color w:val="000000"/>
          <w:sz w:val="28"/>
          <w:szCs w:val="28"/>
          <w:lang w:eastAsia="ru-RU"/>
        </w:rPr>
        <w:t xml:space="preserve"> </w:t>
      </w:r>
    </w:p>
    <w:p w14:paraId="704D1EDA"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i/>
          <w:iCs/>
          <w:color w:val="000000"/>
          <w:sz w:val="28"/>
          <w:szCs w:val="28"/>
          <w:lang w:eastAsia="ru-RU"/>
        </w:rPr>
        <w:t>Познавательные</w:t>
      </w:r>
      <w:r w:rsidRPr="00C60C43">
        <w:rPr>
          <w:rFonts w:ascii="Times New Roman" w:eastAsia="Times New Roman" w:hAnsi="Times New Roman" w:cs="Times New Roman"/>
          <w:color w:val="000000"/>
          <w:sz w:val="28"/>
          <w:szCs w:val="28"/>
          <w:lang w:eastAsia="ru-RU"/>
        </w:rPr>
        <w:t> </w:t>
      </w:r>
    </w:p>
    <w:p w14:paraId="59A5809D"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научится:</w:t>
      </w:r>
    </w:p>
    <w:p w14:paraId="3D43E4C5"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работать с литературой, развивать критическое мышление, умение устанавливать логические связи, развитие смыслового чтения, включая умения выделять основную мысль, главные факты, </w:t>
      </w:r>
    </w:p>
    <w:p w14:paraId="70AC3C52"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получит возможность научиться:</w:t>
      </w:r>
    </w:p>
    <w:p w14:paraId="1A92FF11"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устанавливать логическую последовательность фактов;</w:t>
      </w:r>
    </w:p>
    <w:p w14:paraId="144FEA99"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i/>
          <w:iCs/>
          <w:color w:val="000000"/>
          <w:sz w:val="28"/>
          <w:szCs w:val="28"/>
          <w:lang w:eastAsia="ru-RU"/>
        </w:rPr>
        <w:t>Коммуникативные</w:t>
      </w:r>
      <w:r w:rsidRPr="00C60C43">
        <w:rPr>
          <w:rFonts w:ascii="Times New Roman" w:eastAsia="Times New Roman" w:hAnsi="Times New Roman" w:cs="Times New Roman"/>
          <w:color w:val="000000"/>
          <w:sz w:val="28"/>
          <w:szCs w:val="28"/>
          <w:lang w:eastAsia="ru-RU"/>
        </w:rPr>
        <w:t> </w:t>
      </w:r>
    </w:p>
    <w:p w14:paraId="58E7A4A1"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научится:</w:t>
      </w:r>
    </w:p>
    <w:p w14:paraId="49A3A568"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осуществлять общение на английском языке: участвовать в диалоге, коллективном обсуждении проблем, аргументировать свою точку зрения, развивать умения самоконтроля, </w:t>
      </w:r>
    </w:p>
    <w:p w14:paraId="260D565B"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получит возможность научиться:</w:t>
      </w:r>
    </w:p>
    <w:p w14:paraId="68B6B726"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самооценке в процессе коммуникативной деятельности на английском языке.</w:t>
      </w:r>
    </w:p>
    <w:p w14:paraId="449D21B1"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bCs/>
          <w:i/>
          <w:color w:val="000000"/>
          <w:sz w:val="28"/>
          <w:szCs w:val="28"/>
          <w:lang w:eastAsia="ru-RU"/>
        </w:rPr>
        <w:t>Специальные учебные умения</w:t>
      </w:r>
      <w:r w:rsidRPr="00C60C43">
        <w:rPr>
          <w:rFonts w:ascii="Times New Roman" w:eastAsia="Times New Roman" w:hAnsi="Times New Roman" w:cs="Times New Roman"/>
          <w:color w:val="000000"/>
          <w:sz w:val="28"/>
          <w:szCs w:val="28"/>
          <w:lang w:eastAsia="ru-RU"/>
        </w:rPr>
        <w:t xml:space="preserve"> </w:t>
      </w:r>
    </w:p>
    <w:p w14:paraId="5B226AED"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b/>
          <w:color w:val="000000"/>
          <w:sz w:val="28"/>
          <w:szCs w:val="28"/>
          <w:lang w:eastAsia="ru-RU"/>
        </w:rPr>
        <w:lastRenderedPageBreak/>
        <w:t>Ученик научится:</w:t>
      </w:r>
    </w:p>
    <w:p w14:paraId="526CE7F4"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анализировать художественный текст, высказывать свое отношение к автору и героям произведения, выделять стилистические средства, </w:t>
      </w:r>
    </w:p>
    <w:p w14:paraId="370B5E06"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получит возможность научиться:</w:t>
      </w:r>
    </w:p>
    <w:p w14:paraId="4A22D29D"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работать на сценической площадке, создавать сценическую версию литературного произведения, использовать средства выразительного поведения, </w:t>
      </w:r>
      <w:proofErr w:type="gramStart"/>
      <w:r w:rsidRPr="00C60C43">
        <w:rPr>
          <w:rFonts w:ascii="Times New Roman" w:eastAsia="Times New Roman" w:hAnsi="Times New Roman" w:cs="Times New Roman"/>
          <w:color w:val="000000"/>
          <w:sz w:val="28"/>
          <w:szCs w:val="28"/>
          <w:lang w:eastAsia="ru-RU"/>
        </w:rPr>
        <w:t>речевой  характеристики</w:t>
      </w:r>
      <w:proofErr w:type="gramEnd"/>
      <w:r w:rsidRPr="00C60C43">
        <w:rPr>
          <w:rFonts w:ascii="Times New Roman" w:eastAsia="Times New Roman" w:hAnsi="Times New Roman" w:cs="Times New Roman"/>
          <w:color w:val="000000"/>
          <w:sz w:val="28"/>
          <w:szCs w:val="28"/>
          <w:lang w:eastAsia="ru-RU"/>
        </w:rPr>
        <w:t xml:space="preserve"> персонажа. </w:t>
      </w:r>
    </w:p>
    <w:p w14:paraId="34F6A0FC" w14:textId="77777777" w:rsidR="00C60C43" w:rsidRPr="00016883" w:rsidRDefault="00016883" w:rsidP="00016883">
      <w:pPr>
        <w:spacing w:after="0" w:line="240" w:lineRule="auto"/>
        <w:ind w:firstLine="709"/>
        <w:jc w:val="both"/>
        <w:rPr>
          <w:rFonts w:ascii="Times New Roman" w:eastAsia="Times New Roman" w:hAnsi="Times New Roman" w:cs="Times New Roman"/>
          <w:b/>
          <w:bCs/>
          <w:color w:val="000000"/>
          <w:sz w:val="28"/>
          <w:szCs w:val="28"/>
          <w:lang w:eastAsia="ru-RU"/>
        </w:rPr>
      </w:pPr>
      <w:r w:rsidRPr="00016883">
        <w:rPr>
          <w:rFonts w:ascii="Times New Roman" w:eastAsia="Times New Roman" w:hAnsi="Times New Roman" w:cs="Times New Roman"/>
          <w:b/>
          <w:bCs/>
          <w:color w:val="000000"/>
          <w:sz w:val="28"/>
          <w:szCs w:val="28"/>
          <w:lang w:eastAsia="ru-RU"/>
        </w:rPr>
        <w:t>Предметные результаты</w:t>
      </w:r>
      <w:r w:rsidR="00C60C43" w:rsidRPr="00016883">
        <w:rPr>
          <w:rFonts w:ascii="Times New Roman" w:eastAsia="Times New Roman" w:hAnsi="Times New Roman" w:cs="Times New Roman"/>
          <w:b/>
          <w:bCs/>
          <w:color w:val="000000"/>
          <w:sz w:val="28"/>
          <w:szCs w:val="28"/>
          <w:lang w:eastAsia="ru-RU"/>
        </w:rPr>
        <w:tab/>
      </w:r>
      <w:r w:rsidR="00C60C43" w:rsidRPr="00016883">
        <w:rPr>
          <w:rFonts w:ascii="Times New Roman" w:eastAsia="Times New Roman" w:hAnsi="Times New Roman" w:cs="Times New Roman"/>
          <w:b/>
          <w:bCs/>
          <w:color w:val="000000"/>
          <w:sz w:val="28"/>
          <w:szCs w:val="28"/>
          <w:lang w:eastAsia="ru-RU"/>
        </w:rPr>
        <w:tab/>
      </w:r>
      <w:r w:rsidR="00C60C43" w:rsidRPr="00016883">
        <w:rPr>
          <w:rFonts w:ascii="Times New Roman" w:eastAsia="Times New Roman" w:hAnsi="Times New Roman" w:cs="Times New Roman"/>
          <w:b/>
          <w:bCs/>
          <w:color w:val="000000"/>
          <w:sz w:val="28"/>
          <w:szCs w:val="28"/>
          <w:lang w:eastAsia="ru-RU"/>
        </w:rPr>
        <w:tab/>
      </w:r>
      <w:r w:rsidR="00C60C43" w:rsidRPr="00016883">
        <w:rPr>
          <w:rFonts w:ascii="Times New Roman" w:eastAsia="Times New Roman" w:hAnsi="Times New Roman" w:cs="Times New Roman"/>
          <w:b/>
          <w:bCs/>
          <w:color w:val="000000"/>
          <w:sz w:val="28"/>
          <w:szCs w:val="28"/>
          <w:lang w:eastAsia="ru-RU"/>
        </w:rPr>
        <w:tab/>
      </w:r>
    </w:p>
    <w:p w14:paraId="748AB61D"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lang w:eastAsia="ru-RU"/>
        </w:rPr>
      </w:pPr>
      <w:r w:rsidRPr="00C60C43">
        <w:rPr>
          <w:rFonts w:ascii="Times New Roman" w:eastAsia="Times New Roman" w:hAnsi="Times New Roman" w:cs="Times New Roman"/>
          <w:b/>
          <w:color w:val="000000"/>
          <w:sz w:val="28"/>
          <w:szCs w:val="28"/>
          <w:lang w:eastAsia="ru-RU"/>
        </w:rPr>
        <w:t>Ученик научится​:</w:t>
      </w:r>
    </w:p>
    <w:p w14:paraId="08797D2F"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 участвовать в диалогах, соблюдая нормы речевого этикета;</w:t>
      </w:r>
    </w:p>
    <w:p w14:paraId="37C43749"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расспрашивать собеседника и отвечать на его вопросы, высказывая свое мнение;</w:t>
      </w:r>
    </w:p>
    <w:p w14:paraId="7D89C2BC"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сообщать сведения о писателях и поэтах, рассказывать о содержании их произведений;</w:t>
      </w:r>
    </w:p>
    <w:p w14:paraId="2900909F"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описывать события, выражать свое отношение к прочитанному;</w:t>
      </w:r>
    </w:p>
    <w:p w14:paraId="15B8F403"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w:t>
      </w:r>
      <w:proofErr w:type="gramStart"/>
      <w:r w:rsidRPr="00C60C43">
        <w:rPr>
          <w:rFonts w:ascii="Times New Roman" w:eastAsia="Times New Roman" w:hAnsi="Times New Roman" w:cs="Times New Roman"/>
          <w:color w:val="000000"/>
          <w:sz w:val="28"/>
          <w:szCs w:val="28"/>
          <w:lang w:eastAsia="ru-RU"/>
        </w:rPr>
        <w:t>давать  характеристику</w:t>
      </w:r>
      <w:proofErr w:type="gramEnd"/>
      <w:r w:rsidRPr="00C60C43">
        <w:rPr>
          <w:rFonts w:ascii="Times New Roman" w:eastAsia="Times New Roman" w:hAnsi="Times New Roman" w:cs="Times New Roman"/>
          <w:color w:val="000000"/>
          <w:sz w:val="28"/>
          <w:szCs w:val="28"/>
          <w:lang w:eastAsia="ru-RU"/>
        </w:rPr>
        <w:t xml:space="preserve"> персонажей;</w:t>
      </w:r>
    </w:p>
    <w:p w14:paraId="7375DF2B"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воспринимать на слух и понимать речь учителя и одноклассников;</w:t>
      </w:r>
    </w:p>
    <w:p w14:paraId="0BFF6AC9"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читать аутентичные художественные тексты с полным пониманием и с использованием языковой догадки, перевода, выражать свое мнение;</w:t>
      </w:r>
    </w:p>
    <w:p w14:paraId="60B065BA"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читать аутентичные тексты с выборочным пониманием нужной информации;</w:t>
      </w:r>
    </w:p>
    <w:p w14:paraId="6A3B8010"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составлять план, тезисы сообщения;</w:t>
      </w:r>
    </w:p>
    <w:p w14:paraId="07ACCA72"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w:t>
      </w:r>
      <w:proofErr w:type="gramStart"/>
      <w:r w:rsidRPr="00C60C43">
        <w:rPr>
          <w:rFonts w:ascii="Times New Roman" w:eastAsia="Times New Roman" w:hAnsi="Times New Roman" w:cs="Times New Roman"/>
          <w:color w:val="000000"/>
          <w:sz w:val="28"/>
          <w:szCs w:val="28"/>
          <w:lang w:eastAsia="ru-RU"/>
        </w:rPr>
        <w:t>-  письменно</w:t>
      </w:r>
      <w:proofErr w:type="gramEnd"/>
      <w:r w:rsidRPr="00C60C43">
        <w:rPr>
          <w:rFonts w:ascii="Times New Roman" w:eastAsia="Times New Roman" w:hAnsi="Times New Roman" w:cs="Times New Roman"/>
          <w:color w:val="000000"/>
          <w:sz w:val="28"/>
          <w:szCs w:val="28"/>
          <w:lang w:eastAsia="ru-RU"/>
        </w:rPr>
        <w:t xml:space="preserve"> переводить с английского на русский язык, воспринимать на слух, читать аутентичные тексты из художественной литературы на английском языке;</w:t>
      </w:r>
    </w:p>
    <w:p w14:paraId="0ADF28B8"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адекватно произносить все звуки иностранного языка, соблюдать правильное ударение в словах и фразах;</w:t>
      </w:r>
    </w:p>
    <w:p w14:paraId="2E29E240"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соблюдать ритмико-интонационные особенности предложений различных коммуникативных типов;</w:t>
      </w:r>
    </w:p>
    <w:p w14:paraId="17D98F10"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распознавание и употребление в речи основных морфологических форм и синтаксических конструкций изучаемого иностранного языка;</w:t>
      </w:r>
    </w:p>
    <w:p w14:paraId="10521C2D"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знание основных национально-культурных особенностей речевого и неречевого поведения в своей стране и странах изучаемого языка;</w:t>
      </w:r>
    </w:p>
    <w:p w14:paraId="390FA923"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распознавание и употребление в речи основных норм речевого этикета;</w:t>
      </w:r>
    </w:p>
    <w:p w14:paraId="28D885CC"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знание реалий стран изучаемого языка;</w:t>
      </w:r>
    </w:p>
    <w:p w14:paraId="1591B409"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знакомство с образцами художественной литературы;</w:t>
      </w:r>
    </w:p>
    <w:p w14:paraId="11B47758"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представление об особенностях образа жизни, быта, культуры стран изучаемого языка;</w:t>
      </w:r>
    </w:p>
    <w:p w14:paraId="535315AD"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lastRenderedPageBreak/>
        <w:t xml:space="preserve">     - представление о сходстве и различиях в традициях своей страны и стран изучаемого языка;</w:t>
      </w:r>
    </w:p>
    <w:p w14:paraId="35737C38"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понимание роли владения иностранными языками в мире;</w:t>
      </w:r>
    </w:p>
    <w:p w14:paraId="2A71392D"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умение выходить из трудного положения в условиях дефицита языковых средств за счет догадки, жестов, мимики;</w:t>
      </w:r>
    </w:p>
    <w:p w14:paraId="54AB3C1A"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владение средствами выражения чувств и эмоций на иностранном языке;</w:t>
      </w:r>
    </w:p>
    <w:p w14:paraId="482D9998"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 развитие чувства прекрасного;</w:t>
      </w:r>
    </w:p>
    <w:p w14:paraId="186A487E"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C60C43">
        <w:rPr>
          <w:rFonts w:ascii="Times New Roman" w:eastAsia="Times New Roman" w:hAnsi="Times New Roman" w:cs="Times New Roman"/>
          <w:color w:val="000000"/>
          <w:sz w:val="28"/>
          <w:szCs w:val="28"/>
          <w:lang w:eastAsia="ru-RU"/>
        </w:rPr>
        <w:t xml:space="preserve">    - умение рационально планировать свой труд;</w:t>
      </w:r>
    </w:p>
    <w:p w14:paraId="406BCF4F"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работать с литературой, развивать критическое мышление, умение устанавливать логические связи, развитие смыслового чтения, включая умения выделять основную мысль, главные факты, устанавливать логическую последовательность фактов;</w:t>
      </w:r>
    </w:p>
    <w:p w14:paraId="02FCD2C2"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читать аутентичные художественные тексты с полным пониманием и с использованием языковой догадки, перевода, выражать свое мнение;</w:t>
      </w:r>
    </w:p>
    <w:p w14:paraId="382E13C6"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составлять план, тезисы сообщения;</w:t>
      </w:r>
    </w:p>
    <w:p w14:paraId="5AB96EB8"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-соблюдать ритмико-интонационные особенности предложений различных коммуникативных типов.</w:t>
      </w:r>
    </w:p>
    <w:p w14:paraId="16D966E2" w14:textId="77777777" w:rsidR="00C60C43" w:rsidRPr="00C60C43" w:rsidRDefault="00C60C43" w:rsidP="00016883">
      <w:pPr>
        <w:spacing w:after="0" w:line="240" w:lineRule="auto"/>
        <w:ind w:firstLine="709"/>
        <w:jc w:val="both"/>
        <w:rPr>
          <w:rFonts w:ascii="Times New Roman" w:eastAsia="Times New Roman" w:hAnsi="Times New Roman" w:cs="Times New Roman"/>
          <w:b/>
          <w:color w:val="000000"/>
          <w:sz w:val="28"/>
          <w:szCs w:val="28"/>
          <w:u w:val="single"/>
          <w:lang w:eastAsia="ru-RU"/>
        </w:rPr>
      </w:pPr>
      <w:proofErr w:type="gramStart"/>
      <w:r w:rsidRPr="00C60C43">
        <w:rPr>
          <w:rFonts w:ascii="Times New Roman" w:eastAsia="Times New Roman" w:hAnsi="Times New Roman" w:cs="Times New Roman"/>
          <w:b/>
          <w:color w:val="000000"/>
          <w:sz w:val="28"/>
          <w:szCs w:val="28"/>
          <w:u w:val="single"/>
          <w:lang w:eastAsia="ru-RU"/>
        </w:rPr>
        <w:t>Ученик  получит</w:t>
      </w:r>
      <w:proofErr w:type="gramEnd"/>
      <w:r w:rsidRPr="00C60C43">
        <w:rPr>
          <w:rFonts w:ascii="Times New Roman" w:eastAsia="Times New Roman" w:hAnsi="Times New Roman" w:cs="Times New Roman"/>
          <w:b/>
          <w:color w:val="000000"/>
          <w:sz w:val="28"/>
          <w:szCs w:val="28"/>
          <w:u w:val="single"/>
          <w:lang w:eastAsia="ru-RU"/>
        </w:rPr>
        <w:t xml:space="preserve"> возможность научиться:</w:t>
      </w:r>
    </w:p>
    <w:p w14:paraId="2D4C9E01"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анализировать художественный текст;</w:t>
      </w:r>
    </w:p>
    <w:p w14:paraId="6F566527"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высказывать свое отношение к автору и героям произведения, </w:t>
      </w:r>
    </w:p>
    <w:p w14:paraId="60736C5F"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выделять стилистические средства, </w:t>
      </w:r>
    </w:p>
    <w:p w14:paraId="4711653C"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xml:space="preserve">- работать на сценической площадке, </w:t>
      </w:r>
    </w:p>
    <w:p w14:paraId="016577C8"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создавать сценическую версию литературного произведения,</w:t>
      </w:r>
    </w:p>
    <w:p w14:paraId="2CB0E3FD" w14:textId="77777777" w:rsidR="00C60C43" w:rsidRPr="00C60C43" w:rsidRDefault="00C60C43" w:rsidP="00016883">
      <w:pPr>
        <w:spacing w:after="0" w:line="240" w:lineRule="auto"/>
        <w:ind w:firstLine="709"/>
        <w:jc w:val="both"/>
        <w:rPr>
          <w:rFonts w:ascii="Times New Roman" w:eastAsia="Times New Roman" w:hAnsi="Times New Roman" w:cs="Times New Roman"/>
          <w:color w:val="000000"/>
          <w:sz w:val="28"/>
          <w:szCs w:val="28"/>
          <w:lang w:eastAsia="ru-RU"/>
        </w:rPr>
      </w:pPr>
      <w:r w:rsidRPr="00C60C43">
        <w:rPr>
          <w:rFonts w:ascii="Times New Roman" w:eastAsia="Times New Roman" w:hAnsi="Times New Roman" w:cs="Times New Roman"/>
          <w:color w:val="000000"/>
          <w:sz w:val="28"/>
          <w:szCs w:val="28"/>
          <w:lang w:eastAsia="ru-RU"/>
        </w:rPr>
        <w:t>- использовать средства выразительного поведения, речевой и пластической характеристики персонажа</w:t>
      </w:r>
    </w:p>
    <w:p w14:paraId="19271A75" w14:textId="77777777" w:rsidR="00A65C48" w:rsidRPr="00C60C43" w:rsidRDefault="00A65C48" w:rsidP="00C60C43">
      <w:pPr>
        <w:spacing w:after="0" w:line="240" w:lineRule="auto"/>
        <w:ind w:firstLine="709"/>
        <w:jc w:val="both"/>
        <w:rPr>
          <w:rFonts w:ascii="Times New Roman" w:eastAsia="Times New Roman" w:hAnsi="Times New Roman" w:cs="Times New Roman"/>
          <w:color w:val="000000"/>
          <w:sz w:val="28"/>
          <w:szCs w:val="28"/>
          <w:lang w:eastAsia="ru-RU"/>
        </w:rPr>
      </w:pPr>
    </w:p>
    <w:p w14:paraId="0C2ECCAB" w14:textId="10E283A1" w:rsidR="00A65C48" w:rsidRPr="00A65C48" w:rsidRDefault="00993743" w:rsidP="00C60C43">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«Мир английской литературы»</w:t>
      </w:r>
    </w:p>
    <w:p w14:paraId="7A6E62E5"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Программа позволяет добиваться следующих результатов освоения образовательной программы основного общего образования:</w:t>
      </w:r>
    </w:p>
    <w:p w14:paraId="77D4D82C" w14:textId="77777777" w:rsidR="002C11D2" w:rsidRPr="00016883" w:rsidRDefault="00016883" w:rsidP="002C11D2">
      <w:pPr>
        <w:spacing w:after="0" w:line="240" w:lineRule="auto"/>
        <w:ind w:firstLine="709"/>
        <w:jc w:val="both"/>
        <w:rPr>
          <w:rFonts w:ascii="Times New Roman" w:eastAsia="Times New Roman" w:hAnsi="Times New Roman" w:cs="Times New Roman"/>
          <w:b/>
          <w:bCs/>
          <w:color w:val="000000"/>
          <w:sz w:val="28"/>
          <w:szCs w:val="28"/>
          <w:lang w:eastAsia="ru-RU"/>
        </w:rPr>
      </w:pPr>
      <w:r w:rsidRPr="00016883">
        <w:rPr>
          <w:rFonts w:ascii="Times New Roman" w:eastAsia="Times New Roman" w:hAnsi="Times New Roman" w:cs="Times New Roman"/>
          <w:b/>
          <w:bCs/>
          <w:color w:val="000000"/>
          <w:sz w:val="28"/>
          <w:szCs w:val="28"/>
          <w:lang w:eastAsia="ru-RU"/>
        </w:rPr>
        <w:t>Личностные результаты</w:t>
      </w:r>
    </w:p>
    <w:p w14:paraId="3B7604A6"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u w:val="single"/>
          <w:lang w:eastAsia="ru-RU"/>
        </w:rPr>
        <w:t>Ученик научится:</w:t>
      </w:r>
      <w:r w:rsidRPr="002C11D2">
        <w:rPr>
          <w:rFonts w:ascii="Times New Roman" w:eastAsia="Times New Roman" w:hAnsi="Times New Roman" w:cs="Times New Roman"/>
          <w:b/>
          <w:color w:val="000000"/>
          <w:sz w:val="28"/>
          <w:szCs w:val="28"/>
          <w:lang w:eastAsia="ru-RU"/>
        </w:rPr>
        <w:t xml:space="preserve"> </w:t>
      </w:r>
    </w:p>
    <w:p w14:paraId="399D271A"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целостному, социально ориентированному взгляду на мир в его органичном единстве и разнообразии природы, народов, культур и религий; </w:t>
      </w:r>
    </w:p>
    <w:p w14:paraId="5CF1DF45"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уважительному отношению к иному мнению, истории и культуре других народов; </w:t>
      </w:r>
    </w:p>
    <w:p w14:paraId="460F3734"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начальным навыкам адаптации в динамично изменяющемся и развивающемся мире; </w:t>
      </w:r>
    </w:p>
    <w:p w14:paraId="50C59743"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lastRenderedPageBreak/>
        <w:t xml:space="preserve">принятию и освоению социальной роли обучающегося, развитию мотивов учебной деятельности и формированию личностного смысла учения; </w:t>
      </w:r>
    </w:p>
    <w:p w14:paraId="4748C938"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14:paraId="4E5C480D"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эстетическим потребности, ценности и чувства; </w:t>
      </w:r>
    </w:p>
    <w:p w14:paraId="45450B57"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этическим чувствам, доброжелательности и эмоционально-нравственной отзывчивости, понимания и сопереживания чувствам других людей; </w:t>
      </w:r>
    </w:p>
    <w:p w14:paraId="04D0E2AC"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осознанию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расширяющего познавательные возможности; </w:t>
      </w:r>
    </w:p>
    <w:p w14:paraId="5C94A0B2"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представлению о мире, как о многоязычном, поликультурном, разнообразном и вместе с тем едином сообществе, открытом для дружбы, взаимопонимания, толерантности и уважения людей друг к другу; </w:t>
      </w:r>
    </w:p>
    <w:p w14:paraId="4CE5C00E"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u w:val="single"/>
          <w:lang w:eastAsia="ru-RU"/>
        </w:rPr>
        <w:t>Ученик получит возможность научиться:</w:t>
      </w:r>
      <w:r w:rsidRPr="002C11D2">
        <w:rPr>
          <w:rFonts w:ascii="Times New Roman" w:eastAsia="Times New Roman" w:hAnsi="Times New Roman" w:cs="Times New Roman"/>
          <w:b/>
          <w:color w:val="000000"/>
          <w:sz w:val="28"/>
          <w:szCs w:val="28"/>
          <w:lang w:eastAsia="ru-RU"/>
        </w:rPr>
        <w:t xml:space="preserve"> </w:t>
      </w:r>
    </w:p>
    <w:p w14:paraId="2505A870"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внутренней позиции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14:paraId="651B91E0"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выраженной устойчивой учебно-познавательной мотивации учения; </w:t>
      </w:r>
    </w:p>
    <w:p w14:paraId="6DB81943"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устойчивого учебно-познавательного интереса к новым общим способам решения задач; </w:t>
      </w:r>
    </w:p>
    <w:p w14:paraId="4AAE05D7"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адекватного понимания причин успешности/неуспешности учебной деятельности; </w:t>
      </w:r>
    </w:p>
    <w:p w14:paraId="1122F588"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14:paraId="05320F84"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14:paraId="6C89FBC4"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установки на здоровый образ жизни и реализации её в реальном поведении и поступках; </w:t>
      </w:r>
    </w:p>
    <w:p w14:paraId="048C6C9E"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осознанных устойчивых эстетических предпочтений и ориентации на искусство как значимую сферу человеческой жизни; </w:t>
      </w:r>
    </w:p>
    <w:p w14:paraId="1A2F97C8" w14:textId="77777777" w:rsidR="002C11D2" w:rsidRPr="002C11D2" w:rsidRDefault="002C11D2">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14:paraId="2EDE97D8"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 xml:space="preserve">Метапредметные результаты </w:t>
      </w:r>
    </w:p>
    <w:p w14:paraId="2C73F82F"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 xml:space="preserve"> </w:t>
      </w:r>
      <w:r w:rsidRPr="002C11D2">
        <w:rPr>
          <w:rFonts w:ascii="Times New Roman" w:eastAsia="Times New Roman" w:hAnsi="Times New Roman" w:cs="Times New Roman"/>
          <w:b/>
          <w:color w:val="000000"/>
          <w:sz w:val="28"/>
          <w:szCs w:val="28"/>
          <w:u w:val="single"/>
          <w:lang w:eastAsia="ru-RU"/>
        </w:rPr>
        <w:t>Регулятивные универсальные учебные действия</w:t>
      </w:r>
      <w:r w:rsidRPr="002C11D2">
        <w:rPr>
          <w:rFonts w:ascii="Times New Roman" w:eastAsia="Times New Roman" w:hAnsi="Times New Roman" w:cs="Times New Roman"/>
          <w:b/>
          <w:color w:val="000000"/>
          <w:sz w:val="28"/>
          <w:szCs w:val="28"/>
          <w:lang w:eastAsia="ru-RU"/>
        </w:rPr>
        <w:t xml:space="preserve"> </w:t>
      </w:r>
    </w:p>
    <w:p w14:paraId="7804FE2F"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lastRenderedPageBreak/>
        <w:t xml:space="preserve"> Ученик научится:</w:t>
      </w:r>
    </w:p>
    <w:p w14:paraId="72984C7A" w14:textId="77777777" w:rsidR="002C11D2" w:rsidRPr="002C11D2" w:rsidRDefault="002C11D2">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принимать и сохранять цели и задачи учебной деятельности, поиска средств ее осуществления; </w:t>
      </w:r>
    </w:p>
    <w:p w14:paraId="57BAEAD1" w14:textId="77777777" w:rsidR="002C11D2" w:rsidRPr="002C11D2" w:rsidRDefault="002C11D2">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решать проблемы творческого и поискового характера;</w:t>
      </w:r>
    </w:p>
    <w:p w14:paraId="38CF2F90" w14:textId="77777777" w:rsidR="002C11D2" w:rsidRPr="002C11D2" w:rsidRDefault="002C11D2">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7F6086C5" w14:textId="77777777" w:rsidR="002C11D2" w:rsidRPr="002C11D2" w:rsidRDefault="002C11D2">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смысловому чтению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14:paraId="351F1D24" w14:textId="77777777" w:rsidR="002C11D2" w:rsidRPr="002C11D2" w:rsidRDefault="002C11D2">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14:paraId="05ADC560" w14:textId="77777777" w:rsidR="002C11D2" w:rsidRPr="002C11D2" w:rsidRDefault="002C11D2">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ставить цель и искать пути ее достижения;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6799870" w14:textId="77777777" w:rsidR="002C11D2" w:rsidRPr="002C11D2" w:rsidRDefault="002C11D2">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извлекать информацию из материалов на печатных и электронных носителях, преобразовывать информацию из графической формы в текстовую, использовать справочную литературу и словари, искать информацию с использованием ИКТ, освоит индивидуальный поиск решения, парное и групповое взаимодействие в познавательных целях, преобразовывать информацию в целях понимания, коммуникация информации; </w:t>
      </w:r>
    </w:p>
    <w:p w14:paraId="31D9F31B"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 xml:space="preserve">Ученик получит возможность научиться: </w:t>
      </w:r>
    </w:p>
    <w:p w14:paraId="11501460" w14:textId="77777777" w:rsidR="002C11D2" w:rsidRPr="002C11D2" w:rsidRDefault="002C11D2">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в сотрудничестве с учителем ставить новые учебные задачи; </w:t>
      </w:r>
    </w:p>
    <w:p w14:paraId="482A57E1" w14:textId="77777777" w:rsidR="002C11D2" w:rsidRPr="002C11D2" w:rsidRDefault="002C11D2">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преобразовывать практическую задачу в познавательную; </w:t>
      </w:r>
    </w:p>
    <w:p w14:paraId="1B7A24A3" w14:textId="77777777" w:rsidR="002C11D2" w:rsidRPr="002C11D2" w:rsidRDefault="002C11D2">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проявлять познавательную инициативу в учебном сотрудничестве; </w:t>
      </w:r>
    </w:p>
    <w:p w14:paraId="37DC4926" w14:textId="77777777" w:rsidR="002C11D2" w:rsidRPr="002C11D2" w:rsidRDefault="002C11D2">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самостоятельно учитывать выделенные учителем ориентиры действия в новом учебном материале; </w:t>
      </w:r>
    </w:p>
    <w:p w14:paraId="18EEF8AB" w14:textId="77777777" w:rsidR="002C11D2" w:rsidRPr="002C11D2" w:rsidRDefault="002C11D2">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22C68500" w14:textId="77777777" w:rsidR="002C11D2" w:rsidRPr="002C11D2" w:rsidRDefault="002C11D2">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14:paraId="34E9126A"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u w:val="single"/>
          <w:lang w:eastAsia="ru-RU"/>
        </w:rPr>
        <w:t>Коммуникативные универсальные учебные действия</w:t>
      </w:r>
      <w:r w:rsidRPr="002C11D2">
        <w:rPr>
          <w:rFonts w:ascii="Times New Roman" w:eastAsia="Times New Roman" w:hAnsi="Times New Roman" w:cs="Times New Roman"/>
          <w:b/>
          <w:color w:val="000000"/>
          <w:sz w:val="28"/>
          <w:szCs w:val="28"/>
          <w:lang w:eastAsia="ru-RU"/>
        </w:rPr>
        <w:t xml:space="preserve"> </w:t>
      </w:r>
    </w:p>
    <w:p w14:paraId="6C7435EF" w14:textId="77777777" w:rsidR="002C11D2" w:rsidRPr="00016883" w:rsidRDefault="002C11D2" w:rsidP="002C11D2">
      <w:pPr>
        <w:spacing w:after="0" w:line="240" w:lineRule="auto"/>
        <w:ind w:firstLine="709"/>
        <w:jc w:val="both"/>
        <w:rPr>
          <w:rFonts w:ascii="Times New Roman" w:eastAsia="Times New Roman" w:hAnsi="Times New Roman" w:cs="Times New Roman"/>
          <w:b/>
          <w:bCs/>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      </w:t>
      </w:r>
      <w:r w:rsidRPr="00016883">
        <w:rPr>
          <w:rFonts w:ascii="Times New Roman" w:eastAsia="Times New Roman" w:hAnsi="Times New Roman" w:cs="Times New Roman"/>
          <w:b/>
          <w:bCs/>
          <w:color w:val="000000"/>
          <w:sz w:val="28"/>
          <w:szCs w:val="28"/>
          <w:lang w:eastAsia="ru-RU"/>
        </w:rPr>
        <w:t xml:space="preserve">Ученик научится: </w:t>
      </w:r>
    </w:p>
    <w:p w14:paraId="41461254" w14:textId="77777777" w:rsidR="002C11D2" w:rsidRPr="002C11D2" w:rsidRDefault="002C11D2">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w:t>
      </w:r>
    </w:p>
    <w:p w14:paraId="3839E7C6" w14:textId="77777777" w:rsidR="002C11D2" w:rsidRPr="002C11D2" w:rsidRDefault="002C11D2">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lastRenderedPageBreak/>
        <w:t xml:space="preserve">допускать возможность существования у людей различных точек зрения, в том числе не совпадающих с его собственной точкой зрения, и ориентироваться на позицию партнёра в общении и взаимодействии; </w:t>
      </w:r>
    </w:p>
    <w:p w14:paraId="207D66CE" w14:textId="77777777" w:rsidR="002C11D2" w:rsidRPr="002C11D2" w:rsidRDefault="002C11D2">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учитывать разные мнения и стремиться к координации различных позиций в сотрудничестве; </w:t>
      </w:r>
    </w:p>
    <w:p w14:paraId="05DDB871" w14:textId="77777777" w:rsidR="002C11D2" w:rsidRPr="002C11D2" w:rsidRDefault="002C11D2">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формулировать собственное мнение и позицию; </w:t>
      </w:r>
    </w:p>
    <w:p w14:paraId="25F98518" w14:textId="77777777" w:rsidR="002C11D2" w:rsidRPr="002C11D2" w:rsidRDefault="002C11D2">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строить понятные для партнёра высказывания, учитывающие, что партнёр знает и видит, а что нет; </w:t>
      </w:r>
    </w:p>
    <w:p w14:paraId="7073AC7A" w14:textId="77777777" w:rsidR="002C11D2" w:rsidRPr="002C11D2" w:rsidRDefault="002C11D2">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задавать вопросы; </w:t>
      </w:r>
    </w:p>
    <w:p w14:paraId="20ACBE75" w14:textId="77777777" w:rsidR="002C11D2" w:rsidRPr="002C11D2" w:rsidRDefault="002C11D2">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14:paraId="1E1344FB"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  </w:t>
      </w:r>
      <w:r w:rsidRPr="002C11D2">
        <w:rPr>
          <w:rFonts w:ascii="Times New Roman" w:eastAsia="Times New Roman" w:hAnsi="Times New Roman" w:cs="Times New Roman"/>
          <w:b/>
          <w:color w:val="000000"/>
          <w:sz w:val="28"/>
          <w:szCs w:val="28"/>
          <w:lang w:eastAsia="ru-RU"/>
        </w:rPr>
        <w:t xml:space="preserve">Ученик получит возможность научиться: </w:t>
      </w:r>
    </w:p>
    <w:p w14:paraId="644A06AE" w14:textId="77777777" w:rsidR="002C11D2" w:rsidRPr="002C11D2" w:rsidRDefault="002C11D2">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учитывать и координировать в сотрудничестве позиции других людей, отличные от собственной; </w:t>
      </w:r>
    </w:p>
    <w:p w14:paraId="06EF3594" w14:textId="77777777" w:rsidR="002C11D2" w:rsidRPr="002C11D2" w:rsidRDefault="002C11D2">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учитывать разные мнения и интересы и обосновывать собственную позицию; </w:t>
      </w:r>
    </w:p>
    <w:p w14:paraId="21E7259E" w14:textId="77777777" w:rsidR="002C11D2" w:rsidRPr="002C11D2" w:rsidRDefault="002C11D2">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понимать относительность мнений и подходов к решению проблемы; </w:t>
      </w:r>
    </w:p>
    <w:p w14:paraId="3B9AD060" w14:textId="77777777" w:rsidR="002C11D2" w:rsidRPr="002C11D2" w:rsidRDefault="002C11D2">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продуктивно содействовать разрешению конфликтов на основе учёта интересов и позиций всех участников; </w:t>
      </w:r>
    </w:p>
    <w:p w14:paraId="3D38D2A2" w14:textId="77777777" w:rsidR="002C11D2" w:rsidRPr="002C11D2" w:rsidRDefault="002C11D2">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14:paraId="47F56FEF" w14:textId="77777777" w:rsidR="002C11D2" w:rsidRPr="002C11D2" w:rsidRDefault="002C11D2">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задавать вопросы, необходимые для организации собственной деятельности и сотрудничества с партнёром; </w:t>
      </w:r>
    </w:p>
    <w:p w14:paraId="2DD410EC" w14:textId="77777777" w:rsidR="002C11D2" w:rsidRPr="002C11D2" w:rsidRDefault="002C11D2">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осуществлять взаимный контроль и оказывать в сотрудничестве необходимую взаимопомощь.</w:t>
      </w:r>
    </w:p>
    <w:p w14:paraId="3B99F332"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u w:val="single"/>
          <w:lang w:eastAsia="ru-RU"/>
        </w:rPr>
        <w:t>Познавательные универсальные учебные действия</w:t>
      </w:r>
      <w:r w:rsidRPr="002C11D2">
        <w:rPr>
          <w:rFonts w:ascii="Times New Roman" w:eastAsia="Times New Roman" w:hAnsi="Times New Roman" w:cs="Times New Roman"/>
          <w:b/>
          <w:color w:val="000000"/>
          <w:sz w:val="28"/>
          <w:szCs w:val="28"/>
          <w:lang w:eastAsia="ru-RU"/>
        </w:rPr>
        <w:t xml:space="preserve"> </w:t>
      </w:r>
    </w:p>
    <w:p w14:paraId="1C138741"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 xml:space="preserve">Ученик научится: </w:t>
      </w:r>
    </w:p>
    <w:p w14:paraId="34388408"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14:paraId="772E0251"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запись (фиксацию) выборочной информации об окружающем мире и о себе самом, в том числе с помощью инструментов ИКТ; </w:t>
      </w:r>
    </w:p>
    <w:p w14:paraId="3B1BCE58"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14:paraId="34C7D59E"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строить сообщения в устной и письменной форме; </w:t>
      </w:r>
    </w:p>
    <w:p w14:paraId="715AEB75"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ориентироваться на разнообразие способов решения задач; </w:t>
      </w:r>
    </w:p>
    <w:p w14:paraId="4807D845"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lastRenderedPageBreak/>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14:paraId="7000B724"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анализ объектов с выделением существенных и несущественных признаков; </w:t>
      </w:r>
    </w:p>
    <w:p w14:paraId="667EC561"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устанавливать причинно-следственные связи в изучаемом круге явлений; </w:t>
      </w:r>
    </w:p>
    <w:p w14:paraId="28670A42"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подведение под понятие на основе распознавания объектов, выделения существенных признаков и их синтеза; </w:t>
      </w:r>
    </w:p>
    <w:p w14:paraId="14014EA9"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устанавливать аналогии; </w:t>
      </w:r>
    </w:p>
    <w:p w14:paraId="11336437"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владеть рядом общих приёмов решения задач. </w:t>
      </w:r>
    </w:p>
    <w:p w14:paraId="7B985C02"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2C11D2">
        <w:rPr>
          <w:rFonts w:ascii="Times New Roman" w:eastAsia="Times New Roman" w:hAnsi="Times New Roman" w:cs="Times New Roman"/>
          <w:b/>
          <w:color w:val="000000"/>
          <w:sz w:val="28"/>
          <w:szCs w:val="28"/>
          <w:u w:val="single"/>
          <w:lang w:eastAsia="ru-RU"/>
        </w:rPr>
        <w:t xml:space="preserve">Ученик получит возможность научиться: </w:t>
      </w:r>
    </w:p>
    <w:p w14:paraId="1F0EA440"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расширенный поиск информации с использованием ресурсов библиотек и Интернета; </w:t>
      </w:r>
    </w:p>
    <w:p w14:paraId="0FBFF7E8"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записывать, фиксировать информацию с помощью инструментов ИКТ; </w:t>
      </w:r>
    </w:p>
    <w:p w14:paraId="52962BCA"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создавать и преобразовывать модели и схемы для решения задач; </w:t>
      </w:r>
    </w:p>
    <w:p w14:paraId="661ABA2C"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осознанно и произвольно строить сообщения в устной и письменной форме; </w:t>
      </w:r>
    </w:p>
    <w:p w14:paraId="2A65295D"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выбор наиболее эффективных способов решения задач в зависимости от конкретных условий; </w:t>
      </w:r>
    </w:p>
    <w:p w14:paraId="05F0A689"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синтез как составление целого из частей, самостоятельно достраивая и восполняя недостающие компоненты; </w:t>
      </w:r>
    </w:p>
    <w:p w14:paraId="7C318FC3"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осуществлять сравнение, классификацию, самостоятельно выбирая основания и критерии для указанных логических операций; </w:t>
      </w:r>
    </w:p>
    <w:p w14:paraId="14651C4F"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строить логическое рассуждение, включающее установление причинно-следственных связей; </w:t>
      </w:r>
    </w:p>
    <w:p w14:paraId="05FBCEE8" w14:textId="77777777" w:rsidR="002C11D2" w:rsidRPr="002C11D2" w:rsidRDefault="002C11D2">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произвольно и осознанно владеть общими приёмами решения задач. </w:t>
      </w:r>
    </w:p>
    <w:p w14:paraId="283D4358"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2C11D2">
        <w:rPr>
          <w:rFonts w:ascii="Times New Roman" w:eastAsia="Times New Roman" w:hAnsi="Times New Roman" w:cs="Times New Roman"/>
          <w:b/>
          <w:color w:val="000000"/>
          <w:sz w:val="28"/>
          <w:szCs w:val="28"/>
          <w:u w:val="single"/>
          <w:lang w:eastAsia="ru-RU"/>
        </w:rPr>
        <w:t>Предметные результаты</w:t>
      </w:r>
    </w:p>
    <w:p w14:paraId="514D4F20"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Коммуникативные умения</w:t>
      </w:r>
    </w:p>
    <w:p w14:paraId="1DE15565"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Говорение. Диалогическая речь</w:t>
      </w:r>
    </w:p>
    <w:p w14:paraId="6895C434"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5494E7CA" w14:textId="77777777" w:rsidR="002C11D2" w:rsidRPr="002C11D2" w:rsidRDefault="002C11D2">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 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6F8D159C"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1282EAB9"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вести диалог-обмен мнениями;</w:t>
      </w:r>
    </w:p>
    <w:p w14:paraId="43738829"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lastRenderedPageBreak/>
        <w:t>брать и давать интервью;</w:t>
      </w:r>
    </w:p>
    <w:p w14:paraId="423B5547"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вести диалог-расспрос</w:t>
      </w:r>
      <w:r w:rsidRPr="002C11D2">
        <w:rPr>
          <w:rFonts w:ascii="Times New Roman" w:eastAsia="Times New Roman" w:hAnsi="Times New Roman" w:cs="Times New Roman"/>
          <w:color w:val="000000"/>
          <w:sz w:val="28"/>
          <w:szCs w:val="28"/>
          <w:lang w:eastAsia="ru-RU"/>
        </w:rPr>
        <w:tab/>
        <w:t>на основе нелинейного текста (таблицы, диаграммы и т.д.).</w:t>
      </w:r>
    </w:p>
    <w:p w14:paraId="79434A19"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Говорение. Монологическая речь</w:t>
      </w:r>
    </w:p>
    <w:p w14:paraId="257EA1F6"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06181E08"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строить связное монологическое</w:t>
      </w:r>
      <w:r w:rsidRPr="002C11D2">
        <w:rPr>
          <w:rFonts w:ascii="Times New Roman" w:eastAsia="Times New Roman" w:hAnsi="Times New Roman" w:cs="Times New Roman"/>
          <w:color w:val="000000"/>
          <w:sz w:val="28"/>
          <w:szCs w:val="28"/>
          <w:lang w:eastAsia="ru-RU"/>
        </w:rPr>
        <w:tab/>
        <w:t>высказывание с опорой на зрительную наглядность и/или вербальные опоры (ключевые слова, вопросы) в рамках освоенной тематики;</w:t>
      </w:r>
    </w:p>
    <w:p w14:paraId="6644CD34"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описывать события с опорой на зрительную наглядность и/или вербальную опору (ключевые слова, вопросы);</w:t>
      </w:r>
    </w:p>
    <w:p w14:paraId="78813BD9"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давать краткую характеристику реальных людей и литературных персонажей;</w:t>
      </w:r>
    </w:p>
    <w:p w14:paraId="10E1EC9F"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передавать основное содержание прочитанного текста с опорой на текст, ключевые слова/ вопросы;</w:t>
      </w:r>
    </w:p>
    <w:p w14:paraId="463F3BBF"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описывать картинку/ фото с опорой или без опоры на ключевые слова/вопросы.</w:t>
      </w:r>
    </w:p>
    <w:p w14:paraId="02E3D9C5"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7A2603B3"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делать сообщение на заданную тему на основе прочитанного;</w:t>
      </w:r>
    </w:p>
    <w:p w14:paraId="1F68DF85"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комментировать факты из прочитанного/ прослушанного текста, выражать и</w:t>
      </w:r>
    </w:p>
    <w:p w14:paraId="1553B4AE"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аргументировать свое отношение к прочитанному/ прослушанному;</w:t>
      </w:r>
    </w:p>
    <w:p w14:paraId="47473600"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кратко высказываться с опорой на нелинейный текст (таблицы, диаграммы, расписание и т. п.);</w:t>
      </w:r>
    </w:p>
    <w:p w14:paraId="11EF8016"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кратко излагать результаты выполненной проектной работы.</w:t>
      </w:r>
    </w:p>
    <w:p w14:paraId="2C11768E"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Аудирование</w:t>
      </w:r>
    </w:p>
    <w:p w14:paraId="34FDDFA8"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0A7A011B"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058930D2"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воспринимать</w:t>
      </w:r>
      <w:r w:rsidRPr="002C11D2">
        <w:rPr>
          <w:rFonts w:ascii="Times New Roman" w:eastAsia="Times New Roman" w:hAnsi="Times New Roman" w:cs="Times New Roman"/>
          <w:color w:val="000000"/>
          <w:sz w:val="28"/>
          <w:szCs w:val="28"/>
          <w:lang w:eastAsia="ru-RU"/>
        </w:rPr>
        <w:tab/>
        <w:t>на</w:t>
      </w:r>
      <w:r w:rsidRPr="002C11D2">
        <w:rPr>
          <w:rFonts w:ascii="Times New Roman" w:eastAsia="Times New Roman" w:hAnsi="Times New Roman" w:cs="Times New Roman"/>
          <w:color w:val="000000"/>
          <w:sz w:val="28"/>
          <w:szCs w:val="28"/>
          <w:lang w:eastAsia="ru-RU"/>
        </w:rPr>
        <w:tab/>
        <w:t>слух</w:t>
      </w:r>
      <w:r w:rsidRPr="002C11D2">
        <w:rPr>
          <w:rFonts w:ascii="Times New Roman" w:eastAsia="Times New Roman" w:hAnsi="Times New Roman" w:cs="Times New Roman"/>
          <w:color w:val="000000"/>
          <w:sz w:val="28"/>
          <w:szCs w:val="28"/>
          <w:lang w:eastAsia="ru-RU"/>
        </w:rPr>
        <w:tab/>
        <w:t>и</w:t>
      </w:r>
      <w:r w:rsidRPr="002C11D2">
        <w:rPr>
          <w:rFonts w:ascii="Times New Roman" w:eastAsia="Times New Roman" w:hAnsi="Times New Roman" w:cs="Times New Roman"/>
          <w:color w:val="000000"/>
          <w:sz w:val="28"/>
          <w:szCs w:val="28"/>
          <w:lang w:eastAsia="ru-RU"/>
        </w:rPr>
        <w:tab/>
        <w:t>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7B228AC1"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r w:rsidRPr="002C11D2">
        <w:rPr>
          <w:rFonts w:ascii="Times New Roman" w:eastAsia="Times New Roman" w:hAnsi="Times New Roman" w:cs="Times New Roman"/>
          <w:color w:val="000000"/>
          <w:sz w:val="28"/>
          <w:szCs w:val="28"/>
          <w:lang w:eastAsia="ru-RU"/>
        </w:rPr>
        <w:t>:</w:t>
      </w:r>
    </w:p>
    <w:p w14:paraId="7731FD3B"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выделять основную тему в воспринимаемом на слух тексте;</w:t>
      </w:r>
    </w:p>
    <w:p w14:paraId="53CCA8A8" w14:textId="77777777" w:rsidR="002C11D2" w:rsidRPr="002C11D2" w:rsidRDefault="002C11D2">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использовать контекстуальную или языковую догадку при восприятии на слух текстов, содержащих незнакомые слова.</w:t>
      </w:r>
    </w:p>
    <w:p w14:paraId="6D6F2858"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Чтение</w:t>
      </w:r>
    </w:p>
    <w:p w14:paraId="5C6BA6B6"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28E77FF1" w14:textId="77777777" w:rsidR="002C11D2" w:rsidRPr="002C11D2" w:rsidRDefault="002C11D2">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читать и понимать основное содержание</w:t>
      </w:r>
      <w:r w:rsidRPr="002C11D2">
        <w:rPr>
          <w:rFonts w:ascii="Times New Roman" w:eastAsia="Times New Roman" w:hAnsi="Times New Roman" w:cs="Times New Roman"/>
          <w:color w:val="000000"/>
          <w:sz w:val="28"/>
          <w:szCs w:val="28"/>
          <w:lang w:eastAsia="ru-RU"/>
        </w:rPr>
        <w:tab/>
        <w:t>несложных</w:t>
      </w:r>
      <w:r w:rsidRPr="002C11D2">
        <w:rPr>
          <w:rFonts w:ascii="Times New Roman" w:eastAsia="Times New Roman" w:hAnsi="Times New Roman" w:cs="Times New Roman"/>
          <w:color w:val="000000"/>
          <w:sz w:val="28"/>
          <w:szCs w:val="28"/>
          <w:lang w:eastAsia="ru-RU"/>
        </w:rPr>
        <w:tab/>
        <w:t>аутентичных текстов, содержащие отдельные неизученные языковые явления;</w:t>
      </w:r>
    </w:p>
    <w:p w14:paraId="542402A3" w14:textId="77777777" w:rsidR="002C11D2" w:rsidRPr="002C11D2" w:rsidRDefault="002C11D2">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lastRenderedPageBreak/>
        <w:t>читать и находить в несложных</w:t>
      </w:r>
      <w:r w:rsidRPr="002C11D2">
        <w:rPr>
          <w:rFonts w:ascii="Times New Roman" w:eastAsia="Times New Roman" w:hAnsi="Times New Roman" w:cs="Times New Roman"/>
          <w:color w:val="000000"/>
          <w:sz w:val="28"/>
          <w:szCs w:val="28"/>
          <w:lang w:eastAsia="ru-RU"/>
        </w:rPr>
        <w:tab/>
        <w:t xml:space="preserve">аутентичных текстах, содержащих отдельные неизученные языковые </w:t>
      </w:r>
      <w:proofErr w:type="gramStart"/>
      <w:r w:rsidRPr="002C11D2">
        <w:rPr>
          <w:rFonts w:ascii="Times New Roman" w:eastAsia="Times New Roman" w:hAnsi="Times New Roman" w:cs="Times New Roman"/>
          <w:color w:val="000000"/>
          <w:sz w:val="28"/>
          <w:szCs w:val="28"/>
          <w:lang w:eastAsia="ru-RU"/>
        </w:rPr>
        <w:t>явления,  нужную</w:t>
      </w:r>
      <w:proofErr w:type="gramEnd"/>
      <w:r w:rsidRPr="002C11D2">
        <w:rPr>
          <w:rFonts w:ascii="Times New Roman" w:eastAsia="Times New Roman" w:hAnsi="Times New Roman" w:cs="Times New Roman"/>
          <w:color w:val="000000"/>
          <w:sz w:val="28"/>
          <w:szCs w:val="28"/>
          <w:lang w:eastAsia="ru-RU"/>
        </w:rPr>
        <w:t>/интересующую/  запрашиваемую</w:t>
      </w:r>
      <w:r w:rsidRPr="002C11D2">
        <w:rPr>
          <w:rFonts w:ascii="Times New Roman" w:eastAsia="Times New Roman" w:hAnsi="Times New Roman" w:cs="Times New Roman"/>
          <w:color w:val="000000"/>
          <w:sz w:val="28"/>
          <w:szCs w:val="28"/>
          <w:lang w:eastAsia="ru-RU"/>
        </w:rPr>
        <w:tab/>
        <w:t>информацию, представленную в явном и в неявном виде;</w:t>
      </w:r>
    </w:p>
    <w:p w14:paraId="04860900" w14:textId="77777777" w:rsidR="002C11D2" w:rsidRPr="002C11D2" w:rsidRDefault="002C11D2">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читать и полностью </w:t>
      </w:r>
      <w:proofErr w:type="gramStart"/>
      <w:r w:rsidRPr="002C11D2">
        <w:rPr>
          <w:rFonts w:ascii="Times New Roman" w:eastAsia="Times New Roman" w:hAnsi="Times New Roman" w:cs="Times New Roman"/>
          <w:color w:val="000000"/>
          <w:sz w:val="28"/>
          <w:szCs w:val="28"/>
          <w:lang w:eastAsia="ru-RU"/>
        </w:rPr>
        <w:t>понимать  несложные</w:t>
      </w:r>
      <w:proofErr w:type="gramEnd"/>
      <w:r w:rsidRPr="002C11D2">
        <w:rPr>
          <w:rFonts w:ascii="Times New Roman" w:eastAsia="Times New Roman" w:hAnsi="Times New Roman" w:cs="Times New Roman"/>
          <w:color w:val="000000"/>
          <w:sz w:val="28"/>
          <w:szCs w:val="28"/>
          <w:lang w:eastAsia="ru-RU"/>
        </w:rPr>
        <w:t xml:space="preserve"> аутентичные тексты, построенные на изученном языковом материале;</w:t>
      </w:r>
    </w:p>
    <w:p w14:paraId="2513FA0D" w14:textId="77777777" w:rsidR="002C11D2" w:rsidRPr="002C11D2" w:rsidRDefault="002C11D2">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выразительно читать вслух небольшие построенные</w:t>
      </w:r>
      <w:r w:rsidRPr="002C11D2">
        <w:rPr>
          <w:rFonts w:ascii="Times New Roman" w:eastAsia="Times New Roman" w:hAnsi="Times New Roman" w:cs="Times New Roman"/>
          <w:color w:val="000000"/>
          <w:sz w:val="28"/>
          <w:szCs w:val="28"/>
          <w:lang w:eastAsia="ru-RU"/>
        </w:rPr>
        <w:tab/>
        <w:t>на изученном языковом материале аутентичные тексты, демонстрируя понимание прочитанного.</w:t>
      </w:r>
    </w:p>
    <w:p w14:paraId="0A6C8F48"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01C1665F" w14:textId="77777777" w:rsidR="002C11D2" w:rsidRPr="002C11D2" w:rsidRDefault="002C11D2">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устанавливать причинно-следственную</w:t>
      </w:r>
      <w:r w:rsidRPr="002C11D2">
        <w:rPr>
          <w:rFonts w:ascii="Times New Roman" w:eastAsia="Times New Roman" w:hAnsi="Times New Roman" w:cs="Times New Roman"/>
          <w:color w:val="000000"/>
          <w:sz w:val="28"/>
          <w:szCs w:val="28"/>
          <w:lang w:eastAsia="ru-RU"/>
        </w:rPr>
        <w:tab/>
        <w:t>взаимосвязь фактов и событий, изложенных в несложном аутентичном тексте;</w:t>
      </w:r>
    </w:p>
    <w:p w14:paraId="7380FA3D" w14:textId="77777777" w:rsidR="002C11D2" w:rsidRPr="002C11D2" w:rsidRDefault="002C11D2">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восстанавливать текст из разрозненных абзацев или</w:t>
      </w:r>
      <w:r w:rsidRPr="002C11D2">
        <w:rPr>
          <w:rFonts w:ascii="Times New Roman" w:eastAsia="Times New Roman" w:hAnsi="Times New Roman" w:cs="Times New Roman"/>
          <w:color w:val="000000"/>
          <w:sz w:val="28"/>
          <w:szCs w:val="28"/>
          <w:lang w:eastAsia="ru-RU"/>
        </w:rPr>
        <w:tab/>
        <w:t>путем добавления выпущенных фрагментов.</w:t>
      </w:r>
    </w:p>
    <w:p w14:paraId="360CEB0D"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Письменная речь</w:t>
      </w:r>
    </w:p>
    <w:p w14:paraId="28A22A11"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70348791" w14:textId="77777777" w:rsidR="002C11D2" w:rsidRPr="002C11D2" w:rsidRDefault="002C11D2">
      <w:pPr>
        <w:numPr>
          <w:ilvl w:val="0"/>
          <w:numId w:val="137"/>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писать небольшие письменные высказывания с опорой на образец/план.</w:t>
      </w:r>
    </w:p>
    <w:p w14:paraId="2A41CB20"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391A516F" w14:textId="77777777" w:rsidR="002C11D2" w:rsidRPr="002C11D2" w:rsidRDefault="002C11D2">
      <w:pPr>
        <w:numPr>
          <w:ilvl w:val="0"/>
          <w:numId w:val="137"/>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делать краткие выписки из текста с целью </w:t>
      </w:r>
      <w:proofErr w:type="gramStart"/>
      <w:r w:rsidRPr="002C11D2">
        <w:rPr>
          <w:rFonts w:ascii="Times New Roman" w:eastAsia="Times New Roman" w:hAnsi="Times New Roman" w:cs="Times New Roman"/>
          <w:color w:val="000000"/>
          <w:sz w:val="28"/>
          <w:szCs w:val="28"/>
          <w:lang w:eastAsia="ru-RU"/>
        </w:rPr>
        <w:t>их  использования</w:t>
      </w:r>
      <w:proofErr w:type="gramEnd"/>
      <w:r w:rsidRPr="002C11D2">
        <w:rPr>
          <w:rFonts w:ascii="Times New Roman" w:eastAsia="Times New Roman" w:hAnsi="Times New Roman" w:cs="Times New Roman"/>
          <w:color w:val="000000"/>
          <w:sz w:val="28"/>
          <w:szCs w:val="28"/>
          <w:lang w:eastAsia="ru-RU"/>
        </w:rPr>
        <w:t xml:space="preserve"> в собственных устных высказываниях;</w:t>
      </w:r>
    </w:p>
    <w:p w14:paraId="41B2DBC0" w14:textId="77777777" w:rsidR="002C11D2" w:rsidRPr="002C11D2" w:rsidRDefault="002C11D2">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   составлять план/ тезисы устного или письменного сообщения;</w:t>
      </w:r>
    </w:p>
    <w:p w14:paraId="05A53915" w14:textId="77777777" w:rsidR="002C11D2" w:rsidRPr="002C11D2" w:rsidRDefault="002C11D2">
      <w:pPr>
        <w:numPr>
          <w:ilvl w:val="0"/>
          <w:numId w:val="138"/>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кратко излагать в письменном виде результаты проектной деятельности;</w:t>
      </w:r>
    </w:p>
    <w:p w14:paraId="2E8B966C" w14:textId="77777777" w:rsidR="002C11D2" w:rsidRPr="002C11D2" w:rsidRDefault="002C11D2">
      <w:pPr>
        <w:numPr>
          <w:ilvl w:val="0"/>
          <w:numId w:val="138"/>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  писать небольшое письменное высказывание с опорой на нелинейный </w:t>
      </w:r>
      <w:proofErr w:type="gramStart"/>
      <w:r w:rsidRPr="002C11D2">
        <w:rPr>
          <w:rFonts w:ascii="Times New Roman" w:eastAsia="Times New Roman" w:hAnsi="Times New Roman" w:cs="Times New Roman"/>
          <w:color w:val="000000"/>
          <w:sz w:val="28"/>
          <w:szCs w:val="28"/>
          <w:lang w:eastAsia="ru-RU"/>
        </w:rPr>
        <w:t>текст(</w:t>
      </w:r>
      <w:proofErr w:type="gramEnd"/>
      <w:r w:rsidRPr="002C11D2">
        <w:rPr>
          <w:rFonts w:ascii="Times New Roman" w:eastAsia="Times New Roman" w:hAnsi="Times New Roman" w:cs="Times New Roman"/>
          <w:color w:val="000000"/>
          <w:sz w:val="28"/>
          <w:szCs w:val="28"/>
          <w:lang w:eastAsia="ru-RU"/>
        </w:rPr>
        <w:t>таблицы, диаграммы и т. п.).</w:t>
      </w:r>
    </w:p>
    <w:p w14:paraId="3C168520"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Языковые навыки и средства оперирования ими</w:t>
      </w:r>
    </w:p>
    <w:p w14:paraId="46FDF8F0"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Орфография и пунктуация</w:t>
      </w:r>
    </w:p>
    <w:p w14:paraId="1843E0A3"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r w:rsidRPr="002C11D2">
        <w:rPr>
          <w:rFonts w:ascii="Times New Roman" w:eastAsia="Times New Roman" w:hAnsi="Times New Roman" w:cs="Times New Roman"/>
          <w:color w:val="000000"/>
          <w:sz w:val="28"/>
          <w:szCs w:val="28"/>
          <w:lang w:eastAsia="ru-RU"/>
        </w:rPr>
        <w:t>:</w:t>
      </w:r>
    </w:p>
    <w:p w14:paraId="7F0D91B2" w14:textId="77777777" w:rsidR="002C11D2" w:rsidRPr="002C11D2" w:rsidRDefault="002C11D2">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правильно писать изученные слова;</w:t>
      </w:r>
    </w:p>
    <w:p w14:paraId="469B5A9E" w14:textId="77777777" w:rsidR="002C11D2" w:rsidRPr="002C11D2" w:rsidRDefault="002C11D2">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w:t>
      </w:r>
    </w:p>
    <w:p w14:paraId="50F02A1A" w14:textId="77777777" w:rsidR="002C11D2" w:rsidRPr="002C11D2" w:rsidRDefault="002C11D2">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предложения, восклицательный знак в конце восклицательного предложения;</w:t>
      </w:r>
    </w:p>
    <w:p w14:paraId="288C04F5"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1EA6F8DB" w14:textId="77777777" w:rsidR="002C11D2" w:rsidRPr="002C11D2" w:rsidRDefault="002C11D2">
      <w:pPr>
        <w:numPr>
          <w:ilvl w:val="0"/>
          <w:numId w:val="13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сравнивать и анализировать буквосочетания английского языка и </w:t>
      </w:r>
      <w:proofErr w:type="gramStart"/>
      <w:r w:rsidRPr="002C11D2">
        <w:rPr>
          <w:rFonts w:ascii="Times New Roman" w:eastAsia="Times New Roman" w:hAnsi="Times New Roman" w:cs="Times New Roman"/>
          <w:color w:val="000000"/>
          <w:sz w:val="28"/>
          <w:szCs w:val="28"/>
          <w:lang w:eastAsia="ru-RU"/>
        </w:rPr>
        <w:t>их  транскрипцию</w:t>
      </w:r>
      <w:proofErr w:type="gramEnd"/>
      <w:r w:rsidRPr="002C11D2">
        <w:rPr>
          <w:rFonts w:ascii="Times New Roman" w:eastAsia="Times New Roman" w:hAnsi="Times New Roman" w:cs="Times New Roman"/>
          <w:color w:val="000000"/>
          <w:sz w:val="28"/>
          <w:szCs w:val="28"/>
          <w:lang w:eastAsia="ru-RU"/>
        </w:rPr>
        <w:t>.</w:t>
      </w:r>
    </w:p>
    <w:p w14:paraId="06A5B8D6"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Фонетическая сторона речи</w:t>
      </w:r>
    </w:p>
    <w:p w14:paraId="1EB0A3F7"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798EF360" w14:textId="77777777" w:rsidR="002C11D2" w:rsidRPr="002C11D2" w:rsidRDefault="002C11D2">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lastRenderedPageBreak/>
        <w:t>различать на слух и адекватно, без</w:t>
      </w:r>
      <w:r w:rsidRPr="002C11D2">
        <w:rPr>
          <w:rFonts w:ascii="Times New Roman" w:eastAsia="Times New Roman" w:hAnsi="Times New Roman" w:cs="Times New Roman"/>
          <w:color w:val="000000"/>
          <w:sz w:val="28"/>
          <w:szCs w:val="28"/>
          <w:lang w:eastAsia="ru-RU"/>
        </w:rPr>
        <w:tab/>
        <w:t>фонематических</w:t>
      </w:r>
      <w:r w:rsidRPr="002C11D2">
        <w:rPr>
          <w:rFonts w:ascii="Times New Roman" w:eastAsia="Times New Roman" w:hAnsi="Times New Roman" w:cs="Times New Roman"/>
          <w:color w:val="000000"/>
          <w:sz w:val="28"/>
          <w:szCs w:val="28"/>
          <w:lang w:eastAsia="ru-RU"/>
        </w:rPr>
        <w:tab/>
        <w:t>ошибок, ведущих</w:t>
      </w:r>
      <w:r w:rsidRPr="002C11D2">
        <w:rPr>
          <w:rFonts w:ascii="Times New Roman" w:eastAsia="Times New Roman" w:hAnsi="Times New Roman" w:cs="Times New Roman"/>
          <w:color w:val="000000"/>
          <w:sz w:val="28"/>
          <w:szCs w:val="28"/>
          <w:lang w:eastAsia="ru-RU"/>
        </w:rPr>
        <w:tab/>
        <w:t xml:space="preserve"> к сбою коммуникации, произносить слова изучаемого иностранного языка;</w:t>
      </w:r>
    </w:p>
    <w:p w14:paraId="7C1B9000" w14:textId="77777777" w:rsidR="002C11D2" w:rsidRPr="002C11D2" w:rsidRDefault="002C11D2">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соблюдать правильное ударение в изученных словах;</w:t>
      </w:r>
    </w:p>
    <w:p w14:paraId="48704005" w14:textId="77777777" w:rsidR="002C11D2" w:rsidRPr="002C11D2" w:rsidRDefault="002C11D2">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различать коммуникативные типы предложений по их интонации;</w:t>
      </w:r>
    </w:p>
    <w:p w14:paraId="1554C893" w14:textId="77777777" w:rsidR="002C11D2" w:rsidRPr="002C11D2" w:rsidRDefault="002C11D2">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членить предложение на смысловые группы;</w:t>
      </w:r>
    </w:p>
    <w:p w14:paraId="709F7130" w14:textId="77777777" w:rsidR="002C11D2" w:rsidRPr="002C11D2" w:rsidRDefault="002C11D2">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адекватно, без ошибок, ведущих к сбою коммуникации, произносить фразы с точки </w:t>
      </w:r>
      <w:proofErr w:type="gramStart"/>
      <w:r w:rsidRPr="002C11D2">
        <w:rPr>
          <w:rFonts w:ascii="Times New Roman" w:eastAsia="Times New Roman" w:hAnsi="Times New Roman" w:cs="Times New Roman"/>
          <w:color w:val="000000"/>
          <w:sz w:val="28"/>
          <w:szCs w:val="28"/>
          <w:lang w:eastAsia="ru-RU"/>
        </w:rPr>
        <w:t>зрения  их</w:t>
      </w:r>
      <w:proofErr w:type="gramEnd"/>
      <w:r w:rsidRPr="002C11D2">
        <w:rPr>
          <w:rFonts w:ascii="Times New Roman" w:eastAsia="Times New Roman" w:hAnsi="Times New Roman" w:cs="Times New Roman"/>
          <w:color w:val="000000"/>
          <w:sz w:val="28"/>
          <w:szCs w:val="28"/>
          <w:lang w:eastAsia="ru-RU"/>
        </w:rPr>
        <w:t xml:space="preserve">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2FC62AB6"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60614DB9" w14:textId="77777777" w:rsidR="002C11D2" w:rsidRPr="002C11D2" w:rsidRDefault="002C11D2">
      <w:pPr>
        <w:numPr>
          <w:ilvl w:val="0"/>
          <w:numId w:val="13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выражать модальные значения, чувства и эмоции с помощью интонации;</w:t>
      </w:r>
    </w:p>
    <w:p w14:paraId="0FEFA899" w14:textId="77777777" w:rsidR="002C11D2" w:rsidRPr="002C11D2" w:rsidRDefault="002C11D2">
      <w:pPr>
        <w:numPr>
          <w:ilvl w:val="0"/>
          <w:numId w:val="139"/>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различать британские и американские варианты</w:t>
      </w:r>
      <w:r w:rsidRPr="002C11D2">
        <w:rPr>
          <w:rFonts w:ascii="Times New Roman" w:eastAsia="Times New Roman" w:hAnsi="Times New Roman" w:cs="Times New Roman"/>
          <w:color w:val="000000"/>
          <w:sz w:val="28"/>
          <w:szCs w:val="28"/>
          <w:lang w:eastAsia="ru-RU"/>
        </w:rPr>
        <w:tab/>
        <w:t xml:space="preserve">английского </w:t>
      </w:r>
      <w:proofErr w:type="gramStart"/>
      <w:r w:rsidRPr="002C11D2">
        <w:rPr>
          <w:rFonts w:ascii="Times New Roman" w:eastAsia="Times New Roman" w:hAnsi="Times New Roman" w:cs="Times New Roman"/>
          <w:color w:val="000000"/>
          <w:sz w:val="28"/>
          <w:szCs w:val="28"/>
          <w:lang w:eastAsia="ru-RU"/>
        </w:rPr>
        <w:t>языка  в</w:t>
      </w:r>
      <w:proofErr w:type="gramEnd"/>
      <w:r w:rsidRPr="002C11D2">
        <w:rPr>
          <w:rFonts w:ascii="Times New Roman" w:eastAsia="Times New Roman" w:hAnsi="Times New Roman" w:cs="Times New Roman"/>
          <w:color w:val="000000"/>
          <w:sz w:val="28"/>
          <w:szCs w:val="28"/>
          <w:lang w:eastAsia="ru-RU"/>
        </w:rPr>
        <w:t xml:space="preserve"> прослушанных высказываниях.</w:t>
      </w:r>
    </w:p>
    <w:p w14:paraId="7823A8C1"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Лексическая сторона речи</w:t>
      </w:r>
    </w:p>
    <w:p w14:paraId="0B0DF6A4"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31BBB53D" w14:textId="77777777" w:rsidR="002C11D2" w:rsidRPr="002C11D2" w:rsidRDefault="002C11D2">
      <w:pPr>
        <w:numPr>
          <w:ilvl w:val="0"/>
          <w:numId w:val="14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употреблять </w:t>
      </w:r>
      <w:proofErr w:type="gramStart"/>
      <w:r w:rsidRPr="002C11D2">
        <w:rPr>
          <w:rFonts w:ascii="Times New Roman" w:eastAsia="Times New Roman" w:hAnsi="Times New Roman" w:cs="Times New Roman"/>
          <w:color w:val="000000"/>
          <w:sz w:val="28"/>
          <w:szCs w:val="28"/>
          <w:lang w:eastAsia="ru-RU"/>
        </w:rPr>
        <w:t>в  устной</w:t>
      </w:r>
      <w:proofErr w:type="gramEnd"/>
      <w:r w:rsidRPr="002C11D2">
        <w:rPr>
          <w:rFonts w:ascii="Times New Roman" w:eastAsia="Times New Roman" w:hAnsi="Times New Roman" w:cs="Times New Roman"/>
          <w:color w:val="000000"/>
          <w:sz w:val="28"/>
          <w:szCs w:val="28"/>
          <w:lang w:eastAsia="ru-RU"/>
        </w:rPr>
        <w:t xml:space="preserve"> и письменной речи в их</w:t>
      </w:r>
      <w:r w:rsidRPr="002C11D2">
        <w:rPr>
          <w:rFonts w:ascii="Times New Roman" w:eastAsia="Times New Roman" w:hAnsi="Times New Roman" w:cs="Times New Roman"/>
          <w:color w:val="000000"/>
          <w:sz w:val="28"/>
          <w:szCs w:val="28"/>
          <w:lang w:eastAsia="ru-RU"/>
        </w:rPr>
        <w:tab/>
        <w:t>основном</w:t>
      </w:r>
      <w:r w:rsidRPr="002C11D2">
        <w:rPr>
          <w:rFonts w:ascii="Times New Roman" w:eastAsia="Times New Roman" w:hAnsi="Times New Roman" w:cs="Times New Roman"/>
          <w:color w:val="000000"/>
          <w:sz w:val="28"/>
          <w:szCs w:val="28"/>
          <w:lang w:eastAsia="ru-RU"/>
        </w:rPr>
        <w:tab/>
        <w:t>значении изученные лексические единицы (слова, словосочетания, реплики-клише речевого этикета), в том числе многозначные,</w:t>
      </w:r>
      <w:r w:rsidRPr="002C11D2">
        <w:rPr>
          <w:rFonts w:ascii="Times New Roman" w:eastAsia="Times New Roman" w:hAnsi="Times New Roman" w:cs="Times New Roman"/>
          <w:color w:val="000000"/>
          <w:sz w:val="28"/>
          <w:szCs w:val="28"/>
          <w:lang w:eastAsia="ru-RU"/>
        </w:rPr>
        <w:tab/>
        <w:t>в пределах изученной тематики;</w:t>
      </w:r>
    </w:p>
    <w:p w14:paraId="0924BFD4" w14:textId="77777777" w:rsidR="002C11D2" w:rsidRPr="002C11D2" w:rsidRDefault="002C11D2">
      <w:pPr>
        <w:numPr>
          <w:ilvl w:val="0"/>
          <w:numId w:val="14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соблюдать существующие в английском языке нормы лексической сочетаемости;</w:t>
      </w:r>
    </w:p>
    <w:p w14:paraId="61DFD33F" w14:textId="77777777" w:rsidR="002C11D2" w:rsidRPr="002C11D2" w:rsidRDefault="002C11D2">
      <w:pPr>
        <w:numPr>
          <w:ilvl w:val="0"/>
          <w:numId w:val="142"/>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распознавать и образовывать родственные слова с использованием словосложения и</w:t>
      </w:r>
      <w:r w:rsidRPr="002C11D2">
        <w:rPr>
          <w:rFonts w:ascii="Times New Roman" w:eastAsia="Times New Roman" w:hAnsi="Times New Roman" w:cs="Times New Roman"/>
          <w:color w:val="000000"/>
          <w:sz w:val="28"/>
          <w:szCs w:val="28"/>
          <w:lang w:eastAsia="ru-RU"/>
        </w:rPr>
        <w:tab/>
        <w:t>конверсии</w:t>
      </w:r>
      <w:r w:rsidRPr="002C11D2">
        <w:rPr>
          <w:rFonts w:ascii="Times New Roman" w:eastAsia="Times New Roman" w:hAnsi="Times New Roman" w:cs="Times New Roman"/>
          <w:color w:val="000000"/>
          <w:sz w:val="28"/>
          <w:szCs w:val="28"/>
          <w:lang w:eastAsia="ru-RU"/>
        </w:rPr>
        <w:tab/>
        <w:t>в пределах изученной тематики;</w:t>
      </w:r>
    </w:p>
    <w:p w14:paraId="62B810AB"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Ученик получит возможность научиться:</w:t>
      </w:r>
    </w:p>
    <w:p w14:paraId="4A6468D5"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w:t>
      </w:r>
      <w:r w:rsidRPr="002C11D2">
        <w:rPr>
          <w:rFonts w:ascii="Times New Roman" w:eastAsia="Times New Roman" w:hAnsi="Times New Roman" w:cs="Times New Roman"/>
          <w:color w:val="000000"/>
          <w:sz w:val="28"/>
          <w:szCs w:val="28"/>
          <w:lang w:eastAsia="ru-RU"/>
        </w:rPr>
        <w:tab/>
        <w:t>распознавать и употреблять в речи в нескольких значениях многозначные слова, изученные в пределах изученной тематики;</w:t>
      </w:r>
    </w:p>
    <w:p w14:paraId="09167EC3"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w:t>
      </w:r>
      <w:r w:rsidRPr="002C11D2">
        <w:rPr>
          <w:rFonts w:ascii="Times New Roman" w:eastAsia="Times New Roman" w:hAnsi="Times New Roman" w:cs="Times New Roman"/>
          <w:color w:val="000000"/>
          <w:sz w:val="28"/>
          <w:szCs w:val="28"/>
          <w:lang w:eastAsia="ru-RU"/>
        </w:rPr>
        <w:tab/>
        <w:t>знать различия между явлениями синонимии и антонимии; употреблять в речи изученные синонимы и антонимы адекватно ситуации общения.</w:t>
      </w:r>
    </w:p>
    <w:p w14:paraId="3F09A7FA"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 xml:space="preserve">Грамматическая сторона речи </w:t>
      </w:r>
    </w:p>
    <w:p w14:paraId="707DF0F1"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2A914690" w14:textId="77777777" w:rsidR="002C11D2" w:rsidRPr="002C11D2" w:rsidRDefault="002C11D2">
      <w:pPr>
        <w:numPr>
          <w:ilvl w:val="0"/>
          <w:numId w:val="14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распознавать и употреблять в</w:t>
      </w:r>
      <w:r w:rsidRPr="002C11D2">
        <w:rPr>
          <w:rFonts w:ascii="Times New Roman" w:eastAsia="Times New Roman" w:hAnsi="Times New Roman" w:cs="Times New Roman"/>
          <w:color w:val="000000"/>
          <w:sz w:val="28"/>
          <w:szCs w:val="28"/>
          <w:lang w:eastAsia="ru-RU"/>
        </w:rPr>
        <w:tab/>
        <w:t xml:space="preserve"> речи</w:t>
      </w:r>
      <w:r w:rsidRPr="002C11D2">
        <w:rPr>
          <w:rFonts w:ascii="Times New Roman" w:eastAsia="Times New Roman" w:hAnsi="Times New Roman" w:cs="Times New Roman"/>
          <w:color w:val="000000"/>
          <w:sz w:val="28"/>
          <w:szCs w:val="28"/>
          <w:lang w:eastAsia="ru-RU"/>
        </w:rPr>
        <w:tab/>
        <w:t>различные коммуникативные</w:t>
      </w:r>
      <w:r w:rsidRPr="002C11D2">
        <w:rPr>
          <w:rFonts w:ascii="Times New Roman" w:eastAsia="Times New Roman" w:hAnsi="Times New Roman" w:cs="Times New Roman"/>
          <w:color w:val="000000"/>
          <w:sz w:val="28"/>
          <w:szCs w:val="28"/>
          <w:lang w:eastAsia="ru-RU"/>
        </w:rPr>
        <w:tab/>
        <w:t xml:space="preserve"> типы предложений: повествовательные</w:t>
      </w:r>
      <w:r w:rsidRPr="002C11D2">
        <w:rPr>
          <w:rFonts w:ascii="Times New Roman" w:eastAsia="Times New Roman" w:hAnsi="Times New Roman" w:cs="Times New Roman"/>
          <w:color w:val="000000"/>
          <w:sz w:val="28"/>
          <w:szCs w:val="28"/>
          <w:lang w:eastAsia="ru-RU"/>
        </w:rPr>
        <w:tab/>
        <w:t>(в утвердительной и</w:t>
      </w:r>
      <w:r w:rsidRPr="002C11D2">
        <w:rPr>
          <w:rFonts w:ascii="Times New Roman" w:eastAsia="Times New Roman" w:hAnsi="Times New Roman" w:cs="Times New Roman"/>
          <w:color w:val="000000"/>
          <w:sz w:val="28"/>
          <w:szCs w:val="28"/>
          <w:lang w:eastAsia="ru-RU"/>
        </w:rPr>
        <w:tab/>
        <w:t xml:space="preserve">отрицательной </w:t>
      </w:r>
      <w:proofErr w:type="gramStart"/>
      <w:r w:rsidRPr="002C11D2">
        <w:rPr>
          <w:rFonts w:ascii="Times New Roman" w:eastAsia="Times New Roman" w:hAnsi="Times New Roman" w:cs="Times New Roman"/>
          <w:color w:val="000000"/>
          <w:sz w:val="28"/>
          <w:szCs w:val="28"/>
          <w:lang w:eastAsia="ru-RU"/>
        </w:rPr>
        <w:t>форме)вопросительные</w:t>
      </w:r>
      <w:proofErr w:type="gramEnd"/>
      <w:r w:rsidRPr="002C11D2">
        <w:rPr>
          <w:rFonts w:ascii="Times New Roman" w:eastAsia="Times New Roman" w:hAnsi="Times New Roman" w:cs="Times New Roman"/>
          <w:color w:val="000000"/>
          <w:sz w:val="28"/>
          <w:szCs w:val="28"/>
          <w:lang w:eastAsia="ru-RU"/>
        </w:rPr>
        <w:tab/>
        <w:t>(общий, специальный,</w:t>
      </w:r>
      <w:r w:rsidRPr="002C11D2">
        <w:rPr>
          <w:rFonts w:ascii="Times New Roman" w:eastAsia="Times New Roman" w:hAnsi="Times New Roman" w:cs="Times New Roman"/>
          <w:color w:val="000000"/>
          <w:sz w:val="28"/>
          <w:szCs w:val="28"/>
          <w:lang w:eastAsia="ru-RU"/>
        </w:rPr>
        <w:tab/>
        <w:t>альтернативный</w:t>
      </w:r>
      <w:r w:rsidRPr="002C11D2">
        <w:rPr>
          <w:rFonts w:ascii="Times New Roman" w:eastAsia="Times New Roman" w:hAnsi="Times New Roman" w:cs="Times New Roman"/>
          <w:color w:val="000000"/>
          <w:sz w:val="28"/>
          <w:szCs w:val="28"/>
          <w:lang w:eastAsia="ru-RU"/>
        </w:rPr>
        <w:tab/>
        <w:t>и разделительный вопросы), побудительные (в утвердительной и отрицательной форме) и восклицательные;</w:t>
      </w:r>
    </w:p>
    <w:p w14:paraId="224CC347" w14:textId="77777777" w:rsidR="002C11D2" w:rsidRPr="002C11D2" w:rsidRDefault="002C11D2">
      <w:pPr>
        <w:numPr>
          <w:ilvl w:val="0"/>
          <w:numId w:val="14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lastRenderedPageBreak/>
        <w:t>распознавать и употреблять в речи распространенные и нераспространенные простые предложения, в</w:t>
      </w:r>
      <w:r w:rsidRPr="002C11D2">
        <w:rPr>
          <w:rFonts w:ascii="Times New Roman" w:eastAsia="Times New Roman" w:hAnsi="Times New Roman" w:cs="Times New Roman"/>
          <w:color w:val="000000"/>
          <w:sz w:val="28"/>
          <w:szCs w:val="28"/>
          <w:lang w:eastAsia="ru-RU"/>
        </w:rPr>
        <w:tab/>
        <w:t>том числе</w:t>
      </w:r>
      <w:r w:rsidRPr="002C11D2">
        <w:rPr>
          <w:rFonts w:ascii="Times New Roman" w:eastAsia="Times New Roman" w:hAnsi="Times New Roman" w:cs="Times New Roman"/>
          <w:color w:val="000000"/>
          <w:sz w:val="28"/>
          <w:szCs w:val="28"/>
          <w:lang w:eastAsia="ru-RU"/>
        </w:rPr>
        <w:tab/>
        <w:t>с несколькими</w:t>
      </w:r>
      <w:r w:rsidRPr="002C11D2">
        <w:rPr>
          <w:rFonts w:ascii="Times New Roman" w:eastAsia="Times New Roman" w:hAnsi="Times New Roman" w:cs="Times New Roman"/>
          <w:color w:val="000000"/>
          <w:sz w:val="28"/>
          <w:szCs w:val="28"/>
          <w:lang w:eastAsia="ru-RU"/>
        </w:rPr>
        <w:tab/>
        <w:t>обстоятельствами, следующими в определенном порядке.</w:t>
      </w:r>
    </w:p>
    <w:p w14:paraId="75EC40C6"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037DDECC" w14:textId="77777777" w:rsidR="002C11D2" w:rsidRPr="002C11D2" w:rsidRDefault="002C11D2">
      <w:pPr>
        <w:numPr>
          <w:ilvl w:val="0"/>
          <w:numId w:val="143"/>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оперировать в процессе устного и письменного</w:t>
      </w:r>
      <w:r w:rsidRPr="002C11D2">
        <w:rPr>
          <w:rFonts w:ascii="Times New Roman" w:eastAsia="Times New Roman" w:hAnsi="Times New Roman" w:cs="Times New Roman"/>
          <w:color w:val="000000"/>
          <w:sz w:val="28"/>
          <w:szCs w:val="28"/>
          <w:lang w:eastAsia="ru-RU"/>
        </w:rPr>
        <w:tab/>
        <w:t>общения основными синтаксическими конструкциями и морфологическими</w:t>
      </w:r>
      <w:r w:rsidRPr="002C11D2">
        <w:rPr>
          <w:rFonts w:ascii="Times New Roman" w:eastAsia="Times New Roman" w:hAnsi="Times New Roman" w:cs="Times New Roman"/>
          <w:color w:val="000000"/>
          <w:sz w:val="28"/>
          <w:szCs w:val="28"/>
          <w:lang w:eastAsia="ru-RU"/>
        </w:rPr>
        <w:tab/>
        <w:t>формами в</w:t>
      </w:r>
      <w:r w:rsidRPr="002C11D2">
        <w:rPr>
          <w:rFonts w:ascii="Times New Roman" w:eastAsia="Times New Roman" w:hAnsi="Times New Roman" w:cs="Times New Roman"/>
          <w:color w:val="000000"/>
          <w:sz w:val="28"/>
          <w:szCs w:val="28"/>
          <w:lang w:eastAsia="ru-RU"/>
        </w:rPr>
        <w:tab/>
        <w:t>соответствии с коммуникативной задачей в коммуникативно-значимом контексте.</w:t>
      </w:r>
    </w:p>
    <w:p w14:paraId="0ED8FD1F"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2C11D2">
        <w:rPr>
          <w:rFonts w:ascii="Times New Roman" w:eastAsia="Times New Roman" w:hAnsi="Times New Roman" w:cs="Times New Roman"/>
          <w:b/>
          <w:color w:val="000000"/>
          <w:sz w:val="28"/>
          <w:szCs w:val="28"/>
          <w:u w:val="single"/>
          <w:lang w:eastAsia="ru-RU"/>
        </w:rPr>
        <w:t>Социокультурные знания и умения</w:t>
      </w:r>
    </w:p>
    <w:p w14:paraId="35734CE7"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научится:</w:t>
      </w:r>
    </w:p>
    <w:p w14:paraId="235A0E11" w14:textId="77777777" w:rsidR="002C11D2" w:rsidRPr="002C11D2" w:rsidRDefault="002C11D2">
      <w:pPr>
        <w:numPr>
          <w:ilvl w:val="0"/>
          <w:numId w:val="14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50DA54FA" w14:textId="77777777" w:rsidR="002C11D2" w:rsidRPr="002C11D2" w:rsidRDefault="002C11D2">
      <w:pPr>
        <w:numPr>
          <w:ilvl w:val="0"/>
          <w:numId w:val="14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представлять родную страну и культуру на английском языке;</w:t>
      </w:r>
    </w:p>
    <w:p w14:paraId="62FADA80" w14:textId="77777777" w:rsidR="002C11D2" w:rsidRPr="002C11D2" w:rsidRDefault="002C11D2">
      <w:pPr>
        <w:numPr>
          <w:ilvl w:val="0"/>
          <w:numId w:val="145"/>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понимать социокультурные реалии при чтении и аудировании в рамках изученного материала.</w:t>
      </w:r>
    </w:p>
    <w:p w14:paraId="4C9D5EFA" w14:textId="77777777" w:rsidR="002C11D2" w:rsidRPr="002C11D2" w:rsidRDefault="002C11D2"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2C11D2">
        <w:rPr>
          <w:rFonts w:ascii="Times New Roman" w:eastAsia="Times New Roman" w:hAnsi="Times New Roman" w:cs="Times New Roman"/>
          <w:b/>
          <w:color w:val="000000"/>
          <w:sz w:val="28"/>
          <w:szCs w:val="28"/>
          <w:lang w:eastAsia="ru-RU"/>
        </w:rPr>
        <w:t>Ученик получит возможность научиться:</w:t>
      </w:r>
    </w:p>
    <w:p w14:paraId="4C518E09"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u w:val="single"/>
          <w:lang w:eastAsia="ru-RU"/>
        </w:rPr>
      </w:pPr>
      <w:r w:rsidRPr="002C11D2">
        <w:rPr>
          <w:rFonts w:ascii="Times New Roman" w:eastAsia="Times New Roman" w:hAnsi="Times New Roman" w:cs="Times New Roman"/>
          <w:color w:val="000000"/>
          <w:sz w:val="28"/>
          <w:szCs w:val="28"/>
          <w:u w:val="single"/>
          <w:lang w:eastAsia="ru-RU"/>
        </w:rPr>
        <w:t>Компенсаторные умения</w:t>
      </w:r>
    </w:p>
    <w:p w14:paraId="6FC2DAB7" w14:textId="77777777" w:rsidR="002C11D2" w:rsidRPr="002C11D2" w:rsidRDefault="002C11D2">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использовать социокультурные реалии при создании устных и письменных высказываний;</w:t>
      </w:r>
    </w:p>
    <w:p w14:paraId="214D8A74" w14:textId="77777777" w:rsidR="002C11D2" w:rsidRPr="002C11D2" w:rsidRDefault="002C11D2">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находить сходство и различие в традициях родной страны и страны/стран изучаемого языка.</w:t>
      </w:r>
    </w:p>
    <w:p w14:paraId="36C5543D"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Ученик научится:</w:t>
      </w:r>
    </w:p>
    <w:p w14:paraId="4B3D88AB" w14:textId="77777777" w:rsidR="002C11D2" w:rsidRPr="002C11D2" w:rsidRDefault="002C11D2">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 xml:space="preserve">  выходить из положения при дефиците языковых средств: использовать переспрос при говорении.</w:t>
      </w:r>
    </w:p>
    <w:p w14:paraId="12B0E02A"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Ученик получит возможность научиться:</w:t>
      </w:r>
    </w:p>
    <w:p w14:paraId="26946F25" w14:textId="77777777" w:rsidR="002C11D2" w:rsidRPr="002C11D2" w:rsidRDefault="002C11D2">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использовать перифраз, синонимические и антонимические средства при говорении;</w:t>
      </w:r>
    </w:p>
    <w:p w14:paraId="2778A7A6" w14:textId="77777777" w:rsidR="002C11D2" w:rsidRPr="002C11D2" w:rsidRDefault="002C11D2">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2C11D2">
        <w:rPr>
          <w:rFonts w:ascii="Times New Roman" w:eastAsia="Times New Roman" w:hAnsi="Times New Roman" w:cs="Times New Roman"/>
          <w:color w:val="000000"/>
          <w:sz w:val="28"/>
          <w:szCs w:val="28"/>
          <w:lang w:eastAsia="ru-RU"/>
        </w:rPr>
        <w:t>пользоваться языковой и контекстуальной догадкой при аудировании и чтении.</w:t>
      </w:r>
    </w:p>
    <w:p w14:paraId="5AC4508A" w14:textId="77777777" w:rsidR="002C11D2" w:rsidRPr="002C11D2" w:rsidRDefault="002C11D2" w:rsidP="002C11D2">
      <w:pPr>
        <w:spacing w:after="0" w:line="240" w:lineRule="auto"/>
        <w:ind w:firstLine="709"/>
        <w:jc w:val="both"/>
        <w:rPr>
          <w:rFonts w:ascii="Times New Roman" w:eastAsia="Times New Roman" w:hAnsi="Times New Roman" w:cs="Times New Roman"/>
          <w:color w:val="000000"/>
          <w:sz w:val="28"/>
          <w:szCs w:val="28"/>
          <w:lang w:eastAsia="ru-RU"/>
        </w:rPr>
      </w:pPr>
    </w:p>
    <w:p w14:paraId="385291AE" w14:textId="289AB7E9" w:rsidR="00A65C48" w:rsidRDefault="00993743" w:rsidP="002C11D2">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«Гид-переводчик (английский язык)»</w:t>
      </w:r>
    </w:p>
    <w:p w14:paraId="52AB87FE"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Программа позволяет добиваться следующих результатов освоения образовательной программы основного общего образования:</w:t>
      </w:r>
    </w:p>
    <w:p w14:paraId="198CF591" w14:textId="77777777" w:rsidR="00993743" w:rsidRPr="00016883" w:rsidRDefault="00016883" w:rsidP="00993743">
      <w:pPr>
        <w:spacing w:after="0" w:line="240" w:lineRule="auto"/>
        <w:ind w:firstLine="709"/>
        <w:jc w:val="both"/>
        <w:rPr>
          <w:rFonts w:ascii="Times New Roman" w:eastAsia="Times New Roman" w:hAnsi="Times New Roman" w:cs="Times New Roman"/>
          <w:b/>
          <w:bCs/>
          <w:color w:val="000000"/>
          <w:sz w:val="28"/>
          <w:szCs w:val="28"/>
          <w:lang w:eastAsia="ru-RU"/>
        </w:rPr>
      </w:pPr>
      <w:r w:rsidRPr="00016883">
        <w:rPr>
          <w:rFonts w:ascii="Times New Roman" w:eastAsia="Times New Roman" w:hAnsi="Times New Roman" w:cs="Times New Roman"/>
          <w:b/>
          <w:bCs/>
          <w:color w:val="000000"/>
          <w:sz w:val="28"/>
          <w:szCs w:val="28"/>
          <w:lang w:eastAsia="ru-RU"/>
        </w:rPr>
        <w:t>Личностные результаты</w:t>
      </w:r>
    </w:p>
    <w:p w14:paraId="4FB56A6E"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u w:val="single"/>
          <w:lang w:eastAsia="ru-RU"/>
        </w:rPr>
        <w:t>Ученик научится:</w:t>
      </w:r>
      <w:r w:rsidRPr="00993743">
        <w:rPr>
          <w:rFonts w:ascii="Times New Roman" w:eastAsia="Times New Roman" w:hAnsi="Times New Roman" w:cs="Times New Roman"/>
          <w:b/>
          <w:color w:val="000000"/>
          <w:sz w:val="28"/>
          <w:szCs w:val="28"/>
          <w:lang w:eastAsia="ru-RU"/>
        </w:rPr>
        <w:t xml:space="preserve"> </w:t>
      </w:r>
    </w:p>
    <w:p w14:paraId="7DC0E4FC"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целостному, социально ориентированному взгляду на мир в его органичном единстве и разнообразии природы, народов, культур и религий; </w:t>
      </w:r>
    </w:p>
    <w:p w14:paraId="6C1D8E61"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уважительному отношению к иному мнению, истории и культуре других народов; </w:t>
      </w:r>
    </w:p>
    <w:p w14:paraId="44EC22BD"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начальным навыкам адаптации в динамично изменяющемся и развивающемся мире; </w:t>
      </w:r>
    </w:p>
    <w:p w14:paraId="31FD7E1C"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 xml:space="preserve">принятию и освоению социальной роли обучающегося, развитию мотивов учебной деятельности и формированию личностного смысла учения; </w:t>
      </w:r>
    </w:p>
    <w:p w14:paraId="64DBBCA8"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14:paraId="5CE1539E"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эстетическим потребности, ценности и чувства; </w:t>
      </w:r>
    </w:p>
    <w:p w14:paraId="4B51C564"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этическим чувствам, доброжелательности и эмоционально-нравственной отзывчивости, понимания и сопереживания чувствам других людей; </w:t>
      </w:r>
    </w:p>
    <w:p w14:paraId="1B0E63DF"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осознанию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расширяющего познавательные возможности; </w:t>
      </w:r>
    </w:p>
    <w:p w14:paraId="121A33FD"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представлению о мире, как о многоязычном, поликультурном, разнообразном и вместе с тем едином сообществе, открытом для дружбы, взаимопонимания, толерантности и уважения людей друг к другу; </w:t>
      </w:r>
    </w:p>
    <w:p w14:paraId="12491973"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u w:val="single"/>
          <w:lang w:eastAsia="ru-RU"/>
        </w:rPr>
        <w:t>Ученик получит возможность научиться:</w:t>
      </w:r>
      <w:r w:rsidRPr="00993743">
        <w:rPr>
          <w:rFonts w:ascii="Times New Roman" w:eastAsia="Times New Roman" w:hAnsi="Times New Roman" w:cs="Times New Roman"/>
          <w:b/>
          <w:color w:val="000000"/>
          <w:sz w:val="28"/>
          <w:szCs w:val="28"/>
          <w:lang w:eastAsia="ru-RU"/>
        </w:rPr>
        <w:t xml:space="preserve"> </w:t>
      </w:r>
    </w:p>
    <w:p w14:paraId="19620E85"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внутренней позиции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14:paraId="61D3D191"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выраженной устойчивой учебно-познавательной мотивации учения; </w:t>
      </w:r>
    </w:p>
    <w:p w14:paraId="161B8BEF"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устойчивого учебно-познавательного интереса к новым общим способам решения задач; </w:t>
      </w:r>
    </w:p>
    <w:p w14:paraId="39D404A6"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адекватного понимания причин успешности/неуспешности учебной деятельности; </w:t>
      </w:r>
    </w:p>
    <w:p w14:paraId="15C33052"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14:paraId="7C216F5C"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14:paraId="29BA17C1"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установки на здоровый образ жизни и реализации её в реальном поведении и поступках; </w:t>
      </w:r>
    </w:p>
    <w:p w14:paraId="632E205A"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осознанных устойчивых эстетических предпочтений и ориентации на искусство как значимую сферу человеческой жизни; </w:t>
      </w:r>
    </w:p>
    <w:p w14:paraId="7B9C0358"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14:paraId="2B394154"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активно участвовать в жизни края, страны; </w:t>
      </w:r>
    </w:p>
    <w:p w14:paraId="4E8BFED1" w14:textId="77777777"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гордость за достижения и успехи своего народа;    </w:t>
      </w:r>
    </w:p>
    <w:p w14:paraId="6BBB86D1" w14:textId="14818D0A" w:rsidR="00993743" w:rsidRPr="00993743" w:rsidRDefault="00993743">
      <w:pPr>
        <w:numPr>
          <w:ilvl w:val="0"/>
          <w:numId w:val="12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 xml:space="preserve"> стрем</w:t>
      </w:r>
      <w:r w:rsidR="00F74EDD">
        <w:rPr>
          <w:rFonts w:ascii="Times New Roman" w:eastAsia="Times New Roman" w:hAnsi="Times New Roman" w:cs="Times New Roman"/>
          <w:color w:val="000000"/>
          <w:sz w:val="28"/>
          <w:szCs w:val="28"/>
          <w:lang w:eastAsia="ru-RU"/>
        </w:rPr>
        <w:t>и</w:t>
      </w:r>
      <w:r w:rsidRPr="00993743">
        <w:rPr>
          <w:rFonts w:ascii="Times New Roman" w:eastAsia="Times New Roman" w:hAnsi="Times New Roman" w:cs="Times New Roman"/>
          <w:color w:val="000000"/>
          <w:sz w:val="28"/>
          <w:szCs w:val="28"/>
          <w:lang w:eastAsia="ru-RU"/>
        </w:rPr>
        <w:t xml:space="preserve">ться к лучшему осознанию культуры своего народа и быть готовым содействовать ознакомлению с ней представителей других стран;                                                                            </w:t>
      </w:r>
    </w:p>
    <w:p w14:paraId="142FF98A"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 xml:space="preserve">Метапредметные результаты </w:t>
      </w:r>
    </w:p>
    <w:p w14:paraId="0F84CF1E"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 xml:space="preserve"> </w:t>
      </w:r>
      <w:r w:rsidRPr="00993743">
        <w:rPr>
          <w:rFonts w:ascii="Times New Roman" w:eastAsia="Times New Roman" w:hAnsi="Times New Roman" w:cs="Times New Roman"/>
          <w:b/>
          <w:color w:val="000000"/>
          <w:sz w:val="28"/>
          <w:szCs w:val="28"/>
          <w:u w:val="single"/>
          <w:lang w:eastAsia="ru-RU"/>
        </w:rPr>
        <w:t>Регулятивные универсальные учебные действия</w:t>
      </w:r>
      <w:r w:rsidRPr="00993743">
        <w:rPr>
          <w:rFonts w:ascii="Times New Roman" w:eastAsia="Times New Roman" w:hAnsi="Times New Roman" w:cs="Times New Roman"/>
          <w:b/>
          <w:color w:val="000000"/>
          <w:sz w:val="28"/>
          <w:szCs w:val="28"/>
          <w:lang w:eastAsia="ru-RU"/>
        </w:rPr>
        <w:t xml:space="preserve"> </w:t>
      </w:r>
    </w:p>
    <w:p w14:paraId="750A7D46"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 xml:space="preserve"> Ученик научится:</w:t>
      </w:r>
    </w:p>
    <w:p w14:paraId="2E74DC4B" w14:textId="77777777" w:rsidR="00993743" w:rsidRPr="00993743" w:rsidRDefault="00993743">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принимать и сохранять цели и задачи учебной деятельности, поиска средств ее осуществления; </w:t>
      </w:r>
    </w:p>
    <w:p w14:paraId="5433F872" w14:textId="77777777" w:rsidR="00993743" w:rsidRPr="00993743" w:rsidRDefault="00993743">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решать проблемы творческого и поискового характера;</w:t>
      </w:r>
    </w:p>
    <w:p w14:paraId="68CF0707" w14:textId="77777777" w:rsidR="00993743" w:rsidRPr="00993743" w:rsidRDefault="00993743">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694D7AAC" w14:textId="77777777" w:rsidR="00993743" w:rsidRPr="00993743" w:rsidRDefault="00993743">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смысловому чтению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14:paraId="5C67FE3C" w14:textId="77777777" w:rsidR="00993743" w:rsidRPr="00993743" w:rsidRDefault="00993743">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14:paraId="1C913744" w14:textId="77777777" w:rsidR="00993743" w:rsidRPr="00993743" w:rsidRDefault="00993743">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ставить цель и искать пути ее достижения;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A01DBA9" w14:textId="77777777" w:rsidR="00993743" w:rsidRPr="00993743" w:rsidRDefault="00993743">
      <w:pPr>
        <w:numPr>
          <w:ilvl w:val="0"/>
          <w:numId w:val="13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извлекать информацию из материалов на печатных и электронных носителях, преобразовывать информацию из графической формы в текстовую, использовать справочную литературу и словари, искать информацию с использованием ИКТ, освоит индивидуальный поиск решения, парное и групповое взаимодействие в познавательных целях, преобразовывать информацию в целях понимания, коммуникация информации; </w:t>
      </w:r>
    </w:p>
    <w:p w14:paraId="04549F77"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 xml:space="preserve">Ученик получит возможность научиться: </w:t>
      </w:r>
    </w:p>
    <w:p w14:paraId="3D764D21" w14:textId="77777777" w:rsidR="00993743" w:rsidRPr="00993743" w:rsidRDefault="00993743">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в сотрудничестве с учителем ставить новые учебные задачи; </w:t>
      </w:r>
    </w:p>
    <w:p w14:paraId="7E79CDF7" w14:textId="77777777" w:rsidR="00993743" w:rsidRPr="00993743" w:rsidRDefault="00993743">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преобразовывать практическую задачу в познавательную; </w:t>
      </w:r>
    </w:p>
    <w:p w14:paraId="21DF7AE9" w14:textId="77777777" w:rsidR="00993743" w:rsidRPr="00993743" w:rsidRDefault="00993743">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проявлять познавательную инициативу в учебном сотрудничестве; </w:t>
      </w:r>
    </w:p>
    <w:p w14:paraId="157B11FE" w14:textId="77777777" w:rsidR="00993743" w:rsidRPr="00993743" w:rsidRDefault="00993743">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самостоятельно учитывать выделенные учителем ориентиры действия в новом учебном материале; </w:t>
      </w:r>
    </w:p>
    <w:p w14:paraId="2D6DEC7B" w14:textId="77777777" w:rsidR="00993743" w:rsidRPr="00993743" w:rsidRDefault="00993743">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6D15EECA" w14:textId="77777777" w:rsidR="00993743" w:rsidRPr="00993743" w:rsidRDefault="00993743">
      <w:pPr>
        <w:numPr>
          <w:ilvl w:val="0"/>
          <w:numId w:val="13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14:paraId="7D76BFDA"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u w:val="single"/>
          <w:lang w:eastAsia="ru-RU"/>
        </w:rPr>
        <w:t>Коммуникативные универсальные учебные действия</w:t>
      </w:r>
      <w:r w:rsidRPr="00993743">
        <w:rPr>
          <w:rFonts w:ascii="Times New Roman" w:eastAsia="Times New Roman" w:hAnsi="Times New Roman" w:cs="Times New Roman"/>
          <w:b/>
          <w:color w:val="000000"/>
          <w:sz w:val="28"/>
          <w:szCs w:val="28"/>
          <w:lang w:eastAsia="ru-RU"/>
        </w:rPr>
        <w:t xml:space="preserve"> </w:t>
      </w:r>
    </w:p>
    <w:p w14:paraId="4FAB13CB" w14:textId="77777777" w:rsidR="00993743" w:rsidRPr="00016883" w:rsidRDefault="00993743" w:rsidP="00993743">
      <w:pPr>
        <w:spacing w:after="0" w:line="240" w:lineRule="auto"/>
        <w:ind w:firstLine="709"/>
        <w:jc w:val="both"/>
        <w:rPr>
          <w:rFonts w:ascii="Times New Roman" w:eastAsia="Times New Roman" w:hAnsi="Times New Roman" w:cs="Times New Roman"/>
          <w:b/>
          <w:bCs/>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 xml:space="preserve">  </w:t>
      </w:r>
      <w:r w:rsidRPr="00016883">
        <w:rPr>
          <w:rFonts w:ascii="Times New Roman" w:eastAsia="Times New Roman" w:hAnsi="Times New Roman" w:cs="Times New Roman"/>
          <w:b/>
          <w:bCs/>
          <w:color w:val="000000"/>
          <w:sz w:val="28"/>
          <w:szCs w:val="28"/>
          <w:lang w:eastAsia="ru-RU"/>
        </w:rPr>
        <w:t xml:space="preserve">    Ученик научится: </w:t>
      </w:r>
    </w:p>
    <w:p w14:paraId="7123277D" w14:textId="77777777" w:rsidR="00993743" w:rsidRPr="00993743" w:rsidRDefault="00993743">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w:t>
      </w:r>
    </w:p>
    <w:p w14:paraId="6CAED0F5" w14:textId="77777777" w:rsidR="00993743" w:rsidRPr="00993743" w:rsidRDefault="00993743">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допускать возможность существования у людей различных точек зрения, в том числе не совпадающих с его собственной точкой зрения, и ориентироваться на позицию партнёра в общении и взаимодействии; </w:t>
      </w:r>
    </w:p>
    <w:p w14:paraId="09932C3C" w14:textId="77777777" w:rsidR="00993743" w:rsidRPr="00993743" w:rsidRDefault="00993743">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учитывать разные мнения и стремиться к координации различных позиций в сотрудничестве; </w:t>
      </w:r>
    </w:p>
    <w:p w14:paraId="6E14BC8E" w14:textId="77777777" w:rsidR="00993743" w:rsidRPr="00993743" w:rsidRDefault="00993743">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формулировать собственное мнение и позицию; </w:t>
      </w:r>
    </w:p>
    <w:p w14:paraId="2C928DB8" w14:textId="77777777" w:rsidR="00993743" w:rsidRPr="00993743" w:rsidRDefault="00993743">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строить понятные для партнёра высказывания, учитывающие, что партнёр знает и видит, а что нет; </w:t>
      </w:r>
    </w:p>
    <w:p w14:paraId="0D53A8AF" w14:textId="77777777" w:rsidR="00993743" w:rsidRPr="00993743" w:rsidRDefault="00993743">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задавать вопросы; </w:t>
      </w:r>
    </w:p>
    <w:p w14:paraId="5D7AF712" w14:textId="77777777" w:rsidR="00993743" w:rsidRPr="00993743" w:rsidRDefault="00993743">
      <w:pPr>
        <w:numPr>
          <w:ilvl w:val="0"/>
          <w:numId w:val="13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14:paraId="516561E7"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w:t>
      </w:r>
      <w:r w:rsidRPr="00993743">
        <w:rPr>
          <w:rFonts w:ascii="Times New Roman" w:eastAsia="Times New Roman" w:hAnsi="Times New Roman" w:cs="Times New Roman"/>
          <w:b/>
          <w:color w:val="000000"/>
          <w:sz w:val="28"/>
          <w:szCs w:val="28"/>
          <w:lang w:eastAsia="ru-RU"/>
        </w:rPr>
        <w:t xml:space="preserve">Ученик получит возможность научиться: </w:t>
      </w:r>
    </w:p>
    <w:p w14:paraId="3969B821" w14:textId="77777777" w:rsidR="00993743" w:rsidRPr="00993743" w:rsidRDefault="00993743">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учитывать и координировать в сотрудничестве позиции других людей, отличные от собственной; </w:t>
      </w:r>
    </w:p>
    <w:p w14:paraId="27C9A255" w14:textId="77777777" w:rsidR="00993743" w:rsidRPr="00993743" w:rsidRDefault="00993743">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учитывать разные мнения и интересы и обосновывать собственную позицию; </w:t>
      </w:r>
    </w:p>
    <w:p w14:paraId="7D655045" w14:textId="77777777" w:rsidR="00993743" w:rsidRPr="00993743" w:rsidRDefault="00993743">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понимать относительность мнений и подходов к решению проблемы; </w:t>
      </w:r>
    </w:p>
    <w:p w14:paraId="32C56C84" w14:textId="77777777" w:rsidR="00993743" w:rsidRPr="00993743" w:rsidRDefault="00993743">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продуктивно содействовать разрешению конфликтов на основе учёта интересов и позиций всех участников; </w:t>
      </w:r>
    </w:p>
    <w:p w14:paraId="5AE0CAC2" w14:textId="77777777" w:rsidR="00993743" w:rsidRPr="00993743" w:rsidRDefault="00993743">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14:paraId="7CCF6743" w14:textId="77777777" w:rsidR="00993743" w:rsidRPr="00993743" w:rsidRDefault="00993743">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задавать вопросы, необходимые для организации собственной деятельности и сотрудничества с партнёром; </w:t>
      </w:r>
    </w:p>
    <w:p w14:paraId="3BB98008" w14:textId="77777777" w:rsidR="00993743" w:rsidRPr="00993743" w:rsidRDefault="00993743">
      <w:pPr>
        <w:numPr>
          <w:ilvl w:val="0"/>
          <w:numId w:val="13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осуществлять взаимный контроль и оказывать в сотрудничестве необходимую взаимопомощь.</w:t>
      </w:r>
    </w:p>
    <w:p w14:paraId="56719523"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u w:val="single"/>
          <w:lang w:eastAsia="ru-RU"/>
        </w:rPr>
        <w:t>Познавательные универсальные учебные действия</w:t>
      </w:r>
      <w:r w:rsidRPr="00993743">
        <w:rPr>
          <w:rFonts w:ascii="Times New Roman" w:eastAsia="Times New Roman" w:hAnsi="Times New Roman" w:cs="Times New Roman"/>
          <w:b/>
          <w:color w:val="000000"/>
          <w:sz w:val="28"/>
          <w:szCs w:val="28"/>
          <w:lang w:eastAsia="ru-RU"/>
        </w:rPr>
        <w:t xml:space="preserve"> </w:t>
      </w:r>
    </w:p>
    <w:p w14:paraId="5E733E93"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 xml:space="preserve">Ученик научится: </w:t>
      </w:r>
    </w:p>
    <w:p w14:paraId="06346599"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14:paraId="232A4A0B"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запись (фиксацию) выборочной информации об окружающем мире и о себе самом, в том числе с помощью инструментов ИКТ; </w:t>
      </w:r>
    </w:p>
    <w:p w14:paraId="286748F6"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 xml:space="preserve">использовать знаково-символические средства, в том числе модели (включая виртуальные) и схемы (включая концептуальные) для решения задач; </w:t>
      </w:r>
    </w:p>
    <w:p w14:paraId="1D66CB5A"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строить сообщения в устной и письменной форме; </w:t>
      </w:r>
    </w:p>
    <w:p w14:paraId="0B940833"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ориентироваться на разнообразие способов решения задач; </w:t>
      </w:r>
    </w:p>
    <w:p w14:paraId="490B5176"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14:paraId="5240F9E7"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анализ объектов с выделением существенных и несущественных признаков; </w:t>
      </w:r>
    </w:p>
    <w:p w14:paraId="21BFEB30"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устанавливать причинно-следственные связи в изучаемом круге явлений; </w:t>
      </w:r>
    </w:p>
    <w:p w14:paraId="5AAE42DD"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подведение под понятие на основе распознавания объектов, выделения существенных признаков и их синтеза; </w:t>
      </w:r>
    </w:p>
    <w:p w14:paraId="6A47FB7D"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устанавливать аналогии; </w:t>
      </w:r>
    </w:p>
    <w:p w14:paraId="6687D721"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владеть рядом общих приёмов решения задач. </w:t>
      </w:r>
    </w:p>
    <w:p w14:paraId="0454FC56"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993743">
        <w:rPr>
          <w:rFonts w:ascii="Times New Roman" w:eastAsia="Times New Roman" w:hAnsi="Times New Roman" w:cs="Times New Roman"/>
          <w:b/>
          <w:color w:val="000000"/>
          <w:sz w:val="28"/>
          <w:szCs w:val="28"/>
          <w:u w:val="single"/>
          <w:lang w:eastAsia="ru-RU"/>
        </w:rPr>
        <w:t xml:space="preserve">Ученик получит возможность научиться: </w:t>
      </w:r>
    </w:p>
    <w:p w14:paraId="4B611F92"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расширенный поиск информации с использованием ресурсов библиотек и Интернета; </w:t>
      </w:r>
    </w:p>
    <w:p w14:paraId="680503F2"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записывать, фиксировать информацию с помощью инструментов ИКТ; </w:t>
      </w:r>
    </w:p>
    <w:p w14:paraId="237547F0"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создавать и преобразовывать модели и схемы для решения задач; </w:t>
      </w:r>
    </w:p>
    <w:p w14:paraId="655580AD"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осознанно и произвольно строить сообщения в устной и письменной форме; </w:t>
      </w:r>
    </w:p>
    <w:p w14:paraId="1C36596C"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выбор наиболее эффективных способов решения задач в зависимости от конкретных условий; </w:t>
      </w:r>
    </w:p>
    <w:p w14:paraId="6C113F47"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синтез как составление целого из частей, самостоятельно достраивая и восполняя недостающие компоненты; </w:t>
      </w:r>
    </w:p>
    <w:p w14:paraId="6CB565BA"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осуществлять сравнение, классификацию, самостоятельно выбирая основания и критерии для указанных логических операций; </w:t>
      </w:r>
    </w:p>
    <w:p w14:paraId="060C6FCF"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строить логическое рассуждение, включающее установление причинно-следственных связей; </w:t>
      </w:r>
    </w:p>
    <w:p w14:paraId="262A0695"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понимать роль владения иностранными языками в современном мире с целью ознакомления зарубежных сверстников с реалиями родной (Донской) культуры;</w:t>
      </w:r>
    </w:p>
    <w:p w14:paraId="354B4651"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использовать английский язык для удовлетворения с его помощью своих познавательных интересов, желания и умения рассказать о своём крае, а также в других областях знаний;</w:t>
      </w:r>
    </w:p>
    <w:p w14:paraId="23D55025"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использовать способы и приемы самостоятельного изучения языков и культур, в том числе информационно коммуникационные технологии;</w:t>
      </w:r>
    </w:p>
    <w:p w14:paraId="49705031"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 xml:space="preserve"> уметь работать индивидуально и в сотрудничестве, осуществлять совместную проектную работу по проблемам курса</w:t>
      </w:r>
    </w:p>
    <w:p w14:paraId="74C13CD7" w14:textId="77777777" w:rsidR="00993743" w:rsidRPr="00993743" w:rsidRDefault="00993743">
      <w:pPr>
        <w:numPr>
          <w:ilvl w:val="0"/>
          <w:numId w:val="13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произвольно и осознанно владеть общими приёмами решения задач. </w:t>
      </w:r>
    </w:p>
    <w:p w14:paraId="34480A87"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993743">
        <w:rPr>
          <w:rFonts w:ascii="Times New Roman" w:eastAsia="Times New Roman" w:hAnsi="Times New Roman" w:cs="Times New Roman"/>
          <w:b/>
          <w:color w:val="000000"/>
          <w:sz w:val="28"/>
          <w:szCs w:val="28"/>
          <w:u w:val="single"/>
          <w:lang w:eastAsia="ru-RU"/>
        </w:rPr>
        <w:t>Предметные результаты</w:t>
      </w:r>
    </w:p>
    <w:p w14:paraId="4AC8B1C9"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Коммуникативные умения</w:t>
      </w:r>
    </w:p>
    <w:p w14:paraId="10595692"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Говорение. Диалогическая речь</w:t>
      </w:r>
    </w:p>
    <w:p w14:paraId="4E5ADDC1"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0EFA103B" w14:textId="77777777" w:rsidR="00993743" w:rsidRPr="00993743" w:rsidRDefault="00993743">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2A4D561E"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p>
    <w:p w14:paraId="73ED7697"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вести диалог-обмен мнениями;</w:t>
      </w:r>
    </w:p>
    <w:p w14:paraId="77EB79CF"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брать и давать интервью;</w:t>
      </w:r>
    </w:p>
    <w:p w14:paraId="1FACFD40"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вести диалог-расспрос</w:t>
      </w:r>
      <w:r w:rsidRPr="00993743">
        <w:rPr>
          <w:rFonts w:ascii="Times New Roman" w:eastAsia="Times New Roman" w:hAnsi="Times New Roman" w:cs="Times New Roman"/>
          <w:color w:val="000000"/>
          <w:sz w:val="28"/>
          <w:szCs w:val="28"/>
          <w:lang w:eastAsia="ru-RU"/>
        </w:rPr>
        <w:tab/>
        <w:t>на основе нелинейного текста (таблицы, диаграммы и т.д.).</w:t>
      </w:r>
    </w:p>
    <w:p w14:paraId="4A7C4E40"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Говорение. Монологическая речь</w:t>
      </w:r>
    </w:p>
    <w:p w14:paraId="1DD2CA77"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3AADE935"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строить связное монологическое</w:t>
      </w:r>
      <w:r w:rsidRPr="00993743">
        <w:rPr>
          <w:rFonts w:ascii="Times New Roman" w:eastAsia="Times New Roman" w:hAnsi="Times New Roman" w:cs="Times New Roman"/>
          <w:color w:val="000000"/>
          <w:sz w:val="28"/>
          <w:szCs w:val="28"/>
          <w:lang w:eastAsia="ru-RU"/>
        </w:rPr>
        <w:tab/>
        <w:t>высказывание с опорой на зрительную наглядность и/или вербальные опоры (ключевые слова, вопросы) в рамках освоенной тематики;</w:t>
      </w:r>
    </w:p>
    <w:p w14:paraId="3CD87603"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описывать события с опорой на зрительную наглядность и/или вербальную опору (ключевые слова, вопросы);</w:t>
      </w:r>
    </w:p>
    <w:p w14:paraId="5734302C"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давать краткую характеристику реальных людей и литературных персонажей;</w:t>
      </w:r>
    </w:p>
    <w:p w14:paraId="0828F515"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передавать основное содержание прочитанного текста с опорой на текст, ключевые слова/ вопросы;</w:t>
      </w:r>
    </w:p>
    <w:p w14:paraId="264EEC17"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описывать картинку/ фото с опорой или без опоры на ключевые слова/вопросы;</w:t>
      </w:r>
    </w:p>
    <w:p w14:paraId="3CC3F071"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рассказывать о своем крае и отвечать на вопросы гостей о достопримечательностях, великих людях, о себе, своей семье, друзьях, своих интересах и планах на будущее;</w:t>
      </w:r>
    </w:p>
    <w:p w14:paraId="43EC00D5"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p>
    <w:p w14:paraId="4FE8C6CA"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делать сообщение на заданную тему на основе прочитанного;</w:t>
      </w:r>
    </w:p>
    <w:p w14:paraId="301F244D"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комментировать факты из прочитанного/ прослушанного текста, выражать и</w:t>
      </w:r>
    </w:p>
    <w:p w14:paraId="35C06D8C"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аргументировать свое отношение к прочитанному/ прослушанному;</w:t>
      </w:r>
    </w:p>
    <w:p w14:paraId="323769F4"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кратко высказываться с опорой на нелинейный текст (таблицы, диаграммы, расписание и т. п.);</w:t>
      </w:r>
    </w:p>
    <w:p w14:paraId="12E8842B"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кратко излагать результаты выполненной проектной работы.</w:t>
      </w:r>
    </w:p>
    <w:p w14:paraId="7D2326E1"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Аудирование</w:t>
      </w:r>
    </w:p>
    <w:p w14:paraId="48978DF5"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792DD288"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6DF2A623"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воспринимать</w:t>
      </w:r>
      <w:r w:rsidRPr="00993743">
        <w:rPr>
          <w:rFonts w:ascii="Times New Roman" w:eastAsia="Times New Roman" w:hAnsi="Times New Roman" w:cs="Times New Roman"/>
          <w:color w:val="000000"/>
          <w:sz w:val="28"/>
          <w:szCs w:val="28"/>
          <w:lang w:eastAsia="ru-RU"/>
        </w:rPr>
        <w:tab/>
        <w:t>на</w:t>
      </w:r>
      <w:r w:rsidRPr="00993743">
        <w:rPr>
          <w:rFonts w:ascii="Times New Roman" w:eastAsia="Times New Roman" w:hAnsi="Times New Roman" w:cs="Times New Roman"/>
          <w:color w:val="000000"/>
          <w:sz w:val="28"/>
          <w:szCs w:val="28"/>
          <w:lang w:eastAsia="ru-RU"/>
        </w:rPr>
        <w:tab/>
        <w:t>слух</w:t>
      </w:r>
      <w:r w:rsidRPr="00993743">
        <w:rPr>
          <w:rFonts w:ascii="Times New Roman" w:eastAsia="Times New Roman" w:hAnsi="Times New Roman" w:cs="Times New Roman"/>
          <w:color w:val="000000"/>
          <w:sz w:val="28"/>
          <w:szCs w:val="28"/>
          <w:lang w:eastAsia="ru-RU"/>
        </w:rPr>
        <w:tab/>
        <w:t>и</w:t>
      </w:r>
      <w:r w:rsidRPr="00993743">
        <w:rPr>
          <w:rFonts w:ascii="Times New Roman" w:eastAsia="Times New Roman" w:hAnsi="Times New Roman" w:cs="Times New Roman"/>
          <w:color w:val="000000"/>
          <w:sz w:val="28"/>
          <w:szCs w:val="28"/>
          <w:lang w:eastAsia="ru-RU"/>
        </w:rPr>
        <w:tab/>
        <w:t>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10DC7AF0"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r w:rsidRPr="00993743">
        <w:rPr>
          <w:rFonts w:ascii="Times New Roman" w:eastAsia="Times New Roman" w:hAnsi="Times New Roman" w:cs="Times New Roman"/>
          <w:color w:val="000000"/>
          <w:sz w:val="28"/>
          <w:szCs w:val="28"/>
          <w:lang w:eastAsia="ru-RU"/>
        </w:rPr>
        <w:t>:</w:t>
      </w:r>
    </w:p>
    <w:p w14:paraId="75650427"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выделять основную тему в воспринимаемом на слух тексте;</w:t>
      </w:r>
    </w:p>
    <w:p w14:paraId="3F5D4A7F" w14:textId="77777777" w:rsidR="00993743" w:rsidRPr="00993743" w:rsidRDefault="00993743">
      <w:pPr>
        <w:numPr>
          <w:ilvl w:val="0"/>
          <w:numId w:val="13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использовать контекстуальную или языковую догадку при восприятии на слух текстов, содержащих незнакомые слова.</w:t>
      </w:r>
    </w:p>
    <w:p w14:paraId="78FFCD90"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Чтение</w:t>
      </w:r>
    </w:p>
    <w:p w14:paraId="087E0EF1"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670FF051" w14:textId="77777777" w:rsidR="00993743" w:rsidRPr="00993743" w:rsidRDefault="00993743">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читать и понимать основное содержание</w:t>
      </w:r>
      <w:r w:rsidRPr="00993743">
        <w:rPr>
          <w:rFonts w:ascii="Times New Roman" w:eastAsia="Times New Roman" w:hAnsi="Times New Roman" w:cs="Times New Roman"/>
          <w:color w:val="000000"/>
          <w:sz w:val="28"/>
          <w:szCs w:val="28"/>
          <w:lang w:eastAsia="ru-RU"/>
        </w:rPr>
        <w:tab/>
        <w:t>несложных</w:t>
      </w:r>
      <w:r w:rsidRPr="00993743">
        <w:rPr>
          <w:rFonts w:ascii="Times New Roman" w:eastAsia="Times New Roman" w:hAnsi="Times New Roman" w:cs="Times New Roman"/>
          <w:color w:val="000000"/>
          <w:sz w:val="28"/>
          <w:szCs w:val="28"/>
          <w:lang w:eastAsia="ru-RU"/>
        </w:rPr>
        <w:tab/>
        <w:t>аутентичных текстов, содержащие отдельные неизученные языковые явления;</w:t>
      </w:r>
    </w:p>
    <w:p w14:paraId="6983392D" w14:textId="77777777" w:rsidR="00993743" w:rsidRPr="00993743" w:rsidRDefault="00993743">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читать и находить в несложных</w:t>
      </w:r>
      <w:r w:rsidRPr="00993743">
        <w:rPr>
          <w:rFonts w:ascii="Times New Roman" w:eastAsia="Times New Roman" w:hAnsi="Times New Roman" w:cs="Times New Roman"/>
          <w:color w:val="000000"/>
          <w:sz w:val="28"/>
          <w:szCs w:val="28"/>
          <w:lang w:eastAsia="ru-RU"/>
        </w:rPr>
        <w:tab/>
        <w:t xml:space="preserve">аутентичных текстах, содержащих отдельные неизученные языковые </w:t>
      </w:r>
      <w:proofErr w:type="gramStart"/>
      <w:r w:rsidRPr="00993743">
        <w:rPr>
          <w:rFonts w:ascii="Times New Roman" w:eastAsia="Times New Roman" w:hAnsi="Times New Roman" w:cs="Times New Roman"/>
          <w:color w:val="000000"/>
          <w:sz w:val="28"/>
          <w:szCs w:val="28"/>
          <w:lang w:eastAsia="ru-RU"/>
        </w:rPr>
        <w:t>явления,  нужную</w:t>
      </w:r>
      <w:proofErr w:type="gramEnd"/>
      <w:r w:rsidRPr="00993743">
        <w:rPr>
          <w:rFonts w:ascii="Times New Roman" w:eastAsia="Times New Roman" w:hAnsi="Times New Roman" w:cs="Times New Roman"/>
          <w:color w:val="000000"/>
          <w:sz w:val="28"/>
          <w:szCs w:val="28"/>
          <w:lang w:eastAsia="ru-RU"/>
        </w:rPr>
        <w:t>/интересующую/  запрашиваемую</w:t>
      </w:r>
      <w:r w:rsidRPr="00993743">
        <w:rPr>
          <w:rFonts w:ascii="Times New Roman" w:eastAsia="Times New Roman" w:hAnsi="Times New Roman" w:cs="Times New Roman"/>
          <w:color w:val="000000"/>
          <w:sz w:val="28"/>
          <w:szCs w:val="28"/>
          <w:lang w:eastAsia="ru-RU"/>
        </w:rPr>
        <w:tab/>
        <w:t>информацию, представленную в явном и в неявном виде;</w:t>
      </w:r>
    </w:p>
    <w:p w14:paraId="6A3566CF" w14:textId="77777777" w:rsidR="00993743" w:rsidRPr="00993743" w:rsidRDefault="00993743">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читать и полностью </w:t>
      </w:r>
      <w:proofErr w:type="gramStart"/>
      <w:r w:rsidRPr="00993743">
        <w:rPr>
          <w:rFonts w:ascii="Times New Roman" w:eastAsia="Times New Roman" w:hAnsi="Times New Roman" w:cs="Times New Roman"/>
          <w:color w:val="000000"/>
          <w:sz w:val="28"/>
          <w:szCs w:val="28"/>
          <w:lang w:eastAsia="ru-RU"/>
        </w:rPr>
        <w:t>понимать  несложные</w:t>
      </w:r>
      <w:proofErr w:type="gramEnd"/>
      <w:r w:rsidRPr="00993743">
        <w:rPr>
          <w:rFonts w:ascii="Times New Roman" w:eastAsia="Times New Roman" w:hAnsi="Times New Roman" w:cs="Times New Roman"/>
          <w:color w:val="000000"/>
          <w:sz w:val="28"/>
          <w:szCs w:val="28"/>
          <w:lang w:eastAsia="ru-RU"/>
        </w:rPr>
        <w:t xml:space="preserve"> аутентичные тексты, построенные на изученном языковом материале;</w:t>
      </w:r>
    </w:p>
    <w:p w14:paraId="1DB60FE2" w14:textId="77777777" w:rsidR="00993743" w:rsidRPr="00993743" w:rsidRDefault="00993743">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выразительно читать вслух небольшие построенные</w:t>
      </w:r>
      <w:r w:rsidRPr="00993743">
        <w:rPr>
          <w:rFonts w:ascii="Times New Roman" w:eastAsia="Times New Roman" w:hAnsi="Times New Roman" w:cs="Times New Roman"/>
          <w:color w:val="000000"/>
          <w:sz w:val="28"/>
          <w:szCs w:val="28"/>
          <w:lang w:eastAsia="ru-RU"/>
        </w:rPr>
        <w:tab/>
        <w:t>на изученном языковом материале аутентичные тексты, демонстрируя понимание прочитанного.</w:t>
      </w:r>
    </w:p>
    <w:p w14:paraId="6C8C0E2A"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p>
    <w:p w14:paraId="540862E2" w14:textId="77777777" w:rsidR="00993743" w:rsidRPr="00993743" w:rsidRDefault="00993743">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устанавливать причинно-следственную</w:t>
      </w:r>
      <w:r w:rsidRPr="00993743">
        <w:rPr>
          <w:rFonts w:ascii="Times New Roman" w:eastAsia="Times New Roman" w:hAnsi="Times New Roman" w:cs="Times New Roman"/>
          <w:color w:val="000000"/>
          <w:sz w:val="28"/>
          <w:szCs w:val="28"/>
          <w:lang w:eastAsia="ru-RU"/>
        </w:rPr>
        <w:tab/>
        <w:t>взаимосвязь фактов и событий, изложенных в несложном аутентичном тексте;</w:t>
      </w:r>
    </w:p>
    <w:p w14:paraId="60C65B3B" w14:textId="77777777" w:rsidR="00993743" w:rsidRPr="00993743" w:rsidRDefault="00993743">
      <w:pPr>
        <w:numPr>
          <w:ilvl w:val="0"/>
          <w:numId w:val="13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восстанавливать текст из разрозненных абзацев или</w:t>
      </w:r>
      <w:r w:rsidRPr="00993743">
        <w:rPr>
          <w:rFonts w:ascii="Times New Roman" w:eastAsia="Times New Roman" w:hAnsi="Times New Roman" w:cs="Times New Roman"/>
          <w:color w:val="000000"/>
          <w:sz w:val="28"/>
          <w:szCs w:val="28"/>
          <w:lang w:eastAsia="ru-RU"/>
        </w:rPr>
        <w:tab/>
        <w:t>путем добавления выпущенных фрагментов.</w:t>
      </w:r>
    </w:p>
    <w:p w14:paraId="34A6CC30"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Письменная речь</w:t>
      </w:r>
    </w:p>
    <w:p w14:paraId="7DF41A89"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18AAF674" w14:textId="77777777" w:rsidR="00993743" w:rsidRPr="00993743" w:rsidRDefault="00993743">
      <w:pPr>
        <w:numPr>
          <w:ilvl w:val="0"/>
          <w:numId w:val="13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писать небольшие письменные высказывания с опорой на образец/план.</w:t>
      </w:r>
    </w:p>
    <w:p w14:paraId="71BD7D34" w14:textId="77777777" w:rsidR="00993743" w:rsidRPr="00993743" w:rsidRDefault="00993743">
      <w:pPr>
        <w:numPr>
          <w:ilvl w:val="0"/>
          <w:numId w:val="13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составлять экскурсионный маршрут, экскурсию, пользоваться планом местности, описывать здания, памятники, экспонаты, картины и т.п. на родном и английском языке, использовать фразы речевого этикета;</w:t>
      </w:r>
    </w:p>
    <w:p w14:paraId="0D793585" w14:textId="77777777" w:rsidR="00993743" w:rsidRPr="00993743" w:rsidRDefault="00993743">
      <w:pPr>
        <w:numPr>
          <w:ilvl w:val="0"/>
          <w:numId w:val="13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писать личные письма о родном крае, эссе по проблемам жизни современного общества и проблем молодёжи, одноклассников, кратко излагать результаты проектной деятельности о своём крае, планировать свое речевое поведение.</w:t>
      </w:r>
    </w:p>
    <w:p w14:paraId="7E06EC14"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p>
    <w:p w14:paraId="6A9BC761" w14:textId="77777777" w:rsidR="00993743" w:rsidRPr="00993743" w:rsidRDefault="00993743">
      <w:pPr>
        <w:numPr>
          <w:ilvl w:val="0"/>
          <w:numId w:val="13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делать краткие выписки из текста с целью </w:t>
      </w:r>
      <w:proofErr w:type="gramStart"/>
      <w:r w:rsidRPr="00993743">
        <w:rPr>
          <w:rFonts w:ascii="Times New Roman" w:eastAsia="Times New Roman" w:hAnsi="Times New Roman" w:cs="Times New Roman"/>
          <w:color w:val="000000"/>
          <w:sz w:val="28"/>
          <w:szCs w:val="28"/>
          <w:lang w:eastAsia="ru-RU"/>
        </w:rPr>
        <w:t>их  использования</w:t>
      </w:r>
      <w:proofErr w:type="gramEnd"/>
      <w:r w:rsidRPr="00993743">
        <w:rPr>
          <w:rFonts w:ascii="Times New Roman" w:eastAsia="Times New Roman" w:hAnsi="Times New Roman" w:cs="Times New Roman"/>
          <w:color w:val="000000"/>
          <w:sz w:val="28"/>
          <w:szCs w:val="28"/>
          <w:lang w:eastAsia="ru-RU"/>
        </w:rPr>
        <w:t xml:space="preserve"> в собственных устных высказываниях;</w:t>
      </w:r>
    </w:p>
    <w:p w14:paraId="753CC7DA" w14:textId="77777777" w:rsidR="00993743" w:rsidRPr="00993743" w:rsidRDefault="00993743">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составлять план/ тезисы устного или письменного сообщения;</w:t>
      </w:r>
    </w:p>
    <w:p w14:paraId="37CBDA73" w14:textId="77777777" w:rsidR="00993743" w:rsidRPr="00993743" w:rsidRDefault="00993743">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кратко излагать в письменном виде результаты проектной деятельности;</w:t>
      </w:r>
    </w:p>
    <w:p w14:paraId="2288491E" w14:textId="77777777" w:rsidR="00993743" w:rsidRPr="00993743" w:rsidRDefault="00993743">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письменно переводить с английского на русский язык, воспринимать на слух, читать аутентичные тексты на английском языке по истории, культуре, литературе, истории, обществознанию, географии, искусству, экологии и т.д. с полным и выборочным пониманием прочитанного, делать выводы по содержанию услышанного или прочитанного.</w:t>
      </w:r>
    </w:p>
    <w:p w14:paraId="6169C77B"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Языковые навыки и средства оперирования ими</w:t>
      </w:r>
    </w:p>
    <w:p w14:paraId="3216B3BE"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Орфография и пунктуация</w:t>
      </w:r>
    </w:p>
    <w:p w14:paraId="2BFA55BE"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r w:rsidRPr="00993743">
        <w:rPr>
          <w:rFonts w:ascii="Times New Roman" w:eastAsia="Times New Roman" w:hAnsi="Times New Roman" w:cs="Times New Roman"/>
          <w:color w:val="000000"/>
          <w:sz w:val="28"/>
          <w:szCs w:val="28"/>
          <w:lang w:eastAsia="ru-RU"/>
        </w:rPr>
        <w:t>:</w:t>
      </w:r>
    </w:p>
    <w:p w14:paraId="3DB82C12" w14:textId="77777777" w:rsidR="00993743" w:rsidRPr="00993743" w:rsidRDefault="00993743">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правильно писать изученные слова;</w:t>
      </w:r>
    </w:p>
    <w:p w14:paraId="5D7F8468" w14:textId="77777777" w:rsidR="00993743" w:rsidRPr="00993743" w:rsidRDefault="00993743">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w:t>
      </w:r>
    </w:p>
    <w:p w14:paraId="000769C5" w14:textId="77777777" w:rsidR="00993743" w:rsidRPr="00993743" w:rsidRDefault="00993743">
      <w:pPr>
        <w:numPr>
          <w:ilvl w:val="0"/>
          <w:numId w:val="140"/>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предложения, восклицательный знак в конце восклицательного предложения;</w:t>
      </w:r>
    </w:p>
    <w:p w14:paraId="377151D4"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p>
    <w:p w14:paraId="115D12C1" w14:textId="77777777" w:rsidR="00993743" w:rsidRPr="00993743" w:rsidRDefault="00993743">
      <w:pPr>
        <w:numPr>
          <w:ilvl w:val="0"/>
          <w:numId w:val="13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сравнивать и анализировать буквосочетания английского языка и </w:t>
      </w:r>
      <w:proofErr w:type="gramStart"/>
      <w:r w:rsidRPr="00993743">
        <w:rPr>
          <w:rFonts w:ascii="Times New Roman" w:eastAsia="Times New Roman" w:hAnsi="Times New Roman" w:cs="Times New Roman"/>
          <w:color w:val="000000"/>
          <w:sz w:val="28"/>
          <w:szCs w:val="28"/>
          <w:lang w:eastAsia="ru-RU"/>
        </w:rPr>
        <w:t>их  транскрипцию</w:t>
      </w:r>
      <w:proofErr w:type="gramEnd"/>
      <w:r w:rsidRPr="00993743">
        <w:rPr>
          <w:rFonts w:ascii="Times New Roman" w:eastAsia="Times New Roman" w:hAnsi="Times New Roman" w:cs="Times New Roman"/>
          <w:color w:val="000000"/>
          <w:sz w:val="28"/>
          <w:szCs w:val="28"/>
          <w:lang w:eastAsia="ru-RU"/>
        </w:rPr>
        <w:t>.</w:t>
      </w:r>
    </w:p>
    <w:p w14:paraId="3AA523F8"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Фонетическая сторона речи</w:t>
      </w:r>
    </w:p>
    <w:p w14:paraId="6C61C139"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7D3EA9A1" w14:textId="77777777" w:rsidR="00993743" w:rsidRPr="00993743" w:rsidRDefault="00993743">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различать на слух и адекватно, без</w:t>
      </w:r>
      <w:r w:rsidRPr="00993743">
        <w:rPr>
          <w:rFonts w:ascii="Times New Roman" w:eastAsia="Times New Roman" w:hAnsi="Times New Roman" w:cs="Times New Roman"/>
          <w:color w:val="000000"/>
          <w:sz w:val="28"/>
          <w:szCs w:val="28"/>
          <w:lang w:eastAsia="ru-RU"/>
        </w:rPr>
        <w:tab/>
        <w:t>фонематических</w:t>
      </w:r>
      <w:r w:rsidRPr="00993743">
        <w:rPr>
          <w:rFonts w:ascii="Times New Roman" w:eastAsia="Times New Roman" w:hAnsi="Times New Roman" w:cs="Times New Roman"/>
          <w:color w:val="000000"/>
          <w:sz w:val="28"/>
          <w:szCs w:val="28"/>
          <w:lang w:eastAsia="ru-RU"/>
        </w:rPr>
        <w:tab/>
        <w:t>ошибок, ведущих</w:t>
      </w:r>
      <w:r w:rsidRPr="00993743">
        <w:rPr>
          <w:rFonts w:ascii="Times New Roman" w:eastAsia="Times New Roman" w:hAnsi="Times New Roman" w:cs="Times New Roman"/>
          <w:color w:val="000000"/>
          <w:sz w:val="28"/>
          <w:szCs w:val="28"/>
          <w:lang w:eastAsia="ru-RU"/>
        </w:rPr>
        <w:tab/>
        <w:t xml:space="preserve"> к сбою коммуникации, произносить слова изучаемого иностранного языка;</w:t>
      </w:r>
    </w:p>
    <w:p w14:paraId="67FE847D" w14:textId="77777777" w:rsidR="00993743" w:rsidRPr="00993743" w:rsidRDefault="00993743">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соблюдать правильное ударение в изученных словах;</w:t>
      </w:r>
    </w:p>
    <w:p w14:paraId="2A2DAB1E" w14:textId="77777777" w:rsidR="00993743" w:rsidRPr="00993743" w:rsidRDefault="00993743">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различать коммуникативные типы предложений по их интонации;</w:t>
      </w:r>
    </w:p>
    <w:p w14:paraId="350A7378" w14:textId="77777777" w:rsidR="00993743" w:rsidRPr="00993743" w:rsidRDefault="00993743">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членить предложение на смысловые группы;</w:t>
      </w:r>
    </w:p>
    <w:p w14:paraId="6CFC86B3" w14:textId="77777777" w:rsidR="00993743" w:rsidRPr="00993743" w:rsidRDefault="00993743">
      <w:pPr>
        <w:numPr>
          <w:ilvl w:val="0"/>
          <w:numId w:val="141"/>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адекватно, без ошибок, ведущих к сбою коммуникации, произносить фразы с точки </w:t>
      </w:r>
      <w:proofErr w:type="gramStart"/>
      <w:r w:rsidRPr="00993743">
        <w:rPr>
          <w:rFonts w:ascii="Times New Roman" w:eastAsia="Times New Roman" w:hAnsi="Times New Roman" w:cs="Times New Roman"/>
          <w:color w:val="000000"/>
          <w:sz w:val="28"/>
          <w:szCs w:val="28"/>
          <w:lang w:eastAsia="ru-RU"/>
        </w:rPr>
        <w:t>зрения  их</w:t>
      </w:r>
      <w:proofErr w:type="gramEnd"/>
      <w:r w:rsidRPr="00993743">
        <w:rPr>
          <w:rFonts w:ascii="Times New Roman" w:eastAsia="Times New Roman" w:hAnsi="Times New Roman" w:cs="Times New Roman"/>
          <w:color w:val="000000"/>
          <w:sz w:val="28"/>
          <w:szCs w:val="28"/>
          <w:lang w:eastAsia="ru-RU"/>
        </w:rPr>
        <w:t xml:space="preserve">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2EC88580"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lastRenderedPageBreak/>
        <w:t>Ученик получит возможность научиться:</w:t>
      </w:r>
    </w:p>
    <w:p w14:paraId="5DB65EBB" w14:textId="77777777" w:rsidR="00993743" w:rsidRPr="00993743" w:rsidRDefault="00993743">
      <w:pPr>
        <w:numPr>
          <w:ilvl w:val="0"/>
          <w:numId w:val="13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выражать модальные значения, чувства и эмоции с помощью интонации;</w:t>
      </w:r>
    </w:p>
    <w:p w14:paraId="385D26F7" w14:textId="77777777" w:rsidR="00993743" w:rsidRPr="00993743" w:rsidRDefault="00993743">
      <w:pPr>
        <w:numPr>
          <w:ilvl w:val="0"/>
          <w:numId w:val="139"/>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различать британские и американские варианты</w:t>
      </w:r>
      <w:r w:rsidRPr="00993743">
        <w:rPr>
          <w:rFonts w:ascii="Times New Roman" w:eastAsia="Times New Roman" w:hAnsi="Times New Roman" w:cs="Times New Roman"/>
          <w:color w:val="000000"/>
          <w:sz w:val="28"/>
          <w:szCs w:val="28"/>
          <w:lang w:eastAsia="ru-RU"/>
        </w:rPr>
        <w:tab/>
        <w:t xml:space="preserve">английского </w:t>
      </w:r>
      <w:proofErr w:type="gramStart"/>
      <w:r w:rsidRPr="00993743">
        <w:rPr>
          <w:rFonts w:ascii="Times New Roman" w:eastAsia="Times New Roman" w:hAnsi="Times New Roman" w:cs="Times New Roman"/>
          <w:color w:val="000000"/>
          <w:sz w:val="28"/>
          <w:szCs w:val="28"/>
          <w:lang w:eastAsia="ru-RU"/>
        </w:rPr>
        <w:t>языка  в</w:t>
      </w:r>
      <w:proofErr w:type="gramEnd"/>
      <w:r w:rsidRPr="00993743">
        <w:rPr>
          <w:rFonts w:ascii="Times New Roman" w:eastAsia="Times New Roman" w:hAnsi="Times New Roman" w:cs="Times New Roman"/>
          <w:color w:val="000000"/>
          <w:sz w:val="28"/>
          <w:szCs w:val="28"/>
          <w:lang w:eastAsia="ru-RU"/>
        </w:rPr>
        <w:t xml:space="preserve"> прослушанных высказываниях.</w:t>
      </w:r>
    </w:p>
    <w:p w14:paraId="68ACB54F"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Лексическая сторона речи</w:t>
      </w:r>
    </w:p>
    <w:p w14:paraId="44B480E6"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5BC1D24B" w14:textId="77777777" w:rsidR="00993743" w:rsidRPr="00993743" w:rsidRDefault="00993743">
      <w:pPr>
        <w:numPr>
          <w:ilvl w:val="0"/>
          <w:numId w:val="14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употреблять </w:t>
      </w:r>
      <w:proofErr w:type="gramStart"/>
      <w:r w:rsidRPr="00993743">
        <w:rPr>
          <w:rFonts w:ascii="Times New Roman" w:eastAsia="Times New Roman" w:hAnsi="Times New Roman" w:cs="Times New Roman"/>
          <w:color w:val="000000"/>
          <w:sz w:val="28"/>
          <w:szCs w:val="28"/>
          <w:lang w:eastAsia="ru-RU"/>
        </w:rPr>
        <w:t>в  устной</w:t>
      </w:r>
      <w:proofErr w:type="gramEnd"/>
      <w:r w:rsidRPr="00993743">
        <w:rPr>
          <w:rFonts w:ascii="Times New Roman" w:eastAsia="Times New Roman" w:hAnsi="Times New Roman" w:cs="Times New Roman"/>
          <w:color w:val="000000"/>
          <w:sz w:val="28"/>
          <w:szCs w:val="28"/>
          <w:lang w:eastAsia="ru-RU"/>
        </w:rPr>
        <w:t xml:space="preserve"> и письменной речи в их</w:t>
      </w:r>
      <w:r w:rsidRPr="00993743">
        <w:rPr>
          <w:rFonts w:ascii="Times New Roman" w:eastAsia="Times New Roman" w:hAnsi="Times New Roman" w:cs="Times New Roman"/>
          <w:color w:val="000000"/>
          <w:sz w:val="28"/>
          <w:szCs w:val="28"/>
          <w:lang w:eastAsia="ru-RU"/>
        </w:rPr>
        <w:tab/>
        <w:t>основном</w:t>
      </w:r>
      <w:r w:rsidRPr="00993743">
        <w:rPr>
          <w:rFonts w:ascii="Times New Roman" w:eastAsia="Times New Roman" w:hAnsi="Times New Roman" w:cs="Times New Roman"/>
          <w:color w:val="000000"/>
          <w:sz w:val="28"/>
          <w:szCs w:val="28"/>
          <w:lang w:eastAsia="ru-RU"/>
        </w:rPr>
        <w:tab/>
        <w:t>значении изученные лексические единицы (слова, словосочетания, реплики-клише речевого этикета), в том числе многозначные,</w:t>
      </w:r>
      <w:r w:rsidRPr="00993743">
        <w:rPr>
          <w:rFonts w:ascii="Times New Roman" w:eastAsia="Times New Roman" w:hAnsi="Times New Roman" w:cs="Times New Roman"/>
          <w:color w:val="000000"/>
          <w:sz w:val="28"/>
          <w:szCs w:val="28"/>
          <w:lang w:eastAsia="ru-RU"/>
        </w:rPr>
        <w:tab/>
        <w:t>в пределах изученной тематики;</w:t>
      </w:r>
    </w:p>
    <w:p w14:paraId="35AD5FD0" w14:textId="77777777" w:rsidR="00993743" w:rsidRPr="00993743" w:rsidRDefault="00993743">
      <w:pPr>
        <w:numPr>
          <w:ilvl w:val="0"/>
          <w:numId w:val="14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соблюдать существующие в английском языке нормы лексической сочетаемости;</w:t>
      </w:r>
    </w:p>
    <w:p w14:paraId="57417CDD" w14:textId="77777777" w:rsidR="00993743" w:rsidRPr="00993743" w:rsidRDefault="00993743">
      <w:pPr>
        <w:numPr>
          <w:ilvl w:val="0"/>
          <w:numId w:val="142"/>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распознавать и образовывать родственные слова с использованием словосложения и</w:t>
      </w:r>
      <w:r w:rsidRPr="00993743">
        <w:rPr>
          <w:rFonts w:ascii="Times New Roman" w:eastAsia="Times New Roman" w:hAnsi="Times New Roman" w:cs="Times New Roman"/>
          <w:color w:val="000000"/>
          <w:sz w:val="28"/>
          <w:szCs w:val="28"/>
          <w:lang w:eastAsia="ru-RU"/>
        </w:rPr>
        <w:tab/>
        <w:t>конверсии</w:t>
      </w:r>
      <w:r w:rsidRPr="00993743">
        <w:rPr>
          <w:rFonts w:ascii="Times New Roman" w:eastAsia="Times New Roman" w:hAnsi="Times New Roman" w:cs="Times New Roman"/>
          <w:color w:val="000000"/>
          <w:sz w:val="28"/>
          <w:szCs w:val="28"/>
          <w:lang w:eastAsia="ru-RU"/>
        </w:rPr>
        <w:tab/>
        <w:t>в пределах изученной тематики;</w:t>
      </w:r>
    </w:p>
    <w:p w14:paraId="065FFD03"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p>
    <w:p w14:paraId="2B79FD96"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w:t>
      </w:r>
      <w:r w:rsidRPr="00993743">
        <w:rPr>
          <w:rFonts w:ascii="Times New Roman" w:eastAsia="Times New Roman" w:hAnsi="Times New Roman" w:cs="Times New Roman"/>
          <w:color w:val="000000"/>
          <w:sz w:val="28"/>
          <w:szCs w:val="28"/>
          <w:lang w:eastAsia="ru-RU"/>
        </w:rPr>
        <w:tab/>
        <w:t>распознавать и употреблять в речи в нескольких значениях многозначные слова, изученные в пределах изученной тематики;</w:t>
      </w:r>
    </w:p>
    <w:p w14:paraId="02021E64"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w:t>
      </w:r>
      <w:r w:rsidRPr="00993743">
        <w:rPr>
          <w:rFonts w:ascii="Times New Roman" w:eastAsia="Times New Roman" w:hAnsi="Times New Roman" w:cs="Times New Roman"/>
          <w:color w:val="000000"/>
          <w:sz w:val="28"/>
          <w:szCs w:val="28"/>
          <w:lang w:eastAsia="ru-RU"/>
        </w:rPr>
        <w:tab/>
        <w:t>знать различия между явлениями синонимии и антонимии; употреблять в речи изученные синонимы и антонимы адекватно ситуации общения.</w:t>
      </w:r>
    </w:p>
    <w:p w14:paraId="26548CF7" w14:textId="77777777" w:rsidR="00993743" w:rsidRPr="00993743" w:rsidRDefault="00993743">
      <w:pPr>
        <w:numPr>
          <w:ilvl w:val="0"/>
          <w:numId w:val="14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использовать </w:t>
      </w:r>
      <w:proofErr w:type="gramStart"/>
      <w:r w:rsidRPr="00993743">
        <w:rPr>
          <w:rFonts w:ascii="Times New Roman" w:eastAsia="Times New Roman" w:hAnsi="Times New Roman" w:cs="Times New Roman"/>
          <w:color w:val="000000"/>
          <w:sz w:val="28"/>
          <w:szCs w:val="28"/>
          <w:lang w:eastAsia="ru-RU"/>
        </w:rPr>
        <w:t>новые  языковые</w:t>
      </w:r>
      <w:proofErr w:type="gramEnd"/>
      <w:r w:rsidRPr="00993743">
        <w:rPr>
          <w:rFonts w:ascii="Times New Roman" w:eastAsia="Times New Roman" w:hAnsi="Times New Roman" w:cs="Times New Roman"/>
          <w:color w:val="000000"/>
          <w:sz w:val="28"/>
          <w:szCs w:val="28"/>
          <w:lang w:eastAsia="ru-RU"/>
        </w:rPr>
        <w:t xml:space="preserve"> средствами в соответствии с региональным содержанием проблем межличностного общения;</w:t>
      </w:r>
    </w:p>
    <w:p w14:paraId="14B0A0C6" w14:textId="77777777" w:rsidR="00993743" w:rsidRPr="00993743" w:rsidRDefault="00993743">
      <w:pPr>
        <w:numPr>
          <w:ilvl w:val="0"/>
          <w:numId w:val="14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увеличить объем используемых лексических единиц;</w:t>
      </w:r>
    </w:p>
    <w:p w14:paraId="57148985" w14:textId="77777777" w:rsidR="00993743" w:rsidRPr="00993743" w:rsidRDefault="00993743">
      <w:pPr>
        <w:numPr>
          <w:ilvl w:val="0"/>
          <w:numId w:val="14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оперировать изученными языковыми единицами в коммуникативных целях.</w:t>
      </w:r>
    </w:p>
    <w:p w14:paraId="49EC98FE" w14:textId="77777777" w:rsidR="00993743" w:rsidRPr="00993743" w:rsidRDefault="00993743">
      <w:pPr>
        <w:numPr>
          <w:ilvl w:val="0"/>
          <w:numId w:val="146"/>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употреблять фоновую лексику, связанную с реалиями родного края, некоторыми распространенными образцами фольклора (скороговорки, поговорки, пословицы, песни).</w:t>
      </w:r>
    </w:p>
    <w:p w14:paraId="14B634C6"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 xml:space="preserve">Грамматическая сторона речи </w:t>
      </w:r>
    </w:p>
    <w:p w14:paraId="2D134402"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5724BD6B" w14:textId="77777777" w:rsidR="00993743" w:rsidRPr="00993743" w:rsidRDefault="00993743">
      <w:pPr>
        <w:numPr>
          <w:ilvl w:val="0"/>
          <w:numId w:val="14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распознавать и употреблять в</w:t>
      </w:r>
      <w:r w:rsidRPr="00993743">
        <w:rPr>
          <w:rFonts w:ascii="Times New Roman" w:eastAsia="Times New Roman" w:hAnsi="Times New Roman" w:cs="Times New Roman"/>
          <w:color w:val="000000"/>
          <w:sz w:val="28"/>
          <w:szCs w:val="28"/>
          <w:lang w:eastAsia="ru-RU"/>
        </w:rPr>
        <w:tab/>
        <w:t xml:space="preserve"> речи</w:t>
      </w:r>
      <w:r w:rsidRPr="00993743">
        <w:rPr>
          <w:rFonts w:ascii="Times New Roman" w:eastAsia="Times New Roman" w:hAnsi="Times New Roman" w:cs="Times New Roman"/>
          <w:color w:val="000000"/>
          <w:sz w:val="28"/>
          <w:szCs w:val="28"/>
          <w:lang w:eastAsia="ru-RU"/>
        </w:rPr>
        <w:tab/>
        <w:t>различные коммуникативные</w:t>
      </w:r>
      <w:r w:rsidRPr="00993743">
        <w:rPr>
          <w:rFonts w:ascii="Times New Roman" w:eastAsia="Times New Roman" w:hAnsi="Times New Roman" w:cs="Times New Roman"/>
          <w:color w:val="000000"/>
          <w:sz w:val="28"/>
          <w:szCs w:val="28"/>
          <w:lang w:eastAsia="ru-RU"/>
        </w:rPr>
        <w:tab/>
        <w:t xml:space="preserve"> типы предложений: повествовательные</w:t>
      </w:r>
      <w:r w:rsidRPr="00993743">
        <w:rPr>
          <w:rFonts w:ascii="Times New Roman" w:eastAsia="Times New Roman" w:hAnsi="Times New Roman" w:cs="Times New Roman"/>
          <w:color w:val="000000"/>
          <w:sz w:val="28"/>
          <w:szCs w:val="28"/>
          <w:lang w:eastAsia="ru-RU"/>
        </w:rPr>
        <w:tab/>
        <w:t>(в утвердительной и</w:t>
      </w:r>
      <w:r w:rsidRPr="00993743">
        <w:rPr>
          <w:rFonts w:ascii="Times New Roman" w:eastAsia="Times New Roman" w:hAnsi="Times New Roman" w:cs="Times New Roman"/>
          <w:color w:val="000000"/>
          <w:sz w:val="28"/>
          <w:szCs w:val="28"/>
          <w:lang w:eastAsia="ru-RU"/>
        </w:rPr>
        <w:tab/>
        <w:t xml:space="preserve">отрицательной </w:t>
      </w:r>
      <w:proofErr w:type="gramStart"/>
      <w:r w:rsidRPr="00993743">
        <w:rPr>
          <w:rFonts w:ascii="Times New Roman" w:eastAsia="Times New Roman" w:hAnsi="Times New Roman" w:cs="Times New Roman"/>
          <w:color w:val="000000"/>
          <w:sz w:val="28"/>
          <w:szCs w:val="28"/>
          <w:lang w:eastAsia="ru-RU"/>
        </w:rPr>
        <w:t>форме)вопросительные</w:t>
      </w:r>
      <w:proofErr w:type="gramEnd"/>
      <w:r w:rsidRPr="00993743">
        <w:rPr>
          <w:rFonts w:ascii="Times New Roman" w:eastAsia="Times New Roman" w:hAnsi="Times New Roman" w:cs="Times New Roman"/>
          <w:color w:val="000000"/>
          <w:sz w:val="28"/>
          <w:szCs w:val="28"/>
          <w:lang w:eastAsia="ru-RU"/>
        </w:rPr>
        <w:tab/>
        <w:t>(общий, специальный,</w:t>
      </w:r>
      <w:r w:rsidRPr="00993743">
        <w:rPr>
          <w:rFonts w:ascii="Times New Roman" w:eastAsia="Times New Roman" w:hAnsi="Times New Roman" w:cs="Times New Roman"/>
          <w:color w:val="000000"/>
          <w:sz w:val="28"/>
          <w:szCs w:val="28"/>
          <w:lang w:eastAsia="ru-RU"/>
        </w:rPr>
        <w:tab/>
        <w:t>альтернативный</w:t>
      </w:r>
      <w:r w:rsidRPr="00993743">
        <w:rPr>
          <w:rFonts w:ascii="Times New Roman" w:eastAsia="Times New Roman" w:hAnsi="Times New Roman" w:cs="Times New Roman"/>
          <w:color w:val="000000"/>
          <w:sz w:val="28"/>
          <w:szCs w:val="28"/>
          <w:lang w:eastAsia="ru-RU"/>
        </w:rPr>
        <w:tab/>
        <w:t>и разделительный вопросы), побудительные (в утвердительной и отрицательной форме) и восклицательные;</w:t>
      </w:r>
    </w:p>
    <w:p w14:paraId="378390A8" w14:textId="77777777" w:rsidR="00993743" w:rsidRPr="00993743" w:rsidRDefault="00993743">
      <w:pPr>
        <w:numPr>
          <w:ilvl w:val="0"/>
          <w:numId w:val="14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распознавать и употреблять в речи распространенные и нераспространенные простые предложения, в</w:t>
      </w:r>
      <w:r w:rsidRPr="00993743">
        <w:rPr>
          <w:rFonts w:ascii="Times New Roman" w:eastAsia="Times New Roman" w:hAnsi="Times New Roman" w:cs="Times New Roman"/>
          <w:color w:val="000000"/>
          <w:sz w:val="28"/>
          <w:szCs w:val="28"/>
          <w:lang w:eastAsia="ru-RU"/>
        </w:rPr>
        <w:tab/>
        <w:t>том числе</w:t>
      </w:r>
      <w:r w:rsidRPr="00993743">
        <w:rPr>
          <w:rFonts w:ascii="Times New Roman" w:eastAsia="Times New Roman" w:hAnsi="Times New Roman" w:cs="Times New Roman"/>
          <w:color w:val="000000"/>
          <w:sz w:val="28"/>
          <w:szCs w:val="28"/>
          <w:lang w:eastAsia="ru-RU"/>
        </w:rPr>
        <w:tab/>
        <w:t>с несколькими</w:t>
      </w:r>
      <w:r w:rsidRPr="00993743">
        <w:rPr>
          <w:rFonts w:ascii="Times New Roman" w:eastAsia="Times New Roman" w:hAnsi="Times New Roman" w:cs="Times New Roman"/>
          <w:color w:val="000000"/>
          <w:sz w:val="28"/>
          <w:szCs w:val="28"/>
          <w:lang w:eastAsia="ru-RU"/>
        </w:rPr>
        <w:tab/>
        <w:t>обстоятельствами, следующими в определенном порядке.</w:t>
      </w:r>
    </w:p>
    <w:p w14:paraId="4D514E41"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lastRenderedPageBreak/>
        <w:t>Ученик получит возможность научиться:</w:t>
      </w:r>
    </w:p>
    <w:p w14:paraId="4333E98E" w14:textId="77777777" w:rsidR="00993743" w:rsidRPr="00993743" w:rsidRDefault="00993743">
      <w:pPr>
        <w:numPr>
          <w:ilvl w:val="0"/>
          <w:numId w:val="143"/>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оперировать в процессе устного и письменного</w:t>
      </w:r>
      <w:r w:rsidRPr="00993743">
        <w:rPr>
          <w:rFonts w:ascii="Times New Roman" w:eastAsia="Times New Roman" w:hAnsi="Times New Roman" w:cs="Times New Roman"/>
          <w:color w:val="000000"/>
          <w:sz w:val="28"/>
          <w:szCs w:val="28"/>
          <w:lang w:eastAsia="ru-RU"/>
        </w:rPr>
        <w:tab/>
        <w:t>общения основными синтаксическими конструкциями и морфологическими</w:t>
      </w:r>
      <w:r w:rsidRPr="00993743">
        <w:rPr>
          <w:rFonts w:ascii="Times New Roman" w:eastAsia="Times New Roman" w:hAnsi="Times New Roman" w:cs="Times New Roman"/>
          <w:color w:val="000000"/>
          <w:sz w:val="28"/>
          <w:szCs w:val="28"/>
          <w:lang w:eastAsia="ru-RU"/>
        </w:rPr>
        <w:tab/>
        <w:t>формами в</w:t>
      </w:r>
      <w:r w:rsidRPr="00993743">
        <w:rPr>
          <w:rFonts w:ascii="Times New Roman" w:eastAsia="Times New Roman" w:hAnsi="Times New Roman" w:cs="Times New Roman"/>
          <w:color w:val="000000"/>
          <w:sz w:val="28"/>
          <w:szCs w:val="28"/>
          <w:lang w:eastAsia="ru-RU"/>
        </w:rPr>
        <w:tab/>
        <w:t>соответствии с коммуникативной задачей в коммуникативно-значимом контексте.</w:t>
      </w:r>
    </w:p>
    <w:p w14:paraId="3993D38A"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993743">
        <w:rPr>
          <w:rFonts w:ascii="Times New Roman" w:eastAsia="Times New Roman" w:hAnsi="Times New Roman" w:cs="Times New Roman"/>
          <w:b/>
          <w:color w:val="000000"/>
          <w:sz w:val="28"/>
          <w:szCs w:val="28"/>
          <w:u w:val="single"/>
          <w:lang w:eastAsia="ru-RU"/>
        </w:rPr>
        <w:t>Социокультурные знания и умения</w:t>
      </w:r>
    </w:p>
    <w:p w14:paraId="77271EA2"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32CF3453" w14:textId="77777777" w:rsidR="00993743" w:rsidRPr="00993743" w:rsidRDefault="00993743">
      <w:pPr>
        <w:numPr>
          <w:ilvl w:val="0"/>
          <w:numId w:val="14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52171736" w14:textId="77777777" w:rsidR="00993743" w:rsidRPr="00993743" w:rsidRDefault="00993743">
      <w:pPr>
        <w:numPr>
          <w:ilvl w:val="0"/>
          <w:numId w:val="14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представлять родную страну и культуру на английском языке;</w:t>
      </w:r>
    </w:p>
    <w:p w14:paraId="5AE26242" w14:textId="77777777" w:rsidR="00993743" w:rsidRPr="00993743" w:rsidRDefault="00993743">
      <w:pPr>
        <w:numPr>
          <w:ilvl w:val="0"/>
          <w:numId w:val="145"/>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понимать социокультурные реалии при чтении и аудировании в рамках изученного материала.</w:t>
      </w:r>
    </w:p>
    <w:p w14:paraId="39E0708B"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получит возможность научиться:</w:t>
      </w:r>
    </w:p>
    <w:p w14:paraId="724A53EB"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u w:val="single"/>
          <w:lang w:eastAsia="ru-RU"/>
        </w:rPr>
      </w:pPr>
      <w:r w:rsidRPr="00993743">
        <w:rPr>
          <w:rFonts w:ascii="Times New Roman" w:eastAsia="Times New Roman" w:hAnsi="Times New Roman" w:cs="Times New Roman"/>
          <w:color w:val="000000"/>
          <w:sz w:val="28"/>
          <w:szCs w:val="28"/>
          <w:u w:val="single"/>
          <w:lang w:eastAsia="ru-RU"/>
        </w:rPr>
        <w:t>Компенсаторные умения</w:t>
      </w:r>
    </w:p>
    <w:p w14:paraId="28824CE4" w14:textId="77777777" w:rsidR="00993743" w:rsidRPr="00993743" w:rsidRDefault="00993743">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использовать социокультурные реалии при создании устных и письменных высказываний;</w:t>
      </w:r>
    </w:p>
    <w:p w14:paraId="29CC9DAC" w14:textId="77777777" w:rsidR="00993743" w:rsidRPr="00993743" w:rsidRDefault="00993743">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находить сходство и различие в традициях родной страны и страны/стран изучаемого языка.</w:t>
      </w:r>
    </w:p>
    <w:p w14:paraId="29C996F8"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Ученик научится:</w:t>
      </w:r>
    </w:p>
    <w:p w14:paraId="35B16683" w14:textId="77777777" w:rsidR="00993743" w:rsidRPr="00993743" w:rsidRDefault="00993743">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  выходить из положения при дефиците языковых средств: использовать переспрос при говорении.</w:t>
      </w:r>
    </w:p>
    <w:p w14:paraId="71B66ED4"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Ученик получит возможность научиться:</w:t>
      </w:r>
    </w:p>
    <w:p w14:paraId="7EC6A08A" w14:textId="77777777" w:rsidR="00993743" w:rsidRPr="00993743" w:rsidRDefault="00993743">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использовать перифраз, синонимические и антонимические средства при говорении;</w:t>
      </w:r>
    </w:p>
    <w:p w14:paraId="2509D322" w14:textId="77777777" w:rsidR="00993743" w:rsidRPr="00993743" w:rsidRDefault="00993743">
      <w:pPr>
        <w:numPr>
          <w:ilvl w:val="0"/>
          <w:numId w:val="144"/>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пользоваться языковой и контекстуальной догадкой при аудировании и чтении.</w:t>
      </w:r>
    </w:p>
    <w:p w14:paraId="04F582B7" w14:textId="77777777" w:rsidR="00993743" w:rsidRDefault="00993743" w:rsidP="002C11D2">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1.2.6.1</w:t>
      </w:r>
      <w:r>
        <w:rPr>
          <w:rFonts w:ascii="Times New Roman" w:eastAsia="Times New Roman" w:hAnsi="Times New Roman" w:cs="Times New Roman"/>
          <w:b/>
          <w:color w:val="000000"/>
          <w:sz w:val="28"/>
          <w:szCs w:val="28"/>
          <w:lang w:eastAsia="ru-RU"/>
        </w:rPr>
        <w:t>7</w:t>
      </w:r>
      <w:r w:rsidRPr="00993743">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«Навстречу ГТО»</w:t>
      </w:r>
    </w:p>
    <w:p w14:paraId="59A46545" w14:textId="77777777" w:rsidR="00993743" w:rsidRPr="00993743" w:rsidRDefault="00993743" w:rsidP="002C11D2">
      <w:pPr>
        <w:spacing w:after="0" w:line="240" w:lineRule="auto"/>
        <w:ind w:firstLine="709"/>
        <w:jc w:val="both"/>
        <w:rPr>
          <w:rFonts w:ascii="Times New Roman" w:eastAsia="Times New Roman" w:hAnsi="Times New Roman" w:cs="Times New Roman"/>
          <w:color w:val="000000"/>
          <w:sz w:val="28"/>
          <w:szCs w:val="28"/>
          <w:lang w:eastAsia="ru-RU"/>
        </w:rPr>
      </w:pPr>
    </w:p>
    <w:p w14:paraId="12CDEA27" w14:textId="77777777" w:rsidR="004E7616" w:rsidRPr="00993743" w:rsidRDefault="004E7616" w:rsidP="004E7616">
      <w:pPr>
        <w:spacing w:after="0" w:line="240" w:lineRule="auto"/>
        <w:ind w:firstLine="709"/>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b/>
          <w:color w:val="000000"/>
          <w:sz w:val="28"/>
          <w:szCs w:val="28"/>
          <w:lang w:eastAsia="ru-RU"/>
        </w:rPr>
        <w:t>Ученик научится:</w:t>
      </w:r>
    </w:p>
    <w:p w14:paraId="009C84BB" w14:textId="77777777" w:rsidR="004E7616" w:rsidRDefault="00993743">
      <w:pPr>
        <w:pStyle w:val="a5"/>
        <w:numPr>
          <w:ilvl w:val="0"/>
          <w:numId w:val="158"/>
        </w:numPr>
        <w:spacing w:after="0" w:line="240" w:lineRule="auto"/>
        <w:jc w:val="both"/>
        <w:rPr>
          <w:rFonts w:ascii="Times New Roman" w:eastAsia="Times New Roman" w:hAnsi="Times New Roman" w:cs="Times New Roman"/>
          <w:color w:val="000000"/>
          <w:sz w:val="28"/>
          <w:szCs w:val="28"/>
          <w:lang w:eastAsia="ru-RU"/>
        </w:rPr>
      </w:pPr>
      <w:r w:rsidRPr="004E7616">
        <w:rPr>
          <w:rFonts w:ascii="Times New Roman" w:eastAsia="Times New Roman" w:hAnsi="Times New Roman" w:cs="Times New Roman"/>
          <w:color w:val="000000"/>
          <w:sz w:val="28"/>
          <w:szCs w:val="28"/>
          <w:lang w:eastAsia="ru-RU"/>
        </w:rPr>
        <w:t>основ</w:t>
      </w:r>
      <w:r w:rsidR="004E7616">
        <w:rPr>
          <w:rFonts w:ascii="Times New Roman" w:eastAsia="Times New Roman" w:hAnsi="Times New Roman" w:cs="Times New Roman"/>
          <w:color w:val="000000"/>
          <w:sz w:val="28"/>
          <w:szCs w:val="28"/>
          <w:lang w:eastAsia="ru-RU"/>
        </w:rPr>
        <w:t>ам</w:t>
      </w:r>
      <w:r w:rsidRPr="004E7616">
        <w:rPr>
          <w:rFonts w:ascii="Times New Roman" w:eastAsia="Times New Roman" w:hAnsi="Times New Roman" w:cs="Times New Roman"/>
          <w:color w:val="000000"/>
          <w:sz w:val="28"/>
          <w:szCs w:val="28"/>
          <w:lang w:eastAsia="ru-RU"/>
        </w:rPr>
        <w:t xml:space="preserve"> гражданской идентичности, </w:t>
      </w:r>
    </w:p>
    <w:p w14:paraId="0F9CB402" w14:textId="77777777" w:rsidR="00993743" w:rsidRDefault="00993743">
      <w:pPr>
        <w:pStyle w:val="a5"/>
        <w:numPr>
          <w:ilvl w:val="0"/>
          <w:numId w:val="158"/>
        </w:numPr>
        <w:spacing w:after="0" w:line="240" w:lineRule="auto"/>
        <w:jc w:val="both"/>
        <w:rPr>
          <w:rFonts w:ascii="Times New Roman" w:eastAsia="Times New Roman" w:hAnsi="Times New Roman" w:cs="Times New Roman"/>
          <w:color w:val="000000"/>
          <w:sz w:val="28"/>
          <w:szCs w:val="28"/>
          <w:lang w:eastAsia="ru-RU"/>
        </w:rPr>
      </w:pPr>
      <w:r w:rsidRPr="004E7616">
        <w:rPr>
          <w:rFonts w:ascii="Times New Roman" w:eastAsia="Times New Roman" w:hAnsi="Times New Roman" w:cs="Times New Roman"/>
          <w:color w:val="000000"/>
          <w:sz w:val="28"/>
          <w:szCs w:val="28"/>
          <w:lang w:eastAsia="ru-RU"/>
        </w:rPr>
        <w:t>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r w:rsidR="004E7616">
        <w:rPr>
          <w:rFonts w:ascii="Times New Roman" w:eastAsia="Times New Roman" w:hAnsi="Times New Roman" w:cs="Times New Roman"/>
          <w:color w:val="000000"/>
          <w:sz w:val="28"/>
          <w:szCs w:val="28"/>
          <w:lang w:eastAsia="ru-RU"/>
        </w:rPr>
        <w:t>;</w:t>
      </w:r>
    </w:p>
    <w:p w14:paraId="09B25B71" w14:textId="77777777" w:rsidR="004E7616" w:rsidRPr="00993743" w:rsidRDefault="004E7616">
      <w:pPr>
        <w:numPr>
          <w:ilvl w:val="0"/>
          <w:numId w:val="158"/>
        </w:numPr>
        <w:spacing w:after="0" w:line="240" w:lineRule="auto"/>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color w:val="000000"/>
          <w:sz w:val="28"/>
          <w:szCs w:val="28"/>
          <w:lang w:eastAsia="ru-RU"/>
        </w:rPr>
        <w:t>формирова</w:t>
      </w:r>
      <w:r>
        <w:rPr>
          <w:rFonts w:ascii="Times New Roman" w:eastAsia="Times New Roman" w:hAnsi="Times New Roman" w:cs="Times New Roman"/>
          <w:color w:val="000000"/>
          <w:sz w:val="28"/>
          <w:szCs w:val="28"/>
          <w:lang w:eastAsia="ru-RU"/>
        </w:rPr>
        <w:t>ть</w:t>
      </w:r>
      <w:r w:rsidRPr="00993743">
        <w:rPr>
          <w:rFonts w:ascii="Times New Roman" w:eastAsia="Times New Roman" w:hAnsi="Times New Roman" w:cs="Times New Roman"/>
          <w:color w:val="000000"/>
          <w:sz w:val="28"/>
          <w:szCs w:val="28"/>
          <w:lang w:eastAsia="ru-RU"/>
        </w:rPr>
        <w:t xml:space="preserve"> ценности здорового и безопасного образа жизни;</w:t>
      </w:r>
    </w:p>
    <w:p w14:paraId="1A6AAB33" w14:textId="77777777" w:rsidR="004E7616" w:rsidRPr="004E7616" w:rsidRDefault="004E7616">
      <w:pPr>
        <w:numPr>
          <w:ilvl w:val="0"/>
          <w:numId w:val="158"/>
        </w:numPr>
        <w:spacing w:after="0" w:line="240" w:lineRule="auto"/>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color w:val="000000"/>
          <w:sz w:val="28"/>
          <w:szCs w:val="28"/>
          <w:lang w:eastAsia="ru-RU"/>
        </w:rPr>
        <w:t>правил</w:t>
      </w:r>
      <w:r>
        <w:rPr>
          <w:rFonts w:ascii="Times New Roman" w:eastAsia="Times New Roman" w:hAnsi="Times New Roman" w:cs="Times New Roman"/>
          <w:color w:val="000000"/>
          <w:sz w:val="28"/>
          <w:szCs w:val="28"/>
          <w:lang w:eastAsia="ru-RU"/>
        </w:rPr>
        <w:t>ам</w:t>
      </w:r>
      <w:r w:rsidRPr="00993743">
        <w:rPr>
          <w:rFonts w:ascii="Times New Roman" w:eastAsia="Times New Roman" w:hAnsi="Times New Roman" w:cs="Times New Roman"/>
          <w:color w:val="000000"/>
          <w:sz w:val="28"/>
          <w:szCs w:val="28"/>
          <w:lang w:eastAsia="ru-RU"/>
        </w:rPr>
        <w:t xml:space="preserve"> индивидуального и коллективного безопасного поведения в чрезвычайных ситуациях, угрожающих жизни и здоровью людей.</w:t>
      </w:r>
      <w:r w:rsidRPr="00993743">
        <w:rPr>
          <w:rFonts w:ascii="Times New Roman" w:eastAsia="Times New Roman" w:hAnsi="Times New Roman" w:cs="Times New Roman"/>
          <w:b/>
          <w:color w:val="000000"/>
          <w:sz w:val="28"/>
          <w:szCs w:val="28"/>
          <w:lang w:eastAsia="ru-RU"/>
        </w:rPr>
        <w:t xml:space="preserve"> </w:t>
      </w:r>
    </w:p>
    <w:p w14:paraId="093674A6" w14:textId="77777777" w:rsidR="00993743" w:rsidRPr="00993743" w:rsidRDefault="00993743" w:rsidP="00993743">
      <w:pPr>
        <w:spacing w:after="0" w:line="240" w:lineRule="auto"/>
        <w:ind w:firstLine="709"/>
        <w:jc w:val="both"/>
        <w:rPr>
          <w:rFonts w:ascii="Times New Roman" w:eastAsia="Times New Roman" w:hAnsi="Times New Roman" w:cs="Times New Roman"/>
          <w:b/>
          <w:color w:val="000000"/>
          <w:sz w:val="28"/>
          <w:szCs w:val="28"/>
          <w:lang w:eastAsia="ru-RU"/>
        </w:rPr>
      </w:pPr>
      <w:bookmarkStart w:id="1" w:name="_Hlk20673279"/>
      <w:r w:rsidRPr="00993743">
        <w:rPr>
          <w:rFonts w:ascii="Times New Roman" w:eastAsia="Times New Roman" w:hAnsi="Times New Roman" w:cs="Times New Roman"/>
          <w:b/>
          <w:color w:val="000000"/>
          <w:sz w:val="28"/>
          <w:szCs w:val="28"/>
          <w:lang w:eastAsia="ru-RU"/>
        </w:rPr>
        <w:t>Ученик получит возможность научиться:</w:t>
      </w:r>
    </w:p>
    <w:bookmarkEnd w:id="1"/>
    <w:p w14:paraId="0925A71D"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активно включаться в общение и взаимодействие со сверстниками на принципах уважения и доброжелательности, взаимопомощи и сопереживания;</w:t>
      </w:r>
    </w:p>
    <w:p w14:paraId="0488B21B"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проявлять положительные качества личности и управлять своими эмоциями в различных (нестандартных) ситуациях и условиях;</w:t>
      </w:r>
    </w:p>
    <w:p w14:paraId="0B25783C"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проявлять дисциплинированность, трудолюбие и упорство в достижении поставленных целей;</w:t>
      </w:r>
    </w:p>
    <w:p w14:paraId="37825D64" w14:textId="77777777" w:rsidR="00993743" w:rsidRPr="00993743" w:rsidRDefault="00993743">
      <w:pPr>
        <w:numPr>
          <w:ilvl w:val="0"/>
          <w:numId w:val="147"/>
        </w:numPr>
        <w:spacing w:after="0" w:line="240" w:lineRule="auto"/>
        <w:jc w:val="both"/>
        <w:rPr>
          <w:rFonts w:ascii="Times New Roman" w:eastAsia="Times New Roman" w:hAnsi="Times New Roman" w:cs="Times New Roman"/>
          <w:b/>
          <w:color w:val="000000"/>
          <w:sz w:val="28"/>
          <w:szCs w:val="28"/>
          <w:lang w:eastAsia="ru-RU"/>
        </w:rPr>
      </w:pPr>
      <w:r w:rsidRPr="00993743">
        <w:rPr>
          <w:rFonts w:ascii="Times New Roman" w:eastAsia="Times New Roman" w:hAnsi="Times New Roman" w:cs="Times New Roman"/>
          <w:color w:val="000000"/>
          <w:sz w:val="28"/>
          <w:szCs w:val="28"/>
          <w:lang w:eastAsia="ru-RU"/>
        </w:rPr>
        <w:t>оказывать бескорыстную помощь своим сверстникам, находить с ними общий язык и общие интересы, воспитание чувства ответственности и долга перед Родиной;</w:t>
      </w:r>
    </w:p>
    <w:p w14:paraId="1F45A161"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b/>
          <w:color w:val="000000"/>
          <w:sz w:val="28"/>
          <w:szCs w:val="28"/>
          <w:lang w:eastAsia="ru-RU"/>
        </w:rPr>
        <w:t>Метапредметные результаты</w:t>
      </w:r>
      <w:r w:rsidRPr="00993743">
        <w:rPr>
          <w:rFonts w:ascii="Times New Roman" w:eastAsia="Times New Roman" w:hAnsi="Times New Roman" w:cs="Times New Roman"/>
          <w:color w:val="000000"/>
          <w:sz w:val="28"/>
          <w:szCs w:val="28"/>
          <w:lang w:eastAsia="ru-RU"/>
        </w:rPr>
        <w:t xml:space="preserve"> отражаются в умении самостоятельно определять цели и задачи своей деятельности и подготовки к выполнению нормативов, планировать пути достижения целей, соотносить свои действия с планируемыми результатами, развивать мотивы и интересы своей познавательной деятельности, работать индивидуально и в группе, разрешать конфликты.</w:t>
      </w:r>
    </w:p>
    <w:p w14:paraId="4D4CD284" w14:textId="77777777" w:rsidR="00993743" w:rsidRPr="00993743" w:rsidRDefault="00993743" w:rsidP="00993743">
      <w:pPr>
        <w:spacing w:after="0" w:line="240" w:lineRule="auto"/>
        <w:ind w:firstLine="709"/>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 xml:space="preserve">В соответствии с ФГОС ООО метапредметные результаты включают в себя универсальные учебные </w:t>
      </w:r>
      <w:proofErr w:type="spellStart"/>
      <w:r w:rsidRPr="00993743">
        <w:rPr>
          <w:rFonts w:ascii="Times New Roman" w:eastAsia="Times New Roman" w:hAnsi="Times New Roman" w:cs="Times New Roman"/>
          <w:color w:val="000000"/>
          <w:sz w:val="28"/>
          <w:szCs w:val="28"/>
          <w:lang w:eastAsia="ru-RU"/>
        </w:rPr>
        <w:t>действия</w:t>
      </w:r>
      <w:proofErr w:type="spellEnd"/>
      <w:r w:rsidRPr="00993743">
        <w:rPr>
          <w:rFonts w:ascii="Times New Roman" w:eastAsia="Times New Roman" w:hAnsi="Times New Roman" w:cs="Times New Roman"/>
          <w:color w:val="000000"/>
          <w:sz w:val="28"/>
          <w:szCs w:val="28"/>
          <w:lang w:eastAsia="ru-RU"/>
        </w:rPr>
        <w:t xml:space="preserve"> (УУД). Выделяются три группы универсальных учебных действий: регулятивные, познавательные, коммуникативные.</w:t>
      </w:r>
    </w:p>
    <w:p w14:paraId="1734E859" w14:textId="77777777" w:rsidR="00993743" w:rsidRPr="00993743" w:rsidRDefault="00993743" w:rsidP="00993743">
      <w:pPr>
        <w:spacing w:after="0" w:line="240" w:lineRule="auto"/>
        <w:ind w:firstLine="709"/>
        <w:jc w:val="both"/>
        <w:rPr>
          <w:rFonts w:ascii="Times New Roman" w:eastAsia="Times New Roman" w:hAnsi="Times New Roman" w:cs="Times New Roman"/>
          <w:i/>
          <w:color w:val="000000"/>
          <w:sz w:val="28"/>
          <w:szCs w:val="28"/>
          <w:lang w:eastAsia="ru-RU"/>
        </w:rPr>
      </w:pPr>
      <w:r w:rsidRPr="00993743">
        <w:rPr>
          <w:rFonts w:ascii="Times New Roman" w:eastAsia="Times New Roman" w:hAnsi="Times New Roman" w:cs="Times New Roman"/>
          <w:i/>
          <w:color w:val="000000"/>
          <w:sz w:val="28"/>
          <w:szCs w:val="28"/>
          <w:lang w:eastAsia="ru-RU"/>
        </w:rPr>
        <w:t>Регулятивные УУД:</w:t>
      </w:r>
    </w:p>
    <w:p w14:paraId="63C2625D"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умение самостоятельно определять цели своей деятельности, ставить и формулировать новые задачи во внеурочной деятельности, развивать мотивы и интересы своей познавательной деятельности;</w:t>
      </w:r>
    </w:p>
    <w:p w14:paraId="3344874B"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707053C"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умение оценивать правильность выполнения поставленной задачи, собственные возможности её решения;</w:t>
      </w:r>
    </w:p>
    <w:p w14:paraId="1360C975"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владение основами самоконтроля, самооценки, принятия решений и осуществления осознанного выбора во внеурочной деятельности.</w:t>
      </w:r>
    </w:p>
    <w:p w14:paraId="031D4E3F" w14:textId="77777777" w:rsidR="00993743" w:rsidRPr="00993743" w:rsidRDefault="00993743" w:rsidP="00993743">
      <w:pPr>
        <w:spacing w:after="0" w:line="240" w:lineRule="auto"/>
        <w:ind w:firstLine="709"/>
        <w:jc w:val="both"/>
        <w:rPr>
          <w:rFonts w:ascii="Times New Roman" w:eastAsia="Times New Roman" w:hAnsi="Times New Roman" w:cs="Times New Roman"/>
          <w:i/>
          <w:color w:val="000000"/>
          <w:sz w:val="28"/>
          <w:szCs w:val="28"/>
          <w:lang w:eastAsia="ru-RU"/>
        </w:rPr>
      </w:pPr>
      <w:r w:rsidRPr="00993743">
        <w:rPr>
          <w:rFonts w:ascii="Times New Roman" w:eastAsia="Times New Roman" w:hAnsi="Times New Roman" w:cs="Times New Roman"/>
          <w:i/>
          <w:color w:val="000000"/>
          <w:sz w:val="28"/>
          <w:szCs w:val="28"/>
          <w:lang w:eastAsia="ru-RU"/>
        </w:rPr>
        <w:t>Познавательные УУД:</w:t>
      </w:r>
    </w:p>
    <w:p w14:paraId="164F77F8"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умение создавать, применять и преобразовывать знаки и символы, модели и схемы для решения поставленных задач;</w:t>
      </w:r>
    </w:p>
    <w:p w14:paraId="01BA179A"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5B282365" w14:textId="77777777" w:rsidR="00993743" w:rsidRPr="00993743" w:rsidRDefault="00993743" w:rsidP="00993743">
      <w:pPr>
        <w:spacing w:after="0" w:line="240" w:lineRule="auto"/>
        <w:ind w:firstLine="709"/>
        <w:jc w:val="both"/>
        <w:rPr>
          <w:rFonts w:ascii="Times New Roman" w:eastAsia="Times New Roman" w:hAnsi="Times New Roman" w:cs="Times New Roman"/>
          <w:i/>
          <w:color w:val="000000"/>
          <w:sz w:val="28"/>
          <w:szCs w:val="28"/>
          <w:lang w:eastAsia="ru-RU"/>
        </w:rPr>
      </w:pPr>
      <w:r w:rsidRPr="00993743">
        <w:rPr>
          <w:rFonts w:ascii="Times New Roman" w:eastAsia="Times New Roman" w:hAnsi="Times New Roman" w:cs="Times New Roman"/>
          <w:i/>
          <w:color w:val="000000"/>
          <w:sz w:val="28"/>
          <w:szCs w:val="28"/>
          <w:lang w:eastAsia="ru-RU"/>
        </w:rPr>
        <w:t>Коммуникативные УУД:</w:t>
      </w:r>
    </w:p>
    <w:p w14:paraId="2DE2B93B"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умение организовывать учебное сотрудничество и совместную деятельность с педагогом и сверстниками;</w:t>
      </w:r>
    </w:p>
    <w:p w14:paraId="6DE8C740"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lastRenderedPageBreak/>
        <w:t>умение работать индивидуально и в группе: находить общее решение и разрешать конфликты на основе согласования позиций и учёта интересов;</w:t>
      </w:r>
    </w:p>
    <w:p w14:paraId="1630D2A5"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умение формулировать, аргументировать и отстаивать своё мнение;</w:t>
      </w:r>
    </w:p>
    <w:p w14:paraId="6A0DC919"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14:paraId="2DE8B706" w14:textId="77777777" w:rsidR="00993743" w:rsidRPr="00993743" w:rsidRDefault="00993743">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993743">
        <w:rPr>
          <w:rFonts w:ascii="Times New Roman" w:eastAsia="Times New Roman" w:hAnsi="Times New Roman" w:cs="Times New Roman"/>
          <w:color w:val="000000"/>
          <w:sz w:val="28"/>
          <w:szCs w:val="28"/>
          <w:lang w:eastAsia="ru-RU"/>
        </w:rPr>
        <w:t>формирование и развитие компетентности в области использования информационно-коммуникационных технологий (ИКТ).</w:t>
      </w:r>
    </w:p>
    <w:p w14:paraId="53C22D15" w14:textId="77777777" w:rsidR="00A65C48" w:rsidRDefault="00A65C48" w:rsidP="008603B7">
      <w:pPr>
        <w:spacing w:after="0" w:line="240" w:lineRule="auto"/>
        <w:jc w:val="both"/>
        <w:rPr>
          <w:rFonts w:ascii="Times New Roman" w:eastAsia="Times New Roman" w:hAnsi="Times New Roman" w:cs="Times New Roman"/>
          <w:color w:val="000000"/>
          <w:sz w:val="28"/>
          <w:szCs w:val="28"/>
          <w:lang w:eastAsia="ru-RU"/>
        </w:rPr>
      </w:pPr>
    </w:p>
    <w:p w14:paraId="5B48588B" w14:textId="0E1D8C63" w:rsidR="008603B7" w:rsidRDefault="00072BFE" w:rsidP="008603B7">
      <w:pPr>
        <w:spacing w:after="0" w:line="240" w:lineRule="auto"/>
        <w:jc w:val="both"/>
        <w:rPr>
          <w:rFonts w:ascii="Times New Roman" w:eastAsia="Times New Roman" w:hAnsi="Times New Roman" w:cs="Times New Roman"/>
          <w:b/>
          <w:color w:val="0D0D0D" w:themeColor="text1" w:themeTint="F2"/>
          <w:sz w:val="28"/>
          <w:szCs w:val="28"/>
          <w:lang w:eastAsia="ru-RU"/>
        </w:rPr>
      </w:pPr>
      <w:r w:rsidRPr="008C3408">
        <w:rPr>
          <w:rFonts w:ascii="Times New Roman" w:eastAsia="Times New Roman" w:hAnsi="Times New Roman" w:cs="Times New Roman"/>
          <w:b/>
          <w:color w:val="0D0D0D" w:themeColor="text1" w:themeTint="F2"/>
          <w:sz w:val="28"/>
          <w:szCs w:val="28"/>
          <w:lang w:eastAsia="ru-RU"/>
        </w:rPr>
        <w:t>«Зарница»</w:t>
      </w:r>
    </w:p>
    <w:p w14:paraId="1E9F5F39" w14:textId="4FE618D9" w:rsidR="008C3408" w:rsidRPr="008C3408" w:rsidRDefault="008C3408" w:rsidP="008603B7">
      <w:pPr>
        <w:spacing w:after="0" w:line="240" w:lineRule="auto"/>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Ученик научится:</w:t>
      </w:r>
    </w:p>
    <w:p w14:paraId="26A11D51" w14:textId="77777777" w:rsidR="008C3408" w:rsidRPr="008C3408" w:rsidRDefault="008C3408">
      <w:pPr>
        <w:numPr>
          <w:ilvl w:val="0"/>
          <w:numId w:val="202"/>
        </w:numPr>
        <w:spacing w:after="0" w:line="240" w:lineRule="auto"/>
        <w:jc w:val="both"/>
        <w:rPr>
          <w:rFonts w:ascii="Times New Roman" w:eastAsia="Times New Roman" w:hAnsi="Times New Roman" w:cs="Times New Roman"/>
          <w:bCs/>
          <w:color w:val="0D0D0D" w:themeColor="text1" w:themeTint="F2"/>
          <w:sz w:val="28"/>
          <w:szCs w:val="28"/>
          <w:lang w:eastAsia="ru-RU"/>
        </w:rPr>
      </w:pPr>
      <w:r w:rsidRPr="008C3408">
        <w:rPr>
          <w:rFonts w:ascii="Times New Roman" w:eastAsia="Times New Roman" w:hAnsi="Times New Roman" w:cs="Times New Roman"/>
          <w:bCs/>
          <w:color w:val="0D0D0D" w:themeColor="text1" w:themeTint="F2"/>
          <w:sz w:val="28"/>
          <w:szCs w:val="28"/>
          <w:lang w:eastAsia="ru-RU"/>
        </w:rPr>
        <w:t xml:space="preserve">Овладение способностью принимать и сохранять цели и задачи учебной деятельности, поиска средств ее осуществления. </w:t>
      </w:r>
    </w:p>
    <w:p w14:paraId="0DEE6513" w14:textId="77777777" w:rsidR="008C3408" w:rsidRPr="008C3408" w:rsidRDefault="008C3408">
      <w:pPr>
        <w:numPr>
          <w:ilvl w:val="0"/>
          <w:numId w:val="202"/>
        </w:numPr>
        <w:spacing w:after="0" w:line="240" w:lineRule="auto"/>
        <w:jc w:val="both"/>
        <w:rPr>
          <w:rFonts w:ascii="Times New Roman" w:eastAsia="Times New Roman" w:hAnsi="Times New Roman" w:cs="Times New Roman"/>
          <w:bCs/>
          <w:color w:val="0D0D0D" w:themeColor="text1" w:themeTint="F2"/>
          <w:sz w:val="28"/>
          <w:szCs w:val="28"/>
          <w:lang w:eastAsia="ru-RU"/>
        </w:rPr>
      </w:pPr>
      <w:r w:rsidRPr="008C3408">
        <w:rPr>
          <w:rFonts w:ascii="Times New Roman" w:eastAsia="Times New Roman" w:hAnsi="Times New Roman" w:cs="Times New Roman"/>
          <w:bCs/>
          <w:color w:val="0D0D0D" w:themeColor="text1" w:themeTint="F2"/>
          <w:sz w:val="28"/>
          <w:szCs w:val="28"/>
          <w:lang w:eastAsia="ru-RU"/>
        </w:rPr>
        <w:t xml:space="preserve">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0C1EEEB4" w14:textId="758AD81D" w:rsidR="008C3408" w:rsidRPr="00763614" w:rsidRDefault="008C3408">
      <w:pPr>
        <w:numPr>
          <w:ilvl w:val="0"/>
          <w:numId w:val="202"/>
        </w:numPr>
        <w:spacing w:after="0" w:line="240" w:lineRule="auto"/>
        <w:jc w:val="both"/>
        <w:rPr>
          <w:rFonts w:ascii="Times New Roman" w:eastAsia="Times New Roman" w:hAnsi="Times New Roman" w:cs="Times New Roman"/>
          <w:bCs/>
          <w:color w:val="0D0D0D" w:themeColor="text1" w:themeTint="F2"/>
          <w:sz w:val="28"/>
          <w:szCs w:val="28"/>
          <w:lang w:eastAsia="ru-RU"/>
        </w:rPr>
      </w:pPr>
      <w:r w:rsidRPr="008C3408">
        <w:rPr>
          <w:rFonts w:ascii="Times New Roman" w:eastAsia="Times New Roman" w:hAnsi="Times New Roman" w:cs="Times New Roman"/>
          <w:bCs/>
          <w:color w:val="0D0D0D" w:themeColor="text1" w:themeTint="F2"/>
          <w:sz w:val="28"/>
          <w:szCs w:val="28"/>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3B4F86A3" w14:textId="512A893E" w:rsidR="008C3408" w:rsidRPr="008C3408" w:rsidRDefault="008C3408" w:rsidP="008C3408">
      <w:pPr>
        <w:spacing w:after="0" w:line="240" w:lineRule="auto"/>
        <w:jc w:val="both"/>
        <w:rPr>
          <w:rFonts w:ascii="Times New Roman" w:eastAsia="Times New Roman" w:hAnsi="Times New Roman" w:cs="Times New Roman"/>
          <w:b/>
          <w:color w:val="0D0D0D" w:themeColor="text1" w:themeTint="F2"/>
          <w:sz w:val="28"/>
          <w:szCs w:val="28"/>
          <w:lang w:eastAsia="ru-RU"/>
        </w:rPr>
      </w:pPr>
      <w:r w:rsidRPr="00BA5D26">
        <w:rPr>
          <w:rFonts w:ascii="Times New Roman" w:eastAsia="Times New Roman" w:hAnsi="Times New Roman" w:cs="Times New Roman"/>
          <w:b/>
          <w:color w:val="0D0D0D" w:themeColor="text1" w:themeTint="F2"/>
          <w:sz w:val="28"/>
          <w:szCs w:val="28"/>
          <w:lang w:eastAsia="ru-RU"/>
        </w:rPr>
        <w:t>Ученик получит возможность научится</w:t>
      </w:r>
      <w:r w:rsidR="00BA5D26" w:rsidRPr="00BA5D26">
        <w:rPr>
          <w:rFonts w:ascii="Times New Roman" w:eastAsia="Times New Roman" w:hAnsi="Times New Roman" w:cs="Times New Roman"/>
          <w:b/>
          <w:color w:val="0D0D0D" w:themeColor="text1" w:themeTint="F2"/>
          <w:sz w:val="28"/>
          <w:szCs w:val="28"/>
          <w:lang w:eastAsia="ru-RU"/>
        </w:rPr>
        <w:t>:</w:t>
      </w:r>
    </w:p>
    <w:p w14:paraId="19B8311B" w14:textId="6A91C68C" w:rsidR="008C3408" w:rsidRPr="008C3408" w:rsidRDefault="008C3408">
      <w:pPr>
        <w:numPr>
          <w:ilvl w:val="0"/>
          <w:numId w:val="203"/>
        </w:numPr>
        <w:tabs>
          <w:tab w:val="num" w:pos="720"/>
        </w:tabs>
        <w:spacing w:after="0" w:line="240" w:lineRule="auto"/>
        <w:jc w:val="both"/>
        <w:rPr>
          <w:rFonts w:ascii="Times New Roman" w:eastAsia="Times New Roman" w:hAnsi="Times New Roman" w:cs="Times New Roman"/>
          <w:bCs/>
          <w:color w:val="0D0D0D" w:themeColor="text1" w:themeTint="F2"/>
          <w:sz w:val="28"/>
          <w:szCs w:val="28"/>
          <w:lang w:eastAsia="ru-RU"/>
        </w:rPr>
      </w:pPr>
      <w:r w:rsidRPr="008C3408">
        <w:rPr>
          <w:rFonts w:ascii="Times New Roman" w:eastAsia="Times New Roman" w:hAnsi="Times New Roman" w:cs="Times New Roman"/>
          <w:bCs/>
          <w:color w:val="0D0D0D" w:themeColor="text1" w:themeTint="F2"/>
          <w:sz w:val="28"/>
          <w:szCs w:val="28"/>
          <w:lang w:eastAsia="ru-RU"/>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14:paraId="27F53EFE" w14:textId="2115C0A3" w:rsidR="00F763DE" w:rsidRPr="00763614" w:rsidRDefault="008C3408">
      <w:pPr>
        <w:numPr>
          <w:ilvl w:val="0"/>
          <w:numId w:val="203"/>
        </w:numPr>
        <w:spacing w:after="0" w:line="240" w:lineRule="auto"/>
        <w:jc w:val="both"/>
        <w:rPr>
          <w:rFonts w:ascii="Times New Roman" w:eastAsia="Times New Roman" w:hAnsi="Times New Roman" w:cs="Times New Roman"/>
          <w:b/>
          <w:color w:val="FF0000"/>
          <w:sz w:val="28"/>
          <w:szCs w:val="28"/>
          <w:lang w:eastAsia="ru-RU"/>
        </w:rPr>
      </w:pPr>
      <w:r w:rsidRPr="008C3408">
        <w:rPr>
          <w:rFonts w:ascii="Times New Roman" w:eastAsia="Times New Roman" w:hAnsi="Times New Roman" w:cs="Times New Roman"/>
          <w:bCs/>
          <w:color w:val="0D0D0D" w:themeColor="text1" w:themeTint="F2"/>
          <w:sz w:val="28"/>
          <w:szCs w:val="28"/>
          <w:lang w:eastAsia="ru-RU"/>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47E3822C" w14:textId="77777777" w:rsidR="00763614" w:rsidRPr="00763614" w:rsidRDefault="00763614" w:rsidP="00763614">
      <w:pPr>
        <w:pStyle w:val="a5"/>
        <w:shd w:val="clear" w:color="auto" w:fill="FFFFFF"/>
        <w:spacing w:after="0" w:line="240" w:lineRule="auto"/>
        <w:ind w:left="644"/>
        <w:rPr>
          <w:rFonts w:ascii="Times New Roman" w:eastAsia="Times New Roman" w:hAnsi="Times New Roman" w:cs="Times New Roman"/>
          <w:b/>
          <w:bCs/>
          <w:sz w:val="28"/>
          <w:szCs w:val="28"/>
          <w:lang w:eastAsia="ru-RU"/>
        </w:rPr>
      </w:pPr>
      <w:r w:rsidRPr="00763614">
        <w:rPr>
          <w:rFonts w:ascii="Times New Roman" w:eastAsia="Times New Roman" w:hAnsi="Times New Roman" w:cs="Times New Roman"/>
          <w:b/>
          <w:bCs/>
          <w:sz w:val="28"/>
          <w:szCs w:val="28"/>
          <w:lang w:eastAsia="ru-RU"/>
        </w:rPr>
        <w:t>Ученик научится:</w:t>
      </w:r>
    </w:p>
    <w:p w14:paraId="7E05B75C" w14:textId="77777777" w:rsidR="00763614" w:rsidRPr="00763614" w:rsidRDefault="00763614">
      <w:pPr>
        <w:pStyle w:val="a5"/>
        <w:numPr>
          <w:ilvl w:val="0"/>
          <w:numId w:val="203"/>
        </w:numPr>
        <w:shd w:val="clear" w:color="auto" w:fill="FFFFFF"/>
        <w:spacing w:after="0" w:line="240" w:lineRule="auto"/>
        <w:rPr>
          <w:rFonts w:ascii="Times New Roman" w:eastAsia="Times New Roman" w:hAnsi="Times New Roman" w:cs="Times New Roman"/>
          <w:sz w:val="28"/>
          <w:szCs w:val="28"/>
          <w:lang w:eastAsia="ru-RU"/>
        </w:rPr>
      </w:pPr>
      <w:r w:rsidRPr="00763614">
        <w:rPr>
          <w:rFonts w:ascii="Times New Roman" w:eastAsia="Times New Roman" w:hAnsi="Times New Roman" w:cs="Times New Roman"/>
          <w:sz w:val="28"/>
          <w:szCs w:val="28"/>
          <w:lang w:eastAsia="ru-RU"/>
        </w:rPr>
        <w:t>знать устройство приборов и оборудования;</w:t>
      </w:r>
    </w:p>
    <w:p w14:paraId="3C583B69" w14:textId="77777777" w:rsidR="00763614" w:rsidRPr="00763614" w:rsidRDefault="00763614">
      <w:pPr>
        <w:pStyle w:val="a5"/>
        <w:numPr>
          <w:ilvl w:val="0"/>
          <w:numId w:val="203"/>
        </w:numPr>
        <w:shd w:val="clear" w:color="auto" w:fill="FFFFFF"/>
        <w:spacing w:after="0" w:line="240" w:lineRule="auto"/>
        <w:rPr>
          <w:rFonts w:ascii="Times New Roman" w:eastAsia="Times New Roman" w:hAnsi="Times New Roman" w:cs="Times New Roman"/>
          <w:sz w:val="28"/>
          <w:szCs w:val="28"/>
          <w:lang w:eastAsia="ru-RU"/>
        </w:rPr>
      </w:pPr>
      <w:r w:rsidRPr="00763614">
        <w:rPr>
          <w:rFonts w:ascii="Times New Roman" w:eastAsia="Times New Roman" w:hAnsi="Times New Roman" w:cs="Times New Roman"/>
          <w:sz w:val="28"/>
          <w:szCs w:val="28"/>
          <w:lang w:eastAsia="ru-RU"/>
        </w:rPr>
        <w:t>знать правила поведения при занятиях с оружием, с оборудованием кабинета ОБЖ;</w:t>
      </w:r>
    </w:p>
    <w:p w14:paraId="1FEBEFB5" w14:textId="77777777" w:rsidR="00763614" w:rsidRPr="00763614" w:rsidRDefault="00763614">
      <w:pPr>
        <w:pStyle w:val="a5"/>
        <w:numPr>
          <w:ilvl w:val="0"/>
          <w:numId w:val="203"/>
        </w:numPr>
        <w:shd w:val="clear" w:color="auto" w:fill="FFFFFF"/>
        <w:spacing w:after="0" w:line="240" w:lineRule="auto"/>
        <w:rPr>
          <w:rFonts w:ascii="Times New Roman" w:eastAsia="Times New Roman" w:hAnsi="Times New Roman" w:cs="Times New Roman"/>
          <w:sz w:val="28"/>
          <w:szCs w:val="28"/>
          <w:lang w:eastAsia="ru-RU"/>
        </w:rPr>
      </w:pPr>
      <w:r w:rsidRPr="00763614">
        <w:rPr>
          <w:rFonts w:ascii="Times New Roman" w:eastAsia="Times New Roman" w:hAnsi="Times New Roman" w:cs="Times New Roman"/>
          <w:sz w:val="28"/>
          <w:szCs w:val="28"/>
          <w:lang w:eastAsia="ru-RU"/>
        </w:rPr>
        <w:t>знать технику безопасности при выполнении различных упражнений;</w:t>
      </w:r>
    </w:p>
    <w:p w14:paraId="5A8BFFDC" w14:textId="7CF687DD" w:rsidR="00763614" w:rsidRPr="00763614" w:rsidRDefault="00763614">
      <w:pPr>
        <w:pStyle w:val="a5"/>
        <w:numPr>
          <w:ilvl w:val="0"/>
          <w:numId w:val="203"/>
        </w:numPr>
        <w:spacing w:after="0" w:line="240" w:lineRule="auto"/>
        <w:jc w:val="both"/>
        <w:rPr>
          <w:rFonts w:ascii="Times New Roman" w:eastAsia="Times New Roman" w:hAnsi="Times New Roman" w:cs="Times New Roman"/>
          <w:b/>
          <w:color w:val="FF0000"/>
          <w:sz w:val="28"/>
          <w:szCs w:val="28"/>
          <w:lang w:eastAsia="ru-RU"/>
        </w:rPr>
      </w:pPr>
      <w:r w:rsidRPr="00763614">
        <w:rPr>
          <w:rFonts w:ascii="Times New Roman" w:eastAsia="Times New Roman" w:hAnsi="Times New Roman" w:cs="Times New Roman"/>
          <w:sz w:val="28"/>
          <w:szCs w:val="28"/>
          <w:lang w:eastAsia="ru-RU"/>
        </w:rPr>
        <w:t>уметь правильно формулировать определения понятий</w:t>
      </w:r>
    </w:p>
    <w:p w14:paraId="29114EDE" w14:textId="77777777" w:rsidR="00763614" w:rsidRPr="00763614" w:rsidRDefault="00763614" w:rsidP="00763614">
      <w:pPr>
        <w:pStyle w:val="a5"/>
        <w:shd w:val="clear" w:color="auto" w:fill="FFFFFF"/>
        <w:spacing w:after="0" w:line="240" w:lineRule="auto"/>
        <w:ind w:left="644"/>
        <w:rPr>
          <w:rFonts w:ascii="Times New Roman" w:eastAsia="Times New Roman" w:hAnsi="Times New Roman" w:cs="Times New Roman"/>
          <w:b/>
          <w:bCs/>
          <w:sz w:val="28"/>
          <w:szCs w:val="28"/>
          <w:lang w:eastAsia="ru-RU"/>
        </w:rPr>
      </w:pPr>
      <w:r w:rsidRPr="00763614">
        <w:rPr>
          <w:rFonts w:ascii="Times New Roman" w:eastAsia="Times New Roman" w:hAnsi="Times New Roman" w:cs="Times New Roman"/>
          <w:b/>
          <w:bCs/>
          <w:sz w:val="28"/>
          <w:szCs w:val="28"/>
          <w:lang w:eastAsia="ru-RU"/>
        </w:rPr>
        <w:t>Ученик получит возможность научится:</w:t>
      </w:r>
    </w:p>
    <w:p w14:paraId="180B752A" w14:textId="77777777" w:rsidR="00763614" w:rsidRPr="00763614" w:rsidRDefault="00763614">
      <w:pPr>
        <w:pStyle w:val="a5"/>
        <w:numPr>
          <w:ilvl w:val="0"/>
          <w:numId w:val="203"/>
        </w:numPr>
        <w:shd w:val="clear" w:color="auto" w:fill="FFFFFF"/>
        <w:spacing w:after="0" w:line="240" w:lineRule="auto"/>
        <w:rPr>
          <w:rFonts w:ascii="Times New Roman" w:eastAsia="Times New Roman" w:hAnsi="Times New Roman" w:cs="Times New Roman"/>
          <w:sz w:val="28"/>
          <w:szCs w:val="28"/>
          <w:lang w:eastAsia="ru-RU"/>
        </w:rPr>
      </w:pPr>
      <w:r w:rsidRPr="00763614">
        <w:rPr>
          <w:rFonts w:ascii="Times New Roman" w:eastAsia="Times New Roman" w:hAnsi="Times New Roman" w:cs="Times New Roman"/>
          <w:sz w:val="28"/>
          <w:szCs w:val="28"/>
          <w:lang w:eastAsia="ru-RU"/>
        </w:rPr>
        <w:t>Уметь ориентироваться в своей системе знаний;</w:t>
      </w:r>
    </w:p>
    <w:p w14:paraId="0A9A8FEC" w14:textId="77777777" w:rsidR="00763614" w:rsidRPr="00763614" w:rsidRDefault="00763614">
      <w:pPr>
        <w:pStyle w:val="a5"/>
        <w:numPr>
          <w:ilvl w:val="0"/>
          <w:numId w:val="203"/>
        </w:numPr>
        <w:shd w:val="clear" w:color="auto" w:fill="FFFFFF"/>
        <w:spacing w:after="0" w:line="240" w:lineRule="auto"/>
        <w:rPr>
          <w:rFonts w:ascii="Times New Roman" w:eastAsia="Times New Roman" w:hAnsi="Times New Roman" w:cs="Times New Roman"/>
          <w:sz w:val="28"/>
          <w:szCs w:val="28"/>
          <w:lang w:eastAsia="ru-RU"/>
        </w:rPr>
      </w:pPr>
      <w:r w:rsidRPr="00763614">
        <w:rPr>
          <w:rFonts w:ascii="Times New Roman" w:eastAsia="Times New Roman" w:hAnsi="Times New Roman" w:cs="Times New Roman"/>
          <w:sz w:val="28"/>
          <w:szCs w:val="28"/>
          <w:lang w:eastAsia="ru-RU"/>
        </w:rPr>
        <w:t>добывать самостоятельно новые знания;</w:t>
      </w:r>
    </w:p>
    <w:p w14:paraId="66900508" w14:textId="77777777" w:rsidR="00763614" w:rsidRPr="00763614" w:rsidRDefault="00763614">
      <w:pPr>
        <w:pStyle w:val="a5"/>
        <w:numPr>
          <w:ilvl w:val="0"/>
          <w:numId w:val="203"/>
        </w:numPr>
        <w:shd w:val="clear" w:color="auto" w:fill="FFFFFF"/>
        <w:spacing w:after="0" w:line="240" w:lineRule="auto"/>
        <w:rPr>
          <w:rFonts w:ascii="Times New Roman" w:eastAsia="Times New Roman" w:hAnsi="Times New Roman" w:cs="Times New Roman"/>
          <w:sz w:val="28"/>
          <w:szCs w:val="28"/>
          <w:lang w:eastAsia="ru-RU"/>
        </w:rPr>
      </w:pPr>
      <w:r w:rsidRPr="00763614">
        <w:rPr>
          <w:rFonts w:ascii="Times New Roman" w:eastAsia="Times New Roman" w:hAnsi="Times New Roman" w:cs="Times New Roman"/>
          <w:sz w:val="28"/>
          <w:szCs w:val="28"/>
          <w:lang w:eastAsia="ru-RU"/>
        </w:rPr>
        <w:lastRenderedPageBreak/>
        <w:t>находить ответы на вопросы, используя свой жизненный опыт.</w:t>
      </w:r>
    </w:p>
    <w:p w14:paraId="3E1DFBDE" w14:textId="77777777" w:rsidR="00763614" w:rsidRPr="00763614" w:rsidRDefault="00763614" w:rsidP="00763614">
      <w:pPr>
        <w:pStyle w:val="a5"/>
        <w:spacing w:after="0" w:line="240" w:lineRule="auto"/>
        <w:ind w:left="644"/>
        <w:jc w:val="both"/>
        <w:rPr>
          <w:rFonts w:ascii="Times New Roman" w:eastAsia="Times New Roman" w:hAnsi="Times New Roman" w:cs="Times New Roman"/>
          <w:b/>
          <w:color w:val="FF0000"/>
          <w:sz w:val="28"/>
          <w:szCs w:val="28"/>
          <w:lang w:eastAsia="ru-RU"/>
        </w:rPr>
      </w:pPr>
    </w:p>
    <w:p w14:paraId="32C104FC" w14:textId="1DA35AB8" w:rsidR="008603B7" w:rsidRPr="005760B3" w:rsidRDefault="00072BFE" w:rsidP="008603B7">
      <w:pPr>
        <w:spacing w:after="0" w:line="240" w:lineRule="auto"/>
        <w:jc w:val="both"/>
        <w:rPr>
          <w:rFonts w:ascii="Times New Roman" w:eastAsia="Times New Roman" w:hAnsi="Times New Roman" w:cs="Times New Roman"/>
          <w:b/>
          <w:color w:val="0D0D0D" w:themeColor="text1" w:themeTint="F2"/>
          <w:sz w:val="28"/>
          <w:szCs w:val="28"/>
          <w:lang w:eastAsia="ru-RU"/>
        </w:rPr>
      </w:pPr>
      <w:r w:rsidRPr="005760B3">
        <w:rPr>
          <w:rFonts w:ascii="Times New Roman" w:eastAsia="Times New Roman" w:hAnsi="Times New Roman" w:cs="Times New Roman"/>
          <w:b/>
          <w:color w:val="0D0D0D" w:themeColor="text1" w:themeTint="F2"/>
          <w:sz w:val="28"/>
          <w:szCs w:val="28"/>
          <w:lang w:eastAsia="ru-RU"/>
        </w:rPr>
        <w:t>«Орленок»</w:t>
      </w:r>
    </w:p>
    <w:p w14:paraId="4B6861D6" w14:textId="024FCB65" w:rsidR="00B824E7"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Предметные:</w:t>
      </w:r>
    </w:p>
    <w:p w14:paraId="4A3A9551" w14:textId="473E16A9" w:rsidR="005760B3" w:rsidRPr="005760B3" w:rsidRDefault="005760B3" w:rsidP="00F763DE">
      <w:pPr>
        <w:shd w:val="clear" w:color="auto" w:fill="FFFFFF"/>
        <w:spacing w:after="0" w:line="240" w:lineRule="auto"/>
        <w:rPr>
          <w:rFonts w:ascii="Times New Roman" w:eastAsia="Times New Roman" w:hAnsi="Times New Roman" w:cs="Times New Roman"/>
          <w:b/>
          <w:bCs/>
          <w:sz w:val="28"/>
          <w:szCs w:val="28"/>
          <w:lang w:eastAsia="ru-RU"/>
        </w:rPr>
      </w:pPr>
      <w:r w:rsidRPr="005760B3">
        <w:rPr>
          <w:rFonts w:ascii="Times New Roman" w:eastAsia="Times New Roman" w:hAnsi="Times New Roman" w:cs="Times New Roman"/>
          <w:b/>
          <w:bCs/>
          <w:sz w:val="28"/>
          <w:szCs w:val="28"/>
          <w:lang w:eastAsia="ru-RU"/>
        </w:rPr>
        <w:t>Ученик научится:</w:t>
      </w:r>
    </w:p>
    <w:p w14:paraId="7E7E1C4A"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знать устройство приборов и оборудования;</w:t>
      </w:r>
    </w:p>
    <w:p w14:paraId="47104303" w14:textId="77777777" w:rsidR="00B824E7" w:rsidRPr="006F04E1" w:rsidRDefault="00B824E7" w:rsidP="005760B3">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знать правила поведения при занятиях с оружием, с оборудованием кабинета ОБЖ;</w:t>
      </w:r>
    </w:p>
    <w:p w14:paraId="55E794F1" w14:textId="77777777" w:rsidR="00B824E7" w:rsidRPr="006F04E1" w:rsidRDefault="00B824E7" w:rsidP="005760B3">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знать технику безопасности при выполнении различных упражнений;</w:t>
      </w:r>
    </w:p>
    <w:p w14:paraId="3049CD00" w14:textId="77777777" w:rsidR="00B824E7" w:rsidRPr="006F04E1" w:rsidRDefault="00B824E7" w:rsidP="005760B3">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уметь правильно формулировать определения понятий.</w:t>
      </w:r>
    </w:p>
    <w:p w14:paraId="1A4A3E9C"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Личностные:</w:t>
      </w:r>
    </w:p>
    <w:p w14:paraId="2D50B6B2"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уметь проводить самооценку на основе критерия успешности учебной деятельности.</w:t>
      </w:r>
    </w:p>
    <w:p w14:paraId="0C7DA435"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Метапредметные:</w:t>
      </w:r>
    </w:p>
    <w:p w14:paraId="4B113B0D"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(Регулятивные УУД).</w:t>
      </w:r>
    </w:p>
    <w:p w14:paraId="6F134B98"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Работать дружно по коллективно составленному плану;</w:t>
      </w:r>
    </w:p>
    <w:p w14:paraId="5247F94F"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планировать свои действия в соответствии с поставленной задачей;</w:t>
      </w:r>
    </w:p>
    <w:p w14:paraId="2E34258A"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высказывать свои предположения и предложения.</w:t>
      </w:r>
    </w:p>
    <w:p w14:paraId="2190F0CF"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(Коммуникативные УУД).</w:t>
      </w:r>
    </w:p>
    <w:p w14:paraId="5072E83A"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Уметь оформлять свои мысли в устной и письменной форме;</w:t>
      </w:r>
    </w:p>
    <w:p w14:paraId="6343C74B"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слушать и понимать речь других;</w:t>
      </w:r>
    </w:p>
    <w:p w14:paraId="3A417A5D"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уметь ненавязчиво предлагать свою помощь;</w:t>
      </w:r>
    </w:p>
    <w:p w14:paraId="7D000DC2"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совместно договариваться о правилах поведения и следовать им.</w:t>
      </w:r>
    </w:p>
    <w:p w14:paraId="061CD2BA" w14:textId="4F156BEB" w:rsidR="00B824E7"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(Познавательные УУД)</w:t>
      </w:r>
    </w:p>
    <w:p w14:paraId="03DA0472" w14:textId="1007982F" w:rsidR="005760B3" w:rsidRPr="00F763DE" w:rsidRDefault="005760B3" w:rsidP="00F763DE">
      <w:pPr>
        <w:shd w:val="clear" w:color="auto" w:fill="FFFFFF"/>
        <w:spacing w:after="0" w:line="240" w:lineRule="auto"/>
        <w:rPr>
          <w:rFonts w:ascii="Times New Roman" w:eastAsia="Times New Roman" w:hAnsi="Times New Roman" w:cs="Times New Roman"/>
          <w:b/>
          <w:bCs/>
          <w:sz w:val="28"/>
          <w:szCs w:val="28"/>
          <w:lang w:eastAsia="ru-RU"/>
        </w:rPr>
      </w:pPr>
      <w:r w:rsidRPr="00F763DE">
        <w:rPr>
          <w:rFonts w:ascii="Times New Roman" w:eastAsia="Times New Roman" w:hAnsi="Times New Roman" w:cs="Times New Roman"/>
          <w:b/>
          <w:bCs/>
          <w:sz w:val="28"/>
          <w:szCs w:val="28"/>
          <w:lang w:eastAsia="ru-RU"/>
        </w:rPr>
        <w:t>Ученик получит возможность научится</w:t>
      </w:r>
      <w:r w:rsidR="00F763DE" w:rsidRPr="00F763DE">
        <w:rPr>
          <w:rFonts w:ascii="Times New Roman" w:eastAsia="Times New Roman" w:hAnsi="Times New Roman" w:cs="Times New Roman"/>
          <w:b/>
          <w:bCs/>
          <w:sz w:val="28"/>
          <w:szCs w:val="28"/>
          <w:lang w:eastAsia="ru-RU"/>
        </w:rPr>
        <w:t>:</w:t>
      </w:r>
    </w:p>
    <w:p w14:paraId="1ACCD7CE"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Уметь ориентироваться в своей системе знаний;</w:t>
      </w:r>
    </w:p>
    <w:p w14:paraId="3F7FB016"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добывать самостоятельно новые знания;</w:t>
      </w:r>
    </w:p>
    <w:p w14:paraId="209302F4" w14:textId="77777777" w:rsidR="00B824E7" w:rsidRPr="006F04E1" w:rsidRDefault="00B824E7" w:rsidP="00F763DE">
      <w:pPr>
        <w:shd w:val="clear" w:color="auto" w:fill="FFFFFF"/>
        <w:spacing w:after="0" w:line="240" w:lineRule="auto"/>
        <w:rPr>
          <w:rFonts w:ascii="Times New Roman" w:eastAsia="Times New Roman" w:hAnsi="Times New Roman" w:cs="Times New Roman"/>
          <w:sz w:val="28"/>
          <w:szCs w:val="28"/>
          <w:lang w:eastAsia="ru-RU"/>
        </w:rPr>
      </w:pPr>
      <w:r w:rsidRPr="006F04E1">
        <w:rPr>
          <w:rFonts w:ascii="Times New Roman" w:eastAsia="Times New Roman" w:hAnsi="Times New Roman" w:cs="Times New Roman"/>
          <w:sz w:val="28"/>
          <w:szCs w:val="28"/>
          <w:lang w:eastAsia="ru-RU"/>
        </w:rPr>
        <w:t>находить ответы на вопросы, используя свой жизненный опыт.</w:t>
      </w:r>
    </w:p>
    <w:p w14:paraId="721C86B2" w14:textId="77777777" w:rsidR="00B824E7" w:rsidRPr="00072BFE" w:rsidRDefault="00B824E7" w:rsidP="008603B7">
      <w:pPr>
        <w:spacing w:after="0" w:line="240" w:lineRule="auto"/>
        <w:jc w:val="both"/>
        <w:rPr>
          <w:rFonts w:ascii="Times New Roman" w:eastAsia="Times New Roman" w:hAnsi="Times New Roman" w:cs="Times New Roman"/>
          <w:b/>
          <w:color w:val="FF0000"/>
          <w:sz w:val="28"/>
          <w:szCs w:val="28"/>
          <w:lang w:eastAsia="ru-RU"/>
        </w:rPr>
      </w:pPr>
    </w:p>
    <w:p w14:paraId="31E90626" w14:textId="6BEF9C84" w:rsidR="008603B7" w:rsidRDefault="00CB0DB5" w:rsidP="008603B7">
      <w:pPr>
        <w:spacing w:after="0" w:line="240" w:lineRule="auto"/>
        <w:jc w:val="both"/>
        <w:rPr>
          <w:rFonts w:ascii="Times New Roman" w:eastAsia="Times New Roman" w:hAnsi="Times New Roman" w:cs="Times New Roman"/>
          <w:b/>
          <w:bCs/>
          <w:color w:val="000000"/>
          <w:sz w:val="28"/>
          <w:szCs w:val="28"/>
          <w:lang w:eastAsia="ru-RU"/>
        </w:rPr>
      </w:pPr>
      <w:r w:rsidRPr="00CB0DB5">
        <w:rPr>
          <w:rFonts w:ascii="Times New Roman" w:eastAsia="Times New Roman" w:hAnsi="Times New Roman" w:cs="Times New Roman"/>
          <w:b/>
          <w:bCs/>
          <w:color w:val="000000"/>
          <w:sz w:val="28"/>
          <w:szCs w:val="28"/>
          <w:lang w:eastAsia="ru-RU"/>
        </w:rPr>
        <w:t>«В гостях у сказки»</w:t>
      </w:r>
    </w:p>
    <w:p w14:paraId="5B2D08F8" w14:textId="77777777" w:rsidR="00CB0DB5" w:rsidRPr="00CB0DB5" w:rsidRDefault="00CB0DB5" w:rsidP="00CB0DB5">
      <w:pPr>
        <w:pStyle w:val="p2"/>
        <w:shd w:val="clear" w:color="auto" w:fill="FFFFFF"/>
        <w:spacing w:before="0" w:beforeAutospacing="0" w:after="0" w:afterAutospacing="0"/>
        <w:jc w:val="both"/>
        <w:rPr>
          <w:rStyle w:val="s6"/>
          <w:i/>
          <w:iCs/>
          <w:caps/>
          <w:sz w:val="28"/>
          <w:szCs w:val="28"/>
        </w:rPr>
      </w:pPr>
      <w:r w:rsidRPr="00CB0DB5">
        <w:rPr>
          <w:rStyle w:val="s6"/>
          <w:i/>
          <w:iCs/>
          <w:caps/>
          <w:sz w:val="28"/>
          <w:szCs w:val="28"/>
        </w:rPr>
        <w:t>ЛИЧНОСТНЫЕ РЕЗУЛЬТАТЫ</w:t>
      </w:r>
    </w:p>
    <w:p w14:paraId="69BDF9A4" w14:textId="77777777" w:rsidR="00CB0DB5" w:rsidRPr="00CB0DB5" w:rsidRDefault="00CB0DB5" w:rsidP="00CB0DB5">
      <w:pPr>
        <w:spacing w:after="0" w:line="240" w:lineRule="auto"/>
        <w:rPr>
          <w:rFonts w:ascii="Times New Roman" w:hAnsi="Times New Roman" w:cs="Times New Roman"/>
          <w:b/>
          <w:sz w:val="28"/>
          <w:szCs w:val="28"/>
        </w:rPr>
      </w:pPr>
      <w:r w:rsidRPr="00CB0DB5">
        <w:rPr>
          <w:rFonts w:ascii="Times New Roman" w:hAnsi="Times New Roman" w:cs="Times New Roman"/>
          <w:b/>
          <w:sz w:val="28"/>
          <w:szCs w:val="28"/>
        </w:rPr>
        <w:t>Ученик научится:</w:t>
      </w:r>
    </w:p>
    <w:p w14:paraId="381F09D5" w14:textId="77777777" w:rsidR="00CB0DB5" w:rsidRPr="00CB0DB5" w:rsidRDefault="00CB0DB5" w:rsidP="00CB0DB5">
      <w:pPr>
        <w:pStyle w:val="p2"/>
        <w:shd w:val="clear" w:color="auto" w:fill="FFFFFF"/>
        <w:spacing w:before="0" w:beforeAutospacing="0" w:after="0" w:afterAutospacing="0"/>
        <w:jc w:val="both"/>
        <w:rPr>
          <w:rStyle w:val="s6"/>
          <w:iCs/>
          <w:caps/>
          <w:sz w:val="28"/>
          <w:szCs w:val="28"/>
        </w:rPr>
      </w:pPr>
      <w:r w:rsidRPr="00CB0DB5">
        <w:rPr>
          <w:rStyle w:val="s6"/>
          <w:iCs/>
          <w:caps/>
          <w:sz w:val="28"/>
          <w:szCs w:val="28"/>
        </w:rPr>
        <w:lastRenderedPageBreak/>
        <w:t xml:space="preserve">- </w:t>
      </w:r>
      <w:r w:rsidRPr="00CB0DB5">
        <w:rPr>
          <w:rStyle w:val="s2"/>
          <w:sz w:val="28"/>
          <w:szCs w:val="28"/>
        </w:rPr>
        <w:t>мотивации к изучению иностранных языков и стремлению к самосовершенствованию;</w:t>
      </w:r>
    </w:p>
    <w:p w14:paraId="19C8F085" w14:textId="77777777" w:rsidR="00CB0DB5" w:rsidRPr="00CB0DB5" w:rsidRDefault="00CB0DB5" w:rsidP="00CB0DB5">
      <w:pPr>
        <w:pStyle w:val="p2"/>
        <w:shd w:val="clear" w:color="auto" w:fill="FFFFFF"/>
        <w:spacing w:before="0" w:beforeAutospacing="0" w:after="0" w:afterAutospacing="0"/>
        <w:jc w:val="both"/>
        <w:rPr>
          <w:sz w:val="28"/>
          <w:szCs w:val="28"/>
        </w:rPr>
      </w:pPr>
      <w:r w:rsidRPr="00CB0DB5">
        <w:rPr>
          <w:rStyle w:val="s1"/>
          <w:bCs/>
          <w:sz w:val="28"/>
          <w:szCs w:val="28"/>
        </w:rPr>
        <w:t>- осознанию возможностей самореализации средствами иностранного языка</w:t>
      </w:r>
      <w:r w:rsidRPr="00CB0DB5">
        <w:rPr>
          <w:sz w:val="28"/>
          <w:szCs w:val="28"/>
        </w:rPr>
        <w:t>;</w:t>
      </w:r>
    </w:p>
    <w:p w14:paraId="4CBFE460" w14:textId="77777777" w:rsidR="00CB0DB5" w:rsidRPr="00CB0DB5" w:rsidRDefault="00CB0DB5" w:rsidP="00CB0DB5">
      <w:pPr>
        <w:pStyle w:val="p2"/>
        <w:shd w:val="clear" w:color="auto" w:fill="FFFFFF"/>
        <w:spacing w:before="0" w:beforeAutospacing="0" w:after="0" w:afterAutospacing="0"/>
        <w:jc w:val="both"/>
        <w:rPr>
          <w:sz w:val="28"/>
          <w:szCs w:val="28"/>
        </w:rPr>
      </w:pPr>
      <w:r w:rsidRPr="00CB0DB5">
        <w:rPr>
          <w:sz w:val="28"/>
          <w:szCs w:val="28"/>
        </w:rPr>
        <w:t>- стремлению к совершенствованию собственной культуры речи;</w:t>
      </w:r>
    </w:p>
    <w:p w14:paraId="78A90A58" w14:textId="77777777" w:rsidR="00CB0DB5" w:rsidRPr="00CB0DB5" w:rsidRDefault="00CB0DB5" w:rsidP="00CB0DB5">
      <w:pPr>
        <w:pStyle w:val="p2"/>
        <w:shd w:val="clear" w:color="auto" w:fill="FFFFFF"/>
        <w:spacing w:before="0" w:beforeAutospacing="0" w:after="0" w:afterAutospacing="0"/>
        <w:jc w:val="both"/>
        <w:rPr>
          <w:b/>
          <w:sz w:val="28"/>
          <w:szCs w:val="28"/>
        </w:rPr>
      </w:pPr>
      <w:r w:rsidRPr="00CB0DB5">
        <w:rPr>
          <w:b/>
          <w:sz w:val="28"/>
          <w:szCs w:val="28"/>
        </w:rPr>
        <w:t>Ученик получит возможность научиться:</w:t>
      </w:r>
    </w:p>
    <w:p w14:paraId="07FEB926" w14:textId="77777777" w:rsidR="00CB0DB5" w:rsidRPr="00CB0DB5" w:rsidRDefault="00CB0DB5" w:rsidP="00CB0DB5">
      <w:pPr>
        <w:pStyle w:val="p2"/>
        <w:shd w:val="clear" w:color="auto" w:fill="FFFFFF"/>
        <w:spacing w:before="0" w:beforeAutospacing="0" w:after="0" w:afterAutospacing="0"/>
        <w:jc w:val="both"/>
        <w:rPr>
          <w:sz w:val="28"/>
          <w:szCs w:val="28"/>
        </w:rPr>
      </w:pPr>
      <w:r w:rsidRPr="00CB0DB5">
        <w:rPr>
          <w:sz w:val="28"/>
          <w:szCs w:val="28"/>
        </w:rPr>
        <w:t>- коммуникативной компетенции в межкультурной и межэтнической коммуникации;</w:t>
      </w:r>
    </w:p>
    <w:p w14:paraId="52119EED" w14:textId="77777777" w:rsidR="00CB0DB5" w:rsidRPr="00CB0DB5" w:rsidRDefault="00CB0DB5" w:rsidP="00CB0DB5">
      <w:pPr>
        <w:pStyle w:val="p2"/>
        <w:shd w:val="clear" w:color="auto" w:fill="FFFFFF"/>
        <w:spacing w:before="0" w:beforeAutospacing="0" w:after="0" w:afterAutospacing="0"/>
        <w:jc w:val="both"/>
        <w:rPr>
          <w:sz w:val="28"/>
          <w:szCs w:val="28"/>
        </w:rPr>
      </w:pPr>
      <w:r w:rsidRPr="00CB0DB5">
        <w:rPr>
          <w:sz w:val="28"/>
          <w:szCs w:val="28"/>
        </w:rPr>
        <w:t>- культуре общения и поведения в социуме, взаимопониманию и взаимоуважению;</w:t>
      </w:r>
    </w:p>
    <w:p w14:paraId="090AC5D0" w14:textId="77777777" w:rsidR="00CB0DB5" w:rsidRPr="00CB0DB5" w:rsidRDefault="00CB0DB5" w:rsidP="00CB0DB5">
      <w:pPr>
        <w:pStyle w:val="p2"/>
        <w:shd w:val="clear" w:color="auto" w:fill="FFFFFF"/>
        <w:spacing w:before="0" w:beforeAutospacing="0" w:after="0" w:afterAutospacing="0"/>
        <w:jc w:val="both"/>
        <w:rPr>
          <w:sz w:val="28"/>
          <w:szCs w:val="28"/>
        </w:rPr>
      </w:pPr>
      <w:r w:rsidRPr="00CB0DB5">
        <w:rPr>
          <w:sz w:val="28"/>
          <w:szCs w:val="28"/>
        </w:rPr>
        <w:t>- уверенности, целеустремленности, креативности, инициативности, эмпатии, трудолюбию, дисциплинированности;</w:t>
      </w:r>
    </w:p>
    <w:p w14:paraId="7D537C9F" w14:textId="77777777" w:rsidR="00CB0DB5" w:rsidRPr="00CB0DB5" w:rsidRDefault="00CB0DB5" w:rsidP="00CB0DB5">
      <w:pPr>
        <w:pStyle w:val="p2"/>
        <w:shd w:val="clear" w:color="auto" w:fill="FFFFFF"/>
        <w:spacing w:before="0" w:beforeAutospacing="0" w:after="0" w:afterAutospacing="0"/>
        <w:jc w:val="both"/>
        <w:rPr>
          <w:rStyle w:val="s8"/>
          <w:sz w:val="28"/>
          <w:szCs w:val="28"/>
        </w:rPr>
      </w:pPr>
      <w:r w:rsidRPr="00CB0DB5">
        <w:rPr>
          <w:sz w:val="28"/>
          <w:szCs w:val="28"/>
        </w:rPr>
        <w:t>-    формированию мировоззрения, художественного вкуса и интереса к общечеловеческим культурологическим ценностям.</w:t>
      </w:r>
    </w:p>
    <w:p w14:paraId="06E0EB95" w14:textId="77777777" w:rsidR="00CB0DB5" w:rsidRPr="00CB0DB5" w:rsidRDefault="00CB0DB5" w:rsidP="00CB0DB5">
      <w:pPr>
        <w:pStyle w:val="p1"/>
        <w:shd w:val="clear" w:color="auto" w:fill="FFFFFF"/>
        <w:spacing w:before="0" w:beforeAutospacing="0" w:after="0" w:afterAutospacing="0"/>
        <w:jc w:val="center"/>
        <w:rPr>
          <w:sz w:val="28"/>
          <w:szCs w:val="28"/>
        </w:rPr>
      </w:pPr>
      <w:r w:rsidRPr="00CB0DB5">
        <w:rPr>
          <w:rStyle w:val="s8"/>
          <w:i/>
          <w:iCs/>
          <w:sz w:val="28"/>
          <w:szCs w:val="28"/>
        </w:rPr>
        <w:t>МЕТАПРЕДМЕТНЫЕ РЕЗУЛЬТАТЫ</w:t>
      </w:r>
    </w:p>
    <w:p w14:paraId="7DBA6481" w14:textId="77777777" w:rsidR="00CB0DB5" w:rsidRPr="00CB0DB5" w:rsidRDefault="00CB0DB5" w:rsidP="00CB0DB5">
      <w:pPr>
        <w:pStyle w:val="p7"/>
        <w:shd w:val="clear" w:color="auto" w:fill="FFFFFF"/>
        <w:spacing w:before="0" w:beforeAutospacing="0" w:after="0" w:afterAutospacing="0"/>
        <w:ind w:firstLine="360"/>
        <w:jc w:val="center"/>
        <w:rPr>
          <w:rStyle w:val="s8"/>
          <w:i/>
          <w:iCs/>
          <w:sz w:val="28"/>
          <w:szCs w:val="28"/>
        </w:rPr>
      </w:pPr>
      <w:r w:rsidRPr="00CB0DB5">
        <w:rPr>
          <w:rStyle w:val="s1"/>
          <w:b/>
          <w:bCs/>
          <w:sz w:val="28"/>
          <w:szCs w:val="28"/>
        </w:rPr>
        <w:t>Универсальные учебные действия:</w:t>
      </w:r>
      <w:r w:rsidRPr="00CB0DB5">
        <w:rPr>
          <w:rStyle w:val="s8"/>
          <w:i/>
          <w:iCs/>
          <w:sz w:val="28"/>
          <w:szCs w:val="28"/>
        </w:rPr>
        <w:t xml:space="preserve"> </w:t>
      </w:r>
    </w:p>
    <w:p w14:paraId="72AE9D99"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8"/>
          <w:i/>
          <w:iCs/>
          <w:sz w:val="28"/>
          <w:szCs w:val="28"/>
        </w:rPr>
        <w:t>Регулятивные</w:t>
      </w:r>
      <w:r w:rsidRPr="00CB0DB5">
        <w:rPr>
          <w:rStyle w:val="s2"/>
          <w:sz w:val="28"/>
          <w:szCs w:val="28"/>
        </w:rPr>
        <w:t> </w:t>
      </w:r>
    </w:p>
    <w:p w14:paraId="2FE0F6C9" w14:textId="77777777" w:rsidR="00CB0DB5" w:rsidRPr="00CB0DB5" w:rsidRDefault="00CB0DB5" w:rsidP="00CB0DB5">
      <w:pPr>
        <w:pStyle w:val="p7"/>
        <w:shd w:val="clear" w:color="auto" w:fill="FFFFFF"/>
        <w:spacing w:before="0" w:beforeAutospacing="0" w:after="0" w:afterAutospacing="0"/>
        <w:ind w:firstLine="360"/>
        <w:jc w:val="both"/>
        <w:rPr>
          <w:b/>
          <w:sz w:val="28"/>
          <w:szCs w:val="28"/>
        </w:rPr>
      </w:pPr>
      <w:r w:rsidRPr="00CB0DB5">
        <w:rPr>
          <w:rStyle w:val="s2"/>
          <w:b/>
          <w:sz w:val="28"/>
          <w:szCs w:val="28"/>
        </w:rPr>
        <w:t>Ученик научится:</w:t>
      </w:r>
    </w:p>
    <w:p w14:paraId="64684EC4"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2"/>
          <w:sz w:val="28"/>
          <w:szCs w:val="28"/>
        </w:rPr>
        <w:t xml:space="preserve">планировать речевое и неречевое поведение, умению взаимодействовать с окружающими, выполнять разные социальные роли, </w:t>
      </w:r>
    </w:p>
    <w:p w14:paraId="10A29590" w14:textId="77777777" w:rsidR="00CB0DB5" w:rsidRPr="00CB0DB5" w:rsidRDefault="00CB0DB5" w:rsidP="00CB0DB5">
      <w:pPr>
        <w:pStyle w:val="p7"/>
        <w:shd w:val="clear" w:color="auto" w:fill="FFFFFF"/>
        <w:spacing w:before="0" w:beforeAutospacing="0" w:after="0" w:afterAutospacing="0"/>
        <w:ind w:firstLine="360"/>
        <w:jc w:val="both"/>
        <w:rPr>
          <w:rStyle w:val="s2"/>
          <w:b/>
          <w:sz w:val="28"/>
          <w:szCs w:val="28"/>
        </w:rPr>
      </w:pPr>
      <w:r w:rsidRPr="00CB0DB5">
        <w:rPr>
          <w:rStyle w:val="s2"/>
          <w:b/>
          <w:sz w:val="28"/>
          <w:szCs w:val="28"/>
        </w:rPr>
        <w:t>Ученик получит возможность научиться:</w:t>
      </w:r>
    </w:p>
    <w:p w14:paraId="48507F6B" w14:textId="77777777" w:rsidR="00CB0DB5" w:rsidRPr="00CB0DB5" w:rsidRDefault="00CB0DB5" w:rsidP="00CB0DB5">
      <w:pPr>
        <w:pStyle w:val="p7"/>
        <w:shd w:val="clear" w:color="auto" w:fill="FFFFFF"/>
        <w:spacing w:before="0" w:beforeAutospacing="0" w:after="0" w:afterAutospacing="0"/>
        <w:ind w:firstLine="360"/>
        <w:jc w:val="both"/>
        <w:rPr>
          <w:rStyle w:val="s8"/>
          <w:i/>
          <w:iCs/>
          <w:sz w:val="28"/>
          <w:szCs w:val="28"/>
        </w:rPr>
      </w:pPr>
      <w:r w:rsidRPr="00CB0DB5">
        <w:rPr>
          <w:rStyle w:val="s2"/>
          <w:sz w:val="28"/>
          <w:szCs w:val="28"/>
        </w:rPr>
        <w:t>осуществлять самонаблюдения, самоконтроль, самооценку в процессе коммуникативной деятельности на иностранном языке;</w:t>
      </w:r>
      <w:r w:rsidRPr="00CB0DB5">
        <w:rPr>
          <w:rStyle w:val="s8"/>
          <w:i/>
          <w:iCs/>
          <w:sz w:val="28"/>
          <w:szCs w:val="28"/>
        </w:rPr>
        <w:t xml:space="preserve"> </w:t>
      </w:r>
    </w:p>
    <w:p w14:paraId="5334F7FF" w14:textId="77777777" w:rsidR="00CB0DB5" w:rsidRPr="00CB0DB5" w:rsidRDefault="00CB0DB5" w:rsidP="00CB0DB5">
      <w:pPr>
        <w:pStyle w:val="p7"/>
        <w:shd w:val="clear" w:color="auto" w:fill="FFFFFF"/>
        <w:spacing w:before="0" w:beforeAutospacing="0" w:after="0" w:afterAutospacing="0"/>
        <w:ind w:firstLine="360"/>
        <w:jc w:val="both"/>
        <w:rPr>
          <w:rStyle w:val="s8"/>
          <w:i/>
          <w:iCs/>
          <w:sz w:val="28"/>
          <w:szCs w:val="28"/>
        </w:rPr>
      </w:pPr>
    </w:p>
    <w:p w14:paraId="321AE075"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8"/>
          <w:i/>
          <w:iCs/>
          <w:sz w:val="28"/>
          <w:szCs w:val="28"/>
        </w:rPr>
        <w:t>Познавательные</w:t>
      </w:r>
      <w:r w:rsidRPr="00CB0DB5">
        <w:rPr>
          <w:rStyle w:val="s2"/>
          <w:sz w:val="28"/>
          <w:szCs w:val="28"/>
        </w:rPr>
        <w:t> </w:t>
      </w:r>
    </w:p>
    <w:p w14:paraId="4C21B4C8" w14:textId="77777777" w:rsidR="00CB0DB5" w:rsidRPr="00CB0DB5" w:rsidRDefault="00CB0DB5" w:rsidP="00CB0DB5">
      <w:pPr>
        <w:pStyle w:val="p7"/>
        <w:shd w:val="clear" w:color="auto" w:fill="FFFFFF"/>
        <w:spacing w:before="0" w:beforeAutospacing="0" w:after="0" w:afterAutospacing="0"/>
        <w:ind w:firstLine="360"/>
        <w:jc w:val="both"/>
        <w:rPr>
          <w:b/>
          <w:sz w:val="28"/>
          <w:szCs w:val="28"/>
        </w:rPr>
      </w:pPr>
      <w:r w:rsidRPr="00CB0DB5">
        <w:rPr>
          <w:rStyle w:val="s2"/>
          <w:b/>
          <w:sz w:val="28"/>
          <w:szCs w:val="28"/>
        </w:rPr>
        <w:t>Ученик научится:</w:t>
      </w:r>
    </w:p>
    <w:p w14:paraId="4421330C"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2"/>
          <w:sz w:val="28"/>
          <w:szCs w:val="28"/>
        </w:rPr>
        <w:t xml:space="preserve">работать с литературой, развивать критическое мышление, умение устанавливать логические связи, развитие смыслового чтения, включая умения выделять основную мысль, главные факты, </w:t>
      </w:r>
    </w:p>
    <w:p w14:paraId="48B03DC2" w14:textId="77777777" w:rsidR="00CB0DB5" w:rsidRPr="00CB0DB5" w:rsidRDefault="00CB0DB5" w:rsidP="00CB0DB5">
      <w:pPr>
        <w:pStyle w:val="p7"/>
        <w:shd w:val="clear" w:color="auto" w:fill="FFFFFF"/>
        <w:spacing w:before="0" w:beforeAutospacing="0" w:after="0" w:afterAutospacing="0"/>
        <w:ind w:firstLine="360"/>
        <w:jc w:val="both"/>
        <w:rPr>
          <w:rStyle w:val="s2"/>
          <w:b/>
          <w:sz w:val="28"/>
          <w:szCs w:val="28"/>
        </w:rPr>
      </w:pPr>
      <w:r w:rsidRPr="00CB0DB5">
        <w:rPr>
          <w:rStyle w:val="s2"/>
          <w:b/>
          <w:sz w:val="28"/>
          <w:szCs w:val="28"/>
        </w:rPr>
        <w:t>Ученик получит возможность научиться:</w:t>
      </w:r>
    </w:p>
    <w:p w14:paraId="2C3E129F" w14:textId="77777777" w:rsidR="00CB0DB5" w:rsidRPr="00CB0DB5" w:rsidRDefault="00CB0DB5" w:rsidP="00CB0DB5">
      <w:pPr>
        <w:pStyle w:val="p7"/>
        <w:shd w:val="clear" w:color="auto" w:fill="FFFFFF"/>
        <w:spacing w:before="0" w:beforeAutospacing="0" w:after="0" w:afterAutospacing="0"/>
        <w:ind w:firstLine="360"/>
        <w:jc w:val="both"/>
        <w:rPr>
          <w:sz w:val="28"/>
          <w:szCs w:val="28"/>
        </w:rPr>
      </w:pPr>
      <w:r w:rsidRPr="00CB0DB5">
        <w:rPr>
          <w:rStyle w:val="s2"/>
          <w:sz w:val="28"/>
          <w:szCs w:val="28"/>
        </w:rPr>
        <w:t>устанавливать логическую последовательность фактов;</w:t>
      </w:r>
    </w:p>
    <w:p w14:paraId="645D1AC0" w14:textId="77777777" w:rsidR="00CB0DB5" w:rsidRPr="00CB0DB5" w:rsidRDefault="00CB0DB5" w:rsidP="00CB0DB5">
      <w:pPr>
        <w:pStyle w:val="p7"/>
        <w:shd w:val="clear" w:color="auto" w:fill="FFFFFF"/>
        <w:spacing w:before="0" w:beforeAutospacing="0" w:after="0" w:afterAutospacing="0"/>
        <w:ind w:firstLine="360"/>
        <w:jc w:val="both"/>
        <w:rPr>
          <w:rStyle w:val="s8"/>
          <w:i/>
          <w:iCs/>
          <w:sz w:val="28"/>
          <w:szCs w:val="28"/>
        </w:rPr>
      </w:pPr>
    </w:p>
    <w:p w14:paraId="62D83268"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8"/>
          <w:i/>
          <w:iCs/>
          <w:sz w:val="28"/>
          <w:szCs w:val="28"/>
        </w:rPr>
        <w:t>Коммуникативные</w:t>
      </w:r>
      <w:r w:rsidRPr="00CB0DB5">
        <w:rPr>
          <w:rStyle w:val="s2"/>
          <w:sz w:val="28"/>
          <w:szCs w:val="28"/>
        </w:rPr>
        <w:t> </w:t>
      </w:r>
    </w:p>
    <w:p w14:paraId="1B12A6E3"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2"/>
          <w:b/>
          <w:sz w:val="28"/>
          <w:szCs w:val="28"/>
        </w:rPr>
        <w:t>Ученик научится:</w:t>
      </w:r>
    </w:p>
    <w:p w14:paraId="3599038B"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2"/>
          <w:sz w:val="28"/>
          <w:szCs w:val="28"/>
        </w:rPr>
        <w:t xml:space="preserve"> осуществлять общение на английском языке: участвовать в диалоге, коллективном обсуждении проблем, аргументировать свою точку зрения, развивать умения самоконтроля, </w:t>
      </w:r>
    </w:p>
    <w:p w14:paraId="4A29C45C" w14:textId="77777777" w:rsidR="00CB0DB5" w:rsidRPr="00CB0DB5" w:rsidRDefault="00CB0DB5" w:rsidP="00CB0DB5">
      <w:pPr>
        <w:pStyle w:val="p7"/>
        <w:shd w:val="clear" w:color="auto" w:fill="FFFFFF"/>
        <w:spacing w:before="0" w:beforeAutospacing="0" w:after="0" w:afterAutospacing="0"/>
        <w:ind w:firstLine="360"/>
        <w:jc w:val="both"/>
        <w:rPr>
          <w:rStyle w:val="s2"/>
          <w:b/>
          <w:sz w:val="28"/>
          <w:szCs w:val="28"/>
        </w:rPr>
      </w:pPr>
      <w:r w:rsidRPr="00CB0DB5">
        <w:rPr>
          <w:rStyle w:val="s2"/>
          <w:b/>
          <w:sz w:val="28"/>
          <w:szCs w:val="28"/>
        </w:rPr>
        <w:t>Ученик получит возможность научиться:</w:t>
      </w:r>
    </w:p>
    <w:p w14:paraId="3F5EE798" w14:textId="77777777" w:rsidR="00CB0DB5" w:rsidRPr="00CB0DB5" w:rsidRDefault="00CB0DB5" w:rsidP="00CB0DB5">
      <w:pPr>
        <w:pStyle w:val="p7"/>
        <w:shd w:val="clear" w:color="auto" w:fill="FFFFFF"/>
        <w:spacing w:before="0" w:beforeAutospacing="0" w:after="0" w:afterAutospacing="0"/>
        <w:ind w:firstLine="360"/>
        <w:jc w:val="both"/>
        <w:rPr>
          <w:sz w:val="28"/>
          <w:szCs w:val="28"/>
        </w:rPr>
      </w:pPr>
      <w:r w:rsidRPr="00CB0DB5">
        <w:rPr>
          <w:rStyle w:val="s2"/>
          <w:sz w:val="28"/>
          <w:szCs w:val="28"/>
        </w:rPr>
        <w:lastRenderedPageBreak/>
        <w:t>самооценке в процессе коммуникативной деятельности на английском языке.</w:t>
      </w:r>
    </w:p>
    <w:p w14:paraId="36E79AD2" w14:textId="77777777" w:rsidR="00CB0DB5" w:rsidRPr="00CB0DB5" w:rsidRDefault="00CB0DB5" w:rsidP="00CB0DB5">
      <w:pPr>
        <w:pStyle w:val="p7"/>
        <w:shd w:val="clear" w:color="auto" w:fill="FFFFFF"/>
        <w:spacing w:before="0" w:beforeAutospacing="0" w:after="0" w:afterAutospacing="0"/>
        <w:ind w:firstLine="360"/>
        <w:jc w:val="both"/>
        <w:rPr>
          <w:sz w:val="28"/>
          <w:szCs w:val="28"/>
        </w:rPr>
      </w:pPr>
      <w:r w:rsidRPr="00CB0DB5">
        <w:rPr>
          <w:rStyle w:val="s1"/>
          <w:bCs/>
          <w:i/>
          <w:sz w:val="28"/>
          <w:szCs w:val="28"/>
        </w:rPr>
        <w:t>Специальные учебные умения</w:t>
      </w:r>
      <w:r w:rsidRPr="00CB0DB5">
        <w:rPr>
          <w:sz w:val="28"/>
          <w:szCs w:val="28"/>
        </w:rPr>
        <w:t xml:space="preserve"> </w:t>
      </w:r>
    </w:p>
    <w:p w14:paraId="6E2B33A4" w14:textId="77777777" w:rsidR="00CB0DB5" w:rsidRPr="00CB0DB5" w:rsidRDefault="00CB0DB5" w:rsidP="00CB0DB5">
      <w:pPr>
        <w:pStyle w:val="p7"/>
        <w:shd w:val="clear" w:color="auto" w:fill="FFFFFF"/>
        <w:spacing w:before="0" w:beforeAutospacing="0" w:after="0" w:afterAutospacing="0"/>
        <w:ind w:firstLine="360"/>
        <w:jc w:val="both"/>
        <w:rPr>
          <w:rStyle w:val="s2"/>
          <w:sz w:val="28"/>
          <w:szCs w:val="28"/>
        </w:rPr>
      </w:pPr>
      <w:r w:rsidRPr="00CB0DB5">
        <w:rPr>
          <w:rStyle w:val="s2"/>
          <w:b/>
          <w:sz w:val="28"/>
          <w:szCs w:val="28"/>
        </w:rPr>
        <w:t>Ученик научится:</w:t>
      </w:r>
    </w:p>
    <w:p w14:paraId="0A69141E" w14:textId="77777777" w:rsidR="00CB0DB5" w:rsidRPr="00CB0DB5" w:rsidRDefault="00CB0DB5" w:rsidP="00CB0DB5">
      <w:pPr>
        <w:pStyle w:val="p7"/>
        <w:shd w:val="clear" w:color="auto" w:fill="FFFFFF"/>
        <w:spacing w:before="0" w:beforeAutospacing="0" w:after="0" w:afterAutospacing="0"/>
        <w:ind w:firstLine="360"/>
        <w:jc w:val="both"/>
        <w:rPr>
          <w:sz w:val="28"/>
          <w:szCs w:val="28"/>
        </w:rPr>
      </w:pPr>
      <w:r w:rsidRPr="00CB0DB5">
        <w:rPr>
          <w:sz w:val="28"/>
          <w:szCs w:val="28"/>
        </w:rPr>
        <w:t>анализировать художественный текст,</w:t>
      </w:r>
      <w:r w:rsidRPr="00CB0DB5">
        <w:rPr>
          <w:color w:val="333333"/>
          <w:sz w:val="28"/>
          <w:szCs w:val="28"/>
        </w:rPr>
        <w:t xml:space="preserve"> </w:t>
      </w:r>
      <w:r w:rsidRPr="00CB0DB5">
        <w:rPr>
          <w:sz w:val="28"/>
          <w:szCs w:val="28"/>
        </w:rPr>
        <w:t xml:space="preserve">высказывать свое отношение к автору и героям произведения, выделять стилистические средства, </w:t>
      </w:r>
    </w:p>
    <w:p w14:paraId="7C3567FC" w14:textId="77777777" w:rsidR="00CB0DB5" w:rsidRPr="00CB0DB5" w:rsidRDefault="00CB0DB5" w:rsidP="00CB0DB5">
      <w:pPr>
        <w:pStyle w:val="p7"/>
        <w:shd w:val="clear" w:color="auto" w:fill="FFFFFF"/>
        <w:spacing w:before="0" w:beforeAutospacing="0" w:after="0" w:afterAutospacing="0"/>
        <w:ind w:firstLine="360"/>
        <w:jc w:val="both"/>
        <w:rPr>
          <w:rStyle w:val="s2"/>
          <w:b/>
          <w:sz w:val="28"/>
          <w:szCs w:val="28"/>
        </w:rPr>
      </w:pPr>
    </w:p>
    <w:p w14:paraId="27E32B61" w14:textId="77777777" w:rsidR="00CB0DB5" w:rsidRPr="00CB0DB5" w:rsidRDefault="00CB0DB5" w:rsidP="00CB0DB5">
      <w:pPr>
        <w:pStyle w:val="p7"/>
        <w:shd w:val="clear" w:color="auto" w:fill="FFFFFF"/>
        <w:spacing w:before="0" w:beforeAutospacing="0" w:after="0" w:afterAutospacing="0"/>
        <w:ind w:firstLine="360"/>
        <w:jc w:val="both"/>
        <w:rPr>
          <w:rStyle w:val="s2"/>
          <w:b/>
          <w:sz w:val="28"/>
          <w:szCs w:val="28"/>
        </w:rPr>
      </w:pPr>
      <w:r w:rsidRPr="00CB0DB5">
        <w:rPr>
          <w:rStyle w:val="s2"/>
          <w:b/>
          <w:sz w:val="28"/>
          <w:szCs w:val="28"/>
        </w:rPr>
        <w:t>Ученик получит возможность научиться:</w:t>
      </w:r>
    </w:p>
    <w:p w14:paraId="5103F364" w14:textId="77777777" w:rsidR="00CB0DB5" w:rsidRPr="00CB0DB5" w:rsidRDefault="00CB0DB5" w:rsidP="00CB0DB5">
      <w:pPr>
        <w:pStyle w:val="p7"/>
        <w:shd w:val="clear" w:color="auto" w:fill="FFFFFF"/>
        <w:spacing w:before="0" w:beforeAutospacing="0" w:after="0" w:afterAutospacing="0"/>
        <w:ind w:firstLine="360"/>
        <w:jc w:val="both"/>
        <w:rPr>
          <w:sz w:val="28"/>
          <w:szCs w:val="28"/>
        </w:rPr>
      </w:pPr>
      <w:r w:rsidRPr="00CB0DB5">
        <w:rPr>
          <w:sz w:val="28"/>
          <w:szCs w:val="28"/>
        </w:rPr>
        <w:t xml:space="preserve"> работать на сценической площадке, создавать сценическую версию литературного произведения, использовать средства выразительного поведения, речевой и пластической характеристики персонажа. </w:t>
      </w:r>
    </w:p>
    <w:p w14:paraId="1F9D244A" w14:textId="77777777" w:rsidR="00CB0DB5" w:rsidRPr="00CB0DB5" w:rsidRDefault="00CB0DB5" w:rsidP="00CB0DB5">
      <w:pPr>
        <w:pStyle w:val="p8"/>
        <w:shd w:val="clear" w:color="auto" w:fill="FFFFFF"/>
        <w:spacing w:before="0" w:beforeAutospacing="0" w:after="0" w:afterAutospacing="0"/>
        <w:ind w:left="360"/>
        <w:jc w:val="both"/>
        <w:rPr>
          <w:rStyle w:val="s8"/>
          <w:i/>
          <w:iCs/>
          <w:sz w:val="28"/>
          <w:szCs w:val="28"/>
        </w:rPr>
      </w:pPr>
      <w:r w:rsidRPr="00CB0DB5">
        <w:rPr>
          <w:rStyle w:val="s8"/>
          <w:i/>
          <w:iCs/>
          <w:sz w:val="28"/>
          <w:szCs w:val="28"/>
        </w:rPr>
        <w:tab/>
      </w:r>
      <w:r w:rsidRPr="00CB0DB5">
        <w:rPr>
          <w:rStyle w:val="s8"/>
          <w:i/>
          <w:iCs/>
          <w:sz w:val="28"/>
          <w:szCs w:val="28"/>
        </w:rPr>
        <w:tab/>
      </w:r>
      <w:r w:rsidRPr="00CB0DB5">
        <w:rPr>
          <w:rStyle w:val="s8"/>
          <w:i/>
          <w:iCs/>
          <w:sz w:val="28"/>
          <w:szCs w:val="28"/>
        </w:rPr>
        <w:tab/>
      </w:r>
      <w:r w:rsidRPr="00CB0DB5">
        <w:rPr>
          <w:rStyle w:val="s8"/>
          <w:i/>
          <w:iCs/>
          <w:sz w:val="28"/>
          <w:szCs w:val="28"/>
        </w:rPr>
        <w:tab/>
      </w:r>
    </w:p>
    <w:p w14:paraId="6A85E001" w14:textId="77777777" w:rsidR="00CB0DB5" w:rsidRPr="00CB0DB5" w:rsidRDefault="00CB0DB5" w:rsidP="00CB0DB5">
      <w:pPr>
        <w:pStyle w:val="p8"/>
        <w:shd w:val="clear" w:color="auto" w:fill="FFFFFF"/>
        <w:spacing w:before="0" w:beforeAutospacing="0" w:after="0" w:afterAutospacing="0"/>
        <w:ind w:left="360"/>
        <w:jc w:val="both"/>
        <w:rPr>
          <w:sz w:val="28"/>
          <w:szCs w:val="28"/>
        </w:rPr>
      </w:pPr>
      <w:r w:rsidRPr="00CB0DB5">
        <w:rPr>
          <w:rStyle w:val="s8"/>
          <w:i/>
          <w:iCs/>
          <w:sz w:val="28"/>
          <w:szCs w:val="28"/>
        </w:rPr>
        <w:t>ПРЕДМЕТНЫЕ РЕЗУЛЬТАТЫ</w:t>
      </w:r>
    </w:p>
    <w:p w14:paraId="2CEF7E40" w14:textId="77777777" w:rsidR="00CB0DB5" w:rsidRPr="00CB0DB5" w:rsidRDefault="00CB0DB5" w:rsidP="00CB0DB5">
      <w:pPr>
        <w:pStyle w:val="p9"/>
        <w:shd w:val="clear" w:color="auto" w:fill="FFFFFF"/>
        <w:spacing w:before="0" w:beforeAutospacing="0" w:after="0" w:afterAutospacing="0"/>
        <w:ind w:hanging="180"/>
        <w:jc w:val="both"/>
        <w:rPr>
          <w:rStyle w:val="s2"/>
          <w:b/>
          <w:sz w:val="28"/>
          <w:szCs w:val="28"/>
        </w:rPr>
      </w:pPr>
      <w:r w:rsidRPr="00CB0DB5">
        <w:rPr>
          <w:rStyle w:val="s2"/>
          <w:b/>
          <w:sz w:val="28"/>
          <w:szCs w:val="28"/>
        </w:rPr>
        <w:t>Ученик научится​:</w:t>
      </w:r>
    </w:p>
    <w:p w14:paraId="7ACB28B3"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 участвовать в диалогах, соблюдая нормы речевого этикета;</w:t>
      </w:r>
    </w:p>
    <w:p w14:paraId="5EE557DB"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расспрашивать собеседника и отвечать на его вопросы, высказывая свое мнение;</w:t>
      </w:r>
    </w:p>
    <w:p w14:paraId="1F685E14"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сообщать сведения о писателях и поэтах, рассказывать о содержании их произведений;</w:t>
      </w:r>
    </w:p>
    <w:p w14:paraId="01EDDFDD"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описывать события, выражать свое отношение к прочитанному;</w:t>
      </w:r>
    </w:p>
    <w:p w14:paraId="1DB1D669"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w:t>
      </w:r>
      <w:proofErr w:type="gramStart"/>
      <w:r w:rsidRPr="00CB0DB5">
        <w:rPr>
          <w:rStyle w:val="s2"/>
          <w:sz w:val="28"/>
          <w:szCs w:val="28"/>
        </w:rPr>
        <w:t>давать  характеристику</w:t>
      </w:r>
      <w:proofErr w:type="gramEnd"/>
      <w:r w:rsidRPr="00CB0DB5">
        <w:rPr>
          <w:rStyle w:val="s2"/>
          <w:sz w:val="28"/>
          <w:szCs w:val="28"/>
        </w:rPr>
        <w:t xml:space="preserve"> персонажей;</w:t>
      </w:r>
    </w:p>
    <w:p w14:paraId="4A7B4BAB"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воспринимать на слух и понимать речь учителя и одноклассников;</w:t>
      </w:r>
    </w:p>
    <w:p w14:paraId="7712C193"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читать аутентичные художественные тексты с полным пониманием и с использованием языковой догадки, перевода, выражать свое мнение;</w:t>
      </w:r>
    </w:p>
    <w:p w14:paraId="2599182B"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читать аутентичные тексты с выборочным пониманием нужной информации;</w:t>
      </w:r>
    </w:p>
    <w:p w14:paraId="7D40F585" w14:textId="77777777" w:rsidR="00CB0DB5" w:rsidRPr="00CB0DB5" w:rsidRDefault="00CB0DB5" w:rsidP="00CB0DB5">
      <w:pPr>
        <w:pStyle w:val="p9"/>
        <w:shd w:val="clear" w:color="auto" w:fill="FFFFFF"/>
        <w:spacing w:before="0" w:beforeAutospacing="0" w:after="0" w:afterAutospacing="0"/>
        <w:ind w:hanging="180"/>
        <w:jc w:val="both"/>
        <w:rPr>
          <w:rStyle w:val="s2"/>
          <w:sz w:val="28"/>
          <w:szCs w:val="28"/>
        </w:rPr>
      </w:pPr>
      <w:r w:rsidRPr="00CB0DB5">
        <w:rPr>
          <w:rStyle w:val="s2"/>
          <w:sz w:val="28"/>
          <w:szCs w:val="28"/>
        </w:rPr>
        <w:t xml:space="preserve">    - составлять план, тезисы сообщения;</w:t>
      </w:r>
    </w:p>
    <w:p w14:paraId="4017EF98"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rStyle w:val="s2"/>
          <w:sz w:val="28"/>
          <w:szCs w:val="28"/>
        </w:rPr>
        <w:t xml:space="preserve">   </w:t>
      </w:r>
      <w:r w:rsidRPr="00CB0DB5">
        <w:rPr>
          <w:sz w:val="28"/>
          <w:szCs w:val="28"/>
        </w:rPr>
        <w:t>​ </w:t>
      </w:r>
      <w:proofErr w:type="gramStart"/>
      <w:r w:rsidRPr="00CB0DB5">
        <w:rPr>
          <w:sz w:val="28"/>
          <w:szCs w:val="28"/>
        </w:rPr>
        <w:t>-  письменно</w:t>
      </w:r>
      <w:proofErr w:type="gramEnd"/>
      <w:r w:rsidRPr="00CB0DB5">
        <w:rPr>
          <w:sz w:val="28"/>
          <w:szCs w:val="28"/>
        </w:rPr>
        <w:t xml:space="preserve"> переводить с английского на русский язык, воспринимать на слух, читать аутентичные тексты из художественной литературы на английском языке;</w:t>
      </w:r>
    </w:p>
    <w:p w14:paraId="714F72DB"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адекватно произносить все звуки иностранного языка, соблюдать правильное ударение в словах и фразах;</w:t>
      </w:r>
    </w:p>
    <w:p w14:paraId="0FF63732"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соблюдать ритмико-интонационные особенности предложений различных коммуникативных типов;</w:t>
      </w:r>
    </w:p>
    <w:p w14:paraId="73B0218C"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распознавание и употребление в речи основных морфологических форм и синтаксических конструкций изучаемого иностранного языка;</w:t>
      </w:r>
    </w:p>
    <w:p w14:paraId="4703F464"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знание основных национально-культурных особенностей речевого и неречевого поведения в своей стране и странах изучаемого языка;</w:t>
      </w:r>
    </w:p>
    <w:p w14:paraId="7DC375F8"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lastRenderedPageBreak/>
        <w:t xml:space="preserve">     - распознавание и употребление в речи основных норм речевого этикета;</w:t>
      </w:r>
    </w:p>
    <w:p w14:paraId="4E919C89"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знание реалий стран изучаемого языка;</w:t>
      </w:r>
    </w:p>
    <w:p w14:paraId="432F0DE9"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знакомство с образцами художественной литературы;</w:t>
      </w:r>
    </w:p>
    <w:p w14:paraId="7F356AD3"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представление об особенностях образа жизни, быта, культуры стран изучаемого языка;</w:t>
      </w:r>
    </w:p>
    <w:p w14:paraId="3F500FEC"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представление о сходстве и различиях в традициях своей страны и стран изучаемого языка;</w:t>
      </w:r>
    </w:p>
    <w:p w14:paraId="7D7FA088"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понимание роли владения иностранными языками в мире;</w:t>
      </w:r>
    </w:p>
    <w:p w14:paraId="243E6C68"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умение выходить из трудного положения в условиях дефицита языковых средств за счет догадки, жестов, мимики;</w:t>
      </w:r>
    </w:p>
    <w:p w14:paraId="09D193F2"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владение средствами выражения чувств и эмоций на иностранном языке;</w:t>
      </w:r>
    </w:p>
    <w:p w14:paraId="48256D4D" w14:textId="77777777" w:rsidR="00CB0DB5" w:rsidRPr="00CB0DB5" w:rsidRDefault="00CB0DB5" w:rsidP="00CB0DB5">
      <w:pPr>
        <w:pStyle w:val="p9"/>
        <w:shd w:val="clear" w:color="auto" w:fill="FFFFFF"/>
        <w:spacing w:before="0" w:beforeAutospacing="0" w:after="0" w:afterAutospacing="0"/>
        <w:ind w:hanging="180"/>
        <w:jc w:val="both"/>
        <w:rPr>
          <w:sz w:val="28"/>
          <w:szCs w:val="28"/>
        </w:rPr>
      </w:pPr>
      <w:r w:rsidRPr="00CB0DB5">
        <w:rPr>
          <w:sz w:val="28"/>
          <w:szCs w:val="28"/>
        </w:rPr>
        <w:t xml:space="preserve">    - развитие чувства прекрасного;</w:t>
      </w:r>
    </w:p>
    <w:p w14:paraId="5EDEFA43" w14:textId="77777777" w:rsidR="00CB0DB5" w:rsidRPr="00CB0DB5" w:rsidRDefault="00CB0DB5" w:rsidP="00CB0DB5">
      <w:pPr>
        <w:pStyle w:val="p9"/>
        <w:shd w:val="clear" w:color="auto" w:fill="FFFFFF"/>
        <w:spacing w:before="0" w:beforeAutospacing="0" w:after="0" w:afterAutospacing="0"/>
        <w:ind w:hanging="180"/>
        <w:jc w:val="both"/>
        <w:rPr>
          <w:b/>
          <w:sz w:val="28"/>
          <w:szCs w:val="28"/>
          <w:u w:val="single"/>
        </w:rPr>
      </w:pPr>
      <w:r w:rsidRPr="00CB0DB5">
        <w:rPr>
          <w:sz w:val="28"/>
          <w:szCs w:val="28"/>
        </w:rPr>
        <w:t xml:space="preserve">    - умение рационально планировать свой труд;</w:t>
      </w:r>
    </w:p>
    <w:p w14:paraId="2B33CDA2" w14:textId="77777777" w:rsidR="00CB0DB5" w:rsidRPr="00CB0DB5" w:rsidRDefault="00CB0DB5" w:rsidP="00CB0DB5">
      <w:pPr>
        <w:pStyle w:val="ab"/>
        <w:ind w:firstLine="142"/>
        <w:rPr>
          <w:rFonts w:ascii="Times New Roman" w:hAnsi="Times New Roman" w:cs="Times New Roman"/>
          <w:sz w:val="28"/>
          <w:szCs w:val="28"/>
        </w:rPr>
      </w:pPr>
      <w:r w:rsidRPr="00CB0DB5">
        <w:rPr>
          <w:rFonts w:ascii="Times New Roman" w:hAnsi="Times New Roman" w:cs="Times New Roman"/>
          <w:sz w:val="28"/>
          <w:szCs w:val="28"/>
        </w:rPr>
        <w:t>-. работать с литературой, развивать критическое мышление, умение устанавливать логические связи, развитие смыслового чтения, включая умения выделять основную мысль, главные факты, устанавливать логическую последовательность фактов;</w:t>
      </w:r>
    </w:p>
    <w:p w14:paraId="7D648BE6" w14:textId="77777777" w:rsidR="00CB0DB5" w:rsidRPr="00CB0DB5" w:rsidRDefault="00CB0DB5" w:rsidP="00CB0DB5">
      <w:pPr>
        <w:pStyle w:val="ab"/>
        <w:ind w:firstLine="142"/>
        <w:rPr>
          <w:rFonts w:ascii="Times New Roman" w:hAnsi="Times New Roman" w:cs="Times New Roman"/>
          <w:sz w:val="28"/>
          <w:szCs w:val="28"/>
        </w:rPr>
      </w:pPr>
      <w:r w:rsidRPr="00CB0DB5">
        <w:rPr>
          <w:rFonts w:ascii="Times New Roman" w:hAnsi="Times New Roman" w:cs="Times New Roman"/>
          <w:sz w:val="28"/>
          <w:szCs w:val="28"/>
        </w:rPr>
        <w:t>- читать аутентичные художественные тексты с полным пониманием и с использованием языковой догадки, перевода, выражать свое мнение;</w:t>
      </w:r>
    </w:p>
    <w:p w14:paraId="155804C6" w14:textId="77777777" w:rsidR="00CB0DB5" w:rsidRPr="00CB0DB5" w:rsidRDefault="00CB0DB5" w:rsidP="00CB0DB5">
      <w:pPr>
        <w:pStyle w:val="ab"/>
        <w:ind w:firstLine="142"/>
        <w:rPr>
          <w:rFonts w:ascii="Times New Roman" w:hAnsi="Times New Roman" w:cs="Times New Roman"/>
          <w:sz w:val="28"/>
          <w:szCs w:val="28"/>
        </w:rPr>
      </w:pPr>
      <w:r w:rsidRPr="00CB0DB5">
        <w:rPr>
          <w:rFonts w:ascii="Times New Roman" w:hAnsi="Times New Roman" w:cs="Times New Roman"/>
          <w:sz w:val="28"/>
          <w:szCs w:val="28"/>
        </w:rPr>
        <w:t>-  составлять план, тезисы сообщения;</w:t>
      </w:r>
    </w:p>
    <w:p w14:paraId="6CBBCA1D" w14:textId="77777777" w:rsidR="00CB0DB5" w:rsidRPr="00CB0DB5" w:rsidRDefault="00CB0DB5" w:rsidP="00CB0DB5">
      <w:pPr>
        <w:pStyle w:val="ab"/>
        <w:ind w:firstLine="142"/>
        <w:rPr>
          <w:rFonts w:ascii="Times New Roman" w:hAnsi="Times New Roman" w:cs="Times New Roman"/>
          <w:sz w:val="28"/>
          <w:szCs w:val="28"/>
        </w:rPr>
      </w:pPr>
      <w:r w:rsidRPr="00CB0DB5">
        <w:rPr>
          <w:rFonts w:ascii="Times New Roman" w:hAnsi="Times New Roman" w:cs="Times New Roman"/>
          <w:sz w:val="28"/>
          <w:szCs w:val="28"/>
        </w:rPr>
        <w:t>-соблюдать ритмико-интонационные особенности предложений различных коммуникативных типов.</w:t>
      </w:r>
    </w:p>
    <w:p w14:paraId="7B459E7C" w14:textId="77777777" w:rsidR="00CB0DB5" w:rsidRPr="00CB0DB5" w:rsidRDefault="00CB0DB5" w:rsidP="00CB0DB5">
      <w:pPr>
        <w:pStyle w:val="ab"/>
        <w:rPr>
          <w:rFonts w:ascii="Times New Roman" w:hAnsi="Times New Roman" w:cs="Times New Roman"/>
          <w:b/>
          <w:sz w:val="28"/>
          <w:szCs w:val="28"/>
          <w:u w:val="single"/>
        </w:rPr>
      </w:pPr>
    </w:p>
    <w:p w14:paraId="38DE073D" w14:textId="77777777" w:rsidR="00CB0DB5" w:rsidRPr="00CB0DB5" w:rsidRDefault="00CB0DB5" w:rsidP="00CB0DB5">
      <w:pPr>
        <w:pStyle w:val="ab"/>
        <w:rPr>
          <w:rFonts w:ascii="Times New Roman" w:hAnsi="Times New Roman" w:cs="Times New Roman"/>
          <w:b/>
          <w:sz w:val="28"/>
          <w:szCs w:val="28"/>
          <w:u w:val="single"/>
        </w:rPr>
      </w:pPr>
      <w:proofErr w:type="gramStart"/>
      <w:r w:rsidRPr="00CB0DB5">
        <w:rPr>
          <w:rFonts w:ascii="Times New Roman" w:hAnsi="Times New Roman" w:cs="Times New Roman"/>
          <w:b/>
          <w:sz w:val="28"/>
          <w:szCs w:val="28"/>
          <w:u w:val="single"/>
        </w:rPr>
        <w:t>Ученик  получит</w:t>
      </w:r>
      <w:proofErr w:type="gramEnd"/>
      <w:r w:rsidRPr="00CB0DB5">
        <w:rPr>
          <w:rFonts w:ascii="Times New Roman" w:hAnsi="Times New Roman" w:cs="Times New Roman"/>
          <w:b/>
          <w:sz w:val="28"/>
          <w:szCs w:val="28"/>
          <w:u w:val="single"/>
        </w:rPr>
        <w:t xml:space="preserve"> возможность научиться:</w:t>
      </w:r>
    </w:p>
    <w:p w14:paraId="38C8834E" w14:textId="77777777" w:rsidR="00CB0DB5" w:rsidRPr="00CB0DB5" w:rsidRDefault="00CB0DB5" w:rsidP="00CB0DB5">
      <w:pPr>
        <w:pStyle w:val="ab"/>
        <w:rPr>
          <w:rFonts w:ascii="Times New Roman" w:hAnsi="Times New Roman" w:cs="Times New Roman"/>
          <w:sz w:val="28"/>
          <w:szCs w:val="28"/>
        </w:rPr>
      </w:pPr>
      <w:r w:rsidRPr="00CB0DB5">
        <w:rPr>
          <w:rFonts w:ascii="Times New Roman" w:hAnsi="Times New Roman" w:cs="Times New Roman"/>
          <w:sz w:val="28"/>
          <w:szCs w:val="28"/>
        </w:rPr>
        <w:t>- анализировать художественный текст;</w:t>
      </w:r>
    </w:p>
    <w:p w14:paraId="7F62207F" w14:textId="77777777" w:rsidR="00CB0DB5" w:rsidRPr="00CB0DB5" w:rsidRDefault="00CB0DB5" w:rsidP="00CB0DB5">
      <w:pPr>
        <w:pStyle w:val="ab"/>
        <w:rPr>
          <w:rFonts w:ascii="Times New Roman" w:hAnsi="Times New Roman" w:cs="Times New Roman"/>
          <w:sz w:val="28"/>
          <w:szCs w:val="28"/>
        </w:rPr>
      </w:pPr>
      <w:r w:rsidRPr="00CB0DB5">
        <w:rPr>
          <w:rFonts w:ascii="Times New Roman" w:hAnsi="Times New Roman" w:cs="Times New Roman"/>
          <w:sz w:val="28"/>
          <w:szCs w:val="28"/>
        </w:rPr>
        <w:t xml:space="preserve">- высказывать свое отношение к автору и героям произведения, </w:t>
      </w:r>
    </w:p>
    <w:p w14:paraId="7285AE2E" w14:textId="77777777" w:rsidR="00CB0DB5" w:rsidRPr="00CB0DB5" w:rsidRDefault="00CB0DB5" w:rsidP="00CB0DB5">
      <w:pPr>
        <w:pStyle w:val="ab"/>
        <w:rPr>
          <w:rFonts w:ascii="Times New Roman" w:hAnsi="Times New Roman" w:cs="Times New Roman"/>
          <w:sz w:val="28"/>
          <w:szCs w:val="28"/>
        </w:rPr>
      </w:pPr>
      <w:r w:rsidRPr="00CB0DB5">
        <w:rPr>
          <w:rFonts w:ascii="Times New Roman" w:hAnsi="Times New Roman" w:cs="Times New Roman"/>
          <w:sz w:val="28"/>
          <w:szCs w:val="28"/>
        </w:rPr>
        <w:t xml:space="preserve">- выделять стилистические средства, </w:t>
      </w:r>
    </w:p>
    <w:p w14:paraId="0D781945" w14:textId="77777777" w:rsidR="00CB0DB5" w:rsidRPr="00CB0DB5" w:rsidRDefault="00CB0DB5" w:rsidP="00CB0DB5">
      <w:pPr>
        <w:pStyle w:val="ab"/>
        <w:rPr>
          <w:rFonts w:ascii="Times New Roman" w:hAnsi="Times New Roman" w:cs="Times New Roman"/>
          <w:sz w:val="28"/>
          <w:szCs w:val="28"/>
        </w:rPr>
      </w:pPr>
      <w:r w:rsidRPr="00CB0DB5">
        <w:rPr>
          <w:rFonts w:ascii="Times New Roman" w:hAnsi="Times New Roman" w:cs="Times New Roman"/>
          <w:sz w:val="28"/>
          <w:szCs w:val="28"/>
        </w:rPr>
        <w:t xml:space="preserve">- работать на сценической площадке, </w:t>
      </w:r>
    </w:p>
    <w:p w14:paraId="536E1799" w14:textId="77777777" w:rsidR="00CB0DB5" w:rsidRPr="00CB0DB5" w:rsidRDefault="00CB0DB5" w:rsidP="00CB0DB5">
      <w:pPr>
        <w:pStyle w:val="ab"/>
        <w:rPr>
          <w:rFonts w:ascii="Times New Roman" w:hAnsi="Times New Roman" w:cs="Times New Roman"/>
          <w:sz w:val="28"/>
          <w:szCs w:val="28"/>
        </w:rPr>
      </w:pPr>
      <w:r w:rsidRPr="00CB0DB5">
        <w:rPr>
          <w:rFonts w:ascii="Times New Roman" w:hAnsi="Times New Roman" w:cs="Times New Roman"/>
          <w:sz w:val="28"/>
          <w:szCs w:val="28"/>
        </w:rPr>
        <w:t>- создавать сценическую версию литературного произведения,</w:t>
      </w:r>
    </w:p>
    <w:p w14:paraId="418C36E0" w14:textId="77777777" w:rsidR="00CB0DB5" w:rsidRPr="00CB0DB5" w:rsidRDefault="00CB0DB5" w:rsidP="00CB0DB5">
      <w:pPr>
        <w:pStyle w:val="ab"/>
        <w:rPr>
          <w:rStyle w:val="s2"/>
          <w:rFonts w:ascii="Times New Roman" w:hAnsi="Times New Roman" w:cs="Times New Roman"/>
          <w:sz w:val="28"/>
          <w:szCs w:val="28"/>
        </w:rPr>
      </w:pPr>
      <w:r w:rsidRPr="00CB0DB5">
        <w:rPr>
          <w:rFonts w:ascii="Times New Roman" w:hAnsi="Times New Roman" w:cs="Times New Roman"/>
          <w:sz w:val="28"/>
          <w:szCs w:val="28"/>
        </w:rPr>
        <w:t>- использовать средства выразительного поведения, речевой и пластической характеристики персонажа</w:t>
      </w:r>
    </w:p>
    <w:p w14:paraId="6254682A" w14:textId="73E6F5E9" w:rsidR="00CB0DB5" w:rsidRDefault="00CB0DB5" w:rsidP="008603B7">
      <w:pPr>
        <w:spacing w:after="0" w:line="240" w:lineRule="auto"/>
        <w:jc w:val="both"/>
        <w:rPr>
          <w:rFonts w:ascii="Times New Roman" w:eastAsia="Times New Roman" w:hAnsi="Times New Roman" w:cs="Times New Roman"/>
          <w:b/>
          <w:bCs/>
          <w:color w:val="000000"/>
          <w:sz w:val="28"/>
          <w:szCs w:val="28"/>
          <w:lang w:eastAsia="ru-RU"/>
        </w:rPr>
      </w:pPr>
    </w:p>
    <w:p w14:paraId="7E74D4B1" w14:textId="3D1403CB" w:rsidR="00CB0DB5" w:rsidRDefault="00AA32BE" w:rsidP="008603B7">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«Страна мастеров»</w:t>
      </w:r>
    </w:p>
    <w:p w14:paraId="43E24C07" w14:textId="5B8B74BE" w:rsidR="00AA32BE" w:rsidRDefault="00AA32BE" w:rsidP="008603B7">
      <w:pPr>
        <w:spacing w:after="0" w:line="240" w:lineRule="auto"/>
        <w:jc w:val="both"/>
        <w:rPr>
          <w:rFonts w:ascii="Times New Roman" w:eastAsia="Times New Roman" w:hAnsi="Times New Roman" w:cs="Times New Roman"/>
          <w:b/>
          <w:bCs/>
          <w:color w:val="000000"/>
          <w:sz w:val="28"/>
          <w:szCs w:val="28"/>
          <w:lang w:eastAsia="ru-RU"/>
        </w:rPr>
      </w:pPr>
    </w:p>
    <w:p w14:paraId="68030457" w14:textId="5A1739B0"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b/>
          <w:bCs/>
          <w:sz w:val="28"/>
          <w:szCs w:val="28"/>
        </w:rPr>
        <w:t>Личностные</w:t>
      </w:r>
      <w:r w:rsidRPr="00542633">
        <w:rPr>
          <w:rFonts w:ascii="Times New Roman" w:hAnsi="Times New Roman" w:cs="Times New Roman"/>
          <w:sz w:val="28"/>
          <w:szCs w:val="28"/>
        </w:rPr>
        <w:t xml:space="preserve"> </w:t>
      </w:r>
    </w:p>
    <w:p w14:paraId="480CFAB1" w14:textId="1B5997B0" w:rsidR="000E324C" w:rsidRPr="000E324C" w:rsidRDefault="000E324C" w:rsidP="00AA32BE">
      <w:pPr>
        <w:spacing w:after="0" w:line="240" w:lineRule="auto"/>
        <w:ind w:firstLine="993"/>
        <w:rPr>
          <w:rFonts w:ascii="Times New Roman" w:hAnsi="Times New Roman" w:cs="Times New Roman"/>
          <w:b/>
          <w:bCs/>
          <w:sz w:val="28"/>
          <w:szCs w:val="28"/>
        </w:rPr>
      </w:pPr>
      <w:r w:rsidRPr="000E324C">
        <w:rPr>
          <w:rFonts w:ascii="Times New Roman" w:hAnsi="Times New Roman" w:cs="Times New Roman"/>
          <w:b/>
          <w:bCs/>
          <w:sz w:val="28"/>
          <w:szCs w:val="28"/>
        </w:rPr>
        <w:t>Ученик научится</w:t>
      </w:r>
    </w:p>
    <w:p w14:paraId="00AEFDB9" w14:textId="51F96776"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lastRenderedPageBreak/>
        <w:sym w:font="Symbol" w:char="F0B7"/>
      </w:r>
      <w:r w:rsidRPr="00542633">
        <w:rPr>
          <w:rFonts w:ascii="Times New Roman" w:hAnsi="Times New Roman" w:cs="Times New Roman"/>
          <w:sz w:val="28"/>
          <w:szCs w:val="28"/>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14:paraId="5448529C"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t xml:space="preserve"> </w:t>
      </w: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7596118C"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t xml:space="preserve"> </w:t>
      </w: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формирование целостного мировоззрения, учитывающего культурное, языковое, духовное многообразие современного мира; </w:t>
      </w:r>
    </w:p>
    <w:p w14:paraId="192C1C3A"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 </w:t>
      </w:r>
    </w:p>
    <w:p w14:paraId="4C4393FE" w14:textId="571CF980"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0D9C970B" w14:textId="37C6EBED" w:rsidR="000E324C" w:rsidRPr="000E324C" w:rsidRDefault="000E324C" w:rsidP="00AA32BE">
      <w:pPr>
        <w:spacing w:after="0" w:line="240" w:lineRule="auto"/>
        <w:ind w:firstLine="993"/>
        <w:rPr>
          <w:rFonts w:ascii="Times New Roman" w:hAnsi="Times New Roman" w:cs="Times New Roman"/>
          <w:b/>
          <w:bCs/>
          <w:sz w:val="28"/>
          <w:szCs w:val="28"/>
        </w:rPr>
      </w:pPr>
      <w:r w:rsidRPr="000E324C">
        <w:rPr>
          <w:rFonts w:ascii="Times New Roman" w:hAnsi="Times New Roman" w:cs="Times New Roman"/>
          <w:b/>
          <w:bCs/>
          <w:sz w:val="28"/>
          <w:szCs w:val="28"/>
        </w:rPr>
        <w:t>Ученик получит возможность научится</w:t>
      </w:r>
    </w:p>
    <w:p w14:paraId="57915695"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w:t>
      </w:r>
    </w:p>
    <w:p w14:paraId="7DB36DC3"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t xml:space="preserve"> </w:t>
      </w: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6786D7A9"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r>
        <w:rPr>
          <w:rFonts w:ascii="Times New Roman" w:hAnsi="Times New Roman" w:cs="Times New Roman"/>
          <w:sz w:val="28"/>
          <w:szCs w:val="28"/>
        </w:rPr>
        <w:t xml:space="preserve">       </w:t>
      </w:r>
    </w:p>
    <w:p w14:paraId="3B0C581E" w14:textId="6555BE5C" w:rsidR="00AA32BE" w:rsidRDefault="00AA32BE" w:rsidP="00AA32BE">
      <w:pPr>
        <w:spacing w:after="0" w:line="240" w:lineRule="auto"/>
        <w:ind w:firstLine="993"/>
        <w:rPr>
          <w:rFonts w:ascii="Times New Roman" w:hAnsi="Times New Roman" w:cs="Times New Roman"/>
          <w:sz w:val="28"/>
          <w:szCs w:val="28"/>
        </w:rPr>
      </w:pPr>
      <w:r w:rsidRPr="004F0ADD">
        <w:rPr>
          <w:rFonts w:ascii="Times New Roman" w:hAnsi="Times New Roman" w:cs="Times New Roman"/>
          <w:b/>
          <w:bCs/>
          <w:sz w:val="28"/>
          <w:szCs w:val="28"/>
        </w:rPr>
        <w:t>Метапредметные результаты</w:t>
      </w:r>
      <w:r w:rsidRPr="00542633">
        <w:rPr>
          <w:rFonts w:ascii="Times New Roman" w:hAnsi="Times New Roman" w:cs="Times New Roman"/>
          <w:sz w:val="28"/>
          <w:szCs w:val="28"/>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 </w:t>
      </w:r>
    </w:p>
    <w:p w14:paraId="2574B267" w14:textId="66D593EB" w:rsidR="000E324C" w:rsidRPr="000E324C" w:rsidRDefault="000E324C" w:rsidP="00AA32BE">
      <w:pPr>
        <w:spacing w:after="0" w:line="240" w:lineRule="auto"/>
        <w:ind w:firstLine="993"/>
        <w:rPr>
          <w:rFonts w:ascii="Times New Roman" w:hAnsi="Times New Roman" w:cs="Times New Roman"/>
          <w:b/>
          <w:bCs/>
          <w:sz w:val="28"/>
          <w:szCs w:val="28"/>
        </w:rPr>
      </w:pPr>
      <w:r w:rsidRPr="000E324C">
        <w:rPr>
          <w:rFonts w:ascii="Times New Roman" w:hAnsi="Times New Roman" w:cs="Times New Roman"/>
          <w:b/>
          <w:bCs/>
          <w:sz w:val="28"/>
          <w:szCs w:val="28"/>
        </w:rPr>
        <w:t>Ученик научится</w:t>
      </w:r>
    </w:p>
    <w:p w14:paraId="639D5C0D"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26E140CE"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A7FEFC3" w14:textId="2A9880D4"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lastRenderedPageBreak/>
        <w:sym w:font="Symbol" w:char="F0B7"/>
      </w:r>
      <w:r w:rsidRPr="00542633">
        <w:rPr>
          <w:rFonts w:ascii="Times New Roman" w:hAnsi="Times New Roman" w:cs="Times New Roman"/>
          <w:sz w:val="28"/>
          <w:szCs w:val="28"/>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793126B" w14:textId="258394B5" w:rsidR="000E324C" w:rsidRPr="005968E5" w:rsidRDefault="000E324C" w:rsidP="00AA32BE">
      <w:pPr>
        <w:spacing w:after="0" w:line="240" w:lineRule="auto"/>
        <w:ind w:firstLine="993"/>
        <w:rPr>
          <w:rFonts w:ascii="Times New Roman" w:hAnsi="Times New Roman" w:cs="Times New Roman"/>
          <w:b/>
          <w:bCs/>
          <w:sz w:val="28"/>
          <w:szCs w:val="28"/>
        </w:rPr>
      </w:pPr>
      <w:r w:rsidRPr="005968E5">
        <w:rPr>
          <w:rFonts w:ascii="Times New Roman" w:hAnsi="Times New Roman" w:cs="Times New Roman"/>
          <w:b/>
          <w:bCs/>
          <w:sz w:val="28"/>
          <w:szCs w:val="28"/>
        </w:rPr>
        <w:t>Ученик получит возможность научится</w:t>
      </w:r>
    </w:p>
    <w:p w14:paraId="091DC5EA"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умение оценивать правильность выполнения учебной задачи, собственные возможности ее решения; </w:t>
      </w:r>
    </w:p>
    <w:p w14:paraId="563E4CB7"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14:paraId="2F11F6DA" w14:textId="77777777" w:rsidR="00AA32BE" w:rsidRDefault="00AA32BE" w:rsidP="00AA32BE">
      <w:pPr>
        <w:spacing w:after="0" w:line="240" w:lineRule="auto"/>
        <w:ind w:firstLine="993"/>
        <w:rPr>
          <w:rFonts w:ascii="Times New Roman" w:hAnsi="Times New Roman" w:cs="Times New Roman"/>
          <w:sz w:val="28"/>
          <w:szCs w:val="28"/>
        </w:rPr>
      </w:pPr>
      <w:r w:rsidRPr="00542633">
        <w:rPr>
          <w:rFonts w:ascii="Times New Roman" w:hAnsi="Times New Roman" w:cs="Times New Roman"/>
          <w:sz w:val="28"/>
          <w:szCs w:val="28"/>
        </w:rPr>
        <w:sym w:font="Symbol" w:char="F0B7"/>
      </w:r>
      <w:r w:rsidRPr="00542633">
        <w:rPr>
          <w:rFonts w:ascii="Times New Roman" w:hAnsi="Times New Roman" w:cs="Times New Roman"/>
          <w:sz w:val="28"/>
          <w:szCs w:val="28"/>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8 позиций и учета интересов; формулировать, аргументировать и отстаивать свое мнение</w:t>
      </w:r>
    </w:p>
    <w:p w14:paraId="100A92D0" w14:textId="77777777" w:rsidR="00AA32BE" w:rsidRPr="00CB0DB5" w:rsidRDefault="00AA32BE" w:rsidP="008603B7">
      <w:pPr>
        <w:spacing w:after="0" w:line="240" w:lineRule="auto"/>
        <w:jc w:val="both"/>
        <w:rPr>
          <w:rFonts w:ascii="Times New Roman" w:eastAsia="Times New Roman" w:hAnsi="Times New Roman" w:cs="Times New Roman"/>
          <w:b/>
          <w:bCs/>
          <w:color w:val="000000"/>
          <w:sz w:val="28"/>
          <w:szCs w:val="28"/>
          <w:lang w:eastAsia="ru-RU"/>
        </w:rPr>
      </w:pPr>
    </w:p>
    <w:p w14:paraId="4506BDAE" w14:textId="5E8EB828" w:rsidR="00CB0DB5" w:rsidRDefault="00F160CE" w:rsidP="008603B7">
      <w:pPr>
        <w:spacing w:after="0" w:line="240" w:lineRule="auto"/>
        <w:jc w:val="both"/>
        <w:rPr>
          <w:rFonts w:ascii="Times New Roman" w:eastAsia="Times New Roman" w:hAnsi="Times New Roman" w:cs="Times New Roman"/>
          <w:b/>
          <w:bCs/>
          <w:color w:val="000000"/>
          <w:sz w:val="28"/>
          <w:szCs w:val="28"/>
          <w:lang w:eastAsia="ru-RU"/>
        </w:rPr>
      </w:pPr>
      <w:r w:rsidRPr="00F160CE">
        <w:rPr>
          <w:rFonts w:ascii="Times New Roman" w:eastAsia="Times New Roman" w:hAnsi="Times New Roman" w:cs="Times New Roman"/>
          <w:b/>
          <w:bCs/>
          <w:color w:val="000000"/>
          <w:sz w:val="28"/>
          <w:szCs w:val="28"/>
          <w:lang w:eastAsia="ru-RU"/>
        </w:rPr>
        <w:t>«Математическая грамотность»</w:t>
      </w:r>
    </w:p>
    <w:p w14:paraId="2437182A" w14:textId="3DA7EBF5" w:rsidR="00F160CE" w:rsidRDefault="00F160CE" w:rsidP="00BF67CA">
      <w:pPr>
        <w:pStyle w:val="c35"/>
        <w:shd w:val="clear" w:color="auto" w:fill="FFFFFF"/>
        <w:spacing w:before="0" w:beforeAutospacing="0" w:after="0" w:afterAutospacing="0"/>
        <w:rPr>
          <w:color w:val="000000"/>
          <w:sz w:val="28"/>
          <w:szCs w:val="28"/>
        </w:rPr>
      </w:pPr>
      <w:r w:rsidRPr="006832B6">
        <w:rPr>
          <w:color w:val="000000"/>
          <w:sz w:val="28"/>
          <w:szCs w:val="28"/>
        </w:rPr>
        <w:t xml:space="preserve">          Предметные и метапредметные результаты:</w:t>
      </w:r>
    </w:p>
    <w:p w14:paraId="6E13EA1C" w14:textId="78B8B5E9" w:rsidR="00F160CE" w:rsidRPr="00F160CE" w:rsidRDefault="00F160CE" w:rsidP="00BF67CA">
      <w:pPr>
        <w:pStyle w:val="c35"/>
        <w:shd w:val="clear" w:color="auto" w:fill="FFFFFF"/>
        <w:spacing w:before="0" w:beforeAutospacing="0" w:after="0" w:afterAutospacing="0"/>
        <w:rPr>
          <w:b/>
          <w:bCs/>
          <w:color w:val="000000"/>
          <w:sz w:val="28"/>
          <w:szCs w:val="28"/>
        </w:rPr>
      </w:pPr>
      <w:r w:rsidRPr="00F160CE">
        <w:rPr>
          <w:b/>
          <w:bCs/>
          <w:color w:val="000000"/>
          <w:sz w:val="28"/>
          <w:szCs w:val="28"/>
        </w:rPr>
        <w:t>Ученик научится</w:t>
      </w:r>
    </w:p>
    <w:p w14:paraId="70A6C651" w14:textId="77777777" w:rsidR="00F160CE" w:rsidRPr="006832B6" w:rsidRDefault="00F160CE">
      <w:pPr>
        <w:pStyle w:val="c35"/>
        <w:numPr>
          <w:ilvl w:val="0"/>
          <w:numId w:val="204"/>
        </w:numPr>
        <w:shd w:val="clear" w:color="auto" w:fill="FFFFFF"/>
        <w:spacing w:before="0" w:beforeAutospacing="0" w:after="0" w:afterAutospacing="0"/>
        <w:rPr>
          <w:color w:val="000000"/>
          <w:sz w:val="28"/>
          <w:szCs w:val="28"/>
        </w:rPr>
      </w:pPr>
      <w:r w:rsidRPr="006832B6">
        <w:rPr>
          <w:color w:val="000000"/>
          <w:sz w:val="28"/>
          <w:szCs w:val="28"/>
        </w:rPr>
        <w:t>находить и извлекать математическую информацию в различном контексте.</w:t>
      </w:r>
    </w:p>
    <w:p w14:paraId="49130112" w14:textId="77777777" w:rsidR="00F160CE" w:rsidRPr="006832B6" w:rsidRDefault="00F160CE" w:rsidP="00BF67CA">
      <w:pPr>
        <w:pStyle w:val="c35"/>
        <w:shd w:val="clear" w:color="auto" w:fill="FFFFFF"/>
        <w:spacing w:before="0" w:beforeAutospacing="0" w:after="0" w:afterAutospacing="0"/>
        <w:rPr>
          <w:color w:val="000000"/>
          <w:sz w:val="28"/>
          <w:szCs w:val="28"/>
        </w:rPr>
      </w:pPr>
      <w:r w:rsidRPr="006832B6">
        <w:rPr>
          <w:color w:val="000000"/>
          <w:sz w:val="28"/>
          <w:szCs w:val="28"/>
        </w:rPr>
        <w:t xml:space="preserve">          Личностные результаты:</w:t>
      </w:r>
    </w:p>
    <w:p w14:paraId="791CDBE3" w14:textId="77777777" w:rsidR="00F160CE" w:rsidRPr="006832B6" w:rsidRDefault="00F160CE">
      <w:pPr>
        <w:pStyle w:val="c35"/>
        <w:numPr>
          <w:ilvl w:val="0"/>
          <w:numId w:val="204"/>
        </w:numPr>
        <w:shd w:val="clear" w:color="auto" w:fill="FFFFFF"/>
        <w:spacing w:before="0" w:beforeAutospacing="0" w:after="0" w:afterAutospacing="0"/>
        <w:rPr>
          <w:color w:val="000000"/>
          <w:sz w:val="28"/>
          <w:szCs w:val="28"/>
        </w:rPr>
      </w:pPr>
      <w:r w:rsidRPr="006832B6">
        <w:rPr>
          <w:color w:val="000000"/>
          <w:sz w:val="28"/>
          <w:szCs w:val="28"/>
        </w:rPr>
        <w:t>оценивать содержание прочитанного с позиции норм морали и общечеловеческих ценностей; формулировать собственную позицию по отношению к прочитанному;</w:t>
      </w:r>
    </w:p>
    <w:p w14:paraId="632C9730" w14:textId="612793B8" w:rsidR="00F160CE" w:rsidRDefault="00F160CE">
      <w:pPr>
        <w:pStyle w:val="c35"/>
        <w:numPr>
          <w:ilvl w:val="0"/>
          <w:numId w:val="204"/>
        </w:numPr>
        <w:shd w:val="clear" w:color="auto" w:fill="FFFFFF"/>
        <w:rPr>
          <w:color w:val="000000"/>
          <w:sz w:val="28"/>
          <w:szCs w:val="28"/>
        </w:rPr>
      </w:pPr>
      <w:r w:rsidRPr="006832B6">
        <w:rPr>
          <w:color w:val="000000"/>
          <w:sz w:val="28"/>
          <w:szCs w:val="28"/>
        </w:rPr>
        <w:t>объяснять гражданскую позицию в конкретных ситуациях общественной жизни на основе математических знаний с позиции норм морали и общечеловеческих ценностей;</w:t>
      </w:r>
    </w:p>
    <w:p w14:paraId="465ADF39" w14:textId="23912422" w:rsidR="00F160CE" w:rsidRPr="00BF67CA" w:rsidRDefault="00F160CE" w:rsidP="00BF67CA">
      <w:pPr>
        <w:pStyle w:val="c35"/>
        <w:shd w:val="clear" w:color="auto" w:fill="FFFFFF"/>
        <w:spacing w:before="0" w:beforeAutospacing="0" w:after="0" w:afterAutospacing="0"/>
        <w:ind w:left="720"/>
        <w:rPr>
          <w:b/>
          <w:bCs/>
          <w:color w:val="000000"/>
          <w:sz w:val="28"/>
          <w:szCs w:val="28"/>
        </w:rPr>
      </w:pPr>
      <w:r w:rsidRPr="00BF67CA">
        <w:rPr>
          <w:b/>
          <w:bCs/>
          <w:color w:val="000000"/>
          <w:sz w:val="28"/>
          <w:szCs w:val="28"/>
        </w:rPr>
        <w:t>Ученик получит возможность на</w:t>
      </w:r>
      <w:r w:rsidR="00BF67CA" w:rsidRPr="00BF67CA">
        <w:rPr>
          <w:b/>
          <w:bCs/>
          <w:color w:val="000000"/>
          <w:sz w:val="28"/>
          <w:szCs w:val="28"/>
        </w:rPr>
        <w:t>учится</w:t>
      </w:r>
    </w:p>
    <w:p w14:paraId="40B0F2DD" w14:textId="1848F882" w:rsidR="00F160CE" w:rsidRDefault="00F160CE">
      <w:pPr>
        <w:pStyle w:val="c35"/>
        <w:numPr>
          <w:ilvl w:val="0"/>
          <w:numId w:val="204"/>
        </w:numPr>
        <w:shd w:val="clear" w:color="auto" w:fill="FFFFFF"/>
        <w:spacing w:before="0" w:beforeAutospacing="0" w:after="0" w:afterAutospacing="0"/>
        <w:rPr>
          <w:color w:val="000000"/>
          <w:sz w:val="28"/>
          <w:szCs w:val="28"/>
        </w:rPr>
      </w:pPr>
      <w:r w:rsidRPr="006832B6">
        <w:rPr>
          <w:color w:val="000000"/>
          <w:sz w:val="28"/>
          <w:szCs w:val="28"/>
        </w:rPr>
        <w:t>оценивать финансовые действия в конкретных ситуациях с позиции норм морали и общечеловеческих ценностей, прав и обязанностей гражданина страны.</w:t>
      </w:r>
    </w:p>
    <w:p w14:paraId="4272510B" w14:textId="369BE737" w:rsidR="00BF67CA" w:rsidRDefault="00BF67CA" w:rsidP="00BF67CA">
      <w:pPr>
        <w:pStyle w:val="c35"/>
        <w:shd w:val="clear" w:color="auto" w:fill="FFFFFF"/>
        <w:spacing w:before="0" w:beforeAutospacing="0" w:after="0" w:afterAutospacing="0"/>
        <w:ind w:left="720"/>
        <w:rPr>
          <w:color w:val="000000"/>
          <w:sz w:val="28"/>
          <w:szCs w:val="28"/>
        </w:rPr>
      </w:pPr>
    </w:p>
    <w:p w14:paraId="1602091E" w14:textId="0F38D91E" w:rsidR="00BF67CA" w:rsidRPr="00AF4A2B" w:rsidRDefault="00B65485" w:rsidP="00BF67CA">
      <w:pPr>
        <w:pStyle w:val="c35"/>
        <w:shd w:val="clear" w:color="auto" w:fill="FFFFFF"/>
        <w:spacing w:before="0" w:beforeAutospacing="0" w:after="0" w:afterAutospacing="0"/>
        <w:ind w:left="720"/>
        <w:rPr>
          <w:b/>
          <w:bCs/>
          <w:color w:val="000000"/>
          <w:sz w:val="28"/>
          <w:szCs w:val="28"/>
        </w:rPr>
      </w:pPr>
      <w:r w:rsidRPr="00AF4A2B">
        <w:rPr>
          <w:b/>
          <w:bCs/>
          <w:color w:val="000000"/>
          <w:sz w:val="28"/>
          <w:szCs w:val="28"/>
        </w:rPr>
        <w:t xml:space="preserve">«Функциональная </w:t>
      </w:r>
      <w:proofErr w:type="gramStart"/>
      <w:r w:rsidRPr="00AF4A2B">
        <w:rPr>
          <w:b/>
          <w:bCs/>
          <w:color w:val="000000"/>
          <w:sz w:val="28"/>
          <w:szCs w:val="28"/>
        </w:rPr>
        <w:t>грамотность»(</w:t>
      </w:r>
      <w:proofErr w:type="gramEnd"/>
      <w:r w:rsidR="00AF4A2B" w:rsidRPr="00AF4A2B">
        <w:rPr>
          <w:b/>
          <w:bCs/>
          <w:color w:val="000000"/>
          <w:sz w:val="28"/>
          <w:szCs w:val="28"/>
        </w:rPr>
        <w:t>е</w:t>
      </w:r>
      <w:r w:rsidRPr="00AF4A2B">
        <w:rPr>
          <w:b/>
          <w:bCs/>
          <w:color w:val="000000"/>
          <w:sz w:val="28"/>
          <w:szCs w:val="28"/>
        </w:rPr>
        <w:t>стествознание)</w:t>
      </w:r>
    </w:p>
    <w:p w14:paraId="7EFB74D9" w14:textId="69600DEA" w:rsidR="00AF4A2B" w:rsidRPr="00AF4A2B" w:rsidRDefault="00AF4A2B" w:rsidP="00AF4A2B">
      <w:pPr>
        <w:autoSpaceDE w:val="0"/>
        <w:autoSpaceDN w:val="0"/>
        <w:adjustRightInd w:val="0"/>
        <w:spacing w:after="0" w:line="240" w:lineRule="auto"/>
        <w:rPr>
          <w:rFonts w:ascii="Symbol" w:hAnsi="Symbol" w:cs="Symbol"/>
          <w:color w:val="000000"/>
          <w:sz w:val="24"/>
          <w:szCs w:val="24"/>
        </w:rPr>
      </w:pPr>
      <w:r>
        <w:rPr>
          <w:rFonts w:ascii="Times New Roman" w:eastAsia="Times New Roman" w:hAnsi="Times New Roman" w:cs="Times New Roman"/>
          <w:b/>
          <w:bCs/>
          <w:color w:val="000000"/>
          <w:sz w:val="28"/>
          <w:szCs w:val="28"/>
          <w:lang w:eastAsia="ru-RU"/>
        </w:rPr>
        <w:t>Ученик научится</w:t>
      </w:r>
    </w:p>
    <w:p w14:paraId="0FBE99E7"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Symbol" w:hAnsi="Symbol" w:cs="Symbol"/>
          <w:color w:val="000000"/>
          <w:sz w:val="28"/>
          <w:szCs w:val="28"/>
        </w:rPr>
        <w:t xml:space="preserve"> </w:t>
      </w:r>
      <w:r w:rsidRPr="00AF4A2B">
        <w:rPr>
          <w:rFonts w:ascii="Times New Roman" w:hAnsi="Times New Roman" w:cs="Times New Roman"/>
          <w:color w:val="000000"/>
          <w:sz w:val="28"/>
          <w:szCs w:val="28"/>
        </w:rPr>
        <w:t xml:space="preserve">применять соответствующие естественнонаучные знания для объяснения явления; </w:t>
      </w:r>
    </w:p>
    <w:p w14:paraId="1E22EA24"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распознавать, использовать и создавать объяснительные модели и представления; </w:t>
      </w:r>
    </w:p>
    <w:p w14:paraId="3C7D3BE6"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делать и научно обосновывать прогнозы о протекании процесса или явления; </w:t>
      </w:r>
    </w:p>
    <w:p w14:paraId="2B6FB1B6"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lastRenderedPageBreak/>
        <w:t xml:space="preserve"> объяснять принцип действия технического устройства или технологии; </w:t>
      </w:r>
    </w:p>
    <w:p w14:paraId="77014DB5"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распознавать и формулировать цель данного исследования; </w:t>
      </w:r>
    </w:p>
    <w:p w14:paraId="080F1A9C"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предлагать или оценивать способ научного исследования данного вопроса; </w:t>
      </w:r>
    </w:p>
    <w:p w14:paraId="467C7DE8" w14:textId="2502C63E" w:rsid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выдвигать объяснительные гипотезы и предлагать способы их проверки; </w:t>
      </w:r>
    </w:p>
    <w:p w14:paraId="767BF224" w14:textId="0C57E60B" w:rsidR="00AF4A2B" w:rsidRPr="00AF4A2B" w:rsidRDefault="00AF4A2B" w:rsidP="00AF4A2B">
      <w:pPr>
        <w:autoSpaceDE w:val="0"/>
        <w:autoSpaceDN w:val="0"/>
        <w:adjustRightInd w:val="0"/>
        <w:spacing w:after="0" w:line="240" w:lineRule="auto"/>
        <w:rPr>
          <w:rFonts w:ascii="Times New Roman" w:hAnsi="Times New Roman" w:cs="Times New Roman"/>
          <w:b/>
          <w:bCs/>
          <w:color w:val="000000"/>
          <w:sz w:val="28"/>
          <w:szCs w:val="28"/>
        </w:rPr>
      </w:pPr>
      <w:r w:rsidRPr="00AF4A2B">
        <w:rPr>
          <w:rFonts w:ascii="Times New Roman" w:hAnsi="Times New Roman" w:cs="Times New Roman"/>
          <w:b/>
          <w:bCs/>
          <w:color w:val="000000"/>
          <w:sz w:val="28"/>
          <w:szCs w:val="28"/>
        </w:rPr>
        <w:t>Ученик получит возможность научится</w:t>
      </w:r>
    </w:p>
    <w:p w14:paraId="30F6FFB4"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описывать и оценивать способы, которые используют учёные, чтобы обеспечить надёжность данных и достоверность объяснений; </w:t>
      </w:r>
    </w:p>
    <w:p w14:paraId="0EBC6EBD"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анализировать, интерпретировать данные и делать соответствующие выводы; </w:t>
      </w:r>
    </w:p>
    <w:p w14:paraId="6DF11409"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преобразовывать одну форму представления данных в другую; </w:t>
      </w:r>
    </w:p>
    <w:p w14:paraId="549A9321" w14:textId="77777777" w:rsidR="00AF4A2B" w:rsidRP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распознавать допущения, доказательства и рассуждения в научных текстах; </w:t>
      </w:r>
    </w:p>
    <w:p w14:paraId="661704DF" w14:textId="603662BF" w:rsidR="00AF4A2B" w:rsidRDefault="00AF4A2B" w:rsidP="00AF4A2B">
      <w:pPr>
        <w:autoSpaceDE w:val="0"/>
        <w:autoSpaceDN w:val="0"/>
        <w:adjustRightInd w:val="0"/>
        <w:spacing w:after="0" w:line="240" w:lineRule="auto"/>
        <w:rPr>
          <w:rFonts w:ascii="Times New Roman" w:hAnsi="Times New Roman" w:cs="Times New Roman"/>
          <w:color w:val="000000"/>
          <w:sz w:val="28"/>
          <w:szCs w:val="28"/>
        </w:rPr>
      </w:pPr>
      <w:r w:rsidRPr="00AF4A2B">
        <w:rPr>
          <w:rFonts w:ascii="Times New Roman" w:hAnsi="Times New Roman" w:cs="Times New Roman"/>
          <w:color w:val="000000"/>
          <w:sz w:val="28"/>
          <w:szCs w:val="28"/>
        </w:rPr>
        <w:t xml:space="preserve"> оценивать c научной точки зрения аргументы и доказательства из различных источников. </w:t>
      </w:r>
    </w:p>
    <w:p w14:paraId="21773253" w14:textId="74D25412" w:rsidR="00150EA4" w:rsidRDefault="00150EA4" w:rsidP="00AF4A2B">
      <w:pPr>
        <w:autoSpaceDE w:val="0"/>
        <w:autoSpaceDN w:val="0"/>
        <w:adjustRightInd w:val="0"/>
        <w:spacing w:after="0" w:line="240" w:lineRule="auto"/>
        <w:rPr>
          <w:rFonts w:ascii="Times New Roman" w:hAnsi="Times New Roman" w:cs="Times New Roman"/>
          <w:color w:val="000000"/>
          <w:sz w:val="28"/>
          <w:szCs w:val="28"/>
        </w:rPr>
      </w:pPr>
    </w:p>
    <w:p w14:paraId="6E09EFE1" w14:textId="77777777" w:rsidR="00150EA4" w:rsidRPr="00150EA4" w:rsidRDefault="00150EA4" w:rsidP="00150EA4">
      <w:pPr>
        <w:pStyle w:val="Zag2"/>
        <w:tabs>
          <w:tab w:val="left" w:leader="dot" w:pos="624"/>
        </w:tabs>
        <w:spacing w:after="0" w:line="240" w:lineRule="auto"/>
        <w:ind w:left="360" w:firstLine="0"/>
        <w:jc w:val="both"/>
        <w:rPr>
          <w:rStyle w:val="Zag11"/>
          <w:rFonts w:eastAsia="@Arial Unicode MS"/>
          <w:iCs/>
          <w:szCs w:val="28"/>
          <w:lang w:val="ru-RU"/>
        </w:rPr>
      </w:pPr>
      <w:r w:rsidRPr="00150EA4">
        <w:rPr>
          <w:rStyle w:val="Zag11"/>
          <w:rFonts w:eastAsia="@Arial Unicode MS"/>
          <w:iCs/>
          <w:szCs w:val="28"/>
          <w:lang w:val="ru-RU"/>
        </w:rPr>
        <w:t>«Разговор о важном»</w:t>
      </w:r>
    </w:p>
    <w:p w14:paraId="0E447930" w14:textId="77777777" w:rsidR="00150EA4" w:rsidRPr="00150EA4" w:rsidRDefault="00150EA4" w:rsidP="00150EA4">
      <w:pPr>
        <w:spacing w:line="240" w:lineRule="auto"/>
        <w:rPr>
          <w:rFonts w:ascii="Times New Roman" w:hAnsi="Times New Roman" w:cs="Times New Roman"/>
          <w:b/>
          <w:sz w:val="28"/>
          <w:szCs w:val="28"/>
        </w:rPr>
      </w:pPr>
      <w:r w:rsidRPr="00150EA4">
        <w:rPr>
          <w:rFonts w:ascii="Times New Roman" w:hAnsi="Times New Roman" w:cs="Times New Roman"/>
          <w:b/>
          <w:sz w:val="28"/>
          <w:szCs w:val="28"/>
        </w:rPr>
        <w:t>Личностные результаты:</w:t>
      </w:r>
    </w:p>
    <w:p w14:paraId="73E9D005"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становление ценностного отношения к своей Родине – России;</w:t>
      </w:r>
    </w:p>
    <w:p w14:paraId="6BDE48C0"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осознание своей этнокультурной и российской гражданской идентичности;</w:t>
      </w:r>
    </w:p>
    <w:p w14:paraId="4999CE2F"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сопричастность к прошлому, настоящему и будущему своей страны и родного края;</w:t>
      </w:r>
    </w:p>
    <w:p w14:paraId="2C87B239"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уважение к своему и другим народам;</w:t>
      </w:r>
    </w:p>
    <w:p w14:paraId="6CCD03AE"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0131549"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признание индивидуальности каждого человека;</w:t>
      </w:r>
    </w:p>
    <w:p w14:paraId="47245AB9"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проявление сопереживания, уважения и доброжелательности;</w:t>
      </w:r>
    </w:p>
    <w:p w14:paraId="58B956CE"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14:paraId="5943F061"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бережное отношение к природе;</w:t>
      </w:r>
    </w:p>
    <w:p w14:paraId="1E69A763"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неприятие действий, приносящих вред природе.</w:t>
      </w:r>
    </w:p>
    <w:p w14:paraId="564734E4" w14:textId="77777777" w:rsidR="00150EA4" w:rsidRPr="00150EA4" w:rsidRDefault="00150EA4" w:rsidP="00150EA4">
      <w:pPr>
        <w:spacing w:line="240" w:lineRule="auto"/>
        <w:rPr>
          <w:rFonts w:ascii="Times New Roman" w:hAnsi="Times New Roman" w:cs="Times New Roman"/>
          <w:b/>
          <w:sz w:val="28"/>
          <w:szCs w:val="28"/>
        </w:rPr>
      </w:pPr>
      <w:r w:rsidRPr="00150EA4">
        <w:rPr>
          <w:rFonts w:ascii="Times New Roman" w:hAnsi="Times New Roman" w:cs="Times New Roman"/>
          <w:b/>
          <w:sz w:val="28"/>
          <w:szCs w:val="28"/>
        </w:rPr>
        <w:t>Метапредметные результаты</w:t>
      </w:r>
    </w:p>
    <w:p w14:paraId="04C4E3F3"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базовые логические действия:</w:t>
      </w:r>
    </w:p>
    <w:p w14:paraId="1069A1F2"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3F766B06"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lastRenderedPageBreak/>
        <w:t>объединять части объекта (объекты) по определенному признаку;</w:t>
      </w:r>
    </w:p>
    <w:p w14:paraId="3CF4A22B"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0FFE0F0F"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0947836"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7AD46736"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41887A47"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базовые исследовательские действия:</w:t>
      </w:r>
    </w:p>
    <w:p w14:paraId="2BC7D2C8"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BEE0618"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14:paraId="656C8C7A"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10560249"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EA25574"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4B5200D"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739B758D"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работа с информацией:</w:t>
      </w:r>
    </w:p>
    <w:p w14:paraId="2DF99277"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выбирать источник получения информации;</w:t>
      </w:r>
    </w:p>
    <w:p w14:paraId="5A74BCF7"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4B82327C"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CD7A852"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соблюдать с помощью взрослых (педагогических работников, -</w:t>
      </w:r>
      <w:r w:rsidRPr="00150EA4">
        <w:rPr>
          <w:rFonts w:ascii="Times New Roman" w:hAnsi="Times New Roman" w:cs="Times New Roman"/>
          <w:sz w:val="28"/>
          <w:szCs w:val="28"/>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14:paraId="5861337F"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24016395"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самостоятельно создавать схемы, таблицы для представления информации.</w:t>
      </w:r>
    </w:p>
    <w:p w14:paraId="645619CD"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Овладение универсальными учебными коммуникативными действиями:</w:t>
      </w:r>
    </w:p>
    <w:p w14:paraId="5628C309"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lastRenderedPageBreak/>
        <w:t>общение:</w:t>
      </w:r>
    </w:p>
    <w:p w14:paraId="74CF09E2"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45BB063B"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14:paraId="32EAEB43"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признавать возможность существования разных точек зрения;</w:t>
      </w:r>
    </w:p>
    <w:p w14:paraId="79503D68"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корректно и аргументировано высказывать свое мнение;</w:t>
      </w:r>
    </w:p>
    <w:p w14:paraId="1650B758"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строить речевое высказывание в соответствии с поставленной задачей;</w:t>
      </w:r>
    </w:p>
    <w:p w14:paraId="3196687C"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создавать устные и письменные тексты (описание, рассуждение, повествование);</w:t>
      </w:r>
    </w:p>
    <w:p w14:paraId="72333BC1"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готовить небольшие публичные выступления;</w:t>
      </w:r>
    </w:p>
    <w:p w14:paraId="32884BBB"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подбирать иллюстративный материал (рисунки, фото, плакаты) к тексту выступления;</w:t>
      </w:r>
    </w:p>
    <w:p w14:paraId="31CE1F13"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совместная деятельность:</w:t>
      </w:r>
    </w:p>
    <w:p w14:paraId="4B8AE315"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A368BE6"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9A1C648"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проявлять готовность руководить, выполнять поручения, подчиняться;</w:t>
      </w:r>
    </w:p>
    <w:p w14:paraId="1E4075D3"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ответственно выполнять свою часть работы;</w:t>
      </w:r>
    </w:p>
    <w:p w14:paraId="29F4E5F0"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оценивать свой вклад в общий результат;</w:t>
      </w:r>
    </w:p>
    <w:p w14:paraId="3325EA33"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выполнять совместные проектные задания с опорой на предложенные образцы.</w:t>
      </w:r>
    </w:p>
    <w:p w14:paraId="50968157"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Овладение универсальными учебными регулятивными действиями:</w:t>
      </w:r>
    </w:p>
    <w:p w14:paraId="38ECC624"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самоорганизация:</w:t>
      </w:r>
    </w:p>
    <w:p w14:paraId="6E7A1D41"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планировать действия по решению учебной задачи для получения результата;</w:t>
      </w:r>
    </w:p>
    <w:p w14:paraId="5DC14012"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выстраивать последовательность выбранных действий;</w:t>
      </w:r>
    </w:p>
    <w:p w14:paraId="59C3DD50"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самоконтроль:</w:t>
      </w:r>
    </w:p>
    <w:p w14:paraId="4A0E19AF"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устанавливать причины успеха/неудач учебной деятельности;</w:t>
      </w:r>
    </w:p>
    <w:p w14:paraId="19FC1D54"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корректировать свои учебные действия для преодоления ошибок.</w:t>
      </w:r>
    </w:p>
    <w:p w14:paraId="77FDCF51" w14:textId="77777777" w:rsidR="00150EA4" w:rsidRPr="00150EA4" w:rsidRDefault="00150EA4" w:rsidP="00150EA4">
      <w:pPr>
        <w:spacing w:line="240" w:lineRule="auto"/>
        <w:rPr>
          <w:rFonts w:ascii="Times New Roman" w:hAnsi="Times New Roman" w:cs="Times New Roman"/>
          <w:b/>
          <w:sz w:val="28"/>
          <w:szCs w:val="28"/>
        </w:rPr>
      </w:pPr>
      <w:r w:rsidRPr="00150EA4">
        <w:rPr>
          <w:rFonts w:ascii="Times New Roman" w:hAnsi="Times New Roman" w:cs="Times New Roman"/>
          <w:b/>
          <w:sz w:val="28"/>
          <w:szCs w:val="28"/>
        </w:rPr>
        <w:lastRenderedPageBreak/>
        <w:t>Предметные результаты</w:t>
      </w:r>
    </w:p>
    <w:p w14:paraId="5F075248"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Сформировано представление:</w:t>
      </w:r>
    </w:p>
    <w:p w14:paraId="36EC77BD"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14:paraId="28BA507F"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символах государства — Флаге, Гербе России, о флаге и гербе субъекта Российской Федерации, в котором находится образовательное учреждение;</w:t>
      </w:r>
    </w:p>
    <w:p w14:paraId="0EAEF2E1"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институтах гражданского общества, о возможностях участия граждан в общественном управлении; правах и обязанностях гражданина России;</w:t>
      </w:r>
    </w:p>
    <w:p w14:paraId="68A853F0"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1CA912DA"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религиозной картине мира, роли традиционных религий в развитии Российского государства, в истории и культуре нашей страны;</w:t>
      </w:r>
    </w:p>
    <w:p w14:paraId="1D4507EB"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возможном негативном влиянии на морально-психологическое состояние человека компьютерных игр, кино, телевизионных передач, рекламы;</w:t>
      </w:r>
    </w:p>
    <w:p w14:paraId="7C4D8A39"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нравственных основах учебы, ведущей роли образования, труда и значении творчества в жизни человека и общества;</w:t>
      </w:r>
    </w:p>
    <w:p w14:paraId="45BCB454"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роли знаний, науки, современного производства в жизни человека и общества;</w:t>
      </w:r>
    </w:p>
    <w:p w14:paraId="735ECBA9"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16B807BC"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влиянии нравственности человека на состояние его здоровья и здоровья окружающих его людей; душевной и физической красоте человека;</w:t>
      </w:r>
    </w:p>
    <w:p w14:paraId="2D0D7C28"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важности физической культуры и спорта для здоровья человека, его образования, труда и творчества;</w:t>
      </w:r>
    </w:p>
    <w:p w14:paraId="7960E198"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активной роли человека в природе.</w:t>
      </w:r>
    </w:p>
    <w:p w14:paraId="14BB86F9"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Сформировано ценностное отношение:</w:t>
      </w:r>
    </w:p>
    <w:p w14:paraId="7935B095"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к русскому языку как государственному, языку межнационального общения; своему национальному языку и культуре;</w:t>
      </w:r>
    </w:p>
    <w:p w14:paraId="1BC431D4"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семье и семейным традициям;</w:t>
      </w:r>
    </w:p>
    <w:p w14:paraId="50B8427E"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учебе, труду и творчеству;</w:t>
      </w:r>
    </w:p>
    <w:p w14:paraId="47DBC99E"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своему здоровью, здоровью родителей (законных представителей), членов своей семьи, педагогов, сверстников;</w:t>
      </w:r>
    </w:p>
    <w:p w14:paraId="55D2972D"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природе и всем формам жизни.</w:t>
      </w:r>
    </w:p>
    <w:p w14:paraId="0AFE7EF4"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lastRenderedPageBreak/>
        <w:t>Сформирован интерес:</w:t>
      </w:r>
    </w:p>
    <w:p w14:paraId="605915CE"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к чтению, произведениям искусства, театру, музыке, выставкам и т. п.;</w:t>
      </w:r>
    </w:p>
    <w:p w14:paraId="54A65E65"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общественным явлениям, понимать активную роль человека в обществе;</w:t>
      </w:r>
    </w:p>
    <w:p w14:paraId="0D802B60"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государственным праздникам и важнейшим событиям в жизни России, в жизни родного города;</w:t>
      </w:r>
    </w:p>
    <w:p w14:paraId="090CBDD2"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природе, природным явлениям и формам жизни;</w:t>
      </w:r>
    </w:p>
    <w:p w14:paraId="48DAE0C1"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художественному творчеству.</w:t>
      </w:r>
    </w:p>
    <w:p w14:paraId="0FED2030" w14:textId="77777777" w:rsidR="00150EA4" w:rsidRPr="00150EA4" w:rsidRDefault="00150EA4" w:rsidP="00150EA4">
      <w:pPr>
        <w:spacing w:line="240" w:lineRule="auto"/>
        <w:rPr>
          <w:rFonts w:ascii="Times New Roman" w:hAnsi="Times New Roman" w:cs="Times New Roman"/>
          <w:i/>
          <w:sz w:val="28"/>
          <w:szCs w:val="28"/>
        </w:rPr>
      </w:pPr>
      <w:r w:rsidRPr="00150EA4">
        <w:rPr>
          <w:rFonts w:ascii="Times New Roman" w:hAnsi="Times New Roman" w:cs="Times New Roman"/>
          <w:i/>
          <w:sz w:val="28"/>
          <w:szCs w:val="28"/>
        </w:rPr>
        <w:t>Сформированы умения:</w:t>
      </w:r>
    </w:p>
    <w:p w14:paraId="16F87D46"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устанавливать дружеские взаимоотношения в коллективе, основанные на взаимопомощи и взаимной поддержке;</w:t>
      </w:r>
    </w:p>
    <w:p w14:paraId="55EAA3DF"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проявлять бережное, гуманное отношение ко всему живому;</w:t>
      </w:r>
    </w:p>
    <w:p w14:paraId="259D79C1"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соблюдать общепринятые нормы поведения в обществе;</w:t>
      </w:r>
    </w:p>
    <w:p w14:paraId="2554AF7D" w14:textId="77777777" w:rsidR="00150EA4" w:rsidRPr="00150EA4" w:rsidRDefault="00150EA4">
      <w:pPr>
        <w:pStyle w:val="a5"/>
        <w:numPr>
          <w:ilvl w:val="0"/>
          <w:numId w:val="205"/>
        </w:numPr>
        <w:spacing w:after="0" w:line="240" w:lineRule="auto"/>
        <w:rPr>
          <w:rFonts w:ascii="Times New Roman" w:hAnsi="Times New Roman" w:cs="Times New Roman"/>
          <w:sz w:val="28"/>
          <w:szCs w:val="28"/>
        </w:rPr>
      </w:pPr>
      <w:r w:rsidRPr="00150EA4">
        <w:rPr>
          <w:rFonts w:ascii="Times New Roman" w:hAnsi="Times New Roman" w:cs="Times New Roman"/>
          <w:sz w:val="28"/>
          <w:szCs w:val="28"/>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43F0200A" w14:textId="77777777" w:rsidR="00150EA4" w:rsidRDefault="00150EA4" w:rsidP="00150EA4">
      <w:pPr>
        <w:autoSpaceDE w:val="0"/>
        <w:autoSpaceDN w:val="0"/>
        <w:adjustRightInd w:val="0"/>
        <w:spacing w:after="0" w:line="240" w:lineRule="auto"/>
        <w:rPr>
          <w:rFonts w:ascii="Times New Roman" w:hAnsi="Times New Roman" w:cs="Times New Roman"/>
          <w:color w:val="000000"/>
          <w:sz w:val="28"/>
          <w:szCs w:val="28"/>
        </w:rPr>
      </w:pPr>
    </w:p>
    <w:p w14:paraId="255541A4" w14:textId="343F3A1C" w:rsidR="00011DC2" w:rsidRDefault="00011DC2" w:rsidP="00150EA4">
      <w:pPr>
        <w:autoSpaceDE w:val="0"/>
        <w:autoSpaceDN w:val="0"/>
        <w:adjustRightInd w:val="0"/>
        <w:spacing w:after="0" w:line="240" w:lineRule="auto"/>
        <w:rPr>
          <w:rFonts w:ascii="Times New Roman" w:hAnsi="Times New Roman" w:cs="Times New Roman"/>
          <w:b/>
          <w:bCs/>
          <w:color w:val="000000"/>
          <w:sz w:val="28"/>
          <w:szCs w:val="28"/>
        </w:rPr>
      </w:pPr>
      <w:r w:rsidRPr="00BC0EF9">
        <w:rPr>
          <w:rFonts w:ascii="Times New Roman" w:hAnsi="Times New Roman" w:cs="Times New Roman"/>
          <w:b/>
          <w:bCs/>
          <w:color w:val="000000"/>
          <w:sz w:val="28"/>
          <w:szCs w:val="28"/>
        </w:rPr>
        <w:t>«Россия -мои горизонты</w:t>
      </w:r>
      <w:r w:rsidR="00BC0EF9" w:rsidRPr="00BC0EF9">
        <w:rPr>
          <w:rFonts w:ascii="Times New Roman" w:hAnsi="Times New Roman" w:cs="Times New Roman"/>
          <w:b/>
          <w:bCs/>
          <w:color w:val="000000"/>
          <w:sz w:val="28"/>
          <w:szCs w:val="28"/>
        </w:rPr>
        <w:t>»</w:t>
      </w:r>
    </w:p>
    <w:p w14:paraId="31071078" w14:textId="77777777" w:rsidR="00BC0EF9" w:rsidRDefault="00BC0EF9" w:rsidP="00150EA4">
      <w:pPr>
        <w:autoSpaceDE w:val="0"/>
        <w:autoSpaceDN w:val="0"/>
        <w:adjustRightInd w:val="0"/>
        <w:spacing w:after="0" w:line="240" w:lineRule="auto"/>
        <w:rPr>
          <w:rFonts w:ascii="Times New Roman" w:hAnsi="Times New Roman" w:cs="Times New Roman"/>
          <w:b/>
          <w:bCs/>
          <w:color w:val="000000"/>
          <w:sz w:val="28"/>
          <w:szCs w:val="28"/>
        </w:rPr>
      </w:pPr>
    </w:p>
    <w:p w14:paraId="2E7D32C5"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Личностные результаты</w:t>
      </w:r>
    </w:p>
    <w:p w14:paraId="14116A63"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гражданского воспитания:</w:t>
      </w:r>
    </w:p>
    <w:p w14:paraId="7B2B21FE" w14:textId="36453500"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w:t>
      </w:r>
      <w:r>
        <w:rPr>
          <w:rFonts w:ascii="Times New Roman" w:hAnsi="Times New Roman" w:cs="Times New Roman"/>
          <w:color w:val="000000"/>
          <w:sz w:val="28"/>
          <w:szCs w:val="28"/>
          <w:lang w:bidi="ru-RU"/>
        </w:rPr>
        <w:t xml:space="preserve"> </w:t>
      </w:r>
      <w:r w:rsidRPr="00BC0EF9">
        <w:rPr>
          <w:rFonts w:ascii="Times New Roman" w:hAnsi="Times New Roman" w:cs="Times New Roman"/>
          <w:color w:val="000000"/>
          <w:sz w:val="28"/>
          <w:szCs w:val="28"/>
          <w:lang w:bidi="ru-RU"/>
        </w:rPr>
        <w:t>предстоит взаимодействовать в рамках реализации программы;</w:t>
      </w:r>
    </w:p>
    <w:p w14:paraId="40C3F8CC"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готовность к разнообразной совместной деятельности;</w:t>
      </w:r>
    </w:p>
    <w:p w14:paraId="392C76C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выстраивание доброжелательных отношений с участниками реализации программы на основе взаимопонимания и взаимопомощи.</w:t>
      </w:r>
    </w:p>
    <w:p w14:paraId="79D4E9B5"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патриотического воспитания:</w:t>
      </w:r>
    </w:p>
    <w:p w14:paraId="7816C0E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14:paraId="1BF383BD"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14:paraId="68119C16"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духовно-нравственного воспитания:</w:t>
      </w:r>
    </w:p>
    <w:p w14:paraId="069DDB3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ориентация на моральные ценности и нормы в ситуациях нравственного выбора;</w:t>
      </w:r>
    </w:p>
    <w:p w14:paraId="70EEF9E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готовность оценивать своё поведение и поступки, поведение и поступки других людей с</w:t>
      </w:r>
    </w:p>
    <w:p w14:paraId="1AF54273"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позиции нравственных и правовых норм с учётом осознания последствий поступков;</w:t>
      </w:r>
    </w:p>
    <w:p w14:paraId="4E02E641"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осознание важности свободы и необходимости брать на себя ответственность в ситуации</w:t>
      </w:r>
    </w:p>
    <w:p w14:paraId="60483975"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подготовки к выбору будущей профессии.</w:t>
      </w:r>
    </w:p>
    <w:p w14:paraId="4DD12248"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эстетического воспитания:</w:t>
      </w:r>
    </w:p>
    <w:p w14:paraId="6B1D09C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осознание важности художественной культуры как средства коммуникации и самовыражения для представителей многих профессий;</w:t>
      </w:r>
    </w:p>
    <w:p w14:paraId="540C3D01"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стремление к самовыражению в разных видах искусства, в том числе прикладного;</w:t>
      </w:r>
    </w:p>
    <w:p w14:paraId="748D2DFF"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14:paraId="672A7949"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физического воспитания, формирования культуры здоровья и эмоционального благополучия:</w:t>
      </w:r>
    </w:p>
    <w:p w14:paraId="637BC3D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осознание необходимости соблюдения правил безопасности в любой профессии, в том числе навыков безопасного поведения в интернет-среде;</w:t>
      </w:r>
    </w:p>
    <w:p w14:paraId="1E157656"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ответственное отношение к своему здоровью и установка на здоровый образ жизни;</w:t>
      </w:r>
    </w:p>
    <w:p w14:paraId="3869898C"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14:paraId="43CEA490"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умение принимать себя и других, не осуждая;</w:t>
      </w:r>
    </w:p>
    <w:p w14:paraId="698C06F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14:paraId="3BF35B90"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сформированность навыка рефлексии, признание своего права на ошибку и такого же права другого человека.</w:t>
      </w:r>
    </w:p>
    <w:p w14:paraId="020C8180"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трудового воспитания:</w:t>
      </w:r>
    </w:p>
    <w:p w14:paraId="34D0CB57"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915992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14:paraId="5CA16820"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724703D"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готовность адаптироваться в профессиональной среде;</w:t>
      </w:r>
    </w:p>
    <w:p w14:paraId="0BF29B1F"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уважение к труду и результатам трудовой деятельности;</w:t>
      </w:r>
    </w:p>
    <w:p w14:paraId="7535A84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14:paraId="2684EE6E"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экологического воспитания:</w:t>
      </w:r>
    </w:p>
    <w:p w14:paraId="54BBAE94"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14:paraId="3F253B95"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14:paraId="126B987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осознание своей роли как гражданина и потребителя в условиях взаимосвязи природной, технологической и социальной сред.</w:t>
      </w:r>
    </w:p>
    <w:p w14:paraId="44C52F86"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понимания ценности научного познания:</w:t>
      </w:r>
    </w:p>
    <w:p w14:paraId="5BBD1227"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F6E4046"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14:paraId="43A4C307"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22DAB84A"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адаптации к изменяющимся условиям социальной и природной среды:</w:t>
      </w:r>
    </w:p>
    <w:p w14:paraId="3BDCB311"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14:paraId="1CCE784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w:t>
      </w:r>
      <w:proofErr w:type="spellStart"/>
      <w:r w:rsidRPr="00BC0EF9">
        <w:rPr>
          <w:rFonts w:ascii="Times New Roman" w:hAnsi="Times New Roman" w:cs="Times New Roman"/>
          <w:color w:val="000000"/>
          <w:sz w:val="28"/>
          <w:szCs w:val="28"/>
          <w:lang w:bidi="ru-RU"/>
        </w:rPr>
        <w:t>сферахдеятельности</w:t>
      </w:r>
      <w:proofErr w:type="spellEnd"/>
      <w:r w:rsidRPr="00BC0EF9">
        <w:rPr>
          <w:rFonts w:ascii="Times New Roman" w:hAnsi="Times New Roman" w:cs="Times New Roman"/>
          <w:color w:val="000000"/>
          <w:sz w:val="28"/>
          <w:szCs w:val="28"/>
          <w:lang w:bidi="ru-RU"/>
        </w:rPr>
        <w:t>;</w:t>
      </w:r>
    </w:p>
    <w:p w14:paraId="37E830B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навык выявления и связывания образов, способность осознавать дефициты собственных</w:t>
      </w:r>
    </w:p>
    <w:p w14:paraId="61A2249D"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знаний и компетентностей, планировать своё развитие, в том числе профессиональное;</w:t>
      </w:r>
    </w:p>
    <w:p w14:paraId="24637B1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оперировать терминами и представлениями в области концепции устойчивого</w:t>
      </w:r>
    </w:p>
    <w:p w14:paraId="17761C51"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развития;</w:t>
      </w:r>
    </w:p>
    <w:p w14:paraId="292905AD"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анализировать и выявлять взаимосвязи природы, общества и экономики;</w:t>
      </w:r>
    </w:p>
    <w:p w14:paraId="25CB84CF"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 xml:space="preserve">умение оценивать свои действия с учётом влияния на окружающую </w:t>
      </w:r>
      <w:proofErr w:type="spellStart"/>
      <w:proofErr w:type="gramStart"/>
      <w:r w:rsidRPr="00BC0EF9">
        <w:rPr>
          <w:rFonts w:ascii="Times New Roman" w:hAnsi="Times New Roman" w:cs="Times New Roman"/>
          <w:color w:val="000000"/>
          <w:sz w:val="28"/>
          <w:szCs w:val="28"/>
          <w:lang w:bidi="ru-RU"/>
        </w:rPr>
        <w:t>среду,достижения</w:t>
      </w:r>
      <w:proofErr w:type="spellEnd"/>
      <w:proofErr w:type="gramEnd"/>
      <w:r w:rsidRPr="00BC0EF9">
        <w:rPr>
          <w:rFonts w:ascii="Times New Roman" w:hAnsi="Times New Roman" w:cs="Times New Roman"/>
          <w:color w:val="000000"/>
          <w:sz w:val="28"/>
          <w:szCs w:val="28"/>
          <w:lang w:bidi="ru-RU"/>
        </w:rPr>
        <w:t xml:space="preserve"> целей и преодоления вызовов, возможных глобальных последствий;</w:t>
      </w:r>
    </w:p>
    <w:p w14:paraId="0BB2AD34"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14:paraId="60AB599D"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bookmarkStart w:id="2" w:name="bookmark3"/>
      <w:r w:rsidRPr="00BC0EF9">
        <w:rPr>
          <w:rFonts w:ascii="Times New Roman" w:hAnsi="Times New Roman" w:cs="Times New Roman"/>
          <w:color w:val="000000"/>
          <w:sz w:val="28"/>
          <w:szCs w:val="28"/>
          <w:lang w:bidi="ru-RU"/>
        </w:rPr>
        <w:t>Метапредметные результаты</w:t>
      </w:r>
      <w:bookmarkEnd w:id="2"/>
    </w:p>
    <w:p w14:paraId="2899BEF1"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овладения универсальными учебными познавательными действиями:</w:t>
      </w:r>
    </w:p>
    <w:p w14:paraId="2D3EF466"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14:paraId="6332C684"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использовать вопросы как инструмент для познания будущей профессии;</w:t>
      </w:r>
    </w:p>
    <w:p w14:paraId="2DF6B18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аргументировать свою позицию, мнение;</w:t>
      </w:r>
    </w:p>
    <w:p w14:paraId="6C04B63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оценивать на применимость и достоверность информацию, полученную в ходе работы с</w:t>
      </w:r>
    </w:p>
    <w:p w14:paraId="0BCF7510"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интернет-источниками;</w:t>
      </w:r>
    </w:p>
    <w:p w14:paraId="30CA9DE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самостоятельно формулировать обобщения и выводы по результатам проведённого</w:t>
      </w:r>
    </w:p>
    <w:p w14:paraId="6817D458"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обсуждения в группе или в паре;</w:t>
      </w:r>
    </w:p>
    <w:p w14:paraId="753A2DB9"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прогнозировать возможное дальнейшее развитие процессов, событий и их последствия,</w:t>
      </w:r>
    </w:p>
    <w:p w14:paraId="53F918C7"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связанные с выбором будущей профессии;</w:t>
      </w:r>
    </w:p>
    <w:p w14:paraId="16386CD4"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выдвигать предположения о возможном росте и падении спроса на ту или иную</w:t>
      </w:r>
    </w:p>
    <w:p w14:paraId="0DB3AF06"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специальность в новых условиях;</w:t>
      </w:r>
    </w:p>
    <w:p w14:paraId="414E40E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14:paraId="721C17C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выбирать, анализировать, систематизировать и интерпретировать информацию различных видов и форм представления;</w:t>
      </w:r>
    </w:p>
    <w:p w14:paraId="3AC9534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588BF1B4"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самостоятельно выбирать оптимальную форму представления информации, предназначенную для остальных участников программы.</w:t>
      </w:r>
    </w:p>
    <w:p w14:paraId="0BC4615B"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овладения универсальными учебными коммуникативными действиями:</w:t>
      </w:r>
    </w:p>
    <w:p w14:paraId="07D7A72B"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воспринимать и формулировать суждения в соответствии с целями и условиями общения в рамках занятий, включённых в программу;</w:t>
      </w:r>
    </w:p>
    <w:p w14:paraId="7734DE8E"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14:paraId="424AE7CB"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14:paraId="4EAB3A7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14:paraId="19EF2B1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сопоставлять свои суждения с суждениями других участников диалога, обнаруживать различие и сходство позиций;</w:t>
      </w:r>
    </w:p>
    <w:p w14:paraId="07550A3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публично представлять результаты работы, проделанной в рамках выполнения заданий, связанных с тематикой курса по профориентации;</w:t>
      </w:r>
    </w:p>
    <w:p w14:paraId="6475B94B"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14:paraId="13525FDF"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уметь обобщать мнения</w:t>
      </w:r>
      <w:r w:rsidRPr="00BC0EF9">
        <w:rPr>
          <w:rFonts w:ascii="Times New Roman" w:hAnsi="Times New Roman" w:cs="Times New Roman"/>
          <w:color w:val="000000"/>
          <w:sz w:val="28"/>
          <w:szCs w:val="28"/>
          <w:lang w:bidi="ru-RU"/>
        </w:rPr>
        <w:tab/>
        <w:t>нескольких</w:t>
      </w:r>
      <w:r w:rsidRPr="00BC0EF9">
        <w:rPr>
          <w:rFonts w:ascii="Times New Roman" w:hAnsi="Times New Roman" w:cs="Times New Roman"/>
          <w:color w:val="000000"/>
          <w:sz w:val="28"/>
          <w:szCs w:val="28"/>
          <w:lang w:bidi="ru-RU"/>
        </w:rPr>
        <w:tab/>
        <w:t>участников программы, проявлять готовность</w:t>
      </w:r>
    </w:p>
    <w:p w14:paraId="5A349785"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руководить, выполнять поручения, подчиняться;</w:t>
      </w:r>
    </w:p>
    <w:p w14:paraId="2EA5BB49"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участвовать в групповых формах работы (обсуждения, обмен мнениями, мозговые штурмы и др.);</w:t>
      </w:r>
    </w:p>
    <w:p w14:paraId="270E9D90"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14:paraId="76BF6012"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 сфере овладения универсальными учебными регулятивными действиями:</w:t>
      </w:r>
    </w:p>
    <w:p w14:paraId="26D58CAD"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выявлять проблемы, возникающие в ходе выбора будущей профессии;</w:t>
      </w:r>
    </w:p>
    <w:p w14:paraId="69827F51"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ориентироваться в различных подходах принятия решений (индивидуальное, принятие решения в группе, принятие решений группой);</w:t>
      </w:r>
    </w:p>
    <w:p w14:paraId="4E5B48A7"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делать выбор и брать на себя ответственность за решения, принимаемые в процессе профессионального самоопределения;</w:t>
      </w:r>
    </w:p>
    <w:p w14:paraId="1EFEFCAC"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 xml:space="preserve">владеть способами самоконтроля, </w:t>
      </w:r>
      <w:proofErr w:type="spellStart"/>
      <w:r w:rsidRPr="00BC0EF9">
        <w:rPr>
          <w:rFonts w:ascii="Times New Roman" w:hAnsi="Times New Roman" w:cs="Times New Roman"/>
          <w:color w:val="000000"/>
          <w:sz w:val="28"/>
          <w:szCs w:val="28"/>
          <w:lang w:bidi="ru-RU"/>
        </w:rPr>
        <w:t>самомотивации</w:t>
      </w:r>
      <w:proofErr w:type="spellEnd"/>
      <w:r w:rsidRPr="00BC0EF9">
        <w:rPr>
          <w:rFonts w:ascii="Times New Roman" w:hAnsi="Times New Roman" w:cs="Times New Roman"/>
          <w:color w:val="000000"/>
          <w:sz w:val="28"/>
          <w:szCs w:val="28"/>
          <w:lang w:bidi="ru-RU"/>
        </w:rPr>
        <w:t xml:space="preserve"> и рефлексии;</w:t>
      </w:r>
    </w:p>
    <w:p w14:paraId="37300955"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предвидеть трудности, которые могут возникнуть при выборе будущей профессии;</w:t>
      </w:r>
    </w:p>
    <w:p w14:paraId="48E2DA3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14:paraId="41DA761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14:paraId="74F1A287"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различать, называть и управлять собственными эмоциями;</w:t>
      </w:r>
    </w:p>
    <w:p w14:paraId="74F5022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уметь ставить себя на место другого человека, понимать мотивы и намерения участников курса, осознанно относиться к ним.</w:t>
      </w:r>
    </w:p>
    <w:p w14:paraId="765FE489"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bookmarkStart w:id="3" w:name="bookmark5"/>
      <w:r w:rsidRPr="00BC0EF9">
        <w:rPr>
          <w:rFonts w:ascii="Times New Roman" w:hAnsi="Times New Roman" w:cs="Times New Roman"/>
          <w:color w:val="000000"/>
          <w:sz w:val="28"/>
          <w:szCs w:val="28"/>
          <w:lang w:bidi="ru-RU"/>
        </w:rPr>
        <w:t>Предметные результаты</w:t>
      </w:r>
      <w:bookmarkEnd w:id="3"/>
    </w:p>
    <w:p w14:paraId="57CF444B"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14:paraId="457BDA12"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Русский язык:</w:t>
      </w:r>
    </w:p>
    <w:p w14:paraId="3B69C2CD"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w:t>
      </w:r>
      <w:r w:rsidRPr="00BC0EF9">
        <w:rPr>
          <w:rFonts w:ascii="Times New Roman" w:hAnsi="Times New Roman" w:cs="Times New Roman"/>
          <w:color w:val="000000"/>
          <w:sz w:val="28"/>
          <w:szCs w:val="28"/>
          <w:lang w:bidi="ru-RU"/>
        </w:rPr>
        <w:tab/>
        <w:t>монолог- описание, монолог-рассуждение, монолог-</w:t>
      </w:r>
    </w:p>
    <w:p w14:paraId="6362F947"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повествование;</w:t>
      </w:r>
    </w:p>
    <w:p w14:paraId="67020B95"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участие в диалоге разных видов: побуждение к действию, обмен мнениями, запрос</w:t>
      </w:r>
    </w:p>
    <w:p w14:paraId="54833775"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информации, сообщение информации;</w:t>
      </w:r>
    </w:p>
    <w:p w14:paraId="48F365A9"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обсуждение и чёткая формулировка цели, плана совместной групповой деятельности;</w:t>
      </w:r>
    </w:p>
    <w:p w14:paraId="3C8FDC49"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извлечение информации из различных источников, её осмысление и оперирование ею,</w:t>
      </w:r>
    </w:p>
    <w:p w14:paraId="7602B8D4"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617994D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14:paraId="104F4D94"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последовательность изложения (развёртывание содержания в зависимости от цели текста, типа речи);</w:t>
      </w:r>
    </w:p>
    <w:p w14:paraId="4D5FE1F5"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правильность выделения абзацев в тексте, наличие грамматической связи предложений в тексте, логичность.</w:t>
      </w:r>
    </w:p>
    <w:p w14:paraId="726C60DF"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Литература:</w:t>
      </w:r>
    </w:p>
    <w:p w14:paraId="42CD484B"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 xml:space="preserve">овладение умением использовать словари и справочники, в том числе </w:t>
      </w:r>
      <w:proofErr w:type="spellStart"/>
      <w:r w:rsidRPr="00BC0EF9">
        <w:rPr>
          <w:rFonts w:ascii="Times New Roman" w:hAnsi="Times New Roman" w:cs="Times New Roman"/>
          <w:color w:val="000000"/>
          <w:sz w:val="28"/>
          <w:szCs w:val="28"/>
          <w:lang w:bidi="ru-RU"/>
        </w:rPr>
        <w:t>информационно</w:t>
      </w:r>
      <w:r w:rsidRPr="00BC0EF9">
        <w:rPr>
          <w:rFonts w:ascii="Times New Roman" w:hAnsi="Times New Roman" w:cs="Times New Roman"/>
          <w:color w:val="000000"/>
          <w:sz w:val="28"/>
          <w:szCs w:val="28"/>
          <w:lang w:bidi="ru-RU"/>
        </w:rPr>
        <w:softHyphen/>
        <w:t>справочные</w:t>
      </w:r>
      <w:proofErr w:type="spellEnd"/>
      <w:r w:rsidRPr="00BC0EF9">
        <w:rPr>
          <w:rFonts w:ascii="Times New Roman" w:hAnsi="Times New Roman" w:cs="Times New Roman"/>
          <w:color w:val="000000"/>
          <w:sz w:val="28"/>
          <w:szCs w:val="28"/>
          <w:lang w:bidi="ru-RU"/>
        </w:rPr>
        <w:t xml:space="preserve"> системы в электронной форме, подбирать проверенные источники в библиотечных фондах, Интернете для выполнения учебной задачи;</w:t>
      </w:r>
    </w:p>
    <w:p w14:paraId="585B33B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 xml:space="preserve">применять ИКТ, соблюдать правила информационной </w:t>
      </w:r>
      <w:proofErr w:type="spellStart"/>
      <w:proofErr w:type="gramStart"/>
      <w:r w:rsidRPr="00BC0EF9">
        <w:rPr>
          <w:rFonts w:ascii="Times New Roman" w:hAnsi="Times New Roman" w:cs="Times New Roman"/>
          <w:color w:val="000000"/>
          <w:sz w:val="28"/>
          <w:szCs w:val="28"/>
          <w:lang w:bidi="ru-RU"/>
        </w:rPr>
        <w:t>безопасности.Иностранный</w:t>
      </w:r>
      <w:proofErr w:type="spellEnd"/>
      <w:proofErr w:type="gramEnd"/>
      <w:r w:rsidRPr="00BC0EF9">
        <w:rPr>
          <w:rFonts w:ascii="Times New Roman" w:hAnsi="Times New Roman" w:cs="Times New Roman"/>
          <w:color w:val="000000"/>
          <w:sz w:val="28"/>
          <w:szCs w:val="28"/>
          <w:lang w:bidi="ru-RU"/>
        </w:rPr>
        <w:t xml:space="preserve"> язык:</w:t>
      </w:r>
    </w:p>
    <w:p w14:paraId="3DDB145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овладение основными видами речевой деятельности в рамках знакомства со спецификой современных профессий;</w:t>
      </w:r>
    </w:p>
    <w:p w14:paraId="18A773C5"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приобретение опыта практической деятельности в жизни:</w:t>
      </w:r>
      <w:r w:rsidRPr="00BC0EF9">
        <w:rPr>
          <w:rFonts w:ascii="Times New Roman" w:hAnsi="Times New Roman" w:cs="Times New Roman"/>
          <w:color w:val="000000"/>
          <w:sz w:val="28"/>
          <w:szCs w:val="28"/>
          <w:lang w:bidi="ru-RU"/>
        </w:rPr>
        <w:tab/>
        <w:t>соблюдать правила</w:t>
      </w:r>
    </w:p>
    <w:p w14:paraId="6B110835"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информационной безопасности в ситуациях повседневной жизни и при работе в Интернете;</w:t>
      </w:r>
    </w:p>
    <w:p w14:paraId="0774C99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использовать иноязычные словари и справочники, в том числе информационно- справочные системы в электронной форме.</w:t>
      </w:r>
    </w:p>
    <w:p w14:paraId="2665CAAB"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Информатика:</w:t>
      </w:r>
    </w:p>
    <w:p w14:paraId="2A1CD9C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14:paraId="2FDBE1C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оперировать единицами измерения информационного объёма и скорости передачи данных;</w:t>
      </w:r>
    </w:p>
    <w:p w14:paraId="2171E03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сформированность мотивации к продолжению изучения информатики как профильного предмета.</w:t>
      </w:r>
    </w:p>
    <w:p w14:paraId="28B2A187"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География:</w:t>
      </w:r>
    </w:p>
    <w:p w14:paraId="67EB76D5"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4F3AAB76"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устанавливать взаимосвязи между изученными природными, социальными и</w:t>
      </w:r>
    </w:p>
    <w:p w14:paraId="18D09ECB"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экономическими явлениями и процессами;</w:t>
      </w:r>
    </w:p>
    <w:p w14:paraId="16688BD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использовать географические знания для описания существенных признаков</w:t>
      </w:r>
    </w:p>
    <w:p w14:paraId="43C8A200"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разнообразных явлений и процессов в повседневной жизни;</w:t>
      </w:r>
    </w:p>
    <w:p w14:paraId="02FBA203"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сформированность мотивации к продолжению изучения географии как профильного предмета на уровне среднего общего образования.</w:t>
      </w:r>
    </w:p>
    <w:p w14:paraId="0A82EF8F"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Физика:</w:t>
      </w:r>
    </w:p>
    <w:p w14:paraId="5C2D09B5"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46DA3D89"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понимание необходимости применения достижений физики и технологий для рационального природопользования;</w:t>
      </w:r>
    </w:p>
    <w:p w14:paraId="3D7784B1"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2D2A3E90"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сформированность мотивации к продолжению изучения физики как профильного предмета на уровне среднего общего образования.</w:t>
      </w:r>
    </w:p>
    <w:p w14:paraId="48AEDFFF"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Обществознание:</w:t>
      </w:r>
    </w:p>
    <w:p w14:paraId="77D410A0" w14:textId="22970845"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освоение и применение системы знаний о социальных свойствах человека,</w:t>
      </w:r>
      <w:r w:rsidR="00124C3C">
        <w:rPr>
          <w:rFonts w:ascii="Times New Roman" w:hAnsi="Times New Roman" w:cs="Times New Roman"/>
          <w:color w:val="000000"/>
          <w:sz w:val="28"/>
          <w:szCs w:val="28"/>
          <w:lang w:bidi="ru-RU"/>
        </w:rPr>
        <w:t xml:space="preserve"> </w:t>
      </w:r>
      <w:r w:rsidRPr="00BC0EF9">
        <w:rPr>
          <w:rFonts w:ascii="Times New Roman" w:hAnsi="Times New Roman" w:cs="Times New Roman"/>
          <w:color w:val="000000"/>
          <w:sz w:val="28"/>
          <w:szCs w:val="28"/>
          <w:lang w:bidi="ru-RU"/>
        </w:rPr>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1D8EC5E9"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094B31D2"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4C3054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68AE5346"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2BDA682"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Биология:</w:t>
      </w:r>
    </w:p>
    <w:p w14:paraId="40A9894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владение</w:t>
      </w:r>
      <w:r w:rsidRPr="00BC0EF9">
        <w:rPr>
          <w:rFonts w:ascii="Times New Roman" w:hAnsi="Times New Roman" w:cs="Times New Roman"/>
          <w:color w:val="000000"/>
          <w:sz w:val="28"/>
          <w:szCs w:val="28"/>
          <w:lang w:bidi="ru-RU"/>
        </w:rPr>
        <w:tab/>
        <w:t>навыками работы с информацией биологического содержания,</w:t>
      </w:r>
    </w:p>
    <w:p w14:paraId="4304C157"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2879EED7"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умение интегрировать биологические знания со знаниями других учебных предметов;</w:t>
      </w:r>
    </w:p>
    <w:p w14:paraId="68CC657A"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045DDC14"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Изобразительное искусство:</w:t>
      </w:r>
    </w:p>
    <w:p w14:paraId="1FD0AE2E"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 xml:space="preserve">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w:t>
      </w:r>
      <w:proofErr w:type="spellStart"/>
      <w:r w:rsidRPr="00BC0EF9">
        <w:rPr>
          <w:rFonts w:ascii="Times New Roman" w:hAnsi="Times New Roman" w:cs="Times New Roman"/>
          <w:color w:val="000000"/>
          <w:sz w:val="28"/>
          <w:szCs w:val="28"/>
          <w:lang w:bidi="ru-RU"/>
        </w:rPr>
        <w:t>иархитекторах</w:t>
      </w:r>
      <w:proofErr w:type="spellEnd"/>
      <w:r w:rsidRPr="00BC0EF9">
        <w:rPr>
          <w:rFonts w:ascii="Times New Roman" w:hAnsi="Times New Roman" w:cs="Times New Roman"/>
          <w:color w:val="000000"/>
          <w:sz w:val="28"/>
          <w:szCs w:val="28"/>
          <w:lang w:bidi="ru-RU"/>
        </w:rPr>
        <w:t>.</w:t>
      </w:r>
    </w:p>
    <w:p w14:paraId="23B6D60E" w14:textId="77777777" w:rsidR="00BC0EF9" w:rsidRPr="00BC0EF9" w:rsidRDefault="00BC0EF9" w:rsidP="00124C3C">
      <w:p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Основы безопасности жизнедеятельности:</w:t>
      </w:r>
    </w:p>
    <w:p w14:paraId="383EAB88"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57474F14" w14:textId="77777777" w:rsidR="00BC0EF9" w:rsidRPr="00BC0EF9" w:rsidRDefault="00BC0EF9" w:rsidP="00124C3C">
      <w:pPr>
        <w:numPr>
          <w:ilvl w:val="0"/>
          <w:numId w:val="226"/>
        </w:numPr>
        <w:autoSpaceDE w:val="0"/>
        <w:autoSpaceDN w:val="0"/>
        <w:adjustRightInd w:val="0"/>
        <w:spacing w:after="0" w:line="240" w:lineRule="auto"/>
        <w:jc w:val="both"/>
        <w:rPr>
          <w:rFonts w:ascii="Times New Roman" w:hAnsi="Times New Roman" w:cs="Times New Roman"/>
          <w:color w:val="000000"/>
          <w:sz w:val="28"/>
          <w:szCs w:val="28"/>
          <w:lang w:bidi="ru-RU"/>
        </w:rPr>
      </w:pPr>
      <w:r w:rsidRPr="00BC0EF9">
        <w:rPr>
          <w:rFonts w:ascii="Times New Roman" w:hAnsi="Times New Roman" w:cs="Times New Roman"/>
          <w:color w:val="000000"/>
          <w:sz w:val="28"/>
          <w:szCs w:val="28"/>
          <w:lang w:bidi="ru-RU"/>
        </w:rPr>
        <w:lastRenderedPageBreak/>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BB8229D" w14:textId="77777777" w:rsidR="00BC0EF9" w:rsidRPr="00BC0EF9" w:rsidRDefault="00BC0EF9" w:rsidP="00150EA4">
      <w:pPr>
        <w:autoSpaceDE w:val="0"/>
        <w:autoSpaceDN w:val="0"/>
        <w:adjustRightInd w:val="0"/>
        <w:spacing w:after="0" w:line="240" w:lineRule="auto"/>
        <w:rPr>
          <w:rFonts w:ascii="Times New Roman" w:hAnsi="Times New Roman" w:cs="Times New Roman"/>
          <w:b/>
          <w:bCs/>
          <w:color w:val="000000"/>
          <w:sz w:val="28"/>
          <w:szCs w:val="28"/>
        </w:rPr>
      </w:pPr>
    </w:p>
    <w:p w14:paraId="50B4BE83" w14:textId="77777777" w:rsidR="00AF4A2B" w:rsidRPr="00F160CE" w:rsidRDefault="00AF4A2B" w:rsidP="008603B7">
      <w:pPr>
        <w:spacing w:after="0" w:line="240" w:lineRule="auto"/>
        <w:jc w:val="both"/>
        <w:rPr>
          <w:rFonts w:ascii="Times New Roman" w:eastAsia="Times New Roman" w:hAnsi="Times New Roman" w:cs="Times New Roman"/>
          <w:b/>
          <w:bCs/>
          <w:color w:val="000000"/>
          <w:sz w:val="28"/>
          <w:szCs w:val="28"/>
          <w:lang w:eastAsia="ru-RU"/>
        </w:rPr>
      </w:pPr>
    </w:p>
    <w:p w14:paraId="539DB389" w14:textId="77777777" w:rsidR="00A65C48" w:rsidRPr="00A65C48" w:rsidRDefault="00A65C48" w:rsidP="00A65C48">
      <w:pPr>
        <w:spacing w:after="0" w:line="240" w:lineRule="auto"/>
        <w:ind w:firstLine="709"/>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1.3. Система оценки достижения планируемых результатов освоения основной образовательной программы основного общего образования</w:t>
      </w:r>
    </w:p>
    <w:p w14:paraId="63FD7B27"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rPr>
      </w:pPr>
    </w:p>
    <w:p w14:paraId="0E6A6A60"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b/>
          <w:bCs/>
          <w:color w:val="000000"/>
          <w:sz w:val="28"/>
          <w:szCs w:val="28"/>
        </w:rPr>
        <w:t xml:space="preserve">1.3.1. Общие положения </w:t>
      </w:r>
    </w:p>
    <w:p w14:paraId="237FAB3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A65C48">
        <w:rPr>
          <w:rFonts w:ascii="Times New Roman" w:eastAsia="Calibri" w:hAnsi="Times New Roman" w:cs="Times New Roman"/>
          <w:i/>
          <w:iCs/>
          <w:color w:val="000000"/>
          <w:sz w:val="28"/>
          <w:szCs w:val="28"/>
        </w:rPr>
        <w:t xml:space="preserve">, </w:t>
      </w:r>
      <w:r w:rsidRPr="00A65C48">
        <w:rPr>
          <w:rFonts w:ascii="Times New Roman" w:eastAsia="Calibri" w:hAnsi="Times New Roman" w:cs="Times New Roman"/>
          <w:color w:val="000000"/>
          <w:sz w:val="28"/>
          <w:szCs w:val="28"/>
        </w:rPr>
        <w:t xml:space="preserve">что предполагает вовлечённость в оценочную деятельность как педагогов, так и обучающихся. </w:t>
      </w:r>
    </w:p>
    <w:p w14:paraId="73D8E5C6"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65C48">
        <w:rPr>
          <w:rFonts w:ascii="Times New Roman" w:eastAsia="Calibri" w:hAnsi="Times New Roman" w:cs="Times New Roman"/>
          <w:b/>
          <w:bCs/>
          <w:color w:val="000000"/>
          <w:sz w:val="28"/>
          <w:szCs w:val="28"/>
        </w:rPr>
        <w:t xml:space="preserve">функциями </w:t>
      </w:r>
      <w:r w:rsidRPr="00A65C48">
        <w:rPr>
          <w:rFonts w:ascii="Times New Roman" w:eastAsia="Calibri" w:hAnsi="Times New Roman" w:cs="Times New Roman"/>
          <w:color w:val="000000"/>
          <w:sz w:val="28"/>
          <w:szCs w:val="28"/>
        </w:rPr>
        <w:t xml:space="preserve">являются </w:t>
      </w:r>
      <w:r w:rsidRPr="00A65C48">
        <w:rPr>
          <w:rFonts w:ascii="Times New Roman" w:eastAsia="Calibri" w:hAnsi="Times New Roman" w:cs="Times New Roman"/>
          <w:b/>
          <w:bCs/>
          <w:i/>
          <w:iCs/>
          <w:color w:val="000000"/>
          <w:sz w:val="28"/>
          <w:szCs w:val="28"/>
        </w:rPr>
        <w:t xml:space="preserve">ориентация образовательного процесса </w:t>
      </w:r>
      <w:r w:rsidRPr="00A65C48">
        <w:rPr>
          <w:rFonts w:ascii="Times New Roman" w:eastAsia="Calibri" w:hAnsi="Times New Roman" w:cs="Times New Roman"/>
          <w:color w:val="000000"/>
          <w:sz w:val="28"/>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A65C48">
        <w:rPr>
          <w:rFonts w:ascii="Times New Roman" w:eastAsia="Calibri" w:hAnsi="Times New Roman" w:cs="Times New Roman"/>
          <w:b/>
          <w:bCs/>
          <w:i/>
          <w:iCs/>
          <w:color w:val="000000"/>
          <w:sz w:val="28"/>
          <w:szCs w:val="28"/>
        </w:rPr>
        <w:t>обратной связи</w:t>
      </w:r>
      <w:r w:rsidRPr="00A65C48">
        <w:rPr>
          <w:rFonts w:ascii="Times New Roman" w:eastAsia="Calibri" w:hAnsi="Times New Roman" w:cs="Times New Roman"/>
          <w:color w:val="000000"/>
          <w:sz w:val="28"/>
          <w:szCs w:val="28"/>
        </w:rPr>
        <w:t xml:space="preserve">, позволяющей осуществлять </w:t>
      </w:r>
      <w:r w:rsidRPr="00A65C48">
        <w:rPr>
          <w:rFonts w:ascii="Times New Roman" w:eastAsia="Calibri" w:hAnsi="Times New Roman" w:cs="Times New Roman"/>
          <w:b/>
          <w:bCs/>
          <w:i/>
          <w:iCs/>
          <w:color w:val="000000"/>
          <w:sz w:val="28"/>
          <w:szCs w:val="28"/>
        </w:rPr>
        <w:t xml:space="preserve">управление образовательным процессом. </w:t>
      </w:r>
    </w:p>
    <w:p w14:paraId="62F3D9F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 </w:t>
      </w:r>
    </w:p>
    <w:p w14:paraId="3FFE7888"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14:paraId="2062C709"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b/>
          <w:bCs/>
          <w:i/>
          <w:iCs/>
          <w:color w:val="000000"/>
          <w:sz w:val="28"/>
          <w:szCs w:val="28"/>
        </w:rPr>
        <w:t xml:space="preserve">Результаты промежуточной аттестации, </w:t>
      </w:r>
      <w:r w:rsidRPr="00A65C48">
        <w:rPr>
          <w:rFonts w:ascii="Times New Roman" w:eastAsia="Calibri" w:hAnsi="Times New Roman" w:cs="Times New Roman"/>
          <w:color w:val="000000"/>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A65C48">
        <w:rPr>
          <w:rFonts w:ascii="Times New Roman" w:eastAsia="Calibri" w:hAnsi="Times New Roman" w:cs="Times New Roman"/>
          <w:b/>
          <w:bCs/>
          <w:i/>
          <w:iCs/>
          <w:color w:val="000000"/>
          <w:sz w:val="28"/>
          <w:szCs w:val="28"/>
        </w:rPr>
        <w:t xml:space="preserve">отражают динамику </w:t>
      </w:r>
      <w:r w:rsidRPr="00A65C48">
        <w:rPr>
          <w:rFonts w:ascii="Times New Roman" w:eastAsia="Calibri" w:hAnsi="Times New Roman" w:cs="Times New Roman"/>
          <w:color w:val="000000"/>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65C48">
        <w:rPr>
          <w:rFonts w:ascii="Times New Roman" w:eastAsia="Calibri" w:hAnsi="Times New Roman" w:cs="Times New Roman"/>
          <w:b/>
          <w:bCs/>
          <w:i/>
          <w:iCs/>
          <w:color w:val="000000"/>
          <w:sz w:val="28"/>
          <w:szCs w:val="28"/>
        </w:rPr>
        <w:t xml:space="preserve">внутренней оценкой. </w:t>
      </w:r>
    </w:p>
    <w:p w14:paraId="087A5EA4"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b/>
          <w:bCs/>
          <w:i/>
          <w:iCs/>
          <w:color w:val="000000"/>
          <w:sz w:val="28"/>
          <w:szCs w:val="28"/>
        </w:rPr>
        <w:lastRenderedPageBreak/>
        <w:t xml:space="preserve">Результаты итоговой аттестации выпускников </w:t>
      </w:r>
      <w:r w:rsidRPr="00A65C48">
        <w:rPr>
          <w:rFonts w:ascii="Times New Roman" w:eastAsia="Calibri" w:hAnsi="Times New Roman" w:cs="Times New Roman"/>
          <w:color w:val="000000"/>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A65C48">
        <w:rPr>
          <w:rFonts w:ascii="Times New Roman" w:eastAsia="Calibri" w:hAnsi="Times New Roman" w:cs="Times New Roman"/>
          <w:b/>
          <w:bCs/>
          <w:i/>
          <w:iCs/>
          <w:color w:val="000000"/>
          <w:sz w:val="28"/>
          <w:szCs w:val="28"/>
        </w:rPr>
        <w:t>внешней оценкой</w:t>
      </w:r>
      <w:r w:rsidRPr="00A65C48">
        <w:rPr>
          <w:rFonts w:ascii="Times New Roman" w:eastAsia="Calibri" w:hAnsi="Times New Roman" w:cs="Times New Roman"/>
          <w:color w:val="000000"/>
          <w:sz w:val="28"/>
          <w:szCs w:val="28"/>
        </w:rPr>
        <w:t xml:space="preserve">. </w:t>
      </w:r>
    </w:p>
    <w:p w14:paraId="598D8029"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Основным объектом, содержательной и </w:t>
      </w:r>
      <w:proofErr w:type="spellStart"/>
      <w:r w:rsidRPr="00A65C48">
        <w:rPr>
          <w:rFonts w:ascii="Times New Roman" w:eastAsia="Calibri" w:hAnsi="Times New Roman" w:cs="Times New Roman"/>
          <w:color w:val="000000"/>
          <w:sz w:val="28"/>
          <w:szCs w:val="28"/>
        </w:rPr>
        <w:t>критериальной</w:t>
      </w:r>
      <w:proofErr w:type="spellEnd"/>
      <w:r w:rsidRPr="00A65C48">
        <w:rPr>
          <w:rFonts w:ascii="Times New Roman" w:eastAsia="Calibri" w:hAnsi="Times New Roman" w:cs="Times New Roman"/>
          <w:color w:val="000000"/>
          <w:sz w:val="28"/>
          <w:szCs w:val="28"/>
        </w:rPr>
        <w:t xml:space="preserve"> базой </w:t>
      </w:r>
      <w:r w:rsidRPr="00A65C48">
        <w:rPr>
          <w:rFonts w:ascii="Times New Roman" w:eastAsia="Calibri" w:hAnsi="Times New Roman" w:cs="Times New Roman"/>
          <w:b/>
          <w:bCs/>
          <w:color w:val="000000"/>
          <w:sz w:val="28"/>
          <w:szCs w:val="28"/>
        </w:rPr>
        <w:t xml:space="preserve">итоговой оценки </w:t>
      </w:r>
      <w:r w:rsidRPr="00A65C48">
        <w:rPr>
          <w:rFonts w:ascii="Times New Roman" w:eastAsia="Calibri" w:hAnsi="Times New Roman" w:cs="Times New Roman"/>
          <w:color w:val="000000"/>
          <w:sz w:val="28"/>
          <w:szCs w:val="28"/>
        </w:rPr>
        <w:t xml:space="preserve">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14:paraId="247A82C8"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color w:val="000000"/>
          <w:sz w:val="28"/>
          <w:szCs w:val="28"/>
        </w:rPr>
        <w:t xml:space="preserve">При </w:t>
      </w:r>
      <w:r w:rsidRPr="00A65C48">
        <w:rPr>
          <w:rFonts w:ascii="Times New Roman" w:eastAsia="Calibri" w:hAnsi="Times New Roman" w:cs="Times New Roman"/>
          <w:b/>
          <w:bCs/>
          <w:color w:val="000000"/>
          <w:sz w:val="28"/>
          <w:szCs w:val="28"/>
        </w:rPr>
        <w:t xml:space="preserve">оценке результатов деятельности образовательных учреждений и работников образования </w:t>
      </w:r>
      <w:r w:rsidRPr="00A65C48">
        <w:rPr>
          <w:rFonts w:ascii="Times New Roman" w:eastAsia="Calibri" w:hAnsi="Times New Roman" w:cs="Times New Roman"/>
          <w:color w:val="000000"/>
          <w:sz w:val="28"/>
          <w:szCs w:val="28"/>
        </w:rPr>
        <w:t xml:space="preserve">основным объектом оценки, её содержательной и </w:t>
      </w:r>
      <w:proofErr w:type="spellStart"/>
      <w:r w:rsidRPr="00A65C48">
        <w:rPr>
          <w:rFonts w:ascii="Times New Roman" w:eastAsia="Calibri" w:hAnsi="Times New Roman" w:cs="Times New Roman"/>
          <w:color w:val="000000"/>
          <w:sz w:val="28"/>
          <w:szCs w:val="28"/>
        </w:rPr>
        <w:t>критериальной</w:t>
      </w:r>
      <w:proofErr w:type="spellEnd"/>
      <w:r w:rsidRPr="00A65C48">
        <w:rPr>
          <w:rFonts w:ascii="Times New Roman" w:eastAsia="Calibri" w:hAnsi="Times New Roman" w:cs="Times New Roman"/>
          <w:color w:val="000000"/>
          <w:sz w:val="28"/>
          <w:szCs w:val="28"/>
        </w:rPr>
        <w:t xml:space="preserve"> базой выступают планируемые результаты освоения основной </w:t>
      </w:r>
      <w:r w:rsidRPr="00A65C48">
        <w:rPr>
          <w:rFonts w:ascii="Times New Roman" w:eastAsia="Calibri" w:hAnsi="Times New Roman" w:cs="Times New Roman"/>
          <w:sz w:val="28"/>
          <w:szCs w:val="28"/>
        </w:rPr>
        <w:t xml:space="preserve">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14:paraId="0AF7FCFD"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При </w:t>
      </w:r>
      <w:r w:rsidRPr="00A65C48">
        <w:rPr>
          <w:rFonts w:ascii="Times New Roman" w:eastAsia="Calibri" w:hAnsi="Times New Roman" w:cs="Times New Roman"/>
          <w:b/>
          <w:bCs/>
          <w:sz w:val="28"/>
          <w:szCs w:val="28"/>
        </w:rPr>
        <w:t xml:space="preserve">оценке состояния и тенденций развития систем </w:t>
      </w:r>
      <w:r w:rsidRPr="00A65C48">
        <w:rPr>
          <w:rFonts w:ascii="Times New Roman" w:eastAsia="Calibri" w:hAnsi="Times New Roman" w:cs="Times New Roman"/>
          <w:sz w:val="28"/>
          <w:szCs w:val="28"/>
        </w:rPr>
        <w:t xml:space="preserve">образования основным объектом оценки, её содержательной и </w:t>
      </w:r>
      <w:proofErr w:type="spellStart"/>
      <w:r w:rsidRPr="00A65C48">
        <w:rPr>
          <w:rFonts w:ascii="Times New Roman" w:eastAsia="Calibri" w:hAnsi="Times New Roman" w:cs="Times New Roman"/>
          <w:sz w:val="28"/>
          <w:szCs w:val="28"/>
        </w:rPr>
        <w:t>критериальной</w:t>
      </w:r>
      <w:proofErr w:type="spellEnd"/>
      <w:r w:rsidRPr="00A65C48">
        <w:rPr>
          <w:rFonts w:ascii="Times New Roman" w:eastAsia="Calibri" w:hAnsi="Times New Roman" w:cs="Times New Roman"/>
          <w:sz w:val="28"/>
          <w:szCs w:val="28"/>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14:paraId="66B13094"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В соответствии с требованиями Стандарта предоставление и использование </w:t>
      </w:r>
      <w:r w:rsidRPr="00A65C48">
        <w:rPr>
          <w:rFonts w:ascii="Times New Roman" w:eastAsia="Calibri" w:hAnsi="Times New Roman" w:cs="Times New Roman"/>
          <w:b/>
          <w:bCs/>
          <w:i/>
          <w:iCs/>
          <w:sz w:val="28"/>
          <w:szCs w:val="28"/>
        </w:rPr>
        <w:t xml:space="preserve">персонифицированной информации </w:t>
      </w:r>
      <w:r w:rsidRPr="00A65C48">
        <w:rPr>
          <w:rFonts w:ascii="Times New Roman" w:eastAsia="Calibri" w:hAnsi="Times New Roman" w:cs="Times New Roman"/>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A65C48">
        <w:rPr>
          <w:rFonts w:ascii="Times New Roman" w:eastAsia="Calibri" w:hAnsi="Times New Roman" w:cs="Times New Roman"/>
          <w:b/>
          <w:bCs/>
          <w:i/>
          <w:iCs/>
          <w:sz w:val="28"/>
          <w:szCs w:val="28"/>
        </w:rPr>
        <w:t xml:space="preserve">неперсонифицированной (анонимной) информации </w:t>
      </w:r>
      <w:r w:rsidRPr="00A65C48">
        <w:rPr>
          <w:rFonts w:ascii="Times New Roman" w:eastAsia="Calibri" w:hAnsi="Times New Roman" w:cs="Times New Roman"/>
          <w:sz w:val="28"/>
          <w:szCs w:val="28"/>
        </w:rPr>
        <w:t xml:space="preserve">о достигаемых обучающимися образовательных результатах. </w:t>
      </w:r>
    </w:p>
    <w:p w14:paraId="36A18039"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Интерпретация результатов оценки ведётся на основе </w:t>
      </w:r>
      <w:r w:rsidRPr="00A65C48">
        <w:rPr>
          <w:rFonts w:ascii="Times New Roman" w:eastAsia="Calibri" w:hAnsi="Times New Roman" w:cs="Times New Roman"/>
          <w:b/>
          <w:bCs/>
          <w:i/>
          <w:iCs/>
          <w:sz w:val="28"/>
          <w:szCs w:val="28"/>
        </w:rPr>
        <w:t xml:space="preserve">контекстной информации </w:t>
      </w:r>
      <w:r w:rsidRPr="00A65C48">
        <w:rPr>
          <w:rFonts w:ascii="Times New Roman" w:eastAsia="Calibri" w:hAnsi="Times New Roman" w:cs="Times New Roman"/>
          <w:sz w:val="28"/>
          <w:szCs w:val="28"/>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14:paraId="6CC0D81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A65C48">
        <w:rPr>
          <w:rFonts w:ascii="Times New Roman" w:eastAsia="Calibri" w:hAnsi="Times New Roman" w:cs="Times New Roman"/>
          <w:b/>
          <w:bCs/>
          <w:i/>
          <w:iCs/>
          <w:sz w:val="28"/>
          <w:szCs w:val="28"/>
        </w:rPr>
        <w:t xml:space="preserve">комплексный подход к оценке результатов </w:t>
      </w:r>
      <w:r w:rsidRPr="00A65C48">
        <w:rPr>
          <w:rFonts w:ascii="Times New Roman" w:eastAsia="Calibri" w:hAnsi="Times New Roman" w:cs="Times New Roman"/>
          <w:sz w:val="28"/>
          <w:szCs w:val="28"/>
        </w:rPr>
        <w:t xml:space="preserve">образования, позволяющий вести оценку достижения обучающимися всех трёх групп результатов образования: </w:t>
      </w:r>
      <w:r w:rsidRPr="00A65C48">
        <w:rPr>
          <w:rFonts w:ascii="Times New Roman" w:eastAsia="Calibri" w:hAnsi="Times New Roman" w:cs="Times New Roman"/>
          <w:b/>
          <w:bCs/>
          <w:i/>
          <w:iCs/>
          <w:sz w:val="28"/>
          <w:szCs w:val="28"/>
        </w:rPr>
        <w:t xml:space="preserve">личностных, метапредметных </w:t>
      </w:r>
      <w:r w:rsidRPr="00A65C48">
        <w:rPr>
          <w:rFonts w:ascii="Times New Roman" w:eastAsia="Calibri" w:hAnsi="Times New Roman" w:cs="Times New Roman"/>
          <w:sz w:val="28"/>
          <w:szCs w:val="28"/>
        </w:rPr>
        <w:t xml:space="preserve">и </w:t>
      </w:r>
      <w:r w:rsidRPr="00A65C48">
        <w:rPr>
          <w:rFonts w:ascii="Times New Roman" w:eastAsia="Calibri" w:hAnsi="Times New Roman" w:cs="Times New Roman"/>
          <w:b/>
          <w:bCs/>
          <w:i/>
          <w:iCs/>
          <w:sz w:val="28"/>
          <w:szCs w:val="28"/>
        </w:rPr>
        <w:t>предметных</w:t>
      </w:r>
      <w:r w:rsidRPr="00A65C48">
        <w:rPr>
          <w:rFonts w:ascii="Times New Roman" w:eastAsia="Calibri" w:hAnsi="Times New Roman" w:cs="Times New Roman"/>
          <w:sz w:val="28"/>
          <w:szCs w:val="28"/>
        </w:rPr>
        <w:t xml:space="preserve">. </w:t>
      </w:r>
    </w:p>
    <w:p w14:paraId="3D2F7600"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Система оценки предусматривает </w:t>
      </w:r>
      <w:r w:rsidRPr="00A65C48">
        <w:rPr>
          <w:rFonts w:ascii="Times New Roman" w:eastAsia="Calibri" w:hAnsi="Times New Roman" w:cs="Times New Roman"/>
          <w:b/>
          <w:bCs/>
          <w:i/>
          <w:iCs/>
          <w:sz w:val="28"/>
          <w:szCs w:val="28"/>
        </w:rPr>
        <w:t xml:space="preserve">уровневый подход </w:t>
      </w:r>
      <w:r w:rsidRPr="00A65C48">
        <w:rPr>
          <w:rFonts w:ascii="Times New Roman" w:eastAsia="Calibri" w:hAnsi="Times New Roman" w:cs="Times New Roman"/>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14:paraId="60CEB0F2"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14:paraId="746710A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bCs/>
          <w:sz w:val="28"/>
          <w:szCs w:val="28"/>
        </w:rPr>
        <w:t xml:space="preserve">1.3.2. Особенности оценки личностных результатов </w:t>
      </w:r>
    </w:p>
    <w:p w14:paraId="30F791BE"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bCs/>
          <w:sz w:val="28"/>
          <w:szCs w:val="28"/>
        </w:rPr>
        <w:t xml:space="preserve">Оценка личностных результатов </w:t>
      </w:r>
      <w:r w:rsidRPr="00A65C48">
        <w:rPr>
          <w:rFonts w:ascii="Times New Roman" w:eastAsia="Calibri" w:hAnsi="Times New Roman" w:cs="Times New Roman"/>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14:paraId="249EF839"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14:paraId="01A56027"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Основным </w:t>
      </w:r>
      <w:r w:rsidRPr="00A65C48">
        <w:rPr>
          <w:rFonts w:ascii="Times New Roman" w:eastAsia="Calibri" w:hAnsi="Times New Roman" w:cs="Times New Roman"/>
          <w:b/>
          <w:bCs/>
          <w:sz w:val="28"/>
          <w:szCs w:val="28"/>
        </w:rPr>
        <w:t xml:space="preserve">объектом </w:t>
      </w:r>
      <w:r w:rsidRPr="00A65C48">
        <w:rPr>
          <w:rFonts w:ascii="Times New Roman" w:eastAsia="Calibri" w:hAnsi="Times New Roman" w:cs="Times New Roman"/>
          <w:sz w:val="28"/>
          <w:szCs w:val="28"/>
        </w:rPr>
        <w:t xml:space="preserve">оценки личностных результатов служит сформированность универсальных учебных действий, включаемых в следующие три основных блока: </w:t>
      </w:r>
    </w:p>
    <w:p w14:paraId="4066698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1) сформированность </w:t>
      </w:r>
      <w:r w:rsidRPr="00A65C48">
        <w:rPr>
          <w:rFonts w:ascii="Times New Roman" w:eastAsia="Calibri" w:hAnsi="Times New Roman" w:cs="Times New Roman"/>
          <w:i/>
          <w:iCs/>
          <w:sz w:val="28"/>
          <w:szCs w:val="28"/>
        </w:rPr>
        <w:t xml:space="preserve">основ гражданской идентичности </w:t>
      </w:r>
      <w:r w:rsidRPr="00A65C48">
        <w:rPr>
          <w:rFonts w:ascii="Times New Roman" w:eastAsia="Calibri" w:hAnsi="Times New Roman" w:cs="Times New Roman"/>
          <w:sz w:val="28"/>
          <w:szCs w:val="28"/>
        </w:rPr>
        <w:t xml:space="preserve">личности; </w:t>
      </w:r>
    </w:p>
    <w:p w14:paraId="33EBEE3D"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2) готовность к переходу к </w:t>
      </w:r>
      <w:r w:rsidRPr="00A65C48">
        <w:rPr>
          <w:rFonts w:ascii="Times New Roman" w:eastAsia="Calibri" w:hAnsi="Times New Roman" w:cs="Times New Roman"/>
          <w:i/>
          <w:iCs/>
          <w:sz w:val="28"/>
          <w:szCs w:val="28"/>
        </w:rPr>
        <w:t>самообразованию на основе учебно-познавательной мотивации</w:t>
      </w:r>
      <w:r w:rsidRPr="00A65C48">
        <w:rPr>
          <w:rFonts w:ascii="Times New Roman" w:eastAsia="Calibri" w:hAnsi="Times New Roman" w:cs="Times New Roman"/>
          <w:sz w:val="28"/>
          <w:szCs w:val="28"/>
        </w:rPr>
        <w:t xml:space="preserve">, в том числе готовность к </w:t>
      </w:r>
      <w:r w:rsidRPr="00A65C48">
        <w:rPr>
          <w:rFonts w:ascii="Times New Roman" w:eastAsia="Calibri" w:hAnsi="Times New Roman" w:cs="Times New Roman"/>
          <w:i/>
          <w:iCs/>
          <w:sz w:val="28"/>
          <w:szCs w:val="28"/>
        </w:rPr>
        <w:t>выбору направления профильного образования</w:t>
      </w:r>
      <w:r w:rsidRPr="00A65C48">
        <w:rPr>
          <w:rFonts w:ascii="Times New Roman" w:eastAsia="Calibri" w:hAnsi="Times New Roman" w:cs="Times New Roman"/>
          <w:sz w:val="28"/>
          <w:szCs w:val="28"/>
        </w:rPr>
        <w:t xml:space="preserve">; </w:t>
      </w:r>
    </w:p>
    <w:p w14:paraId="7D1F58F2"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3) сформированность </w:t>
      </w:r>
      <w:r w:rsidRPr="00A65C48">
        <w:rPr>
          <w:rFonts w:ascii="Times New Roman" w:eastAsia="Calibri" w:hAnsi="Times New Roman" w:cs="Times New Roman"/>
          <w:i/>
          <w:iCs/>
          <w:sz w:val="28"/>
          <w:szCs w:val="28"/>
        </w:rPr>
        <w:t>социальных компетенций</w:t>
      </w:r>
      <w:r w:rsidRPr="00A65C48">
        <w:rPr>
          <w:rFonts w:ascii="Times New Roman" w:eastAsia="Calibri" w:hAnsi="Times New Roman" w:cs="Times New Roman"/>
          <w:sz w:val="28"/>
          <w:szCs w:val="28"/>
        </w:rPr>
        <w:t xml:space="preserve">, включая ценностно-смысловые установки и моральные нормы, опыт социальных и межличностных отношений, правосознание. </w:t>
      </w:r>
    </w:p>
    <w:p w14:paraId="36A4445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В соответствии с требованиями Стандарта </w:t>
      </w:r>
      <w:r w:rsidRPr="00A65C48">
        <w:rPr>
          <w:rFonts w:ascii="Times New Roman" w:eastAsia="Calibri" w:hAnsi="Times New Roman" w:cs="Times New Roman"/>
          <w:b/>
          <w:bCs/>
          <w:sz w:val="28"/>
          <w:szCs w:val="28"/>
        </w:rPr>
        <w:t>достижение личностных результатов не выносится на итоговую оценку обучающихся</w:t>
      </w:r>
      <w:r w:rsidRPr="00A65C48">
        <w:rPr>
          <w:rFonts w:ascii="Times New Roman" w:eastAsia="Calibri" w:hAnsi="Times New Roman"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14:paraId="56DF4E6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Результаты мониторинговых исследований являются основанием для принятия различных управленческих решений. </w:t>
      </w:r>
    </w:p>
    <w:p w14:paraId="4FD04646"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В текущем образовательном процессе </w:t>
      </w:r>
      <w:r w:rsidRPr="00A65C48">
        <w:rPr>
          <w:rFonts w:ascii="Times New Roman" w:eastAsia="Calibri" w:hAnsi="Times New Roman" w:cs="Times New Roman"/>
          <w:b/>
          <w:bCs/>
          <w:i/>
          <w:iCs/>
          <w:sz w:val="28"/>
          <w:szCs w:val="28"/>
        </w:rPr>
        <w:t xml:space="preserve">возможна ограниченная оценка </w:t>
      </w:r>
      <w:r w:rsidRPr="00A65C48">
        <w:rPr>
          <w:rFonts w:ascii="Times New Roman" w:eastAsia="Calibri" w:hAnsi="Times New Roman" w:cs="Times New Roman"/>
          <w:sz w:val="28"/>
          <w:szCs w:val="28"/>
        </w:rPr>
        <w:t xml:space="preserve">сформированности отдельных личностных результатов, проявляющихся в: </w:t>
      </w:r>
    </w:p>
    <w:p w14:paraId="0424B863"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1) соблюдении </w:t>
      </w:r>
      <w:r w:rsidRPr="00A65C48">
        <w:rPr>
          <w:rFonts w:ascii="Times New Roman" w:eastAsia="Calibri" w:hAnsi="Times New Roman" w:cs="Times New Roman"/>
          <w:i/>
          <w:iCs/>
          <w:sz w:val="28"/>
          <w:szCs w:val="28"/>
        </w:rPr>
        <w:t>норм и правил поведения</w:t>
      </w:r>
      <w:r w:rsidRPr="00A65C48">
        <w:rPr>
          <w:rFonts w:ascii="Times New Roman" w:eastAsia="Calibri" w:hAnsi="Times New Roman" w:cs="Times New Roman"/>
          <w:sz w:val="28"/>
          <w:szCs w:val="28"/>
        </w:rPr>
        <w:t xml:space="preserve">, принятых в образовательном учреждении; </w:t>
      </w:r>
    </w:p>
    <w:p w14:paraId="0FC24FF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2) участии в </w:t>
      </w:r>
      <w:r w:rsidRPr="00A65C48">
        <w:rPr>
          <w:rFonts w:ascii="Times New Roman" w:eastAsia="Calibri" w:hAnsi="Times New Roman" w:cs="Times New Roman"/>
          <w:i/>
          <w:iCs/>
          <w:sz w:val="28"/>
          <w:szCs w:val="28"/>
        </w:rPr>
        <w:t xml:space="preserve">общественной жизни </w:t>
      </w:r>
      <w:r w:rsidRPr="00A65C48">
        <w:rPr>
          <w:rFonts w:ascii="Times New Roman" w:eastAsia="Calibri" w:hAnsi="Times New Roman" w:cs="Times New Roman"/>
          <w:sz w:val="28"/>
          <w:szCs w:val="28"/>
        </w:rPr>
        <w:t xml:space="preserve">образовательного учреждения и ближайшего социального окружения, общественно-полезной деятельности; </w:t>
      </w:r>
    </w:p>
    <w:p w14:paraId="2C833BD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i/>
          <w:iCs/>
          <w:sz w:val="28"/>
          <w:szCs w:val="28"/>
        </w:rPr>
        <w:lastRenderedPageBreak/>
        <w:t xml:space="preserve">3) прилежании и ответственности </w:t>
      </w:r>
      <w:r w:rsidRPr="00A65C48">
        <w:rPr>
          <w:rFonts w:ascii="Times New Roman" w:eastAsia="Calibri" w:hAnsi="Times New Roman" w:cs="Times New Roman"/>
          <w:sz w:val="28"/>
          <w:szCs w:val="28"/>
        </w:rPr>
        <w:t xml:space="preserve">за результаты обучения; </w:t>
      </w:r>
    </w:p>
    <w:p w14:paraId="419C1B12"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4) готовности и способности делать </w:t>
      </w:r>
      <w:r w:rsidRPr="00A65C48">
        <w:rPr>
          <w:rFonts w:ascii="Times New Roman" w:eastAsia="Calibri" w:hAnsi="Times New Roman" w:cs="Times New Roman"/>
          <w:i/>
          <w:iCs/>
          <w:sz w:val="28"/>
          <w:szCs w:val="28"/>
        </w:rPr>
        <w:t xml:space="preserve">осознанный выбор </w:t>
      </w:r>
      <w:r w:rsidRPr="00A65C48">
        <w:rPr>
          <w:rFonts w:ascii="Times New Roman" w:eastAsia="Calibri" w:hAnsi="Times New Roman" w:cs="Times New Roman"/>
          <w:sz w:val="28"/>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14:paraId="1CC76B91"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5) </w:t>
      </w:r>
      <w:r w:rsidRPr="00A65C48">
        <w:rPr>
          <w:rFonts w:ascii="Times New Roman" w:eastAsia="Calibri" w:hAnsi="Times New Roman" w:cs="Times New Roman"/>
          <w:i/>
          <w:iCs/>
          <w:sz w:val="28"/>
          <w:szCs w:val="28"/>
        </w:rPr>
        <w:t xml:space="preserve">ценностно-смысловых установках </w:t>
      </w:r>
      <w:r w:rsidRPr="00A65C48">
        <w:rPr>
          <w:rFonts w:ascii="Times New Roman" w:eastAsia="Calibri" w:hAnsi="Times New Roman" w:cs="Times New Roman"/>
          <w:sz w:val="28"/>
          <w:szCs w:val="28"/>
        </w:rPr>
        <w:t xml:space="preserve">обучающихся, формируемых средствами различных предметов в рамках системы общего образования. </w:t>
      </w:r>
    </w:p>
    <w:p w14:paraId="29764DFA" w14:textId="77777777" w:rsidR="00A65C48" w:rsidRPr="00A65C48" w:rsidRDefault="00A65C48" w:rsidP="00D94903">
      <w:pPr>
        <w:numPr>
          <w:ilvl w:val="2"/>
          <w:numId w:val="37"/>
        </w:numPr>
        <w:autoSpaceDE w:val="0"/>
        <w:autoSpaceDN w:val="0"/>
        <w:adjustRightInd w:val="0"/>
        <w:spacing w:after="0" w:line="240" w:lineRule="auto"/>
        <w:jc w:val="both"/>
        <w:rPr>
          <w:rFonts w:ascii="Times New Roman" w:eastAsia="Calibri" w:hAnsi="Times New Roman" w:cs="Times New Roman"/>
          <w:b/>
          <w:bCs/>
          <w:sz w:val="28"/>
          <w:szCs w:val="28"/>
        </w:rPr>
      </w:pPr>
      <w:r w:rsidRPr="00A65C48">
        <w:rPr>
          <w:rFonts w:ascii="Times New Roman" w:eastAsia="Calibri" w:hAnsi="Times New Roman" w:cs="Times New Roman"/>
          <w:b/>
          <w:bCs/>
          <w:sz w:val="28"/>
          <w:szCs w:val="28"/>
        </w:rPr>
        <w:t xml:space="preserve">Особенности оценки метапредметных результатов </w:t>
      </w:r>
    </w:p>
    <w:p w14:paraId="3A9A416B" w14:textId="77777777" w:rsidR="00A65C48" w:rsidRPr="00A65C48" w:rsidRDefault="00A65C48" w:rsidP="00A65C48">
      <w:pPr>
        <w:autoSpaceDE w:val="0"/>
        <w:autoSpaceDN w:val="0"/>
        <w:adjustRightInd w:val="0"/>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14:paraId="4ACC784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14:paraId="212FA798"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Основным </w:t>
      </w:r>
      <w:r w:rsidRPr="00A65C48">
        <w:rPr>
          <w:rFonts w:ascii="Times New Roman" w:eastAsia="Calibri" w:hAnsi="Times New Roman" w:cs="Times New Roman"/>
          <w:b/>
          <w:bCs/>
          <w:sz w:val="28"/>
          <w:szCs w:val="28"/>
        </w:rPr>
        <w:t xml:space="preserve">объектом </w:t>
      </w:r>
      <w:r w:rsidRPr="00A65C48">
        <w:rPr>
          <w:rFonts w:ascii="Times New Roman" w:eastAsia="Calibri" w:hAnsi="Times New Roman" w:cs="Times New Roman"/>
          <w:sz w:val="28"/>
          <w:szCs w:val="28"/>
        </w:rPr>
        <w:t xml:space="preserve">оценки метапредметных результатов является: </w:t>
      </w:r>
    </w:p>
    <w:p w14:paraId="3C3D3D99"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способность и готовность к освоению систематических знаний, их самостоятельному пополнению, переносу и интеграции; </w:t>
      </w:r>
    </w:p>
    <w:p w14:paraId="1470E615"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способность к сотрудничеству и коммуникации; </w:t>
      </w:r>
    </w:p>
    <w:p w14:paraId="4A3782C1"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способность к решению личностно и социально значимых проблем и воплощению найденных решений в практику; </w:t>
      </w:r>
    </w:p>
    <w:p w14:paraId="4E9FF8C2"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способность и готовность к использованию ИКТ в целях обучения и развития; </w:t>
      </w:r>
    </w:p>
    <w:p w14:paraId="6A1711BA"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способность к самоорганизации, саморегуляции и рефлексии. </w:t>
      </w:r>
    </w:p>
    <w:p w14:paraId="120FF1F4"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65C48">
        <w:rPr>
          <w:rFonts w:ascii="Times New Roman" w:eastAsia="Calibri" w:hAnsi="Times New Roman" w:cs="Times New Roman"/>
          <w:b/>
          <w:bCs/>
          <w:i/>
          <w:iCs/>
          <w:sz w:val="28"/>
          <w:szCs w:val="28"/>
        </w:rPr>
        <w:t>защита итогового индивидуального проекта</w:t>
      </w:r>
      <w:r w:rsidRPr="00A65C48">
        <w:rPr>
          <w:rFonts w:ascii="Times New Roman" w:eastAsia="Calibri" w:hAnsi="Times New Roman" w:cs="Times New Roman"/>
          <w:b/>
          <w:bCs/>
          <w:sz w:val="28"/>
          <w:szCs w:val="28"/>
        </w:rPr>
        <w:t xml:space="preserve">. </w:t>
      </w:r>
    </w:p>
    <w:p w14:paraId="08C1C7E7"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14:paraId="0D1EAD7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14:paraId="6CF202E0"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xml:space="preserve">Обязательными составляющими системы внутришкольного мониторинга образовательных достижений являются материалы: </w:t>
      </w:r>
    </w:p>
    <w:p w14:paraId="1B653840"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i/>
          <w:iCs/>
          <w:sz w:val="28"/>
          <w:szCs w:val="28"/>
        </w:rPr>
        <w:t>стартовой диагностики</w:t>
      </w:r>
      <w:r w:rsidRPr="00A65C48">
        <w:rPr>
          <w:rFonts w:ascii="Times New Roman" w:eastAsia="Calibri" w:hAnsi="Times New Roman" w:cs="Times New Roman"/>
          <w:sz w:val="28"/>
          <w:szCs w:val="28"/>
        </w:rPr>
        <w:t xml:space="preserve">; </w:t>
      </w:r>
    </w:p>
    <w:p w14:paraId="152B9FE2"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текущего выполнения </w:t>
      </w:r>
      <w:r w:rsidRPr="00A65C48">
        <w:rPr>
          <w:rFonts w:ascii="Times New Roman" w:eastAsia="Calibri" w:hAnsi="Times New Roman" w:cs="Times New Roman"/>
          <w:i/>
          <w:iCs/>
          <w:sz w:val="28"/>
          <w:szCs w:val="28"/>
        </w:rPr>
        <w:t>учебных исследований и учебных проектов</w:t>
      </w:r>
      <w:r w:rsidRPr="00A65C48">
        <w:rPr>
          <w:rFonts w:ascii="Times New Roman" w:eastAsia="Calibri" w:hAnsi="Times New Roman" w:cs="Times New Roman"/>
          <w:sz w:val="28"/>
          <w:szCs w:val="28"/>
        </w:rPr>
        <w:t xml:space="preserve">; </w:t>
      </w:r>
    </w:p>
    <w:p w14:paraId="45A15028"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i/>
          <w:iCs/>
          <w:sz w:val="28"/>
          <w:szCs w:val="28"/>
        </w:rPr>
        <w:t>промежуточных и итоговых комплексных работ на межпредметной основе</w:t>
      </w:r>
      <w:r w:rsidRPr="00A65C48">
        <w:rPr>
          <w:rFonts w:ascii="Times New Roman" w:eastAsia="Calibri" w:hAnsi="Times New Roman" w:cs="Times New Roman"/>
          <w:sz w:val="28"/>
          <w:szCs w:val="28"/>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14:paraId="588CEB11"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текущего выполнения выборочных </w:t>
      </w:r>
      <w:r w:rsidRPr="00A65C48">
        <w:rPr>
          <w:rFonts w:ascii="Times New Roman" w:eastAsia="Calibri" w:hAnsi="Times New Roman" w:cs="Times New Roman"/>
          <w:i/>
          <w:iCs/>
          <w:sz w:val="28"/>
          <w:szCs w:val="28"/>
        </w:rPr>
        <w:t xml:space="preserve">учебно-практических и учебно-познавательных заданий </w:t>
      </w:r>
      <w:r w:rsidRPr="00A65C48">
        <w:rPr>
          <w:rFonts w:ascii="Times New Roman" w:eastAsia="Calibri" w:hAnsi="Times New Roman" w:cs="Times New Roman"/>
          <w:sz w:val="28"/>
          <w:szCs w:val="28"/>
        </w:rPr>
        <w:t xml:space="preserve">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14:paraId="3122D187"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i/>
          <w:iCs/>
          <w:sz w:val="28"/>
          <w:szCs w:val="28"/>
        </w:rPr>
        <w:t>защиты итогового индивидуального проекта</w:t>
      </w:r>
      <w:r w:rsidRPr="00A65C48">
        <w:rPr>
          <w:rFonts w:ascii="Times New Roman" w:eastAsia="Calibri" w:hAnsi="Times New Roman" w:cs="Times New Roman"/>
          <w:sz w:val="28"/>
          <w:szCs w:val="28"/>
        </w:rPr>
        <w:t xml:space="preserve">. </w:t>
      </w:r>
    </w:p>
    <w:p w14:paraId="1FCD0688"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bCs/>
          <w:sz w:val="28"/>
          <w:szCs w:val="28"/>
        </w:rPr>
        <w:t xml:space="preserve">Критерии оценки проектной работы </w:t>
      </w:r>
      <w:r w:rsidRPr="00A65C48">
        <w:rPr>
          <w:rFonts w:ascii="Times New Roman" w:eastAsia="Calibri" w:hAnsi="Times New Roman" w:cs="Times New Roman"/>
          <w:sz w:val="28"/>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14:paraId="178044C2"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1. </w:t>
      </w:r>
      <w:r w:rsidRPr="00A65C48">
        <w:rPr>
          <w:rFonts w:ascii="Times New Roman" w:eastAsia="Calibri" w:hAnsi="Times New Roman" w:cs="Times New Roman"/>
          <w:b/>
          <w:bCs/>
          <w:sz w:val="28"/>
          <w:szCs w:val="28"/>
        </w:rPr>
        <w:t>Способность к самостоятельному приобретению знаний и решению проблем</w:t>
      </w:r>
      <w:r w:rsidRPr="00A65C48">
        <w:rPr>
          <w:rFonts w:ascii="Times New Roman" w:eastAsia="Calibri" w:hAnsi="Times New Roman" w:cs="Times New Roman"/>
          <w:sz w:val="28"/>
          <w:szCs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14:paraId="2EDA868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2. </w:t>
      </w:r>
      <w:r w:rsidRPr="00A65C48">
        <w:rPr>
          <w:rFonts w:ascii="Times New Roman" w:eastAsia="Calibri" w:hAnsi="Times New Roman" w:cs="Times New Roman"/>
          <w:b/>
          <w:bCs/>
          <w:sz w:val="28"/>
          <w:szCs w:val="28"/>
        </w:rPr>
        <w:t>Сформированность предметных знаний и способов действий</w:t>
      </w:r>
      <w:r w:rsidRPr="00A65C48">
        <w:rPr>
          <w:rFonts w:ascii="Times New Roman" w:eastAsia="Calibri" w:hAnsi="Times New Roman" w:cs="Times New Roman"/>
          <w:sz w:val="28"/>
          <w:szCs w:val="28"/>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14:paraId="10684197"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3. </w:t>
      </w:r>
      <w:r w:rsidRPr="00A65C48">
        <w:rPr>
          <w:rFonts w:ascii="Times New Roman" w:eastAsia="Calibri" w:hAnsi="Times New Roman" w:cs="Times New Roman"/>
          <w:b/>
          <w:bCs/>
          <w:sz w:val="28"/>
          <w:szCs w:val="28"/>
        </w:rPr>
        <w:t>Сформированность регулятивных действий</w:t>
      </w:r>
      <w:r w:rsidRPr="00A65C48">
        <w:rPr>
          <w:rFonts w:ascii="Times New Roman" w:eastAsia="Calibri" w:hAnsi="Times New Roman" w:cs="Times New Roman"/>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14:paraId="0AA8EF16"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4. </w:t>
      </w:r>
      <w:r w:rsidRPr="00A65C48">
        <w:rPr>
          <w:rFonts w:ascii="Times New Roman" w:eastAsia="Calibri" w:hAnsi="Times New Roman" w:cs="Times New Roman"/>
          <w:b/>
          <w:bCs/>
          <w:sz w:val="28"/>
          <w:szCs w:val="28"/>
        </w:rPr>
        <w:t>Сформированность коммуникативных действий</w:t>
      </w:r>
      <w:r w:rsidRPr="00A65C48">
        <w:rPr>
          <w:rFonts w:ascii="Times New Roman" w:eastAsia="Calibri" w:hAnsi="Times New Roman" w:cs="Times New Roman"/>
          <w:sz w:val="28"/>
          <w:szCs w:val="28"/>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14:paraId="0DE8DF6F" w14:textId="77777777" w:rsidR="00A65C48" w:rsidRPr="00A65C48" w:rsidRDefault="00A65C48" w:rsidP="00A65C48">
      <w:pPr>
        <w:keepNext/>
        <w:keepLines/>
        <w:spacing w:after="0" w:line="240" w:lineRule="auto"/>
        <w:ind w:firstLine="709"/>
        <w:jc w:val="center"/>
        <w:outlineLvl w:val="1"/>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Содержательное описание каждого критерия </w:t>
      </w:r>
    </w:p>
    <w:tbl>
      <w:tblPr>
        <w:tblStyle w:val="TableGrid"/>
        <w:tblW w:w="15382" w:type="dxa"/>
        <w:tblInd w:w="-108" w:type="dxa"/>
        <w:tblCellMar>
          <w:left w:w="106" w:type="dxa"/>
          <w:right w:w="58" w:type="dxa"/>
        </w:tblCellMar>
        <w:tblLook w:val="04A0" w:firstRow="1" w:lastRow="0" w:firstColumn="1" w:lastColumn="0" w:noHBand="0" w:noVBand="1"/>
      </w:tblPr>
      <w:tblGrid>
        <w:gridCol w:w="3191"/>
        <w:gridCol w:w="4961"/>
        <w:gridCol w:w="7230"/>
      </w:tblGrid>
      <w:tr w:rsidR="00A65C48" w:rsidRPr="00A65C48" w14:paraId="53A14B06" w14:textId="77777777" w:rsidTr="009A5210">
        <w:trPr>
          <w:trHeight w:val="240"/>
        </w:trPr>
        <w:tc>
          <w:tcPr>
            <w:tcW w:w="3191" w:type="dxa"/>
            <w:vMerge w:val="restart"/>
            <w:tcBorders>
              <w:top w:val="single" w:sz="4" w:space="0" w:color="000000"/>
              <w:left w:val="single" w:sz="4" w:space="0" w:color="000000"/>
              <w:bottom w:val="single" w:sz="4" w:space="0" w:color="000000"/>
              <w:right w:val="single" w:sz="4" w:space="0" w:color="000000"/>
            </w:tcBorders>
          </w:tcPr>
          <w:p w14:paraId="39D060E5"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b/>
                <w:color w:val="000000"/>
                <w:sz w:val="28"/>
                <w:szCs w:val="28"/>
              </w:rPr>
              <w:t xml:space="preserve">Критерий </w:t>
            </w:r>
          </w:p>
        </w:tc>
        <w:tc>
          <w:tcPr>
            <w:tcW w:w="12191" w:type="dxa"/>
            <w:gridSpan w:val="2"/>
            <w:tcBorders>
              <w:top w:val="single" w:sz="4" w:space="0" w:color="000000"/>
              <w:left w:val="single" w:sz="4" w:space="0" w:color="000000"/>
              <w:bottom w:val="single" w:sz="4" w:space="0" w:color="000000"/>
              <w:right w:val="single" w:sz="4" w:space="0" w:color="000000"/>
            </w:tcBorders>
          </w:tcPr>
          <w:p w14:paraId="0A21F42E"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b/>
                <w:color w:val="000000"/>
                <w:sz w:val="28"/>
                <w:szCs w:val="28"/>
              </w:rPr>
              <w:t xml:space="preserve">Уровни сформированности навыков проектной деятельности </w:t>
            </w:r>
          </w:p>
        </w:tc>
      </w:tr>
      <w:tr w:rsidR="00A65C48" w:rsidRPr="00A65C48" w14:paraId="049734D2" w14:textId="77777777" w:rsidTr="009A5210">
        <w:trPr>
          <w:trHeight w:val="240"/>
        </w:trPr>
        <w:tc>
          <w:tcPr>
            <w:tcW w:w="3191" w:type="dxa"/>
            <w:vMerge/>
            <w:tcBorders>
              <w:top w:val="nil"/>
              <w:left w:val="single" w:sz="4" w:space="0" w:color="000000"/>
              <w:bottom w:val="single" w:sz="4" w:space="0" w:color="000000"/>
              <w:right w:val="single" w:sz="4" w:space="0" w:color="000000"/>
            </w:tcBorders>
          </w:tcPr>
          <w:p w14:paraId="6DC7F580" w14:textId="77777777" w:rsidR="00A65C48" w:rsidRPr="00A65C48" w:rsidRDefault="00A65C48" w:rsidP="00A65C48">
            <w:pPr>
              <w:ind w:firstLine="709"/>
              <w:rPr>
                <w:rFonts w:ascii="Times New Roman" w:hAnsi="Times New Roman" w:cs="Times New Roman"/>
                <w:color w:val="000000"/>
                <w:sz w:val="28"/>
                <w:szCs w:val="28"/>
              </w:rPr>
            </w:pPr>
          </w:p>
        </w:tc>
        <w:tc>
          <w:tcPr>
            <w:tcW w:w="4961" w:type="dxa"/>
            <w:tcBorders>
              <w:top w:val="single" w:sz="4" w:space="0" w:color="000000"/>
              <w:left w:val="single" w:sz="4" w:space="0" w:color="000000"/>
              <w:bottom w:val="single" w:sz="4" w:space="0" w:color="000000"/>
              <w:right w:val="single" w:sz="4" w:space="0" w:color="000000"/>
            </w:tcBorders>
          </w:tcPr>
          <w:p w14:paraId="2B2224EA"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b/>
                <w:color w:val="000000"/>
                <w:sz w:val="28"/>
                <w:szCs w:val="28"/>
              </w:rPr>
              <w:t xml:space="preserve">Базовый </w:t>
            </w:r>
          </w:p>
        </w:tc>
        <w:tc>
          <w:tcPr>
            <w:tcW w:w="7230" w:type="dxa"/>
            <w:tcBorders>
              <w:top w:val="single" w:sz="4" w:space="0" w:color="000000"/>
              <w:left w:val="single" w:sz="4" w:space="0" w:color="000000"/>
              <w:bottom w:val="single" w:sz="4" w:space="0" w:color="000000"/>
              <w:right w:val="single" w:sz="4" w:space="0" w:color="000000"/>
            </w:tcBorders>
          </w:tcPr>
          <w:p w14:paraId="57EEF0C2"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b/>
                <w:color w:val="000000"/>
                <w:sz w:val="28"/>
                <w:szCs w:val="28"/>
              </w:rPr>
              <w:t xml:space="preserve">Повышенный </w:t>
            </w:r>
          </w:p>
        </w:tc>
      </w:tr>
      <w:tr w:rsidR="00A65C48" w:rsidRPr="00A65C48" w14:paraId="6E2A1D7C" w14:textId="77777777" w:rsidTr="009A5210">
        <w:trPr>
          <w:trHeight w:val="701"/>
        </w:trPr>
        <w:tc>
          <w:tcPr>
            <w:tcW w:w="3191" w:type="dxa"/>
            <w:tcBorders>
              <w:top w:val="single" w:sz="4" w:space="0" w:color="000000"/>
              <w:left w:val="single" w:sz="4" w:space="0" w:color="000000"/>
              <w:bottom w:val="single" w:sz="4" w:space="0" w:color="000000"/>
              <w:right w:val="single" w:sz="4" w:space="0" w:color="000000"/>
            </w:tcBorders>
          </w:tcPr>
          <w:p w14:paraId="37D216CF"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Самостоятельное приобретение знаний и решение проблем </w:t>
            </w:r>
          </w:p>
        </w:tc>
        <w:tc>
          <w:tcPr>
            <w:tcW w:w="4961" w:type="dxa"/>
            <w:tcBorders>
              <w:top w:val="single" w:sz="4" w:space="0" w:color="000000"/>
              <w:left w:val="single" w:sz="4" w:space="0" w:color="000000"/>
              <w:bottom w:val="single" w:sz="4" w:space="0" w:color="000000"/>
              <w:right w:val="single" w:sz="4" w:space="0" w:color="000000"/>
            </w:tcBorders>
          </w:tcPr>
          <w:p w14:paraId="11C1D7B9"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Работа в целом свидетельствует о способности самостоятельно с опорой на помощь руководителя </w:t>
            </w:r>
          </w:p>
        </w:tc>
        <w:tc>
          <w:tcPr>
            <w:tcW w:w="7230" w:type="dxa"/>
            <w:tcBorders>
              <w:top w:val="single" w:sz="4" w:space="0" w:color="000000"/>
              <w:left w:val="single" w:sz="4" w:space="0" w:color="000000"/>
              <w:bottom w:val="single" w:sz="4" w:space="0" w:color="000000"/>
              <w:right w:val="single" w:sz="4" w:space="0" w:color="000000"/>
            </w:tcBorders>
          </w:tcPr>
          <w:p w14:paraId="547D837C"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Работа в целом свидетельствует о способности самостоятельно ставить проблему и находить пути её решения; </w:t>
            </w:r>
          </w:p>
        </w:tc>
      </w:tr>
      <w:tr w:rsidR="00A65C48" w:rsidRPr="00A65C48" w14:paraId="0510DD26" w14:textId="77777777" w:rsidTr="009A5210">
        <w:trPr>
          <w:trHeight w:val="2079"/>
        </w:trPr>
        <w:tc>
          <w:tcPr>
            <w:tcW w:w="3191" w:type="dxa"/>
            <w:tcBorders>
              <w:top w:val="single" w:sz="4" w:space="0" w:color="000000"/>
              <w:left w:val="single" w:sz="4" w:space="0" w:color="000000"/>
              <w:bottom w:val="single" w:sz="4" w:space="0" w:color="000000"/>
              <w:right w:val="single" w:sz="4" w:space="0" w:color="000000"/>
            </w:tcBorders>
          </w:tcPr>
          <w:p w14:paraId="60BA1E66" w14:textId="77777777" w:rsidR="00A65C48" w:rsidRPr="00A65C48" w:rsidRDefault="00A65C48" w:rsidP="00A65C48">
            <w:pPr>
              <w:ind w:firstLine="709"/>
              <w:rPr>
                <w:rFonts w:ascii="Times New Roman" w:hAnsi="Times New Roman" w:cs="Times New Roman"/>
                <w:color w:val="000000"/>
                <w:sz w:val="28"/>
                <w:szCs w:val="28"/>
              </w:rPr>
            </w:pPr>
          </w:p>
        </w:tc>
        <w:tc>
          <w:tcPr>
            <w:tcW w:w="4961" w:type="dxa"/>
            <w:tcBorders>
              <w:top w:val="single" w:sz="4" w:space="0" w:color="000000"/>
              <w:left w:val="single" w:sz="4" w:space="0" w:color="000000"/>
              <w:bottom w:val="single" w:sz="4" w:space="0" w:color="000000"/>
              <w:right w:val="single" w:sz="4" w:space="0" w:color="000000"/>
            </w:tcBorders>
          </w:tcPr>
          <w:p w14:paraId="5F2D0EBD"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7230" w:type="dxa"/>
            <w:tcBorders>
              <w:top w:val="single" w:sz="4" w:space="0" w:color="000000"/>
              <w:left w:val="single" w:sz="4" w:space="0" w:color="000000"/>
              <w:bottom w:val="single" w:sz="4" w:space="0" w:color="000000"/>
              <w:right w:val="single" w:sz="4" w:space="0" w:color="000000"/>
            </w:tcBorders>
          </w:tcPr>
          <w:p w14:paraId="5E9B40C6"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A65C48" w:rsidRPr="00A65C48" w14:paraId="29C1629B" w14:textId="77777777" w:rsidTr="009A5210">
        <w:trPr>
          <w:trHeight w:val="1159"/>
        </w:trPr>
        <w:tc>
          <w:tcPr>
            <w:tcW w:w="3191" w:type="dxa"/>
            <w:tcBorders>
              <w:top w:val="single" w:sz="4" w:space="0" w:color="000000"/>
              <w:left w:val="single" w:sz="4" w:space="0" w:color="000000"/>
              <w:bottom w:val="single" w:sz="4" w:space="0" w:color="000000"/>
              <w:right w:val="single" w:sz="4" w:space="0" w:color="000000"/>
            </w:tcBorders>
          </w:tcPr>
          <w:p w14:paraId="7300BFE3"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Знание предмета </w:t>
            </w:r>
          </w:p>
        </w:tc>
        <w:tc>
          <w:tcPr>
            <w:tcW w:w="4961" w:type="dxa"/>
            <w:tcBorders>
              <w:top w:val="single" w:sz="4" w:space="0" w:color="000000"/>
              <w:left w:val="single" w:sz="4" w:space="0" w:color="000000"/>
              <w:bottom w:val="single" w:sz="4" w:space="0" w:color="000000"/>
              <w:right w:val="single" w:sz="4" w:space="0" w:color="000000"/>
            </w:tcBorders>
          </w:tcPr>
          <w:p w14:paraId="7ECE536F"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7230" w:type="dxa"/>
            <w:tcBorders>
              <w:top w:val="single" w:sz="4" w:space="0" w:color="000000"/>
              <w:left w:val="single" w:sz="4" w:space="0" w:color="000000"/>
              <w:bottom w:val="single" w:sz="4" w:space="0" w:color="000000"/>
              <w:right w:val="single" w:sz="4" w:space="0" w:color="000000"/>
            </w:tcBorders>
          </w:tcPr>
          <w:p w14:paraId="4C63BFC9"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Продемонстрировано свободное владение предметом проектной деятельности. Ошибки отсутствуют </w:t>
            </w:r>
          </w:p>
        </w:tc>
      </w:tr>
      <w:tr w:rsidR="00A65C48" w:rsidRPr="00A65C48" w14:paraId="61346876" w14:textId="77777777" w:rsidTr="009A5210">
        <w:trPr>
          <w:trHeight w:val="2081"/>
        </w:trPr>
        <w:tc>
          <w:tcPr>
            <w:tcW w:w="3191" w:type="dxa"/>
            <w:tcBorders>
              <w:top w:val="single" w:sz="4" w:space="0" w:color="000000"/>
              <w:left w:val="single" w:sz="4" w:space="0" w:color="000000"/>
              <w:bottom w:val="single" w:sz="4" w:space="0" w:color="000000"/>
              <w:right w:val="single" w:sz="4" w:space="0" w:color="000000"/>
            </w:tcBorders>
          </w:tcPr>
          <w:p w14:paraId="7AF08CF3"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Регулятивные действия </w:t>
            </w:r>
          </w:p>
        </w:tc>
        <w:tc>
          <w:tcPr>
            <w:tcW w:w="4961" w:type="dxa"/>
            <w:tcBorders>
              <w:top w:val="single" w:sz="4" w:space="0" w:color="000000"/>
              <w:left w:val="single" w:sz="4" w:space="0" w:color="000000"/>
              <w:bottom w:val="single" w:sz="4" w:space="0" w:color="000000"/>
              <w:right w:val="single" w:sz="4" w:space="0" w:color="000000"/>
            </w:tcBorders>
          </w:tcPr>
          <w:p w14:paraId="795C52C4"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7230" w:type="dxa"/>
            <w:tcBorders>
              <w:top w:val="single" w:sz="4" w:space="0" w:color="000000"/>
              <w:left w:val="single" w:sz="4" w:space="0" w:color="000000"/>
              <w:bottom w:val="single" w:sz="4" w:space="0" w:color="000000"/>
              <w:right w:val="single" w:sz="4" w:space="0" w:color="000000"/>
            </w:tcBorders>
          </w:tcPr>
          <w:p w14:paraId="65E01938"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A65C48" w:rsidRPr="00A65C48" w14:paraId="1247B4F3" w14:textId="77777777" w:rsidTr="009A5210">
        <w:trPr>
          <w:trHeight w:val="1390"/>
        </w:trPr>
        <w:tc>
          <w:tcPr>
            <w:tcW w:w="3191" w:type="dxa"/>
            <w:tcBorders>
              <w:top w:val="single" w:sz="4" w:space="0" w:color="000000"/>
              <w:left w:val="single" w:sz="4" w:space="0" w:color="000000"/>
              <w:bottom w:val="single" w:sz="4" w:space="0" w:color="000000"/>
              <w:right w:val="single" w:sz="4" w:space="0" w:color="000000"/>
            </w:tcBorders>
          </w:tcPr>
          <w:p w14:paraId="32985F05"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Коммуникация </w:t>
            </w:r>
          </w:p>
        </w:tc>
        <w:tc>
          <w:tcPr>
            <w:tcW w:w="4961" w:type="dxa"/>
            <w:tcBorders>
              <w:top w:val="single" w:sz="4" w:space="0" w:color="000000"/>
              <w:left w:val="single" w:sz="4" w:space="0" w:color="000000"/>
              <w:bottom w:val="single" w:sz="4" w:space="0" w:color="000000"/>
              <w:right w:val="single" w:sz="4" w:space="0" w:color="000000"/>
            </w:tcBorders>
          </w:tcPr>
          <w:p w14:paraId="1A8208BA"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7230" w:type="dxa"/>
            <w:tcBorders>
              <w:top w:val="single" w:sz="4" w:space="0" w:color="000000"/>
              <w:left w:val="single" w:sz="4" w:space="0" w:color="000000"/>
              <w:bottom w:val="single" w:sz="4" w:space="0" w:color="000000"/>
              <w:right w:val="single" w:sz="4" w:space="0" w:color="000000"/>
            </w:tcBorders>
          </w:tcPr>
          <w:p w14:paraId="09958D1B"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Тема </w:t>
            </w:r>
            <w:r w:rsidRPr="00A65C48">
              <w:rPr>
                <w:rFonts w:ascii="Times New Roman" w:hAnsi="Times New Roman" w:cs="Times New Roman"/>
                <w:color w:val="000000"/>
                <w:sz w:val="28"/>
                <w:szCs w:val="28"/>
              </w:rPr>
              <w:tab/>
              <w:t xml:space="preserve">ясно </w:t>
            </w:r>
            <w:r w:rsidRPr="00A65C48">
              <w:rPr>
                <w:rFonts w:ascii="Times New Roman" w:hAnsi="Times New Roman" w:cs="Times New Roman"/>
                <w:color w:val="000000"/>
                <w:sz w:val="28"/>
                <w:szCs w:val="28"/>
              </w:rPr>
              <w:tab/>
              <w:t xml:space="preserve">определена </w:t>
            </w:r>
            <w:r w:rsidRPr="00A65C48">
              <w:rPr>
                <w:rFonts w:ascii="Times New Roman" w:hAnsi="Times New Roman" w:cs="Times New Roman"/>
                <w:color w:val="000000"/>
                <w:sz w:val="28"/>
                <w:szCs w:val="28"/>
              </w:rPr>
              <w:tab/>
              <w:t xml:space="preserve">и </w:t>
            </w:r>
            <w:r w:rsidRPr="00A65C48">
              <w:rPr>
                <w:rFonts w:ascii="Times New Roman" w:hAnsi="Times New Roman" w:cs="Times New Roman"/>
                <w:color w:val="000000"/>
                <w:sz w:val="28"/>
                <w:szCs w:val="28"/>
              </w:rPr>
              <w:tab/>
              <w:t xml:space="preserve">пояснена. </w:t>
            </w:r>
          </w:p>
          <w:p w14:paraId="49530DDD" w14:textId="77777777" w:rsidR="00A65C48" w:rsidRPr="00A65C48" w:rsidRDefault="00A65C48" w:rsidP="00A65C48">
            <w:pPr>
              <w:ind w:firstLine="709"/>
              <w:jc w:val="both"/>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14:paraId="63F583B3"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5CCA576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14:paraId="5988AB91"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При </w:t>
      </w:r>
      <w:r w:rsidRPr="00A65C48">
        <w:rPr>
          <w:rFonts w:ascii="Times New Roman" w:eastAsia="Calibri" w:hAnsi="Times New Roman" w:cs="Times New Roman"/>
          <w:b/>
          <w:bCs/>
          <w:i/>
          <w:iCs/>
          <w:sz w:val="28"/>
          <w:szCs w:val="28"/>
        </w:rPr>
        <w:t xml:space="preserve">интегральном описании </w:t>
      </w:r>
      <w:r w:rsidRPr="00A65C48">
        <w:rPr>
          <w:rFonts w:ascii="Times New Roman" w:eastAsia="Calibri" w:hAnsi="Times New Roman" w:cs="Times New Roman"/>
          <w:sz w:val="28"/>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14:paraId="6B2AB1A4"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65C48">
        <w:rPr>
          <w:rFonts w:ascii="Times New Roman" w:eastAsia="Calibri" w:hAnsi="Times New Roman" w:cs="Times New Roman"/>
          <w:i/>
          <w:iCs/>
          <w:sz w:val="28"/>
          <w:szCs w:val="28"/>
        </w:rPr>
        <w:t xml:space="preserve">базовый </w:t>
      </w:r>
      <w:r w:rsidRPr="00A65C48">
        <w:rPr>
          <w:rFonts w:ascii="Times New Roman" w:eastAsia="Calibri" w:hAnsi="Times New Roman" w:cs="Times New Roman"/>
          <w:sz w:val="28"/>
          <w:szCs w:val="28"/>
        </w:rPr>
        <w:t xml:space="preserve">и </w:t>
      </w:r>
      <w:r w:rsidRPr="00A65C48">
        <w:rPr>
          <w:rFonts w:ascii="Times New Roman" w:eastAsia="Calibri" w:hAnsi="Times New Roman" w:cs="Times New Roman"/>
          <w:i/>
          <w:iCs/>
          <w:sz w:val="28"/>
          <w:szCs w:val="28"/>
        </w:rPr>
        <w:t>повышенный</w:t>
      </w:r>
      <w:r w:rsidRPr="00A65C48">
        <w:rPr>
          <w:rFonts w:ascii="Times New Roman" w:eastAsia="Calibri" w:hAnsi="Times New Roman" w:cs="Times New Roman"/>
          <w:sz w:val="28"/>
          <w:szCs w:val="28"/>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14:paraId="5FEDC3D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Решение о том, что проект выполнен на повышенном уровне, принимается при условии, что: </w:t>
      </w:r>
    </w:p>
    <w:p w14:paraId="3F7F9C53"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14:paraId="1D9CE7FB"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14:paraId="277C5B22"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Решение о том, что проект выполнен на базовом уровне, принимается при условии, что: </w:t>
      </w:r>
    </w:p>
    <w:p w14:paraId="68C0DDBF"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1) такая оценка выставлена комиссией по каждому из предъявляемых критериев; </w:t>
      </w:r>
    </w:p>
    <w:p w14:paraId="4A07E3A5"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14:paraId="2BB50310"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3) даны ответы на вопросы. </w:t>
      </w:r>
    </w:p>
    <w:p w14:paraId="5A4359A6"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14:paraId="64D3112A"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14:paraId="10466CA0"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14:paraId="78C1ECF8"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А</w:t>
      </w:r>
      <w:r w:rsidRPr="00A65C48">
        <w:rPr>
          <w:rFonts w:ascii="Times New Roman" w:eastAsia="Times New Roman" w:hAnsi="Times New Roman" w:cs="Times New Roman"/>
          <w:b/>
          <w:i/>
          <w:color w:val="000000"/>
          <w:sz w:val="28"/>
          <w:szCs w:val="28"/>
          <w:lang w:eastAsia="ru-RU"/>
        </w:rPr>
        <w:t>налитический подход</w:t>
      </w:r>
      <w:r w:rsidRPr="00A65C48">
        <w:rPr>
          <w:rFonts w:ascii="Times New Roman" w:eastAsia="Times New Roman" w:hAnsi="Times New Roman" w:cs="Times New Roman"/>
          <w:color w:val="000000"/>
          <w:sz w:val="28"/>
          <w:szCs w:val="28"/>
          <w:lang w:eastAsia="ru-RU"/>
        </w:rPr>
        <w:t xml:space="preserve"> к описанию результатов вводит количественные показатели, характеризующие полноту проявления навыков проектной деятельности. </w:t>
      </w:r>
    </w:p>
    <w:p w14:paraId="42ACE4CC" w14:textId="77777777" w:rsidR="00A65C48" w:rsidRPr="00A65C48" w:rsidRDefault="00A65C48" w:rsidP="00D94903">
      <w:pPr>
        <w:numPr>
          <w:ilvl w:val="0"/>
          <w:numId w:val="23"/>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3 балла за каждый из критериев выставляется, если проект соответствует подавляющему большинству аспектов описания критерия на повышенном уровне; </w:t>
      </w:r>
    </w:p>
    <w:p w14:paraId="7DD245F0" w14:textId="77777777" w:rsidR="00A65C48" w:rsidRPr="00A65C48" w:rsidRDefault="00A65C48" w:rsidP="00D94903">
      <w:pPr>
        <w:numPr>
          <w:ilvl w:val="0"/>
          <w:numId w:val="23"/>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2 балла выставляется, если проект соответствует части (менее 50%) аспектов описания критерия на повышенном уровне; </w:t>
      </w:r>
    </w:p>
    <w:p w14:paraId="06D2149B" w14:textId="77777777" w:rsidR="00A65C48" w:rsidRPr="00A65C48" w:rsidRDefault="00A65C48" w:rsidP="00D94903">
      <w:pPr>
        <w:numPr>
          <w:ilvl w:val="0"/>
          <w:numId w:val="23"/>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1 балл выставляется, если проект соответствует подавляющему большинству аспектов описания критерия на базовом уровне; </w:t>
      </w:r>
    </w:p>
    <w:p w14:paraId="446D4112" w14:textId="77777777" w:rsidR="00A65C48" w:rsidRPr="00A65C48" w:rsidRDefault="00A65C48" w:rsidP="00D94903">
      <w:pPr>
        <w:numPr>
          <w:ilvl w:val="0"/>
          <w:numId w:val="23"/>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0 баллов выставляется в остальных случаях. </w:t>
      </w:r>
    </w:p>
    <w:p w14:paraId="2E66234F" w14:textId="77777777" w:rsidR="00A65C48" w:rsidRPr="00A65C48" w:rsidRDefault="00A65C48" w:rsidP="00A65C48">
      <w:pPr>
        <w:spacing w:after="0" w:line="240" w:lineRule="auto"/>
        <w:ind w:left="709"/>
        <w:jc w:val="both"/>
        <w:rPr>
          <w:rFonts w:ascii="Times New Roman" w:eastAsia="Times New Roman" w:hAnsi="Times New Roman" w:cs="Times New Roman"/>
          <w:color w:val="000000"/>
          <w:sz w:val="28"/>
          <w:szCs w:val="28"/>
          <w:lang w:eastAsia="ru-RU"/>
        </w:rPr>
      </w:pPr>
    </w:p>
    <w:p w14:paraId="1F656A63" w14:textId="77777777" w:rsidR="00A65C48" w:rsidRPr="00A65C48" w:rsidRDefault="00A65C48" w:rsidP="00A65C48">
      <w:pPr>
        <w:keepNext/>
        <w:keepLines/>
        <w:spacing w:after="0" w:line="240" w:lineRule="auto"/>
        <w:ind w:firstLine="709"/>
        <w:jc w:val="center"/>
        <w:outlineLvl w:val="1"/>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Шкала оценивания </w:t>
      </w:r>
    </w:p>
    <w:tbl>
      <w:tblPr>
        <w:tblStyle w:val="TableGrid"/>
        <w:tblW w:w="15382" w:type="dxa"/>
        <w:tblInd w:w="-108" w:type="dxa"/>
        <w:tblCellMar>
          <w:left w:w="106" w:type="dxa"/>
          <w:right w:w="115" w:type="dxa"/>
        </w:tblCellMar>
        <w:tblLook w:val="04A0" w:firstRow="1" w:lastRow="0" w:firstColumn="1" w:lastColumn="0" w:noHBand="0" w:noVBand="1"/>
      </w:tblPr>
      <w:tblGrid>
        <w:gridCol w:w="2624"/>
        <w:gridCol w:w="3969"/>
        <w:gridCol w:w="3969"/>
        <w:gridCol w:w="2410"/>
        <w:gridCol w:w="2410"/>
      </w:tblGrid>
      <w:tr w:rsidR="00A65C48" w:rsidRPr="00A65C48" w14:paraId="0F401649" w14:textId="77777777" w:rsidTr="009A5210">
        <w:trPr>
          <w:trHeight w:val="241"/>
        </w:trPr>
        <w:tc>
          <w:tcPr>
            <w:tcW w:w="2624" w:type="dxa"/>
            <w:tcBorders>
              <w:top w:val="single" w:sz="4" w:space="0" w:color="000000"/>
              <w:left w:val="single" w:sz="4" w:space="0" w:color="000000"/>
              <w:bottom w:val="single" w:sz="4" w:space="0" w:color="000000"/>
              <w:right w:val="single" w:sz="4" w:space="0" w:color="000000"/>
            </w:tcBorders>
          </w:tcPr>
          <w:p w14:paraId="10AF25E5"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b/>
                <w:i/>
                <w:color w:val="000000"/>
                <w:sz w:val="28"/>
                <w:szCs w:val="28"/>
              </w:rPr>
              <w:t xml:space="preserve">Уровень </w:t>
            </w:r>
          </w:p>
        </w:tc>
        <w:tc>
          <w:tcPr>
            <w:tcW w:w="3969" w:type="dxa"/>
            <w:tcBorders>
              <w:top w:val="single" w:sz="4" w:space="0" w:color="000000"/>
              <w:left w:val="single" w:sz="4" w:space="0" w:color="000000"/>
              <w:bottom w:val="single" w:sz="4" w:space="0" w:color="000000"/>
              <w:right w:val="single" w:sz="4" w:space="0" w:color="000000"/>
            </w:tcBorders>
          </w:tcPr>
          <w:p w14:paraId="2A4D7212"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b/>
                <w:i/>
                <w:color w:val="000000"/>
                <w:sz w:val="28"/>
                <w:szCs w:val="28"/>
              </w:rPr>
              <w:t xml:space="preserve">Ниже базового </w:t>
            </w:r>
          </w:p>
        </w:tc>
        <w:tc>
          <w:tcPr>
            <w:tcW w:w="3969" w:type="dxa"/>
            <w:tcBorders>
              <w:top w:val="single" w:sz="4" w:space="0" w:color="000000"/>
              <w:left w:val="single" w:sz="4" w:space="0" w:color="000000"/>
              <w:bottom w:val="single" w:sz="4" w:space="0" w:color="000000"/>
              <w:right w:val="single" w:sz="4" w:space="0" w:color="000000"/>
            </w:tcBorders>
          </w:tcPr>
          <w:p w14:paraId="781DF8FF"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b/>
                <w:i/>
                <w:color w:val="000000"/>
                <w:sz w:val="28"/>
                <w:szCs w:val="28"/>
              </w:rPr>
              <w:t xml:space="preserve">Базовый </w:t>
            </w:r>
          </w:p>
        </w:tc>
        <w:tc>
          <w:tcPr>
            <w:tcW w:w="4820" w:type="dxa"/>
            <w:gridSpan w:val="2"/>
            <w:tcBorders>
              <w:top w:val="single" w:sz="4" w:space="0" w:color="000000"/>
              <w:left w:val="single" w:sz="4" w:space="0" w:color="000000"/>
              <w:bottom w:val="single" w:sz="4" w:space="0" w:color="000000"/>
              <w:right w:val="single" w:sz="4" w:space="0" w:color="000000"/>
            </w:tcBorders>
          </w:tcPr>
          <w:p w14:paraId="30E65463"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b/>
                <w:i/>
                <w:color w:val="000000"/>
                <w:sz w:val="28"/>
                <w:szCs w:val="28"/>
              </w:rPr>
              <w:t xml:space="preserve">Повышенный </w:t>
            </w:r>
          </w:p>
        </w:tc>
      </w:tr>
      <w:tr w:rsidR="00A65C48" w:rsidRPr="00A65C48" w14:paraId="7745BA81" w14:textId="77777777" w:rsidTr="009A5210">
        <w:trPr>
          <w:trHeight w:val="240"/>
        </w:trPr>
        <w:tc>
          <w:tcPr>
            <w:tcW w:w="2624" w:type="dxa"/>
            <w:tcBorders>
              <w:top w:val="single" w:sz="4" w:space="0" w:color="000000"/>
              <w:left w:val="single" w:sz="4" w:space="0" w:color="000000"/>
              <w:bottom w:val="single" w:sz="4" w:space="0" w:color="000000"/>
              <w:right w:val="single" w:sz="4" w:space="0" w:color="000000"/>
            </w:tcBorders>
          </w:tcPr>
          <w:p w14:paraId="28A3AA77"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b/>
                <w:i/>
                <w:color w:val="000000"/>
                <w:sz w:val="28"/>
                <w:szCs w:val="28"/>
              </w:rPr>
              <w:t xml:space="preserve">Первичный балл </w:t>
            </w:r>
          </w:p>
        </w:tc>
        <w:tc>
          <w:tcPr>
            <w:tcW w:w="3969" w:type="dxa"/>
            <w:tcBorders>
              <w:top w:val="single" w:sz="4" w:space="0" w:color="000000"/>
              <w:left w:val="single" w:sz="4" w:space="0" w:color="000000"/>
              <w:bottom w:val="single" w:sz="4" w:space="0" w:color="000000"/>
              <w:right w:val="single" w:sz="4" w:space="0" w:color="000000"/>
            </w:tcBorders>
          </w:tcPr>
          <w:p w14:paraId="29CF56B2"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0-3 </w:t>
            </w:r>
          </w:p>
        </w:tc>
        <w:tc>
          <w:tcPr>
            <w:tcW w:w="3969" w:type="dxa"/>
            <w:tcBorders>
              <w:top w:val="single" w:sz="4" w:space="0" w:color="000000"/>
              <w:left w:val="single" w:sz="4" w:space="0" w:color="000000"/>
              <w:bottom w:val="single" w:sz="4" w:space="0" w:color="000000"/>
              <w:right w:val="single" w:sz="4" w:space="0" w:color="000000"/>
            </w:tcBorders>
          </w:tcPr>
          <w:p w14:paraId="123DBEBD"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4-6 </w:t>
            </w:r>
          </w:p>
        </w:tc>
        <w:tc>
          <w:tcPr>
            <w:tcW w:w="2410" w:type="dxa"/>
            <w:tcBorders>
              <w:top w:val="single" w:sz="4" w:space="0" w:color="000000"/>
              <w:left w:val="single" w:sz="4" w:space="0" w:color="000000"/>
              <w:bottom w:val="single" w:sz="4" w:space="0" w:color="000000"/>
              <w:right w:val="single" w:sz="4" w:space="0" w:color="000000"/>
            </w:tcBorders>
          </w:tcPr>
          <w:p w14:paraId="65CB047E"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7-9 </w:t>
            </w:r>
          </w:p>
        </w:tc>
        <w:tc>
          <w:tcPr>
            <w:tcW w:w="2410" w:type="dxa"/>
            <w:tcBorders>
              <w:top w:val="single" w:sz="4" w:space="0" w:color="000000"/>
              <w:left w:val="single" w:sz="4" w:space="0" w:color="000000"/>
              <w:bottom w:val="single" w:sz="4" w:space="0" w:color="000000"/>
              <w:right w:val="single" w:sz="4" w:space="0" w:color="000000"/>
            </w:tcBorders>
          </w:tcPr>
          <w:p w14:paraId="38783994"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10-12 </w:t>
            </w:r>
          </w:p>
        </w:tc>
      </w:tr>
      <w:tr w:rsidR="00A65C48" w:rsidRPr="00A65C48" w14:paraId="1264194D" w14:textId="77777777" w:rsidTr="009A5210">
        <w:trPr>
          <w:trHeight w:val="240"/>
        </w:trPr>
        <w:tc>
          <w:tcPr>
            <w:tcW w:w="2624" w:type="dxa"/>
            <w:tcBorders>
              <w:top w:val="single" w:sz="4" w:space="0" w:color="000000"/>
              <w:left w:val="single" w:sz="4" w:space="0" w:color="000000"/>
              <w:bottom w:val="single" w:sz="4" w:space="0" w:color="000000"/>
              <w:right w:val="single" w:sz="4" w:space="0" w:color="000000"/>
            </w:tcBorders>
          </w:tcPr>
          <w:p w14:paraId="4910DB9A"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b/>
                <w:i/>
                <w:color w:val="000000"/>
                <w:sz w:val="28"/>
                <w:szCs w:val="28"/>
              </w:rPr>
              <w:t xml:space="preserve">Оценка </w:t>
            </w:r>
          </w:p>
        </w:tc>
        <w:tc>
          <w:tcPr>
            <w:tcW w:w="3969" w:type="dxa"/>
            <w:tcBorders>
              <w:top w:val="single" w:sz="4" w:space="0" w:color="000000"/>
              <w:left w:val="single" w:sz="4" w:space="0" w:color="000000"/>
              <w:bottom w:val="single" w:sz="4" w:space="0" w:color="000000"/>
              <w:right w:val="single" w:sz="4" w:space="0" w:color="000000"/>
            </w:tcBorders>
          </w:tcPr>
          <w:p w14:paraId="26C57CC9"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неудовлетворительно </w:t>
            </w:r>
          </w:p>
        </w:tc>
        <w:tc>
          <w:tcPr>
            <w:tcW w:w="3969" w:type="dxa"/>
            <w:tcBorders>
              <w:top w:val="single" w:sz="4" w:space="0" w:color="000000"/>
              <w:left w:val="single" w:sz="4" w:space="0" w:color="000000"/>
              <w:bottom w:val="single" w:sz="4" w:space="0" w:color="000000"/>
              <w:right w:val="single" w:sz="4" w:space="0" w:color="000000"/>
            </w:tcBorders>
          </w:tcPr>
          <w:p w14:paraId="0150FCB2" w14:textId="77777777" w:rsidR="00A65C48" w:rsidRPr="00A65C48" w:rsidRDefault="00A65C48" w:rsidP="00A65C48">
            <w:pPr>
              <w:ind w:firstLine="709"/>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удовлетворительно </w:t>
            </w:r>
          </w:p>
        </w:tc>
        <w:tc>
          <w:tcPr>
            <w:tcW w:w="2410" w:type="dxa"/>
            <w:tcBorders>
              <w:top w:val="single" w:sz="4" w:space="0" w:color="000000"/>
              <w:left w:val="single" w:sz="4" w:space="0" w:color="000000"/>
              <w:bottom w:val="single" w:sz="4" w:space="0" w:color="000000"/>
              <w:right w:val="single" w:sz="4" w:space="0" w:color="000000"/>
            </w:tcBorders>
          </w:tcPr>
          <w:p w14:paraId="1AFAEBB1"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хорошо </w:t>
            </w:r>
          </w:p>
        </w:tc>
        <w:tc>
          <w:tcPr>
            <w:tcW w:w="2410" w:type="dxa"/>
            <w:tcBorders>
              <w:top w:val="single" w:sz="4" w:space="0" w:color="000000"/>
              <w:left w:val="single" w:sz="4" w:space="0" w:color="000000"/>
              <w:bottom w:val="single" w:sz="4" w:space="0" w:color="000000"/>
              <w:right w:val="single" w:sz="4" w:space="0" w:color="000000"/>
            </w:tcBorders>
          </w:tcPr>
          <w:p w14:paraId="2730B387" w14:textId="77777777" w:rsidR="00A65C48" w:rsidRPr="00A65C48" w:rsidRDefault="00A65C48" w:rsidP="00A65C48">
            <w:pPr>
              <w:ind w:firstLine="709"/>
              <w:jc w:val="center"/>
              <w:rPr>
                <w:rFonts w:ascii="Times New Roman" w:hAnsi="Times New Roman" w:cs="Times New Roman"/>
                <w:color w:val="000000"/>
                <w:sz w:val="28"/>
                <w:szCs w:val="28"/>
              </w:rPr>
            </w:pPr>
            <w:r w:rsidRPr="00A65C48">
              <w:rPr>
                <w:rFonts w:ascii="Times New Roman" w:hAnsi="Times New Roman" w:cs="Times New Roman"/>
                <w:color w:val="000000"/>
                <w:sz w:val="28"/>
                <w:szCs w:val="28"/>
              </w:rPr>
              <w:t xml:space="preserve">отлично </w:t>
            </w:r>
          </w:p>
        </w:tc>
      </w:tr>
    </w:tbl>
    <w:p w14:paraId="252B533D"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0A250618"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bCs/>
          <w:sz w:val="28"/>
          <w:szCs w:val="28"/>
        </w:rPr>
        <w:t xml:space="preserve">1.3.4. Особенности оценки предметных результатов </w:t>
      </w:r>
    </w:p>
    <w:p w14:paraId="49678805"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14:paraId="23D9F9FA"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Основным </w:t>
      </w:r>
      <w:r w:rsidRPr="00A65C48">
        <w:rPr>
          <w:rFonts w:ascii="Times New Roman" w:eastAsia="Calibri" w:hAnsi="Times New Roman" w:cs="Times New Roman"/>
          <w:b/>
          <w:bCs/>
          <w:sz w:val="28"/>
          <w:szCs w:val="28"/>
        </w:rPr>
        <w:t xml:space="preserve">объектом </w:t>
      </w:r>
      <w:r w:rsidRPr="00A65C48">
        <w:rPr>
          <w:rFonts w:ascii="Times New Roman" w:eastAsia="Calibri" w:hAnsi="Times New Roman" w:cs="Times New Roman"/>
          <w:sz w:val="28"/>
          <w:szCs w:val="28"/>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14:paraId="7C57B8FE"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65C48">
        <w:rPr>
          <w:rFonts w:ascii="Times New Roman" w:eastAsia="Calibri" w:hAnsi="Times New Roman" w:cs="Times New Roman"/>
          <w:b/>
          <w:bCs/>
          <w:sz w:val="28"/>
          <w:szCs w:val="28"/>
        </w:rPr>
        <w:t xml:space="preserve">выделение базового уровня достижений как точки отсчёта </w:t>
      </w:r>
      <w:r w:rsidRPr="00A65C48">
        <w:rPr>
          <w:rFonts w:ascii="Times New Roman" w:eastAsia="Calibri" w:hAnsi="Times New Roman" w:cs="Times New Roman"/>
          <w:sz w:val="28"/>
          <w:szCs w:val="28"/>
        </w:rPr>
        <w:t xml:space="preserve">при построении всей системы оценки и организации индивидуальной работы с обучающимися. </w:t>
      </w:r>
    </w:p>
    <w:p w14:paraId="4C60EBE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14:paraId="3D479C1E"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xml:space="preserve">Практика показывает, что для описания достижений обучающихся целесообразно установить следующие пять уровней. </w:t>
      </w:r>
    </w:p>
    <w:p w14:paraId="7F3D0D80"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bCs/>
          <w:sz w:val="28"/>
          <w:szCs w:val="28"/>
        </w:rPr>
        <w:t xml:space="preserve">Базовый уровень достижений </w:t>
      </w:r>
      <w:r w:rsidRPr="00A65C48">
        <w:rPr>
          <w:rFonts w:ascii="Times New Roman" w:eastAsia="Calibri" w:hAnsi="Times New Roman" w:cs="Times New Roman"/>
          <w:sz w:val="28"/>
          <w:szCs w:val="28"/>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w:t>
      </w:r>
      <w:r w:rsidR="00151666">
        <w:rPr>
          <w:rFonts w:ascii="Times New Roman" w:eastAsia="Calibri" w:hAnsi="Times New Roman" w:cs="Times New Roman"/>
          <w:sz w:val="28"/>
          <w:szCs w:val="28"/>
        </w:rPr>
        <w:t>м уровне</w:t>
      </w:r>
      <w:r w:rsidRPr="00A65C48">
        <w:rPr>
          <w:rFonts w:ascii="Times New Roman" w:eastAsia="Calibri" w:hAnsi="Times New Roman" w:cs="Times New Roman"/>
          <w:sz w:val="28"/>
          <w:szCs w:val="28"/>
        </w:rPr>
        <w:t xml:space="preserve"> образования, но не по профильному направлению. Достижению базового уровня соответствует отметка «удовлетворительно». </w:t>
      </w:r>
    </w:p>
    <w:p w14:paraId="643BE933"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A65C48">
        <w:rPr>
          <w:rFonts w:ascii="Times New Roman" w:eastAsia="Calibri" w:hAnsi="Times New Roman" w:cs="Times New Roman"/>
          <w:b/>
          <w:bCs/>
          <w:sz w:val="28"/>
          <w:szCs w:val="28"/>
        </w:rPr>
        <w:t>превышающие базовый</w:t>
      </w:r>
      <w:r w:rsidRPr="00A65C48">
        <w:rPr>
          <w:rFonts w:ascii="Times New Roman" w:eastAsia="Calibri" w:hAnsi="Times New Roman" w:cs="Times New Roman"/>
          <w:sz w:val="28"/>
          <w:szCs w:val="28"/>
        </w:rPr>
        <w:t xml:space="preserve">: </w:t>
      </w:r>
    </w:p>
    <w:p w14:paraId="696E338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b/>
          <w:bCs/>
          <w:sz w:val="28"/>
          <w:szCs w:val="28"/>
        </w:rPr>
        <w:t xml:space="preserve">повышенный уровень </w:t>
      </w:r>
      <w:r w:rsidRPr="00A65C48">
        <w:rPr>
          <w:rFonts w:ascii="Times New Roman" w:eastAsia="Calibri" w:hAnsi="Times New Roman" w:cs="Times New Roman"/>
          <w:sz w:val="28"/>
          <w:szCs w:val="28"/>
        </w:rPr>
        <w:t xml:space="preserve">достижения планируемых результатов, оценка «хорошо»; </w:t>
      </w:r>
    </w:p>
    <w:p w14:paraId="43BC82E3"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b/>
          <w:bCs/>
          <w:sz w:val="28"/>
          <w:szCs w:val="28"/>
        </w:rPr>
        <w:t xml:space="preserve">высокий уровень </w:t>
      </w:r>
      <w:r w:rsidRPr="00A65C48">
        <w:rPr>
          <w:rFonts w:ascii="Times New Roman" w:eastAsia="Calibri" w:hAnsi="Times New Roman" w:cs="Times New Roman"/>
          <w:sz w:val="28"/>
          <w:szCs w:val="28"/>
        </w:rPr>
        <w:t xml:space="preserve">достижения планируемых результатов, оценка «отлично». </w:t>
      </w:r>
    </w:p>
    <w:p w14:paraId="31F61010"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14:paraId="47D3083C"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Для описания подготовки учащихся, уровень достижений которых </w:t>
      </w:r>
      <w:r w:rsidRPr="00A65C48">
        <w:rPr>
          <w:rFonts w:ascii="Times New Roman" w:eastAsia="Calibri" w:hAnsi="Times New Roman" w:cs="Times New Roman"/>
          <w:b/>
          <w:bCs/>
          <w:sz w:val="28"/>
          <w:szCs w:val="28"/>
        </w:rPr>
        <w:t>ниже базового</w:t>
      </w:r>
      <w:r w:rsidRPr="00A65C48">
        <w:rPr>
          <w:rFonts w:ascii="Times New Roman" w:eastAsia="Calibri" w:hAnsi="Times New Roman" w:cs="Times New Roman"/>
          <w:sz w:val="28"/>
          <w:szCs w:val="28"/>
        </w:rPr>
        <w:t xml:space="preserve">, целесообразно выделить также два уровня: </w:t>
      </w:r>
    </w:p>
    <w:p w14:paraId="05EFB826"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b/>
          <w:bCs/>
          <w:sz w:val="28"/>
          <w:szCs w:val="28"/>
        </w:rPr>
        <w:t xml:space="preserve">пониженный уровень </w:t>
      </w:r>
      <w:r w:rsidRPr="00A65C48">
        <w:rPr>
          <w:rFonts w:ascii="Times New Roman" w:eastAsia="Calibri" w:hAnsi="Times New Roman" w:cs="Times New Roman"/>
          <w:sz w:val="28"/>
          <w:szCs w:val="28"/>
        </w:rPr>
        <w:t xml:space="preserve">достижений, оценка «неудовлетворительно» (отметка «2»); </w:t>
      </w:r>
    </w:p>
    <w:p w14:paraId="58782ED1"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b/>
          <w:bCs/>
          <w:sz w:val="28"/>
          <w:szCs w:val="28"/>
        </w:rPr>
        <w:t xml:space="preserve">низкий уровень </w:t>
      </w:r>
      <w:r w:rsidRPr="00A65C48">
        <w:rPr>
          <w:rFonts w:ascii="Times New Roman" w:eastAsia="Calibri" w:hAnsi="Times New Roman" w:cs="Times New Roman"/>
          <w:sz w:val="28"/>
          <w:szCs w:val="28"/>
        </w:rPr>
        <w:t xml:space="preserve">достижений, оценка «плохо» (отметка «1»). </w:t>
      </w:r>
    </w:p>
    <w:p w14:paraId="15A8FDCA"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14:paraId="0F1CFD83"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Как правило, </w:t>
      </w:r>
      <w:r w:rsidRPr="00A65C48">
        <w:rPr>
          <w:rFonts w:ascii="Times New Roman" w:eastAsia="Calibri" w:hAnsi="Times New Roman" w:cs="Times New Roman"/>
          <w:b/>
          <w:bCs/>
          <w:sz w:val="28"/>
          <w:szCs w:val="28"/>
        </w:rPr>
        <w:t xml:space="preserve">пониженный уровень </w:t>
      </w:r>
      <w:r w:rsidRPr="00A65C48">
        <w:rPr>
          <w:rFonts w:ascii="Times New Roman" w:eastAsia="Calibri" w:hAnsi="Times New Roman" w:cs="Times New Roman"/>
          <w:sz w:val="28"/>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14:paraId="663636DF" w14:textId="77777777" w:rsidR="00A65C48" w:rsidRPr="00A65C48" w:rsidRDefault="00A65C48" w:rsidP="00A65C4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bCs/>
          <w:sz w:val="28"/>
          <w:szCs w:val="28"/>
        </w:rPr>
        <w:t xml:space="preserve">Низкий уровень </w:t>
      </w:r>
      <w:r w:rsidRPr="00A65C48">
        <w:rPr>
          <w:rFonts w:ascii="Times New Roman" w:eastAsia="Calibri" w:hAnsi="Times New Roman" w:cs="Times New Roman"/>
          <w:sz w:val="28"/>
          <w:szCs w:val="28"/>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14:paraId="48E3F043"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14:paraId="6B851FB7"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14:paraId="6D1EA677" w14:textId="77777777" w:rsidR="00A65C48" w:rsidRPr="00A65C48" w:rsidRDefault="00A65C48" w:rsidP="00D94903">
      <w:pPr>
        <w:numPr>
          <w:ilvl w:val="0"/>
          <w:numId w:val="2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4BE50E27" w14:textId="77777777" w:rsidR="00A65C48" w:rsidRPr="00A65C48" w:rsidRDefault="00A65C48" w:rsidP="00D94903">
      <w:pPr>
        <w:numPr>
          <w:ilvl w:val="0"/>
          <w:numId w:val="2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14:paraId="2D5CCFCD" w14:textId="77777777" w:rsidR="00A65C48" w:rsidRPr="00A65C48" w:rsidRDefault="00A65C48" w:rsidP="00D94903">
      <w:pPr>
        <w:numPr>
          <w:ilvl w:val="0"/>
          <w:numId w:val="2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график контрольных мероприятий. </w:t>
      </w:r>
    </w:p>
    <w:p w14:paraId="5C9CB8F2"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1.3.5. Организация и содержание оценочных процедур </w:t>
      </w:r>
    </w:p>
    <w:p w14:paraId="03701514"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Стартовая диагностика</w:t>
      </w:r>
      <w:r w:rsidRPr="00A65C48">
        <w:rPr>
          <w:rFonts w:ascii="Times New Roman" w:eastAsia="Times New Roman" w:hAnsi="Times New Roman" w:cs="Times New Roman"/>
          <w:color w:val="000000"/>
          <w:sz w:val="28"/>
          <w:szCs w:val="28"/>
          <w:lang w:eastAsia="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A65C48">
        <w:rPr>
          <w:rFonts w:ascii="Times New Roman" w:eastAsia="Times New Roman" w:hAnsi="Times New Roman" w:cs="Times New Roman"/>
          <w:color w:val="000000"/>
          <w:sz w:val="28"/>
          <w:szCs w:val="28"/>
          <w:lang w:eastAsia="ru-RU"/>
        </w:rPr>
        <w:t>знако</w:t>
      </w:r>
      <w:proofErr w:type="spellEnd"/>
      <w:r w:rsidRPr="00A65C48">
        <w:rPr>
          <w:rFonts w:ascii="Times New Roman" w:eastAsia="Times New Roman" w:hAnsi="Times New Roman" w:cs="Times New Roman"/>
          <w:color w:val="000000"/>
          <w:sz w:val="28"/>
          <w:szCs w:val="28"/>
          <w:lang w:eastAsia="ru-RU"/>
        </w:rPr>
        <w:t>-символическими средствами, логическими операциями</w:t>
      </w:r>
      <w:r w:rsidRPr="00A65C48">
        <w:rPr>
          <w:rFonts w:ascii="Times New Roman" w:eastAsia="Times New Roman" w:hAnsi="Times New Roman" w:cs="Times New Roman"/>
          <w:b/>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7DE548B9"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Текущая оценка</w:t>
      </w:r>
      <w:r w:rsidRPr="00A65C48">
        <w:rPr>
          <w:rFonts w:ascii="Times New Roman" w:eastAsia="Times New Roman" w:hAnsi="Times New Roman" w:cs="Times New Roman"/>
          <w:color w:val="000000"/>
          <w:sz w:val="28"/>
          <w:szCs w:val="28"/>
          <w:lang w:eastAsia="ru-RU"/>
        </w:rPr>
        <w:t xml:space="preserve"> представляет собой процедуру оценки индивидуального продвижения</w:t>
      </w:r>
      <w:r w:rsidRPr="00A65C48">
        <w:rPr>
          <w:rFonts w:ascii="Times New Roman" w:eastAsia="Times New Roman" w:hAnsi="Times New Roman" w:cs="Times New Roman"/>
          <w:b/>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A65C48">
        <w:rPr>
          <w:rFonts w:ascii="Times New Roman" w:eastAsia="Times New Roman" w:hAnsi="Times New Roman" w:cs="Times New Roman"/>
          <w:color w:val="000000"/>
          <w:sz w:val="28"/>
          <w:szCs w:val="28"/>
          <w:lang w:eastAsia="ru-RU"/>
        </w:rPr>
        <w:t>взаимооценка</w:t>
      </w:r>
      <w:proofErr w:type="spellEnd"/>
      <w:r w:rsidRPr="00A65C48">
        <w:rPr>
          <w:rFonts w:ascii="Times New Roman" w:eastAsia="Times New Roman" w:hAnsi="Times New Roman" w:cs="Times New Roman"/>
          <w:color w:val="000000"/>
          <w:sz w:val="28"/>
          <w:szCs w:val="28"/>
          <w:lang w:eastAsia="ru-RU"/>
        </w:rPr>
        <w:t xml:space="preserve">, рефлексия, листы продвижения и др.) с учетом особенностей учебного предмета и особенностей </w:t>
      </w:r>
      <w:proofErr w:type="spellStart"/>
      <w:r w:rsidRPr="00A65C48">
        <w:rPr>
          <w:rFonts w:ascii="Times New Roman" w:eastAsia="Times New Roman" w:hAnsi="Times New Roman" w:cs="Times New Roman"/>
          <w:color w:val="000000"/>
          <w:sz w:val="28"/>
          <w:szCs w:val="28"/>
          <w:lang w:eastAsia="ru-RU"/>
        </w:rPr>
        <w:t>контрольнооценочной</w:t>
      </w:r>
      <w:proofErr w:type="spellEnd"/>
      <w:r w:rsidRPr="00A65C48">
        <w:rPr>
          <w:rFonts w:ascii="Times New Roman" w:eastAsia="Times New Roman" w:hAnsi="Times New Roman" w:cs="Times New Roman"/>
          <w:color w:val="000000"/>
          <w:sz w:val="28"/>
          <w:szCs w:val="28"/>
          <w:lang w:eastAsia="ru-RU"/>
        </w:rPr>
        <w:t xml:space="preserve">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Накопленная оценка </w:t>
      </w:r>
      <w:r w:rsidRPr="00A65C48">
        <w:rPr>
          <w:rFonts w:ascii="Times New Roman" w:eastAsia="Times New Roman" w:hAnsi="Times New Roman" w:cs="Times New Roman"/>
          <w:color w:val="000000"/>
          <w:sz w:val="28"/>
          <w:szCs w:val="28"/>
          <w:lang w:eastAsia="ru-RU"/>
        </w:rPr>
        <w:lastRenderedPageBreak/>
        <w:t xml:space="preserve">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 (или) позитивной динамике в освоении планируемых результатов. </w:t>
      </w:r>
    </w:p>
    <w:p w14:paraId="6023E4B4"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Тематическая оценка</w:t>
      </w:r>
      <w:r w:rsidRPr="00A65C48">
        <w:rPr>
          <w:rFonts w:ascii="Times New Roman" w:eastAsia="Times New Roman" w:hAnsi="Times New Roman" w:cs="Times New Roman"/>
          <w:color w:val="000000"/>
          <w:sz w:val="28"/>
          <w:szCs w:val="28"/>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sidRPr="00A65C48">
        <w:rPr>
          <w:rFonts w:ascii="Times New Roman" w:eastAsia="Times New Roman" w:hAnsi="Times New Roman" w:cs="Times New Roman"/>
          <w:b/>
          <w:i/>
          <w:color w:val="000000"/>
          <w:sz w:val="28"/>
          <w:szCs w:val="28"/>
          <w:lang w:eastAsia="ru-RU"/>
        </w:rPr>
        <w:t xml:space="preserve"> </w:t>
      </w:r>
    </w:p>
    <w:p w14:paraId="5C09C533"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Портфолио</w:t>
      </w:r>
      <w:r w:rsidRPr="00A65C48">
        <w:rPr>
          <w:rFonts w:ascii="Times New Roman" w:eastAsia="Times New Roman" w:hAnsi="Times New Roman" w:cs="Times New Roman"/>
          <w:color w:val="000000"/>
          <w:sz w:val="28"/>
          <w:szCs w:val="28"/>
          <w:lang w:eastAsia="ru-RU"/>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sidRPr="00A65C48">
        <w:rPr>
          <w:rFonts w:ascii="Times New Roman" w:eastAsia="Times New Roman" w:hAnsi="Times New Roman" w:cs="Times New Roman"/>
          <w:b/>
          <w:i/>
          <w:color w:val="000000"/>
          <w:sz w:val="28"/>
          <w:szCs w:val="28"/>
          <w:lang w:eastAsia="ru-RU"/>
        </w:rPr>
        <w:t xml:space="preserve"> </w:t>
      </w:r>
    </w:p>
    <w:p w14:paraId="7DDF205F"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Внутришкольный мониторинг</w:t>
      </w:r>
      <w:r w:rsidRPr="00A65C48">
        <w:rPr>
          <w:rFonts w:ascii="Times New Roman" w:eastAsia="Times New Roman" w:hAnsi="Times New Roman" w:cs="Times New Roman"/>
          <w:color w:val="000000"/>
          <w:sz w:val="28"/>
          <w:szCs w:val="28"/>
          <w:lang w:eastAsia="ru-RU"/>
        </w:rPr>
        <w:t xml:space="preserve"> представляет собой процедуры: </w:t>
      </w:r>
    </w:p>
    <w:p w14:paraId="73E9DD76" w14:textId="77777777" w:rsidR="00A65C48" w:rsidRPr="00A65C48" w:rsidRDefault="00A65C48" w:rsidP="00D94903">
      <w:pPr>
        <w:numPr>
          <w:ilvl w:val="0"/>
          <w:numId w:val="25"/>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оценки уровня достижения предметных и метапредметных результатов; </w:t>
      </w:r>
    </w:p>
    <w:p w14:paraId="6DE1E8EE" w14:textId="77777777" w:rsidR="00A65C48" w:rsidRPr="00A65C48" w:rsidRDefault="00A65C48" w:rsidP="00D94903">
      <w:pPr>
        <w:numPr>
          <w:ilvl w:val="0"/>
          <w:numId w:val="25"/>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14:paraId="0EB1F66A" w14:textId="77777777" w:rsidR="00A65C48" w:rsidRPr="00A65C48" w:rsidRDefault="00A65C48" w:rsidP="00D94903">
      <w:pPr>
        <w:numPr>
          <w:ilvl w:val="0"/>
          <w:numId w:val="25"/>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оценки уровня профессионального мастерства учителя</w:t>
      </w:r>
      <w:r w:rsidRPr="00A65C48">
        <w:rPr>
          <w:rFonts w:ascii="Times New Roman" w:eastAsia="Times New Roman" w:hAnsi="Times New Roman" w:cs="Times New Roman"/>
          <w:i/>
          <w:color w:val="000000"/>
          <w:sz w:val="28"/>
          <w:szCs w:val="28"/>
          <w:lang w:eastAsia="ru-RU"/>
        </w:rPr>
        <w:t>,</w:t>
      </w:r>
      <w:r w:rsidRPr="00A65C48">
        <w:rPr>
          <w:rFonts w:ascii="Times New Roman" w:eastAsia="Times New Roman" w:hAnsi="Times New Roman" w:cs="Times New Roman"/>
          <w:b/>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Pr="00A65C48">
        <w:rPr>
          <w:rFonts w:ascii="Times New Roman" w:eastAsia="Times New Roman" w:hAnsi="Times New Roman" w:cs="Times New Roman"/>
          <w:b/>
          <w:i/>
          <w:color w:val="000000"/>
          <w:sz w:val="28"/>
          <w:szCs w:val="28"/>
          <w:lang w:eastAsia="ru-RU"/>
        </w:rPr>
        <w:t xml:space="preserve"> </w:t>
      </w:r>
    </w:p>
    <w:p w14:paraId="5C46EF09"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Pr="00A65C48">
        <w:rPr>
          <w:rFonts w:ascii="Times New Roman" w:eastAsia="Times New Roman" w:hAnsi="Times New Roman" w:cs="Times New Roman"/>
          <w:b/>
          <w:i/>
          <w:color w:val="000000"/>
          <w:sz w:val="28"/>
          <w:szCs w:val="28"/>
          <w:lang w:eastAsia="ru-RU"/>
        </w:rPr>
        <w:t xml:space="preserve"> </w:t>
      </w:r>
      <w:r w:rsidRPr="00A65C48">
        <w:rPr>
          <w:rFonts w:ascii="Times New Roman" w:eastAsia="Times New Roman" w:hAnsi="Times New Roman" w:cs="Times New Roman"/>
          <w:b/>
          <w:color w:val="000000"/>
          <w:sz w:val="28"/>
          <w:szCs w:val="28"/>
          <w:lang w:eastAsia="ru-RU"/>
        </w:rPr>
        <w:t xml:space="preserve">Промежуточная аттестация </w:t>
      </w:r>
      <w:r w:rsidRPr="00A65C48">
        <w:rPr>
          <w:rFonts w:ascii="Times New Roman" w:eastAsia="Times New Roman" w:hAnsi="Times New Roman" w:cs="Times New Roman"/>
          <w:color w:val="000000"/>
          <w:sz w:val="28"/>
          <w:szCs w:val="28"/>
          <w:lang w:eastAsia="ru-RU"/>
        </w:rPr>
        <w:t xml:space="preserve">представляет собой процедуру аттестации обучающихся на уровне основного общего образования и проводится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284D24C2"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14:paraId="3287DCF3"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14:paraId="21343224" w14:textId="77777777" w:rsidR="00A65C48" w:rsidRPr="00A65C48" w:rsidRDefault="00A65C48" w:rsidP="00A65C48">
      <w:pPr>
        <w:spacing w:after="0" w:line="240" w:lineRule="auto"/>
        <w:ind w:firstLine="709"/>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Государственная итоговая аттестация </w:t>
      </w:r>
    </w:p>
    <w:p w14:paraId="6A745D14"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14:paraId="0D23A57B"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w:t>
      </w:r>
      <w:proofErr w:type="gramStart"/>
      <w:r w:rsidRPr="00A65C48">
        <w:rPr>
          <w:rFonts w:ascii="Times New Roman" w:eastAsia="Times New Roman" w:hAnsi="Times New Roman" w:cs="Times New Roman"/>
          <w:color w:val="000000"/>
          <w:sz w:val="28"/>
          <w:szCs w:val="28"/>
          <w:lang w:eastAsia="ru-RU"/>
        </w:rPr>
        <w:t>экзамен  –</w:t>
      </w:r>
      <w:proofErr w:type="gramEnd"/>
      <w:r w:rsidRPr="00A65C48">
        <w:rPr>
          <w:rFonts w:ascii="Times New Roman" w:eastAsia="Times New Roman" w:hAnsi="Times New Roman" w:cs="Times New Roman"/>
          <w:color w:val="000000"/>
          <w:sz w:val="28"/>
          <w:szCs w:val="28"/>
          <w:lang w:eastAsia="ru-RU"/>
        </w:rPr>
        <w:t xml:space="preserve"> ГВЭ). </w:t>
      </w:r>
    </w:p>
    <w:p w14:paraId="2B9011AA"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51026027"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14:paraId="632F9740"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Итоговая оценка по междисциплинарным программам</w:t>
      </w:r>
      <w:r w:rsidRPr="00A65C48">
        <w:rPr>
          <w:rFonts w:ascii="Times New Roman" w:eastAsia="Times New Roman" w:hAnsi="Times New Roman" w:cs="Times New Roman"/>
          <w:color w:val="000000"/>
          <w:sz w:val="28"/>
          <w:szCs w:val="28"/>
          <w:lang w:eastAsia="ru-RU"/>
        </w:rPr>
        <w:t xml:space="preserve"> ставится на основе результатов внутришкольного мониторинга и фиксируется в характеристике учащегося. Характеристика готовится на основании: </w:t>
      </w:r>
    </w:p>
    <w:p w14:paraId="33CA5F59" w14:textId="77777777" w:rsidR="00A65C48" w:rsidRPr="00A65C48" w:rsidRDefault="00A65C48" w:rsidP="00D94903">
      <w:pPr>
        <w:numPr>
          <w:ilvl w:val="0"/>
          <w:numId w:val="26"/>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объективных показателей образовательных достижений обучающегося на уровне основного образования, </w:t>
      </w:r>
    </w:p>
    <w:p w14:paraId="75B89ECA" w14:textId="77777777" w:rsidR="00A65C48" w:rsidRPr="00A65C48" w:rsidRDefault="00A65C48" w:rsidP="00D94903">
      <w:pPr>
        <w:numPr>
          <w:ilvl w:val="0"/>
          <w:numId w:val="26"/>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портфолио выпускника;</w:t>
      </w:r>
      <w:r w:rsidRPr="00A65C48">
        <w:rPr>
          <w:rFonts w:ascii="Times New Roman" w:eastAsia="Times New Roman" w:hAnsi="Times New Roman" w:cs="Times New Roman"/>
          <w:i/>
          <w:color w:val="000000"/>
          <w:sz w:val="28"/>
          <w:szCs w:val="28"/>
          <w:lang w:eastAsia="ru-RU"/>
        </w:rPr>
        <w:t xml:space="preserve"> </w:t>
      </w:r>
    </w:p>
    <w:p w14:paraId="46B093D5" w14:textId="77777777" w:rsidR="00A65C48" w:rsidRPr="00A65C48" w:rsidRDefault="00A65C48" w:rsidP="00D94903">
      <w:pPr>
        <w:numPr>
          <w:ilvl w:val="0"/>
          <w:numId w:val="26"/>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экспертных оценок классного руководителя и учителей, обучавших данного выпускника на уровне основного общего образования. В характеристике выпускника: </w:t>
      </w:r>
    </w:p>
    <w:p w14:paraId="7F24344F" w14:textId="77777777" w:rsidR="00A65C48" w:rsidRPr="00A65C48" w:rsidRDefault="00A65C48" w:rsidP="00D94903">
      <w:pPr>
        <w:numPr>
          <w:ilvl w:val="0"/>
          <w:numId w:val="26"/>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отмечаются образовательные достижения обучающегося по освоению личностных, метапредметных и предметных результатов; </w:t>
      </w:r>
    </w:p>
    <w:p w14:paraId="2AF7A40D" w14:textId="77777777" w:rsidR="00A65C48" w:rsidRPr="00A65C48" w:rsidRDefault="00A65C48" w:rsidP="00D94903">
      <w:pPr>
        <w:numPr>
          <w:ilvl w:val="0"/>
          <w:numId w:val="26"/>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795D492E"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lang w:eastAsia="ru-RU"/>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r w:rsidRPr="00A65C48">
        <w:rPr>
          <w:rFonts w:ascii="Times New Roman" w:eastAsia="Calibri" w:hAnsi="Times New Roman" w:cs="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A65C48">
        <w:rPr>
          <w:rFonts w:ascii="Times New Roman" w:eastAsia="Calibri" w:hAnsi="Times New Roman" w:cs="Times New Roman"/>
          <w:b/>
          <w:bCs/>
          <w:sz w:val="28"/>
          <w:szCs w:val="28"/>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r w:rsidRPr="00A65C48">
        <w:rPr>
          <w:rFonts w:ascii="Times New Roman" w:eastAsia="Calibri" w:hAnsi="Times New Roman"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65C48">
        <w:rPr>
          <w:rFonts w:ascii="Times New Roman" w:eastAsia="Calibri" w:hAnsi="Times New Roman" w:cs="Times New Roman"/>
          <w:b/>
          <w:bCs/>
          <w:sz w:val="28"/>
          <w:szCs w:val="28"/>
        </w:rPr>
        <w:t xml:space="preserve">выдаче документа государственного образца об уровне образования – аттестата об основном общем образовании </w:t>
      </w:r>
      <w:r w:rsidRPr="00A65C48">
        <w:rPr>
          <w:rFonts w:ascii="Times New Roman" w:eastAsia="Calibri" w:hAnsi="Times New Roman" w:cs="Times New Roman"/>
          <w:sz w:val="28"/>
          <w:szCs w:val="28"/>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14:paraId="0ACD6E56" w14:textId="77777777" w:rsidR="00A65C48" w:rsidRPr="00A65C48" w:rsidRDefault="00A65C48" w:rsidP="00A65C48">
      <w:pPr>
        <w:autoSpaceDE w:val="0"/>
        <w:autoSpaceDN w:val="0"/>
        <w:adjustRightInd w:val="0"/>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b/>
          <w:bCs/>
          <w:sz w:val="28"/>
          <w:szCs w:val="28"/>
        </w:rPr>
        <w:lastRenderedPageBreak/>
        <w:t xml:space="preserve">Оценка результатов деятельности образовательного учреждения </w:t>
      </w:r>
      <w:r w:rsidRPr="00A65C48">
        <w:rPr>
          <w:rFonts w:ascii="Times New Roman" w:eastAsia="Calibri" w:hAnsi="Times New Roman" w:cs="Times New Roman"/>
          <w:sz w:val="28"/>
          <w:szCs w:val="28"/>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результатов мониторинговых исследований разного уровня (федерального, регионального, муниципального); условий реализации основной образовательной программы основного общего образования; особенностей контингента обучающихся. </w:t>
      </w:r>
    </w:p>
    <w:p w14:paraId="060EA034"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Calibri" w:hAnsi="Times New Roman" w:cs="Times New Roman"/>
          <w:sz w:val="28"/>
          <w:szCs w:val="28"/>
        </w:rPr>
        <w:t xml:space="preserve">Предметом оценки в ходе данных процедур является также </w:t>
      </w:r>
      <w:r w:rsidRPr="00A65C48">
        <w:rPr>
          <w:rFonts w:ascii="Times New Roman" w:eastAsia="Calibri" w:hAnsi="Times New Roman" w:cs="Times New Roman"/>
          <w:i/>
          <w:iCs/>
          <w:sz w:val="28"/>
          <w:szCs w:val="28"/>
        </w:rPr>
        <w:t xml:space="preserve">текущая оценочная деятельность </w:t>
      </w:r>
      <w:r w:rsidRPr="00A65C48">
        <w:rPr>
          <w:rFonts w:ascii="Times New Roman" w:eastAsia="Calibri" w:hAnsi="Times New Roman" w:cs="Times New Roman"/>
          <w:sz w:val="28"/>
          <w:szCs w:val="28"/>
        </w:rPr>
        <w:t>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r w:rsidRPr="00A65C48">
        <w:rPr>
          <w:rFonts w:ascii="Times New Roman" w:eastAsia="Arial" w:hAnsi="Times New Roman" w:cs="Times New Roman"/>
          <w:color w:val="000000"/>
          <w:sz w:val="28"/>
          <w:szCs w:val="28"/>
          <w:lang w:eastAsia="ru-RU"/>
        </w:rPr>
        <w:tab/>
      </w:r>
      <w:r w:rsidRPr="00A65C48">
        <w:rPr>
          <w:rFonts w:ascii="Times New Roman" w:eastAsia="Times New Roman" w:hAnsi="Times New Roman" w:cs="Times New Roman"/>
          <w:color w:val="000000"/>
          <w:sz w:val="28"/>
          <w:szCs w:val="28"/>
          <w:lang w:eastAsia="ru-RU"/>
        </w:rPr>
        <w:t xml:space="preserve"> </w:t>
      </w:r>
    </w:p>
    <w:p w14:paraId="7A249EE3" w14:textId="77777777" w:rsidR="00A65C48" w:rsidRPr="00A65C48" w:rsidRDefault="00A65C48" w:rsidP="00A65C48">
      <w:pPr>
        <w:keepNext/>
        <w:keepLines/>
        <w:spacing w:after="0" w:line="240" w:lineRule="auto"/>
        <w:jc w:val="center"/>
        <w:outlineLvl w:val="0"/>
        <w:rPr>
          <w:rFonts w:ascii="Times New Roman" w:eastAsia="Times New Roman" w:hAnsi="Times New Roman" w:cs="Times New Roman"/>
          <w:b/>
          <w:color w:val="000000"/>
          <w:sz w:val="32"/>
          <w:szCs w:val="32"/>
          <w:lang w:eastAsia="ru-RU"/>
        </w:rPr>
      </w:pPr>
      <w:r w:rsidRPr="00A65C48">
        <w:rPr>
          <w:rFonts w:ascii="Times New Roman" w:eastAsia="Times New Roman" w:hAnsi="Times New Roman" w:cs="Times New Roman"/>
          <w:b/>
          <w:color w:val="000000"/>
          <w:sz w:val="32"/>
          <w:szCs w:val="32"/>
          <w:lang w:eastAsia="ru-RU"/>
        </w:rPr>
        <w:t>Содержательный раздел</w:t>
      </w:r>
    </w:p>
    <w:p w14:paraId="69F06CEA"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2.1. Программа развития универсальных учебных действий на уровне основного общего образования </w:t>
      </w:r>
    </w:p>
    <w:p w14:paraId="478F2FFD"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2.1.1. Пояснительная записка. Цели и задачи программы развития УУД. </w:t>
      </w:r>
    </w:p>
    <w:p w14:paraId="5B30D4BA"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w:t>
      </w:r>
      <w:proofErr w:type="spellStart"/>
      <w:r w:rsidRPr="00A65C48">
        <w:rPr>
          <w:rFonts w:ascii="Times New Roman" w:eastAsia="Times New Roman" w:hAnsi="Times New Roman" w:cs="Times New Roman"/>
          <w:color w:val="000000"/>
          <w:sz w:val="28"/>
          <w:szCs w:val="28"/>
          <w:lang w:eastAsia="ru-RU"/>
        </w:rPr>
        <w:t>учебно</w:t>
      </w:r>
      <w:proofErr w:type="spellEnd"/>
      <w:r w:rsidRPr="00A65C48">
        <w:rPr>
          <w:rFonts w:ascii="Times New Roman" w:eastAsia="Times New Roman" w:hAnsi="Times New Roman" w:cs="Times New Roman"/>
          <w:color w:val="000000"/>
          <w:sz w:val="28"/>
          <w:szCs w:val="28"/>
          <w:lang w:eastAsia="ru-RU"/>
        </w:rPr>
        <w:t xml:space="preserve"> - 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14:paraId="7B5DB8E9"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Программа развития УУД</w:t>
      </w:r>
      <w:r w:rsidRPr="00A65C48">
        <w:rPr>
          <w:rFonts w:ascii="Times New Roman" w:eastAsia="Times New Roman" w:hAnsi="Times New Roman" w:cs="Times New Roman"/>
          <w:color w:val="000000"/>
          <w:sz w:val="28"/>
          <w:szCs w:val="28"/>
          <w:lang w:eastAsia="ru-RU"/>
        </w:rPr>
        <w:t xml:space="preserve"> на уровне основного </w:t>
      </w:r>
      <w:proofErr w:type="gramStart"/>
      <w:r w:rsidRPr="00A65C48">
        <w:rPr>
          <w:rFonts w:ascii="Times New Roman" w:eastAsia="Times New Roman" w:hAnsi="Times New Roman" w:cs="Times New Roman"/>
          <w:color w:val="000000"/>
          <w:sz w:val="28"/>
          <w:szCs w:val="28"/>
          <w:lang w:eastAsia="ru-RU"/>
        </w:rPr>
        <w:t xml:space="preserve">образования  </w:t>
      </w:r>
      <w:r w:rsidRPr="00A65C48">
        <w:rPr>
          <w:rFonts w:ascii="Times New Roman" w:eastAsia="Times New Roman" w:hAnsi="Times New Roman" w:cs="Times New Roman"/>
          <w:b/>
          <w:color w:val="000000"/>
          <w:sz w:val="28"/>
          <w:szCs w:val="28"/>
          <w:lang w:eastAsia="ru-RU"/>
        </w:rPr>
        <w:t>конкретизируе</w:t>
      </w:r>
      <w:r w:rsidRPr="00A65C48">
        <w:rPr>
          <w:rFonts w:ascii="Times New Roman" w:eastAsia="Times New Roman" w:hAnsi="Times New Roman" w:cs="Times New Roman"/>
          <w:color w:val="000000"/>
          <w:sz w:val="28"/>
          <w:szCs w:val="28"/>
          <w:lang w:eastAsia="ru-RU"/>
        </w:rPr>
        <w:t>т</w:t>
      </w:r>
      <w:proofErr w:type="gramEnd"/>
      <w:r w:rsidRPr="00A65C48">
        <w:rPr>
          <w:rFonts w:ascii="Times New Roman" w:eastAsia="Times New Roman" w:hAnsi="Times New Roman" w:cs="Times New Roman"/>
          <w:color w:val="000000"/>
          <w:sz w:val="28"/>
          <w:szCs w:val="28"/>
          <w:lang w:eastAsia="ru-RU"/>
        </w:rPr>
        <w:t xml:space="preserve">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r w:rsidRPr="00A65C48">
        <w:rPr>
          <w:rFonts w:ascii="Times New Roman" w:eastAsia="Times New Roman" w:hAnsi="Times New Roman" w:cs="Times New Roman"/>
          <w:b/>
          <w:color w:val="000000"/>
          <w:sz w:val="28"/>
          <w:szCs w:val="28"/>
          <w:lang w:eastAsia="ru-RU"/>
        </w:rPr>
        <w:t>Программа развития УУД</w:t>
      </w:r>
      <w:r w:rsidRPr="00A65C48">
        <w:rPr>
          <w:rFonts w:ascii="Times New Roman" w:eastAsia="Times New Roman" w:hAnsi="Times New Roman" w:cs="Times New Roman"/>
          <w:color w:val="000000"/>
          <w:sz w:val="28"/>
          <w:szCs w:val="28"/>
          <w:lang w:eastAsia="ru-RU"/>
        </w:rPr>
        <w:t xml:space="preserve"> в основной школе </w:t>
      </w:r>
      <w:r w:rsidRPr="00A65C48">
        <w:rPr>
          <w:rFonts w:ascii="Times New Roman" w:eastAsia="Times New Roman" w:hAnsi="Times New Roman" w:cs="Times New Roman"/>
          <w:b/>
          <w:color w:val="000000"/>
          <w:sz w:val="28"/>
          <w:szCs w:val="28"/>
          <w:lang w:eastAsia="ru-RU"/>
        </w:rPr>
        <w:t>определяет</w:t>
      </w:r>
      <w:r w:rsidRPr="00A65C48">
        <w:rPr>
          <w:rFonts w:ascii="Times New Roman" w:eastAsia="Times New Roman" w:hAnsi="Times New Roman" w:cs="Times New Roman"/>
          <w:color w:val="000000"/>
          <w:sz w:val="28"/>
          <w:szCs w:val="28"/>
          <w:lang w:eastAsia="ru-RU"/>
        </w:rPr>
        <w:t xml:space="preserve">: </w:t>
      </w:r>
    </w:p>
    <w:p w14:paraId="558BBE93" w14:textId="77777777" w:rsidR="00A65C48" w:rsidRPr="00A65C48" w:rsidRDefault="00A65C48">
      <w:pPr>
        <w:numPr>
          <w:ilvl w:val="0"/>
          <w:numId w:val="4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14:paraId="6D1AF806" w14:textId="77777777" w:rsidR="00A65C48" w:rsidRPr="00A65C48" w:rsidRDefault="00A65C48">
      <w:pPr>
        <w:numPr>
          <w:ilvl w:val="0"/>
          <w:numId w:val="4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14:paraId="3EA9EA3A" w14:textId="77777777" w:rsidR="00A65C48" w:rsidRPr="00A65C48" w:rsidRDefault="00A65C48">
      <w:pPr>
        <w:numPr>
          <w:ilvl w:val="0"/>
          <w:numId w:val="4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w:t>
      </w:r>
    </w:p>
    <w:p w14:paraId="178B8A37" w14:textId="77777777" w:rsidR="00A65C48" w:rsidRPr="00A65C48" w:rsidRDefault="00A65C48">
      <w:pPr>
        <w:numPr>
          <w:ilvl w:val="0"/>
          <w:numId w:val="4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связь универсальных учебных действий с содержанием учебных предметов; </w:t>
      </w:r>
    </w:p>
    <w:p w14:paraId="5F421CF8" w14:textId="77777777" w:rsidR="00A65C48" w:rsidRPr="00A65C48" w:rsidRDefault="00A65C48">
      <w:pPr>
        <w:numPr>
          <w:ilvl w:val="0"/>
          <w:numId w:val="4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14:paraId="065E50C1" w14:textId="77777777" w:rsidR="00A65C48" w:rsidRPr="00A65C48" w:rsidRDefault="00A65C48">
      <w:pPr>
        <w:numPr>
          <w:ilvl w:val="0"/>
          <w:numId w:val="4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условия развития УУД; </w:t>
      </w:r>
    </w:p>
    <w:p w14:paraId="6B4CBCD9" w14:textId="77777777" w:rsidR="00A65C48" w:rsidRPr="00A65C48" w:rsidRDefault="00A65C48">
      <w:pPr>
        <w:numPr>
          <w:ilvl w:val="0"/>
          <w:numId w:val="4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преемственность программы развития универсальных учебных действий при переходе от начального к основному общему образованию. </w:t>
      </w:r>
    </w:p>
    <w:p w14:paraId="79F5CEA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Целью программы</w:t>
      </w:r>
      <w:r w:rsidRPr="00A65C48">
        <w:rPr>
          <w:rFonts w:ascii="Times New Roman" w:eastAsia="Times New Roman" w:hAnsi="Times New Roman" w:cs="Times New Roman"/>
          <w:color w:val="000000"/>
          <w:sz w:val="28"/>
          <w:szCs w:val="28"/>
          <w:lang w:eastAsia="ru-RU"/>
        </w:rPr>
        <w:t xml:space="preserve">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 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14:paraId="66051C27"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соответствии с указанной целью программа развития УУД в основной школе определяет следующие задачи: </w:t>
      </w:r>
    </w:p>
    <w:p w14:paraId="6D15F562" w14:textId="77777777" w:rsidR="00A65C48" w:rsidRPr="00A65C48" w:rsidRDefault="00A65C48">
      <w:pPr>
        <w:numPr>
          <w:ilvl w:val="0"/>
          <w:numId w:val="4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взаимодействия педагогов и обучающихся и их родителей по развитию универсальных учебных действий в основной школе; </w:t>
      </w:r>
    </w:p>
    <w:p w14:paraId="7E739C0C" w14:textId="77777777" w:rsidR="00A65C48" w:rsidRPr="00A65C48" w:rsidRDefault="00A65C48">
      <w:pPr>
        <w:numPr>
          <w:ilvl w:val="0"/>
          <w:numId w:val="4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14:paraId="3436647B" w14:textId="77777777" w:rsidR="00A65C48" w:rsidRPr="00A65C48" w:rsidRDefault="00A65C48">
      <w:pPr>
        <w:numPr>
          <w:ilvl w:val="0"/>
          <w:numId w:val="4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включение развивающих задач как в урочную, так и внеурочную деятельность обучающихся; </w:t>
      </w:r>
    </w:p>
    <w:p w14:paraId="25B9A0B8" w14:textId="77777777" w:rsidR="00A65C48" w:rsidRPr="00A65C48" w:rsidRDefault="00A65C48">
      <w:pPr>
        <w:numPr>
          <w:ilvl w:val="0"/>
          <w:numId w:val="4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14:paraId="5D578B1C"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универсальных учебных действий. По </w:t>
      </w:r>
      <w:r w:rsidRPr="00A65C48">
        <w:rPr>
          <w:rFonts w:ascii="Times New Roman" w:eastAsia="Times New Roman" w:hAnsi="Times New Roman" w:cs="Times New Roman"/>
          <w:color w:val="000000"/>
          <w:sz w:val="28"/>
          <w:szCs w:val="28"/>
          <w:lang w:eastAsia="ru-RU"/>
        </w:rPr>
        <w:tab/>
        <w:t xml:space="preserve">мере </w:t>
      </w:r>
      <w:r w:rsidRPr="00A65C48">
        <w:rPr>
          <w:rFonts w:ascii="Times New Roman" w:eastAsia="Times New Roman" w:hAnsi="Times New Roman" w:cs="Times New Roman"/>
          <w:color w:val="000000"/>
          <w:sz w:val="28"/>
          <w:szCs w:val="28"/>
          <w:lang w:eastAsia="ru-RU"/>
        </w:rPr>
        <w:tab/>
        <w:t xml:space="preserve">формирования </w:t>
      </w:r>
      <w:r w:rsidRPr="00A65C48">
        <w:rPr>
          <w:rFonts w:ascii="Times New Roman" w:eastAsia="Times New Roman" w:hAnsi="Times New Roman" w:cs="Times New Roman"/>
          <w:color w:val="000000"/>
          <w:sz w:val="28"/>
          <w:szCs w:val="28"/>
          <w:lang w:eastAsia="ru-RU"/>
        </w:rPr>
        <w:tab/>
        <w:t xml:space="preserve">в </w:t>
      </w:r>
      <w:r w:rsidRPr="00A65C48">
        <w:rPr>
          <w:rFonts w:ascii="Times New Roman" w:eastAsia="Times New Roman" w:hAnsi="Times New Roman" w:cs="Times New Roman"/>
          <w:color w:val="000000"/>
          <w:sz w:val="28"/>
          <w:szCs w:val="28"/>
          <w:lang w:eastAsia="ru-RU"/>
        </w:rPr>
        <w:tab/>
        <w:t xml:space="preserve">начальных </w:t>
      </w:r>
      <w:r w:rsidRPr="00A65C48">
        <w:rPr>
          <w:rFonts w:ascii="Times New Roman" w:eastAsia="Times New Roman" w:hAnsi="Times New Roman" w:cs="Times New Roman"/>
          <w:color w:val="000000"/>
          <w:sz w:val="28"/>
          <w:szCs w:val="28"/>
          <w:lang w:eastAsia="ru-RU"/>
        </w:rPr>
        <w:tab/>
        <w:t xml:space="preserve">классах </w:t>
      </w:r>
      <w:r w:rsidRPr="00A65C48">
        <w:rPr>
          <w:rFonts w:ascii="Times New Roman" w:eastAsia="Times New Roman" w:hAnsi="Times New Roman" w:cs="Times New Roman"/>
          <w:color w:val="000000"/>
          <w:sz w:val="28"/>
          <w:szCs w:val="28"/>
          <w:lang w:eastAsia="ru-RU"/>
        </w:rPr>
        <w:tab/>
        <w:t xml:space="preserve">личностных </w:t>
      </w:r>
      <w:r w:rsidRPr="00A65C48">
        <w:rPr>
          <w:rFonts w:ascii="Times New Roman" w:eastAsia="Times New Roman" w:hAnsi="Times New Roman" w:cs="Times New Roman"/>
          <w:color w:val="000000"/>
          <w:sz w:val="28"/>
          <w:szCs w:val="28"/>
          <w:lang w:eastAsia="ru-RU"/>
        </w:rPr>
        <w:tab/>
        <w:t xml:space="preserve">действий </w:t>
      </w:r>
      <w:r w:rsidRPr="00A65C48">
        <w:rPr>
          <w:rFonts w:ascii="Times New Roman" w:eastAsia="Times New Roman" w:hAnsi="Times New Roman" w:cs="Times New Roman"/>
          <w:color w:val="000000"/>
          <w:sz w:val="28"/>
          <w:szCs w:val="28"/>
          <w:lang w:eastAsia="ru-RU"/>
        </w:rPr>
        <w:tab/>
        <w:t>ученика (</w:t>
      </w:r>
      <w:proofErr w:type="spellStart"/>
      <w:r w:rsidRPr="00A65C48">
        <w:rPr>
          <w:rFonts w:ascii="Times New Roman" w:eastAsia="Times New Roman" w:hAnsi="Times New Roman" w:cs="Times New Roman"/>
          <w:color w:val="000000"/>
          <w:sz w:val="28"/>
          <w:szCs w:val="28"/>
          <w:lang w:eastAsia="ru-RU"/>
        </w:rPr>
        <w:t>смыслообразование</w:t>
      </w:r>
      <w:proofErr w:type="spellEnd"/>
      <w:r w:rsidRPr="00A65C48">
        <w:rPr>
          <w:rFonts w:ascii="Times New Roman" w:eastAsia="Times New Roman" w:hAnsi="Times New Roman" w:cs="Times New Roman"/>
          <w:color w:val="000000"/>
          <w:sz w:val="28"/>
          <w:szCs w:val="28"/>
          <w:lang w:eastAsia="ru-RU"/>
        </w:rPr>
        <w:t xml:space="preserve"> и </w:t>
      </w:r>
      <w:r w:rsidRPr="00A65C48">
        <w:rPr>
          <w:rFonts w:ascii="Times New Roman" w:eastAsia="Times New Roman" w:hAnsi="Times New Roman" w:cs="Times New Roman"/>
          <w:color w:val="000000"/>
          <w:sz w:val="28"/>
          <w:szCs w:val="28"/>
          <w:lang w:eastAsia="ru-RU"/>
        </w:rPr>
        <w:tab/>
        <w:t xml:space="preserve">самоопределение, </w:t>
      </w:r>
      <w:r w:rsidRPr="00A65C48">
        <w:rPr>
          <w:rFonts w:ascii="Times New Roman" w:eastAsia="Times New Roman" w:hAnsi="Times New Roman" w:cs="Times New Roman"/>
          <w:color w:val="000000"/>
          <w:sz w:val="28"/>
          <w:szCs w:val="28"/>
          <w:lang w:eastAsia="ru-RU"/>
        </w:rPr>
        <w:tab/>
        <w:t xml:space="preserve">нравственно-этическая </w:t>
      </w:r>
      <w:r w:rsidRPr="00A65C48">
        <w:rPr>
          <w:rFonts w:ascii="Times New Roman" w:eastAsia="Times New Roman" w:hAnsi="Times New Roman" w:cs="Times New Roman"/>
          <w:color w:val="000000"/>
          <w:sz w:val="28"/>
          <w:szCs w:val="28"/>
          <w:lang w:eastAsia="ru-RU"/>
        </w:rPr>
        <w:tab/>
        <w:t xml:space="preserve">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w:t>
      </w:r>
      <w:r w:rsidRPr="00A65C48">
        <w:rPr>
          <w:rFonts w:ascii="Times New Roman" w:eastAsia="Times New Roman" w:hAnsi="Times New Roman" w:cs="Times New Roman"/>
          <w:color w:val="000000"/>
          <w:sz w:val="28"/>
          <w:szCs w:val="28"/>
          <w:lang w:eastAsia="ru-RU"/>
        </w:rPr>
        <w:lastRenderedPageBreak/>
        <w:t xml:space="preserve">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 концепции.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14:paraId="028089F7"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2.1.2. Формы взаимодействия участников образовательного процесса при создании и реализации программы развития универсальных учебных действий </w:t>
      </w:r>
    </w:p>
    <w:p w14:paraId="18398593"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C целью разработки и реализации программы развития УУД в МБОУ «Школа № 65» создаются рабочие группы под руководством заместителей директора по </w:t>
      </w:r>
      <w:proofErr w:type="spellStart"/>
      <w:r w:rsidRPr="00A65C48">
        <w:rPr>
          <w:rFonts w:ascii="Times New Roman" w:eastAsia="Times New Roman" w:hAnsi="Times New Roman" w:cs="Times New Roman"/>
          <w:color w:val="000000"/>
          <w:sz w:val="28"/>
          <w:szCs w:val="28"/>
          <w:lang w:eastAsia="ru-RU"/>
        </w:rPr>
        <w:t>учебно</w:t>
      </w:r>
      <w:proofErr w:type="spellEnd"/>
      <w:r w:rsidRPr="00A65C48">
        <w:rPr>
          <w:rFonts w:ascii="Times New Roman" w:eastAsia="Times New Roman" w:hAnsi="Times New Roman" w:cs="Times New Roman"/>
          <w:color w:val="000000"/>
          <w:sz w:val="28"/>
          <w:szCs w:val="28"/>
          <w:lang w:eastAsia="ru-RU"/>
        </w:rPr>
        <w:t xml:space="preserve"> - воспитательной работе. Рабочие группы действует на основании </w:t>
      </w:r>
      <w:proofErr w:type="gramStart"/>
      <w:r w:rsidRPr="00A65C48">
        <w:rPr>
          <w:rFonts w:ascii="Times New Roman" w:eastAsia="Times New Roman" w:hAnsi="Times New Roman" w:cs="Times New Roman"/>
          <w:color w:val="000000"/>
          <w:sz w:val="28"/>
          <w:szCs w:val="28"/>
          <w:lang w:eastAsia="ru-RU"/>
        </w:rPr>
        <w:t>Положения  о</w:t>
      </w:r>
      <w:proofErr w:type="gramEnd"/>
      <w:r w:rsidRPr="00A65C48">
        <w:rPr>
          <w:rFonts w:ascii="Times New Roman" w:eastAsia="Times New Roman" w:hAnsi="Times New Roman" w:cs="Times New Roman"/>
          <w:color w:val="000000"/>
          <w:sz w:val="28"/>
          <w:szCs w:val="28"/>
          <w:lang w:eastAsia="ru-RU"/>
        </w:rPr>
        <w:t xml:space="preserve"> рабочей группе при создании и реализации программы развития универсальных учебных действий. Направления деятельности рабочих групп: </w:t>
      </w:r>
    </w:p>
    <w:p w14:paraId="71C61EC2"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14:paraId="5896FED2"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14:paraId="33BAB25B"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основных подходов к конструированию задач на применение универсальных учебных действий; </w:t>
      </w:r>
    </w:p>
    <w:p w14:paraId="1C590E66"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14:paraId="1F8A2185"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основных подходов к организации учебной деятельности по формированию и развитию ИКТ - компетенций; </w:t>
      </w:r>
    </w:p>
    <w:p w14:paraId="1134A337"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14:paraId="2B663BCA"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14:paraId="0C1080D0"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14:paraId="702A6987"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методики и инструментария мониторинга успешности освоения и применения обучающимися универсальных учебных действий; </w:t>
      </w:r>
    </w:p>
    <w:p w14:paraId="261F4233"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разработка основных подходов к созданию рабочих программ по предметам с учетом требований развития и применения универсальных учебных действий; </w:t>
      </w:r>
    </w:p>
    <w:p w14:paraId="183B7692"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разработка рекомендаций педагогам по конструированию уроков и иных учебных занятий с учетом требований развития и применения УУД; </w:t>
      </w:r>
    </w:p>
    <w:p w14:paraId="3C4082ED"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14:paraId="11EB874E"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14:paraId="13B28093"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14:paraId="41FB3496"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разъяснительной/просветительской работы с родителями по проблемам развития УУД у учащихся уровня; </w:t>
      </w:r>
    </w:p>
    <w:p w14:paraId="5D1D2646"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отражения результатов работы по формированию УУД учащихся на сайте образовательной организации. </w:t>
      </w:r>
    </w:p>
    <w:p w14:paraId="425225B8"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целях подготовки содержательных разделов программы по развитию УУД и плана её реализации рабочая группа:  </w:t>
      </w:r>
    </w:p>
    <w:p w14:paraId="647DD8F6"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анализирует, какая образовательная предметность может быть положена в основу работы по развитию УУД (ряд дисциплин, междисциплинарный материал); </w:t>
      </w:r>
    </w:p>
    <w:p w14:paraId="4AF93C65"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14:paraId="568EBF2A"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14:paraId="3D488B3F"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анализирует результаты учащихся по линии развития УУД на предыдущем уровне; </w:t>
      </w:r>
    </w:p>
    <w:p w14:paraId="2312B353"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анализирует и обсуждает опыт применения успешных практик, в том числе с использованием информационных ресурсов образовательной организации; </w:t>
      </w:r>
    </w:p>
    <w:p w14:paraId="1F763CEA"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осуществляет внутреннюю экспертизу программы;  </w:t>
      </w:r>
    </w:p>
    <w:p w14:paraId="160B949C"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осуществляет доработку программы; </w:t>
      </w:r>
    </w:p>
    <w:p w14:paraId="5550CF9B" w14:textId="77777777" w:rsidR="00A65C48" w:rsidRPr="00A65C48" w:rsidRDefault="00A65C48">
      <w:pPr>
        <w:numPr>
          <w:ilvl w:val="0"/>
          <w:numId w:val="4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организует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14:paraId="18394A39"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Итоговый текст программы развития УУД согласовывается с Педагогическим советом. После согласования текст программы утверждается руководителем образовательной организации.  В целях соотнесения формирования метапредметных результатов с рабочими программами по учебным предметам МБОУ «Школа №65» на регулярной основе </w:t>
      </w:r>
      <w:r w:rsidRPr="00A65C48">
        <w:rPr>
          <w:rFonts w:ascii="Times New Roman" w:eastAsia="Times New Roman" w:hAnsi="Times New Roman" w:cs="Times New Roman"/>
          <w:color w:val="000000"/>
          <w:sz w:val="28"/>
          <w:szCs w:val="28"/>
          <w:lang w:eastAsia="ru-RU"/>
        </w:rPr>
        <w:lastRenderedPageBreak/>
        <w:t xml:space="preserve">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 </w:t>
      </w:r>
    </w:p>
    <w:p w14:paraId="68E1292C" w14:textId="77777777" w:rsidR="00A65C48" w:rsidRPr="00A65C48" w:rsidRDefault="00A65C48" w:rsidP="00A65C48">
      <w:pPr>
        <w:spacing w:after="200" w:line="276" w:lineRule="auto"/>
        <w:rPr>
          <w:rFonts w:ascii="Calibri" w:eastAsia="Calibri" w:hAnsi="Calibri" w:cs="Times New Roman"/>
        </w:rPr>
      </w:pPr>
      <w:r w:rsidRPr="00A65C48">
        <w:rPr>
          <w:rFonts w:ascii="Calibri" w:eastAsia="Calibri" w:hAnsi="Calibri" w:cs="Times New Roman"/>
          <w:noProof/>
          <w:lang w:eastAsia="ru-RU"/>
        </w:rPr>
        <w:drawing>
          <wp:inline distT="0" distB="0" distL="0" distR="0" wp14:anchorId="1BDAF0A9" wp14:editId="394F4E66">
            <wp:extent cx="5800725" cy="3397250"/>
            <wp:effectExtent l="0" t="0" r="9525" b="0"/>
            <wp:docPr id="1" name="Рисунок 1" descr="https://ds03.infourok.ru/uploads/ex/061d/000067c4-768b4d7a/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61d/000067c4-768b4d7a/img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428" cy="3412303"/>
                    </a:xfrm>
                    <a:prstGeom prst="rect">
                      <a:avLst/>
                    </a:prstGeom>
                    <a:noFill/>
                    <a:ln>
                      <a:noFill/>
                    </a:ln>
                  </pic:spPr>
                </pic:pic>
              </a:graphicData>
            </a:graphic>
          </wp:inline>
        </w:drawing>
      </w:r>
    </w:p>
    <w:p w14:paraId="20F56D3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2.1.3. Описание понятий, функций, состава и характеристик универсальных учебных действий (регулятивных, познавательных и коммуникативных) в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14:paraId="026C27A9"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2.1.3.1. Характеристики универсальных учебных действий на уровне основного общего образования </w:t>
      </w:r>
    </w:p>
    <w:p w14:paraId="0A3A2CD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результате изучения всех без исключения предметов в основной школе и внеурочной деятельности у выпускников должны быть сформированы личностные, регулятивные, познавательные и коммуникативные УУД. В ФГОС основного общего </w:t>
      </w:r>
      <w:proofErr w:type="gramStart"/>
      <w:r w:rsidRPr="00A65C48">
        <w:rPr>
          <w:rFonts w:ascii="Times New Roman" w:eastAsia="Times New Roman" w:hAnsi="Times New Roman" w:cs="Times New Roman"/>
          <w:color w:val="000000"/>
          <w:sz w:val="28"/>
          <w:szCs w:val="28"/>
          <w:lang w:eastAsia="ru-RU"/>
        </w:rPr>
        <w:t>образования  содержится</w:t>
      </w:r>
      <w:proofErr w:type="gramEnd"/>
      <w:r w:rsidRPr="00A65C48">
        <w:rPr>
          <w:rFonts w:ascii="Times New Roman" w:eastAsia="Times New Roman" w:hAnsi="Times New Roman" w:cs="Times New Roman"/>
          <w:color w:val="000000"/>
          <w:sz w:val="28"/>
          <w:szCs w:val="28"/>
          <w:lang w:eastAsia="ru-RU"/>
        </w:rPr>
        <w:t xml:space="preserve">  характеристика личностных, регулятивных, познавательных, коммуникативных УУД: </w:t>
      </w:r>
    </w:p>
    <w:p w14:paraId="74D77259"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lastRenderedPageBreak/>
        <w:t>Личностные УУД</w:t>
      </w:r>
      <w:r w:rsidRPr="00A65C48">
        <w:rPr>
          <w:rFonts w:ascii="Times New Roman" w:eastAsia="Times New Roman" w:hAnsi="Times New Roman" w:cs="Times New Roman"/>
          <w:color w:val="000000"/>
          <w:sz w:val="28"/>
          <w:szCs w:val="28"/>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14:paraId="084AB849"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личностное, профессиональное, жизненное самоопределение; </w:t>
      </w:r>
    </w:p>
    <w:p w14:paraId="358C8BBB"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proofErr w:type="spellStart"/>
      <w:r w:rsidRPr="00A65C48">
        <w:rPr>
          <w:rFonts w:ascii="Times New Roman" w:eastAsia="Times New Roman" w:hAnsi="Times New Roman" w:cs="Times New Roman"/>
          <w:color w:val="000000"/>
          <w:sz w:val="28"/>
          <w:szCs w:val="28"/>
          <w:lang w:eastAsia="ru-RU"/>
        </w:rPr>
        <w:t>смыслообразование</w:t>
      </w:r>
      <w:proofErr w:type="spellEnd"/>
      <w:r w:rsidRPr="00A65C48">
        <w:rPr>
          <w:rFonts w:ascii="Times New Roman" w:eastAsia="Times New Roman" w:hAnsi="Times New Roman" w:cs="Times New Roman"/>
          <w:color w:val="000000"/>
          <w:sz w:val="28"/>
          <w:szCs w:val="28"/>
          <w:lang w:eastAsia="ru-RU"/>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 </w:t>
      </w:r>
    </w:p>
    <w:p w14:paraId="6BD95C26"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14:paraId="0CB1082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Регулятивные УУД</w:t>
      </w:r>
      <w:r w:rsidRPr="00A65C48">
        <w:rPr>
          <w:rFonts w:ascii="Times New Roman" w:eastAsia="Times New Roman" w:hAnsi="Times New Roman" w:cs="Times New Roman"/>
          <w:color w:val="000000"/>
          <w:sz w:val="28"/>
          <w:szCs w:val="28"/>
          <w:lang w:eastAsia="ru-RU"/>
        </w:rPr>
        <w:t xml:space="preserve"> обеспечивают обучающимся организацию своей учебной деятельности. К ним относятся: </w:t>
      </w:r>
    </w:p>
    <w:p w14:paraId="7E91AA3C"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14:paraId="353CAE3E"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14:paraId="73F55078"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прогнозирование — предвосхищение результата и уровня усвоения знаний, его временных характеристик; </w:t>
      </w:r>
    </w:p>
    <w:p w14:paraId="251D0488"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14:paraId="65438F79"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14:paraId="6BE40C64"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14:paraId="26BC46B3"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14:paraId="1FF109E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Познавательные УУД</w:t>
      </w:r>
      <w:r w:rsidRPr="00A65C48">
        <w:rPr>
          <w:rFonts w:ascii="Times New Roman" w:eastAsia="Times New Roman" w:hAnsi="Times New Roman" w:cs="Times New Roman"/>
          <w:color w:val="000000"/>
          <w:sz w:val="28"/>
          <w:szCs w:val="28"/>
          <w:lang w:eastAsia="ru-RU"/>
        </w:rPr>
        <w:t xml:space="preserve"> включают </w:t>
      </w:r>
      <w:proofErr w:type="spellStart"/>
      <w:r w:rsidRPr="00A65C48">
        <w:rPr>
          <w:rFonts w:ascii="Times New Roman" w:eastAsia="Times New Roman" w:hAnsi="Times New Roman" w:cs="Times New Roman"/>
          <w:color w:val="000000"/>
          <w:sz w:val="28"/>
          <w:szCs w:val="28"/>
          <w:lang w:eastAsia="ru-RU"/>
        </w:rPr>
        <w:t>общеучебные</w:t>
      </w:r>
      <w:proofErr w:type="spellEnd"/>
      <w:r w:rsidRPr="00A65C48">
        <w:rPr>
          <w:rFonts w:ascii="Times New Roman" w:eastAsia="Times New Roman" w:hAnsi="Times New Roman" w:cs="Times New Roman"/>
          <w:color w:val="000000"/>
          <w:sz w:val="28"/>
          <w:szCs w:val="28"/>
          <w:lang w:eastAsia="ru-RU"/>
        </w:rPr>
        <w:t xml:space="preserve">, логические учебные действия, а также постановку и решение проблемы. </w:t>
      </w:r>
      <w:proofErr w:type="spellStart"/>
      <w:r w:rsidRPr="00A65C48">
        <w:rPr>
          <w:rFonts w:ascii="Times New Roman" w:eastAsia="Times New Roman" w:hAnsi="Times New Roman" w:cs="Times New Roman"/>
          <w:i/>
          <w:color w:val="000000"/>
          <w:sz w:val="28"/>
          <w:szCs w:val="28"/>
          <w:u w:val="single"/>
          <w:lang w:eastAsia="ru-RU"/>
        </w:rPr>
        <w:t>Общеучебные</w:t>
      </w:r>
      <w:proofErr w:type="spellEnd"/>
      <w:r w:rsidRPr="00A65C48">
        <w:rPr>
          <w:rFonts w:ascii="Times New Roman" w:eastAsia="Times New Roman" w:hAnsi="Times New Roman" w:cs="Times New Roman"/>
          <w:i/>
          <w:color w:val="000000"/>
          <w:sz w:val="28"/>
          <w:szCs w:val="28"/>
          <w:u w:val="single"/>
          <w:lang w:eastAsia="ru-RU"/>
        </w:rPr>
        <w:t xml:space="preserve"> универсальные действия:</w:t>
      </w:r>
      <w:r w:rsidRPr="00A65C48">
        <w:rPr>
          <w:rFonts w:ascii="Times New Roman" w:eastAsia="Times New Roman" w:hAnsi="Times New Roman" w:cs="Times New Roman"/>
          <w:i/>
          <w:color w:val="000000"/>
          <w:sz w:val="28"/>
          <w:szCs w:val="28"/>
          <w:lang w:eastAsia="ru-RU"/>
        </w:rPr>
        <w:t xml:space="preserve"> </w:t>
      </w:r>
    </w:p>
    <w:p w14:paraId="7D16E58B"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самостоятельное выделение и формулирование познавательной цели; </w:t>
      </w:r>
    </w:p>
    <w:p w14:paraId="72710FE3"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поиск и выделение необходимой информации; применение методов информационного поиска, в том числе с помощью компьютерных средств; </w:t>
      </w:r>
    </w:p>
    <w:p w14:paraId="767B642F"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структурирование знаний; </w:t>
      </w:r>
    </w:p>
    <w:p w14:paraId="76BF4E7D"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осознанное и произвольное построение речевого высказывания в устной и письменной форме; </w:t>
      </w:r>
    </w:p>
    <w:p w14:paraId="24331583"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выбор наиболее эффективных способов решения задач в зависимости от конкретных условий; </w:t>
      </w:r>
    </w:p>
    <w:p w14:paraId="56CCFF0E"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рефлексия способов и условий действия, контроль оценка процесса и результатов деятельности; </w:t>
      </w:r>
    </w:p>
    <w:p w14:paraId="1161AC55"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14:paraId="6B1CF019"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14:paraId="5033EA43"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понимание и адекватная оценка языка средств массовой информации; </w:t>
      </w:r>
    </w:p>
    <w:p w14:paraId="72AEFDDA"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14:paraId="3E4D9B84"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i/>
          <w:color w:val="000000"/>
          <w:sz w:val="28"/>
          <w:szCs w:val="28"/>
          <w:u w:val="single"/>
          <w:lang w:eastAsia="ru-RU"/>
        </w:rPr>
        <w:t xml:space="preserve">Знаково-символические действия: </w:t>
      </w:r>
    </w:p>
    <w:p w14:paraId="4253F297"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roofErr w:type="spellStart"/>
      <w:r w:rsidRPr="00A65C48">
        <w:rPr>
          <w:rFonts w:ascii="Times New Roman" w:eastAsia="Times New Roman" w:hAnsi="Times New Roman" w:cs="Times New Roman"/>
          <w:color w:val="000000"/>
          <w:sz w:val="28"/>
          <w:szCs w:val="28"/>
          <w:lang w:eastAsia="ru-RU"/>
        </w:rPr>
        <w:t>знаковосимволическая</w:t>
      </w:r>
      <w:proofErr w:type="spellEnd"/>
      <w:r w:rsidRPr="00A65C48">
        <w:rPr>
          <w:rFonts w:ascii="Times New Roman" w:eastAsia="Times New Roman" w:hAnsi="Times New Roman" w:cs="Times New Roman"/>
          <w:color w:val="000000"/>
          <w:sz w:val="28"/>
          <w:szCs w:val="28"/>
          <w:lang w:eastAsia="ru-RU"/>
        </w:rPr>
        <w:t xml:space="preserve">); </w:t>
      </w:r>
    </w:p>
    <w:p w14:paraId="298E6A51"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преобразование модели с целью выявления общих законов, определяющих данную предметную область. </w:t>
      </w:r>
    </w:p>
    <w:p w14:paraId="579168A3"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i/>
          <w:color w:val="000000"/>
          <w:sz w:val="28"/>
          <w:szCs w:val="28"/>
          <w:u w:val="single"/>
          <w:lang w:eastAsia="ru-RU"/>
        </w:rPr>
        <w:t xml:space="preserve">Логические универсальные действия: </w:t>
      </w:r>
    </w:p>
    <w:p w14:paraId="00680C70"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анализ объектов с целью выделения признаков (существенных, несущественных); </w:t>
      </w:r>
    </w:p>
    <w:p w14:paraId="32B1C249"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синтез — составление целого из частей, в том числе самостоятельное достраивание с восполнением недостающих компонентов; </w:t>
      </w:r>
    </w:p>
    <w:p w14:paraId="68773AB1"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выбор оснований и критериев для сравнения, </w:t>
      </w:r>
      <w:proofErr w:type="spellStart"/>
      <w:r w:rsidRPr="00A65C48">
        <w:rPr>
          <w:rFonts w:ascii="Times New Roman" w:eastAsia="Times New Roman" w:hAnsi="Times New Roman" w:cs="Times New Roman"/>
          <w:color w:val="000000"/>
          <w:sz w:val="28"/>
          <w:szCs w:val="28"/>
          <w:lang w:eastAsia="ru-RU"/>
        </w:rPr>
        <w:t>сериации</w:t>
      </w:r>
      <w:proofErr w:type="spellEnd"/>
      <w:r w:rsidRPr="00A65C48">
        <w:rPr>
          <w:rFonts w:ascii="Times New Roman" w:eastAsia="Times New Roman" w:hAnsi="Times New Roman" w:cs="Times New Roman"/>
          <w:color w:val="000000"/>
          <w:sz w:val="28"/>
          <w:szCs w:val="28"/>
          <w:lang w:eastAsia="ru-RU"/>
        </w:rPr>
        <w:t xml:space="preserve">, классификации объектов; </w:t>
      </w:r>
    </w:p>
    <w:p w14:paraId="41138E2A"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подведение под понятие, выведение следствий; </w:t>
      </w:r>
    </w:p>
    <w:p w14:paraId="2641B062"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установление причинно-следственных связей, представление цепочек объектов и явлений; </w:t>
      </w:r>
    </w:p>
    <w:p w14:paraId="4118723F"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построение логической цепочки рассуждений, анализ истинности утверждений; </w:t>
      </w:r>
    </w:p>
    <w:p w14:paraId="61E3C223"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доказательство; </w:t>
      </w:r>
    </w:p>
    <w:p w14:paraId="799B9E17"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выдвижение гипотез и их обоснование. </w:t>
      </w:r>
    </w:p>
    <w:p w14:paraId="620CCF57"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 xml:space="preserve">Постановка и решение проблемы: </w:t>
      </w:r>
    </w:p>
    <w:p w14:paraId="207B2788"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формулирование проблемы; </w:t>
      </w:r>
    </w:p>
    <w:p w14:paraId="2FA8479A"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самостоятельное создание способов решения проблем творческого и поискового характера. </w:t>
      </w:r>
    </w:p>
    <w:p w14:paraId="65CFA573"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Коммуникативные УУД</w:t>
      </w:r>
      <w:r w:rsidRPr="00A65C48">
        <w:rPr>
          <w:rFonts w:ascii="Times New Roman" w:eastAsia="Times New Roman" w:hAnsi="Times New Roman" w:cs="Times New Roman"/>
          <w:color w:val="000000"/>
          <w:sz w:val="28"/>
          <w:szCs w:val="28"/>
          <w:lang w:eastAsia="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w:t>
      </w:r>
      <w:r w:rsidRPr="00A65C48">
        <w:rPr>
          <w:rFonts w:ascii="Times New Roman" w:eastAsia="Times New Roman" w:hAnsi="Times New Roman" w:cs="Times New Roman"/>
          <w:color w:val="000000"/>
          <w:sz w:val="28"/>
          <w:szCs w:val="28"/>
          <w:lang w:eastAsia="ru-RU"/>
        </w:rPr>
        <w:lastRenderedPageBreak/>
        <w:t xml:space="preserve">интегрироваться в группу сверстников и строить продуктивное взаимодействие и сотрудничество со сверстниками и взрослыми. К ним относятся: </w:t>
      </w:r>
    </w:p>
    <w:p w14:paraId="6A0B2A0E"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планирование учебного сотрудничества с учителем и сверстниками — определение цели, функций участников, способов взаимодействия; </w:t>
      </w:r>
    </w:p>
    <w:p w14:paraId="49594FE6"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постановка вопросов — инициативное сотрудничество в поиске и сборе информации; </w:t>
      </w:r>
    </w:p>
    <w:p w14:paraId="025B0B37"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14:paraId="79C9FC97"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управление поведением партнёра — контроль, коррекция, оценка его действий; </w:t>
      </w:r>
    </w:p>
    <w:p w14:paraId="54EC353A" w14:textId="77777777" w:rsidR="00A65C48" w:rsidRPr="00A65C48" w:rsidRDefault="00A65C48">
      <w:pPr>
        <w:numPr>
          <w:ilvl w:val="0"/>
          <w:numId w:val="4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14:paraId="04C2D31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14:paraId="41296EE7"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2.1.3.2. Планируемые результаты усвоения обучающимися универсальных учебных действий </w:t>
      </w:r>
    </w:p>
    <w:p w14:paraId="6D906151"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14:paraId="56F2529E" w14:textId="77777777" w:rsidR="00A65C48" w:rsidRPr="00A65C48" w:rsidRDefault="00A65C48" w:rsidP="00A65C48">
      <w:pPr>
        <w:spacing w:after="0" w:line="240" w:lineRule="auto"/>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Личностные универсальные учебные действия </w:t>
      </w:r>
    </w:p>
    <w:p w14:paraId="29584A59"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 рамках</w:t>
      </w:r>
      <w:r w:rsidRPr="00A65C48">
        <w:rPr>
          <w:rFonts w:ascii="Times New Roman" w:eastAsia="Times New Roman" w:hAnsi="Times New Roman" w:cs="Times New Roman"/>
          <w:b/>
          <w:color w:val="000000"/>
          <w:sz w:val="28"/>
          <w:szCs w:val="28"/>
          <w:lang w:eastAsia="ru-RU"/>
        </w:rPr>
        <w:t xml:space="preserve"> когнитивного компонента</w:t>
      </w:r>
      <w:r w:rsidRPr="00A65C48">
        <w:rPr>
          <w:rFonts w:ascii="Times New Roman" w:eastAsia="Times New Roman" w:hAnsi="Times New Roman" w:cs="Times New Roman"/>
          <w:color w:val="000000"/>
          <w:sz w:val="28"/>
          <w:szCs w:val="28"/>
          <w:lang w:eastAsia="ru-RU"/>
        </w:rPr>
        <w:t xml:space="preserve"> будут сформированы: </w:t>
      </w:r>
    </w:p>
    <w:p w14:paraId="3B28EEB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14:paraId="2C5B50D4"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14:paraId="4638A723"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14:paraId="0670C68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p>
    <w:p w14:paraId="2F7DEB16"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освоение общекультурного наследия России и общемирового культурного наследия; </w:t>
      </w:r>
    </w:p>
    <w:p w14:paraId="0CB078F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ориентация в системе моральных норм и ценностей и их </w:t>
      </w:r>
      <w:proofErr w:type="spellStart"/>
      <w:r w:rsidRPr="00A65C48">
        <w:rPr>
          <w:rFonts w:ascii="Times New Roman" w:eastAsia="Times New Roman" w:hAnsi="Times New Roman" w:cs="Times New Roman"/>
          <w:color w:val="000000"/>
          <w:sz w:val="28"/>
          <w:szCs w:val="28"/>
          <w:lang w:eastAsia="ru-RU"/>
        </w:rPr>
        <w:t>иерархизация</w:t>
      </w:r>
      <w:proofErr w:type="spellEnd"/>
      <w:r w:rsidRPr="00A65C48">
        <w:rPr>
          <w:rFonts w:ascii="Times New Roman" w:eastAsia="Times New Roman" w:hAnsi="Times New Roman" w:cs="Times New Roman"/>
          <w:color w:val="000000"/>
          <w:sz w:val="28"/>
          <w:szCs w:val="28"/>
          <w:lang w:eastAsia="ru-RU"/>
        </w:rPr>
        <w:t xml:space="preserve">, понимание конвенционального характера морали; </w:t>
      </w:r>
    </w:p>
    <w:p w14:paraId="691E857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14:paraId="52F3BE63"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14:paraId="6BDBBBB9" w14:textId="77777777" w:rsidR="00A65C48" w:rsidRPr="00A65C48" w:rsidRDefault="00A65C48" w:rsidP="00A65C48">
      <w:pPr>
        <w:spacing w:after="0" w:line="240" w:lineRule="auto"/>
        <w:ind w:firstLine="706"/>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рамках </w:t>
      </w:r>
      <w:r w:rsidRPr="00A65C48">
        <w:rPr>
          <w:rFonts w:ascii="Times New Roman" w:eastAsia="Times New Roman" w:hAnsi="Times New Roman" w:cs="Times New Roman"/>
          <w:b/>
          <w:color w:val="000000"/>
          <w:sz w:val="28"/>
          <w:szCs w:val="28"/>
          <w:lang w:eastAsia="ru-RU"/>
        </w:rPr>
        <w:t>ценностного и эмоционального компонентов</w:t>
      </w:r>
      <w:r w:rsidRPr="00A65C48">
        <w:rPr>
          <w:rFonts w:ascii="Times New Roman" w:eastAsia="Times New Roman" w:hAnsi="Times New Roman" w:cs="Times New Roman"/>
          <w:color w:val="000000"/>
          <w:sz w:val="28"/>
          <w:szCs w:val="28"/>
          <w:lang w:eastAsia="ru-RU"/>
        </w:rPr>
        <w:t xml:space="preserve"> будут сформированы: </w:t>
      </w:r>
    </w:p>
    <w:p w14:paraId="67BD874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гражданский патриотизм, любовь к Родине, чувство гордости за свою страну; </w:t>
      </w:r>
    </w:p>
    <w:p w14:paraId="6CFC0F0D"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уважение к истории, культурным и историческим памятникам; эмоционально положительное принятие своей этнической идентичности; </w:t>
      </w:r>
    </w:p>
    <w:p w14:paraId="1CDA5884"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Calibri" w:hAnsi="Times New Roman" w:cs="Times New Roman"/>
          <w:sz w:val="28"/>
          <w:szCs w:val="28"/>
          <w:lang w:eastAsia="ru-RU"/>
        </w:rPr>
        <w:t xml:space="preserve">уважение к другим народам России и мира и принятие их, межэтническая толерантность, готовность к равноправному сотрудничеству; </w:t>
      </w:r>
    </w:p>
    <w:p w14:paraId="7F827DE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уважение к личности и её достоинствам, доброжелательное отношение к окружающим, нетерпимость к любым видам насилия и готовность противостоять им; </w:t>
      </w:r>
    </w:p>
    <w:p w14:paraId="4C258287"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уважение к ценностям семьи, любовь к природе, признание ценности здоровья, своего и других людей, оптимизм в восприятии мира; </w:t>
      </w:r>
    </w:p>
    <w:p w14:paraId="560D4D15"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потребность в самовыражении и самореализации, социальном признании; </w:t>
      </w:r>
    </w:p>
    <w:p w14:paraId="575308E0"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14:paraId="278868F2" w14:textId="77777777" w:rsidR="00A65C48" w:rsidRPr="00A65C48" w:rsidRDefault="00A65C48" w:rsidP="00A65C48">
      <w:pPr>
        <w:spacing w:after="0" w:line="240" w:lineRule="auto"/>
        <w:ind w:firstLine="708"/>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рамках </w:t>
      </w:r>
      <w:r w:rsidRPr="00A65C48">
        <w:rPr>
          <w:rFonts w:ascii="Times New Roman" w:eastAsia="Times New Roman" w:hAnsi="Times New Roman" w:cs="Times New Roman"/>
          <w:b/>
          <w:color w:val="000000"/>
          <w:sz w:val="28"/>
          <w:szCs w:val="28"/>
          <w:lang w:eastAsia="ru-RU"/>
        </w:rPr>
        <w:t xml:space="preserve">деятельностного (поведенческого) компонента </w:t>
      </w:r>
      <w:r w:rsidRPr="00A65C48">
        <w:rPr>
          <w:rFonts w:ascii="Times New Roman" w:eastAsia="Times New Roman" w:hAnsi="Times New Roman" w:cs="Times New Roman"/>
          <w:color w:val="000000"/>
          <w:sz w:val="28"/>
          <w:szCs w:val="28"/>
          <w:lang w:eastAsia="ru-RU"/>
        </w:rPr>
        <w:t xml:space="preserve">будут сформированы: </w:t>
      </w:r>
    </w:p>
    <w:p w14:paraId="372ED126"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14:paraId="1A1A725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готовность и способность к выполнению норм и требований школьной жизни, прав и обязанностей ученика; </w:t>
      </w:r>
    </w:p>
    <w:p w14:paraId="03A1AE7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 вести диалог на основе равноправных отношений и взаимного уважения и принятия; умение конструктивно разрешать конфликты; </w:t>
      </w:r>
    </w:p>
    <w:p w14:paraId="6CAF589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готовность и способность к выполнению моральных норм в отношении взрослых и сверстников в школе, дома, во внеучебных видах деятельности; </w:t>
      </w:r>
    </w:p>
    <w:p w14:paraId="1DE72DC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потребность в участии в общественной жизни ближайшего социального окружения, общественно полезной деятельности; </w:t>
      </w:r>
    </w:p>
    <w:p w14:paraId="48D4856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 строить жизненные планы с учётом конкретных социально-исторических, политических и экономических условий; </w:t>
      </w:r>
    </w:p>
    <w:p w14:paraId="1C0EDD9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устойчивый познавательный интерес и становление смыслообразующей функции познавательного мотива; </w:t>
      </w:r>
    </w:p>
    <w:p w14:paraId="0158D363"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готовность к выбору профильного образования. </w:t>
      </w:r>
    </w:p>
    <w:p w14:paraId="47B24066"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Выпускник получит возможность</w:t>
      </w:r>
      <w:r w:rsidRPr="00A65C48">
        <w:rPr>
          <w:rFonts w:ascii="Times New Roman" w:eastAsia="Times New Roman" w:hAnsi="Times New Roman" w:cs="Times New Roman"/>
          <w:color w:val="000000"/>
          <w:sz w:val="28"/>
          <w:szCs w:val="28"/>
          <w:lang w:eastAsia="ru-RU"/>
        </w:rPr>
        <w:t xml:space="preserve"> для формирования: </w:t>
      </w:r>
    </w:p>
    <w:p w14:paraId="1C5D752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выраженной устойчивой учебно-познавательной мотивации и интереса к учению; </w:t>
      </w:r>
    </w:p>
    <w:p w14:paraId="486528C6"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готовности к самообразованию и самовоспитанию; </w:t>
      </w:r>
    </w:p>
    <w:p w14:paraId="6BD9FD35"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адекватной позитивной самооценки и Я-концепции; </w:t>
      </w:r>
    </w:p>
    <w:p w14:paraId="24D3CCD2"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компетентности в реализации основ гражданской</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идентичности в поступках и деятельности; </w:t>
      </w:r>
    </w:p>
    <w:p w14:paraId="6C6563C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морального сознания на конвенциональном уровне, способности к решению моральных дилемм на основе учёта</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позиций участников дилеммы, ориентации на их мотивы</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и чувства; устойчивое следование в поведении моральным</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нормам и этическим требованиям; </w:t>
      </w:r>
    </w:p>
    <w:p w14:paraId="08B20B83"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э</w:t>
      </w:r>
      <w:r w:rsidRPr="00A65C48">
        <w:rPr>
          <w:rFonts w:ascii="Times New Roman" w:eastAsia="Times New Roman" w:hAnsi="Times New Roman" w:cs="Times New Roman"/>
          <w:color w:val="000000"/>
          <w:sz w:val="28"/>
          <w:szCs w:val="28"/>
          <w:lang w:eastAsia="ru-RU"/>
        </w:rPr>
        <w:t>мпатии как осознанного понимания и сопереживания</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чувствам других, выражающейся в поступках, направленных на помощь и обеспечение благополучия. </w:t>
      </w:r>
    </w:p>
    <w:p w14:paraId="31704CE0" w14:textId="77777777" w:rsidR="00A65C48" w:rsidRPr="00A65C48" w:rsidRDefault="00A65C48" w:rsidP="00A65C48">
      <w:pPr>
        <w:spacing w:after="0" w:line="240" w:lineRule="auto"/>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Регулятивные универсальные учебные действия </w:t>
      </w:r>
    </w:p>
    <w:p w14:paraId="3C41EE43"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научится: </w:t>
      </w:r>
    </w:p>
    <w:p w14:paraId="485E65B8"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целеполаганию, включая постановку новых целей, преобразование практической задачи в познавательную; </w:t>
      </w:r>
    </w:p>
    <w:p w14:paraId="68711477"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 анализировать условия достижения цели на основе учёта выделенных учителем ориентиров действия в новом учебном материале; </w:t>
      </w:r>
    </w:p>
    <w:p w14:paraId="552B0427"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планировать пути достижения целей; </w:t>
      </w:r>
    </w:p>
    <w:p w14:paraId="6E4B2DB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устанавливать целевые приоритеты; </w:t>
      </w:r>
    </w:p>
    <w:p w14:paraId="5525FF14"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уметь самостоятельно контролировать своё время и управлять им; </w:t>
      </w:r>
    </w:p>
    <w:p w14:paraId="2DB77942"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принимать решения в проблемной ситуации на основе переговоров; </w:t>
      </w:r>
    </w:p>
    <w:p w14:paraId="72B3AE64"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7236353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14:paraId="24A4D880"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основам прогнозирования как предвидения будущих событий и развития процесса. </w:t>
      </w:r>
    </w:p>
    <w:p w14:paraId="631265AA"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получит возможность научиться: </w:t>
      </w:r>
    </w:p>
    <w:p w14:paraId="53D30951"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 ставить новые учебные цели и задачи; </w:t>
      </w:r>
    </w:p>
    <w:p w14:paraId="62194B1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построению жизненных планов во временной перспективе; </w:t>
      </w:r>
    </w:p>
    <w:p w14:paraId="7F632D1C"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при планировании достижения целей самостоятельно</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и адекватно учитывать условия и средства их достижения; </w:t>
      </w:r>
    </w:p>
    <w:p w14:paraId="1AC6975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выделять альтернативные способы достижения цели</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и выбирать наиболее эффективный способ; </w:t>
      </w:r>
    </w:p>
    <w:p w14:paraId="4FA99EE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14:paraId="3942E9A0"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познавательную рефлексию в отношении действий по решению учебных и познавательных задач; </w:t>
      </w:r>
    </w:p>
    <w:p w14:paraId="57097EC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адекватно оценивать объективную трудность</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как меру фактического или предполагаемого расхода ресурсов на решение задачи; </w:t>
      </w:r>
    </w:p>
    <w:p w14:paraId="2252A351"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адекватно оценивать свои возможности достижения</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цели определённой сложности в различных сферах самостоятельной деятельности; </w:t>
      </w:r>
    </w:p>
    <w:p w14:paraId="57502547"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основам саморегуляции эмоциональных состояний; </w:t>
      </w:r>
    </w:p>
    <w:p w14:paraId="38B3003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прилагать волевые усилия и преодолевать трудности</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и препятствия на пути достижения целей. </w:t>
      </w:r>
    </w:p>
    <w:p w14:paraId="461D1022" w14:textId="77777777" w:rsidR="00A65C48" w:rsidRPr="00A65C48" w:rsidRDefault="00A65C48" w:rsidP="00A65C48">
      <w:pPr>
        <w:spacing w:after="0" w:line="240" w:lineRule="auto"/>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Коммуникативные универсальные учебные действия </w:t>
      </w:r>
    </w:p>
    <w:p w14:paraId="6400B860"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научится: </w:t>
      </w:r>
    </w:p>
    <w:p w14:paraId="0AAE146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учитывать разные мнения и стремиться к координации различных позиций в     сотрудничестве; </w:t>
      </w:r>
    </w:p>
    <w:p w14:paraId="535202A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14:paraId="0C3D4400"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устанавливать и сравнивать разные точки зрения, прежде чем принимать решения и делать выбор; </w:t>
      </w:r>
    </w:p>
    <w:p w14:paraId="25665A5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аргументировать свою точку зрения, спорить и отстаивать свою позицию не враждебным для оппонентов образом; </w:t>
      </w:r>
    </w:p>
    <w:p w14:paraId="62A57B9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задавать </w:t>
      </w:r>
      <w:r w:rsidRPr="00A65C48">
        <w:rPr>
          <w:rFonts w:ascii="Times New Roman" w:eastAsia="Times New Roman" w:hAnsi="Times New Roman" w:cs="Times New Roman"/>
          <w:color w:val="000000"/>
          <w:sz w:val="28"/>
          <w:szCs w:val="28"/>
          <w:lang w:eastAsia="ru-RU"/>
        </w:rPr>
        <w:tab/>
        <w:t xml:space="preserve">вопросы, </w:t>
      </w:r>
      <w:r w:rsidRPr="00A65C48">
        <w:rPr>
          <w:rFonts w:ascii="Times New Roman" w:eastAsia="Times New Roman" w:hAnsi="Times New Roman" w:cs="Times New Roman"/>
          <w:color w:val="000000"/>
          <w:sz w:val="28"/>
          <w:szCs w:val="28"/>
          <w:lang w:eastAsia="ru-RU"/>
        </w:rPr>
        <w:tab/>
        <w:t xml:space="preserve">необходимые </w:t>
      </w:r>
      <w:r w:rsidRPr="00A65C48">
        <w:rPr>
          <w:rFonts w:ascii="Times New Roman" w:eastAsia="Times New Roman" w:hAnsi="Times New Roman" w:cs="Times New Roman"/>
          <w:color w:val="000000"/>
          <w:sz w:val="28"/>
          <w:szCs w:val="28"/>
          <w:lang w:eastAsia="ru-RU"/>
        </w:rPr>
        <w:tab/>
        <w:t xml:space="preserve">для </w:t>
      </w:r>
      <w:r w:rsidRPr="00A65C48">
        <w:rPr>
          <w:rFonts w:ascii="Times New Roman" w:eastAsia="Times New Roman" w:hAnsi="Times New Roman" w:cs="Times New Roman"/>
          <w:color w:val="000000"/>
          <w:sz w:val="28"/>
          <w:szCs w:val="28"/>
          <w:lang w:eastAsia="ru-RU"/>
        </w:rPr>
        <w:tab/>
        <w:t xml:space="preserve">организации </w:t>
      </w:r>
      <w:r w:rsidRPr="00A65C48">
        <w:rPr>
          <w:rFonts w:ascii="Times New Roman" w:eastAsia="Times New Roman" w:hAnsi="Times New Roman" w:cs="Times New Roman"/>
          <w:color w:val="000000"/>
          <w:sz w:val="28"/>
          <w:szCs w:val="28"/>
          <w:lang w:eastAsia="ru-RU"/>
        </w:rPr>
        <w:tab/>
        <w:t xml:space="preserve">собственной </w:t>
      </w:r>
      <w:r w:rsidRPr="00A65C48">
        <w:rPr>
          <w:rFonts w:ascii="Times New Roman" w:eastAsia="Times New Roman" w:hAnsi="Times New Roman" w:cs="Times New Roman"/>
          <w:color w:val="000000"/>
          <w:sz w:val="28"/>
          <w:szCs w:val="28"/>
          <w:lang w:eastAsia="ru-RU"/>
        </w:rPr>
        <w:tab/>
        <w:t xml:space="preserve">деятельности </w:t>
      </w:r>
      <w:r w:rsidRPr="00A65C48">
        <w:rPr>
          <w:rFonts w:ascii="Times New Roman" w:eastAsia="Times New Roman" w:hAnsi="Times New Roman" w:cs="Times New Roman"/>
          <w:color w:val="000000"/>
          <w:sz w:val="28"/>
          <w:szCs w:val="28"/>
          <w:lang w:eastAsia="ru-RU"/>
        </w:rPr>
        <w:tab/>
        <w:t xml:space="preserve">и сотрудничества с партнёром; </w:t>
      </w:r>
    </w:p>
    <w:p w14:paraId="01847ACD"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w:t>
      </w:r>
      <w:r w:rsidRPr="00A65C48">
        <w:rPr>
          <w:rFonts w:ascii="Times New Roman" w:eastAsia="Times New Roman" w:hAnsi="Times New Roman" w:cs="Times New Roman"/>
          <w:color w:val="000000"/>
          <w:sz w:val="28"/>
          <w:szCs w:val="28"/>
          <w:lang w:eastAsia="ru-RU"/>
        </w:rPr>
        <w:tab/>
        <w:t xml:space="preserve">взаимный </w:t>
      </w:r>
      <w:r w:rsidRPr="00A65C48">
        <w:rPr>
          <w:rFonts w:ascii="Times New Roman" w:eastAsia="Times New Roman" w:hAnsi="Times New Roman" w:cs="Times New Roman"/>
          <w:color w:val="000000"/>
          <w:sz w:val="28"/>
          <w:szCs w:val="28"/>
          <w:lang w:eastAsia="ru-RU"/>
        </w:rPr>
        <w:tab/>
        <w:t xml:space="preserve">контроль и </w:t>
      </w:r>
      <w:r w:rsidRPr="00A65C48">
        <w:rPr>
          <w:rFonts w:ascii="Times New Roman" w:eastAsia="Times New Roman" w:hAnsi="Times New Roman" w:cs="Times New Roman"/>
          <w:color w:val="000000"/>
          <w:sz w:val="28"/>
          <w:szCs w:val="28"/>
          <w:lang w:eastAsia="ru-RU"/>
        </w:rPr>
        <w:tab/>
        <w:t xml:space="preserve">оказывать </w:t>
      </w:r>
      <w:r w:rsidRPr="00A65C48">
        <w:rPr>
          <w:rFonts w:ascii="Times New Roman" w:eastAsia="Times New Roman" w:hAnsi="Times New Roman" w:cs="Times New Roman"/>
          <w:color w:val="000000"/>
          <w:sz w:val="28"/>
          <w:szCs w:val="28"/>
          <w:lang w:eastAsia="ru-RU"/>
        </w:rPr>
        <w:tab/>
        <w:t xml:space="preserve">в </w:t>
      </w:r>
      <w:r w:rsidRPr="00A65C48">
        <w:rPr>
          <w:rFonts w:ascii="Times New Roman" w:eastAsia="Times New Roman" w:hAnsi="Times New Roman" w:cs="Times New Roman"/>
          <w:color w:val="000000"/>
          <w:sz w:val="28"/>
          <w:szCs w:val="28"/>
          <w:lang w:eastAsia="ru-RU"/>
        </w:rPr>
        <w:tab/>
        <w:t xml:space="preserve">сотрудничестве </w:t>
      </w:r>
      <w:r w:rsidRPr="00A65C48">
        <w:rPr>
          <w:rFonts w:ascii="Times New Roman" w:eastAsia="Times New Roman" w:hAnsi="Times New Roman" w:cs="Times New Roman"/>
          <w:color w:val="000000"/>
          <w:sz w:val="28"/>
          <w:szCs w:val="28"/>
          <w:lang w:eastAsia="ru-RU"/>
        </w:rPr>
        <w:tab/>
        <w:t xml:space="preserve">необходимую взаимопомощь; </w:t>
      </w:r>
    </w:p>
    <w:p w14:paraId="5267BD7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адекватно использовать речь для планирования и регуляции своей деятельности; </w:t>
      </w:r>
    </w:p>
    <w:p w14:paraId="70DDA5B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14:paraId="022BA7C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14:paraId="5FD0B457"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контроль, коррекцию, оценку действий партнёра, уметь убеждать; </w:t>
      </w:r>
    </w:p>
    <w:p w14:paraId="64A36424"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14:paraId="6B45B78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основам коммуникативной рефлексии; </w:t>
      </w:r>
    </w:p>
    <w:p w14:paraId="6C9FB3CD"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адекватные языковые средства для отображения своих чувств, мыслей, мотивов и потребностей; </w:t>
      </w:r>
    </w:p>
    <w:p w14:paraId="45C1AAF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речи. </w:t>
      </w:r>
    </w:p>
    <w:p w14:paraId="31C9C54A"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получит возможность научиться: </w:t>
      </w:r>
    </w:p>
    <w:p w14:paraId="24A27AC1"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учитывать и координировать отличные от собственной позиции других людей, в сотрудничестве; </w:t>
      </w:r>
    </w:p>
    <w:p w14:paraId="084C13E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учитывать разные мнения и интересы и обосновывать собственную позицию; </w:t>
      </w:r>
    </w:p>
    <w:p w14:paraId="69A4844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понимать относительность мнений и подходов к решению проблемы; </w:t>
      </w:r>
    </w:p>
    <w:p w14:paraId="6774295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продуктивно разрешать конфликты на основе учёта</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деятельности, в том числе в ситуации столкновения интересов; </w:t>
      </w:r>
    </w:p>
    <w:p w14:paraId="6E63686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брать на себя инициативу в организации совместного</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действия (деловое лидерство); </w:t>
      </w:r>
    </w:p>
    <w:p w14:paraId="76A99AF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оказывать поддержку и содействие тем, от кого зависит достижение цели в совместной деятельности; </w:t>
      </w:r>
    </w:p>
    <w:p w14:paraId="63AB3505"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коммуникативную рефлексию как осознание оснований собственных действий и действий партнёра; </w:t>
      </w:r>
    </w:p>
    <w:p w14:paraId="3A1DF6A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14:paraId="2A8D4056"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вступать в диалог, а также участвовать в коллективном обсуждении проблем, участвовать в дискуссии</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и аргументировать свою позицию, владеть монологической</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и диалогической формами речи в соответствии с грамматическими и синтаксическими нормами родного языка; </w:t>
      </w:r>
    </w:p>
    <w:p w14:paraId="07E9F5E4"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следовать морально-этическим и психологическим</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принципам общения и сотрудничества на основе уважительного отношения к партнёрам, внимания к личности другого,</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адекватного межличностного восприятия, готовности адекватно реагировать на нужды других, в частности оказывать</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помощь и эмоциональную поддержку партнёрам в процессе</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достижения общей цели совместной деятельности; </w:t>
      </w:r>
    </w:p>
    <w:p w14:paraId="358AECB8"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lastRenderedPageBreak/>
        <w:t>у</w:t>
      </w:r>
      <w:r w:rsidRPr="00A65C48">
        <w:rPr>
          <w:rFonts w:ascii="Times New Roman" w:eastAsia="Times New Roman" w:hAnsi="Times New Roman" w:cs="Times New Roman"/>
          <w:color w:val="000000"/>
          <w:sz w:val="28"/>
          <w:szCs w:val="28"/>
          <w:lang w:eastAsia="ru-RU"/>
        </w:rPr>
        <w:t xml:space="preserve">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2DA80DDC"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 совместной деятельности чётко формулировать</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цели группы и позволять её участникам проявлять собственную энергию для достижения этих целей. </w:t>
      </w:r>
    </w:p>
    <w:p w14:paraId="2328818C" w14:textId="77777777" w:rsidR="00A65C48" w:rsidRPr="00A65C48" w:rsidRDefault="00A65C48" w:rsidP="00A65C48">
      <w:pPr>
        <w:spacing w:after="0" w:line="240" w:lineRule="auto"/>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Познавательные универсальные учебные действия </w:t>
      </w:r>
    </w:p>
    <w:p w14:paraId="63FE9C6B"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научится: </w:t>
      </w:r>
    </w:p>
    <w:p w14:paraId="39C3966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основам реализации проектно-исследовательской деятельности; </w:t>
      </w:r>
    </w:p>
    <w:p w14:paraId="1F6EC07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проводить наблюдение и эксперимент под руководством учителя; </w:t>
      </w:r>
    </w:p>
    <w:p w14:paraId="76DA9282"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расширенный поиск информации с использованием ресурсов библиотек и Интернета; </w:t>
      </w:r>
    </w:p>
    <w:p w14:paraId="3A337A0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создавать и преобразовывать модели и схемы для решения задач; </w:t>
      </w:r>
    </w:p>
    <w:p w14:paraId="63DDB25D"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выбор наиболее эффективных способов решения задач в зависимости от конкретных условий; </w:t>
      </w:r>
    </w:p>
    <w:p w14:paraId="4B1086BB"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давать определение понятиям; </w:t>
      </w:r>
    </w:p>
    <w:p w14:paraId="540D91D1"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устанавливать причинно-следственные связи; </w:t>
      </w:r>
    </w:p>
    <w:p w14:paraId="279FEF9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логическую операцию установления родовидовых отношений, ограничение понятия; </w:t>
      </w:r>
    </w:p>
    <w:p w14:paraId="3DB8616E"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14:paraId="657E9B6A"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сравнение, </w:t>
      </w:r>
      <w:proofErr w:type="spellStart"/>
      <w:r w:rsidRPr="00A65C48">
        <w:rPr>
          <w:rFonts w:ascii="Times New Roman" w:eastAsia="Times New Roman" w:hAnsi="Times New Roman" w:cs="Times New Roman"/>
          <w:color w:val="000000"/>
          <w:sz w:val="28"/>
          <w:szCs w:val="28"/>
          <w:lang w:eastAsia="ru-RU"/>
        </w:rPr>
        <w:t>сериацию</w:t>
      </w:r>
      <w:proofErr w:type="spellEnd"/>
      <w:r w:rsidRPr="00A65C48">
        <w:rPr>
          <w:rFonts w:ascii="Times New Roman" w:eastAsia="Times New Roman" w:hAnsi="Times New Roman" w:cs="Times New Roman"/>
          <w:color w:val="000000"/>
          <w:sz w:val="28"/>
          <w:szCs w:val="28"/>
          <w:lang w:eastAsia="ru-RU"/>
        </w:rPr>
        <w:t xml:space="preserve"> и классификацию, самостоятельно выбирая основания и критерии для указанных логических операций; </w:t>
      </w:r>
    </w:p>
    <w:p w14:paraId="451D2546"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строить классификацию на основе дихотомического деления (на основе отрицания); </w:t>
      </w:r>
    </w:p>
    <w:p w14:paraId="0A2BBA43"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строить логическое рассуждение, включающее установление причинно-следственных связей; </w:t>
      </w:r>
    </w:p>
    <w:p w14:paraId="4A9548EC"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объяснять явления, процессы, связи и отношения, выявляемые в ходе исследования; </w:t>
      </w:r>
    </w:p>
    <w:p w14:paraId="5C1B627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основам ознакомительного, изучающего, усваивающего и поискового чтения; </w:t>
      </w:r>
    </w:p>
    <w:p w14:paraId="219E7708"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14:paraId="57494007"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14:paraId="302A2961"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получит возможность научиться: </w:t>
      </w:r>
    </w:p>
    <w:p w14:paraId="5C824A19"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основам рефлексивного чтения; </w:t>
      </w:r>
    </w:p>
    <w:p w14:paraId="0D619573"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ставить проблему, аргументировать её актуальность; </w:t>
      </w:r>
    </w:p>
    <w:p w14:paraId="73AF139F"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самостоятельно проводить исследование на основе</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применения методов наблюдения и эксперимента; </w:t>
      </w:r>
    </w:p>
    <w:p w14:paraId="1E90B978"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выдвигать гипотезы о связях и закономерностях событий, процессов, объектов; </w:t>
      </w:r>
    </w:p>
    <w:p w14:paraId="3127EA11"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организовывать исследование с целью проверки гипотез; </w:t>
      </w:r>
    </w:p>
    <w:p w14:paraId="634B4DDD" w14:textId="77777777" w:rsidR="00A65C48" w:rsidRPr="00A65C48" w:rsidRDefault="00A65C48">
      <w:pPr>
        <w:numPr>
          <w:ilvl w:val="0"/>
          <w:numId w:val="4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делать умозаключения (индуктивное и по аналогии)</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и выводы на основе аргументации. </w:t>
      </w:r>
    </w:p>
    <w:p w14:paraId="5AF70042" w14:textId="77777777" w:rsidR="00A65C48" w:rsidRPr="00A65C48" w:rsidRDefault="00A65C48" w:rsidP="00A65C48">
      <w:pPr>
        <w:spacing w:after="0" w:line="240" w:lineRule="auto"/>
        <w:jc w:val="both"/>
        <w:rPr>
          <w:rFonts w:ascii="Times New Roman" w:eastAsia="Calibri" w:hAnsi="Times New Roman" w:cs="Times New Roman"/>
          <w:b/>
          <w:i/>
          <w:sz w:val="28"/>
          <w:szCs w:val="28"/>
          <w:u w:val="single"/>
        </w:rPr>
      </w:pPr>
      <w:r w:rsidRPr="00A65C48">
        <w:rPr>
          <w:rFonts w:ascii="Times New Roman" w:eastAsia="Calibri" w:hAnsi="Times New Roman" w:cs="Times New Roman"/>
          <w:b/>
          <w:i/>
          <w:sz w:val="28"/>
          <w:szCs w:val="28"/>
          <w:u w:val="single"/>
        </w:rPr>
        <w:t xml:space="preserve">2.1.3.3. Технологии развития универсальных учебных действий </w:t>
      </w:r>
    </w:p>
    <w:p w14:paraId="50D1D02C"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Так </w:t>
      </w:r>
      <w:proofErr w:type="gramStart"/>
      <w:r w:rsidRPr="00A65C48">
        <w:rPr>
          <w:rFonts w:ascii="Times New Roman" w:eastAsia="Calibri" w:hAnsi="Times New Roman" w:cs="Times New Roman"/>
          <w:sz w:val="28"/>
          <w:szCs w:val="28"/>
        </w:rPr>
        <w:t>же</w:t>
      </w:r>
      <w:proofErr w:type="gramEnd"/>
      <w:r w:rsidRPr="00A65C48">
        <w:rPr>
          <w:rFonts w:ascii="Times New Roman" w:eastAsia="Calibri" w:hAnsi="Times New Roman" w:cs="Times New Roman"/>
          <w:sz w:val="28"/>
          <w:szCs w:val="28"/>
        </w:rPr>
        <w:t xml:space="preserve"> как и в начальной школе, в основе развития УУД в основной школе лежит системно - 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14:paraId="1C2C0CEA"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Для развития УУД в основной школе используются возможности современной информационной образовательной среды как: </w:t>
      </w:r>
    </w:p>
    <w:p w14:paraId="60F83A2F"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14:paraId="2DDCFA5D"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14:paraId="117D7ABC"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t xml:space="preserve">средства телекоммуникации, формирующего умения и навыки получения необходимой информации из разнообразных источников; </w:t>
      </w:r>
    </w:p>
    <w:p w14:paraId="15DA3393"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t xml:space="preserve">средства развития личности за счёт формирования навыков культуры общения; </w:t>
      </w:r>
    </w:p>
    <w:p w14:paraId="6EF9477F"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t xml:space="preserve">эффективного инструмента контроля и коррекции результатов учебной деятельности. </w:t>
      </w:r>
    </w:p>
    <w:p w14:paraId="6C38BCB5"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A65C48">
        <w:rPr>
          <w:rFonts w:ascii="Times New Roman" w:eastAsia="Calibri" w:hAnsi="Times New Roman" w:cs="Times New Roman"/>
          <w:sz w:val="28"/>
          <w:szCs w:val="28"/>
        </w:rPr>
        <w:t>надпредметных</w:t>
      </w:r>
      <w:proofErr w:type="spellEnd"/>
      <w:r w:rsidRPr="00A65C48">
        <w:rPr>
          <w:rFonts w:ascii="Times New Roman" w:eastAsia="Calibri" w:hAnsi="Times New Roman" w:cs="Times New Roman"/>
          <w:sz w:val="28"/>
          <w:szCs w:val="28"/>
        </w:rPr>
        <w:t xml:space="preserve"> программ курсов и дисциплин (факультативов, кружков).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A65C48">
        <w:rPr>
          <w:rFonts w:ascii="Times New Roman" w:eastAsia="Calibri" w:hAnsi="Times New Roman" w:cs="Times New Roman"/>
          <w:sz w:val="28"/>
          <w:szCs w:val="28"/>
        </w:rPr>
        <w:t>надпредметный</w:t>
      </w:r>
      <w:proofErr w:type="spellEnd"/>
      <w:r w:rsidRPr="00A65C48">
        <w:rPr>
          <w:rFonts w:ascii="Times New Roman" w:eastAsia="Calibri" w:hAnsi="Times New Roman" w:cs="Times New Roman"/>
          <w:sz w:val="28"/>
          <w:szCs w:val="28"/>
        </w:rPr>
        <w:t xml:space="preserve"> характер. Типология учебных ситуаций в основной школе: </w:t>
      </w:r>
    </w:p>
    <w:p w14:paraId="57AC6968"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r>
      <w:r w:rsidRPr="00A65C48">
        <w:rPr>
          <w:rFonts w:ascii="Times New Roman" w:eastAsia="Calibri" w:hAnsi="Times New Roman" w:cs="Times New Roman"/>
          <w:i/>
          <w:sz w:val="28"/>
          <w:szCs w:val="28"/>
        </w:rPr>
        <w:t>ситуация-проблема</w:t>
      </w:r>
      <w:r w:rsidRPr="00A65C48">
        <w:rPr>
          <w:rFonts w:ascii="Times New Roman" w:eastAsia="Calibri" w:hAnsi="Times New Roman" w:cs="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14:paraId="0C54AC27"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w:t>
      </w:r>
      <w:r w:rsidRPr="00A65C48">
        <w:rPr>
          <w:rFonts w:ascii="Times New Roman" w:eastAsia="Calibri" w:hAnsi="Times New Roman" w:cs="Times New Roman"/>
          <w:sz w:val="28"/>
          <w:szCs w:val="28"/>
        </w:rPr>
        <w:tab/>
      </w:r>
      <w:r w:rsidRPr="00A65C48">
        <w:rPr>
          <w:rFonts w:ascii="Times New Roman" w:eastAsia="Calibri" w:hAnsi="Times New Roman" w:cs="Times New Roman"/>
          <w:i/>
          <w:sz w:val="28"/>
          <w:szCs w:val="28"/>
        </w:rPr>
        <w:t>ситуация-иллюстрация</w:t>
      </w:r>
      <w:r w:rsidRPr="00A65C48">
        <w:rPr>
          <w:rFonts w:ascii="Times New Roman" w:eastAsia="Calibri" w:hAnsi="Times New Roman" w:cs="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14:paraId="275D00D4"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r>
      <w:r w:rsidRPr="00A65C48">
        <w:rPr>
          <w:rFonts w:ascii="Times New Roman" w:eastAsia="Calibri" w:hAnsi="Times New Roman" w:cs="Times New Roman"/>
          <w:i/>
          <w:sz w:val="28"/>
          <w:szCs w:val="28"/>
        </w:rPr>
        <w:t>ситуация-оценка</w:t>
      </w:r>
      <w:r w:rsidRPr="00A65C48">
        <w:rPr>
          <w:rFonts w:ascii="Times New Roman" w:eastAsia="Calibri" w:hAnsi="Times New Roman" w:cs="Times New Roman"/>
          <w:sz w:val="28"/>
          <w:szCs w:val="28"/>
        </w:rPr>
        <w:t xml:space="preserve"> — прототип реальной ситуации с готовым предполагаемым решением, которое следует оценить и предложить своё адекватное решение; </w:t>
      </w:r>
    </w:p>
    <w:p w14:paraId="35F58262"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w:t>
      </w:r>
      <w:r w:rsidRPr="00A65C48">
        <w:rPr>
          <w:rFonts w:ascii="Times New Roman" w:eastAsia="Calibri" w:hAnsi="Times New Roman" w:cs="Times New Roman"/>
          <w:sz w:val="28"/>
          <w:szCs w:val="28"/>
        </w:rPr>
        <w:tab/>
      </w:r>
      <w:r w:rsidRPr="00A65C48">
        <w:rPr>
          <w:rFonts w:ascii="Times New Roman" w:eastAsia="Calibri" w:hAnsi="Times New Roman" w:cs="Times New Roman"/>
          <w:i/>
          <w:sz w:val="28"/>
          <w:szCs w:val="28"/>
        </w:rPr>
        <w:t>ситуация-тренинг</w:t>
      </w:r>
      <w:r w:rsidRPr="00A65C48">
        <w:rPr>
          <w:rFonts w:ascii="Times New Roman" w:eastAsia="Calibri" w:hAnsi="Times New Roman" w:cs="Times New Roman"/>
          <w:sz w:val="28"/>
          <w:szCs w:val="28"/>
        </w:rPr>
        <w:t xml:space="preserve"> — прототип стандартной или другой ситуации (тренинг возможно проводить как по описанию ситуации, так и по её решению).  </w:t>
      </w:r>
    </w:p>
    <w:p w14:paraId="2697BA60"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Наряду с учебными ситуациями для развития УУД в основной школе используются следующие типы задач.</w:t>
      </w:r>
    </w:p>
    <w:tbl>
      <w:tblPr>
        <w:tblStyle w:val="TableGrid1"/>
        <w:tblW w:w="15593" w:type="dxa"/>
        <w:tblInd w:w="106" w:type="dxa"/>
        <w:tblCellMar>
          <w:left w:w="106" w:type="dxa"/>
          <w:right w:w="115" w:type="dxa"/>
        </w:tblCellMar>
        <w:tblLook w:val="04A0" w:firstRow="1" w:lastRow="0" w:firstColumn="1" w:lastColumn="0" w:noHBand="0" w:noVBand="1"/>
      </w:tblPr>
      <w:tblGrid>
        <w:gridCol w:w="3544"/>
        <w:gridCol w:w="4253"/>
        <w:gridCol w:w="4110"/>
        <w:gridCol w:w="3686"/>
      </w:tblGrid>
      <w:tr w:rsidR="00A65C48" w:rsidRPr="00A65C48" w14:paraId="0D572CC4" w14:textId="77777777" w:rsidTr="009A5210">
        <w:trPr>
          <w:trHeight w:val="701"/>
        </w:trPr>
        <w:tc>
          <w:tcPr>
            <w:tcW w:w="3544" w:type="dxa"/>
            <w:tcBorders>
              <w:top w:val="single" w:sz="4" w:space="0" w:color="000000"/>
              <w:left w:val="single" w:sz="4" w:space="0" w:color="000000"/>
              <w:bottom w:val="single" w:sz="4" w:space="0" w:color="000000"/>
              <w:right w:val="single" w:sz="4" w:space="0" w:color="000000"/>
            </w:tcBorders>
          </w:tcPr>
          <w:p w14:paraId="25D5C75F"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Личностные</w:t>
            </w:r>
          </w:p>
          <w:p w14:paraId="154E60D4"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универсальные учебные действия</w:t>
            </w:r>
          </w:p>
        </w:tc>
        <w:tc>
          <w:tcPr>
            <w:tcW w:w="4253" w:type="dxa"/>
            <w:tcBorders>
              <w:top w:val="single" w:sz="4" w:space="0" w:color="000000"/>
              <w:left w:val="single" w:sz="4" w:space="0" w:color="000000"/>
              <w:bottom w:val="single" w:sz="4" w:space="0" w:color="000000"/>
              <w:right w:val="single" w:sz="4" w:space="0" w:color="000000"/>
            </w:tcBorders>
          </w:tcPr>
          <w:p w14:paraId="7AE56C45"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Коммуникативные универсальные учебные действия</w:t>
            </w:r>
          </w:p>
        </w:tc>
        <w:tc>
          <w:tcPr>
            <w:tcW w:w="4110" w:type="dxa"/>
            <w:tcBorders>
              <w:top w:val="single" w:sz="4" w:space="0" w:color="000000"/>
              <w:left w:val="single" w:sz="4" w:space="0" w:color="000000"/>
              <w:bottom w:val="single" w:sz="4" w:space="0" w:color="000000"/>
              <w:right w:val="single" w:sz="4" w:space="0" w:color="000000"/>
            </w:tcBorders>
          </w:tcPr>
          <w:p w14:paraId="4E77894D"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 xml:space="preserve">Познавательные </w:t>
            </w:r>
          </w:p>
          <w:p w14:paraId="5ADB4116"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универсальные учебные действия</w:t>
            </w:r>
          </w:p>
        </w:tc>
        <w:tc>
          <w:tcPr>
            <w:tcW w:w="3686" w:type="dxa"/>
            <w:tcBorders>
              <w:top w:val="single" w:sz="4" w:space="0" w:color="000000"/>
              <w:left w:val="single" w:sz="4" w:space="0" w:color="000000"/>
              <w:bottom w:val="single" w:sz="4" w:space="0" w:color="000000"/>
              <w:right w:val="single" w:sz="4" w:space="0" w:color="000000"/>
            </w:tcBorders>
          </w:tcPr>
          <w:p w14:paraId="285CDB56"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Регулятивные универсальные учебные действия</w:t>
            </w:r>
          </w:p>
        </w:tc>
      </w:tr>
      <w:tr w:rsidR="00A65C48" w:rsidRPr="00A65C48" w14:paraId="09E87ACB" w14:textId="77777777" w:rsidTr="009A5210">
        <w:trPr>
          <w:trHeight w:val="3251"/>
        </w:trPr>
        <w:tc>
          <w:tcPr>
            <w:tcW w:w="3544" w:type="dxa"/>
            <w:tcBorders>
              <w:top w:val="single" w:sz="4" w:space="0" w:color="000000"/>
              <w:left w:val="single" w:sz="4" w:space="0" w:color="000000"/>
              <w:bottom w:val="single" w:sz="4" w:space="0" w:color="000000"/>
              <w:right w:val="single" w:sz="4" w:space="0" w:color="000000"/>
            </w:tcBorders>
          </w:tcPr>
          <w:p w14:paraId="645D095B"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личностное самоопределение; </w:t>
            </w:r>
          </w:p>
          <w:p w14:paraId="603CE410"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развитие </w:t>
            </w:r>
            <w:proofErr w:type="spellStart"/>
            <w:r w:rsidRPr="00A65C48">
              <w:rPr>
                <w:rFonts w:ascii="Times New Roman" w:hAnsi="Times New Roman"/>
                <w:color w:val="000000"/>
                <w:sz w:val="28"/>
                <w:szCs w:val="28"/>
              </w:rPr>
              <w:t>Яконцепции</w:t>
            </w:r>
            <w:proofErr w:type="spellEnd"/>
            <w:r w:rsidRPr="00A65C48">
              <w:rPr>
                <w:rFonts w:ascii="Times New Roman" w:hAnsi="Times New Roman"/>
                <w:color w:val="000000"/>
                <w:sz w:val="28"/>
                <w:szCs w:val="28"/>
              </w:rPr>
              <w:t xml:space="preserve">; </w:t>
            </w:r>
          </w:p>
          <w:p w14:paraId="1B062B42"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w:t>
            </w:r>
            <w:proofErr w:type="spellStart"/>
            <w:r w:rsidRPr="00A65C48">
              <w:rPr>
                <w:rFonts w:ascii="Times New Roman" w:hAnsi="Times New Roman"/>
                <w:color w:val="000000"/>
                <w:sz w:val="28"/>
                <w:szCs w:val="28"/>
              </w:rPr>
              <w:t>смыслообразование</w:t>
            </w:r>
            <w:proofErr w:type="spellEnd"/>
            <w:r w:rsidRPr="00A65C48">
              <w:rPr>
                <w:rFonts w:ascii="Times New Roman" w:hAnsi="Times New Roman"/>
                <w:color w:val="000000"/>
                <w:sz w:val="28"/>
                <w:szCs w:val="28"/>
              </w:rPr>
              <w:t xml:space="preserve">; </w:t>
            </w:r>
          </w:p>
          <w:p w14:paraId="56B6369A"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на мотивацию;</w:t>
            </w:r>
          </w:p>
          <w:p w14:paraId="2759918E"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w:t>
            </w:r>
            <w:proofErr w:type="spellStart"/>
            <w:r w:rsidRPr="00A65C48">
              <w:rPr>
                <w:rFonts w:ascii="Times New Roman" w:hAnsi="Times New Roman"/>
                <w:color w:val="000000"/>
                <w:sz w:val="28"/>
                <w:szCs w:val="28"/>
              </w:rPr>
              <w:t>нравственноэтическое</w:t>
            </w:r>
            <w:proofErr w:type="spellEnd"/>
            <w:r w:rsidRPr="00A65C48">
              <w:rPr>
                <w:rFonts w:ascii="Times New Roman" w:hAnsi="Times New Roman"/>
                <w:color w:val="000000"/>
                <w:sz w:val="28"/>
                <w:szCs w:val="28"/>
              </w:rPr>
              <w:t xml:space="preserve"> оценивание. </w:t>
            </w:r>
          </w:p>
        </w:tc>
        <w:tc>
          <w:tcPr>
            <w:tcW w:w="4253" w:type="dxa"/>
            <w:tcBorders>
              <w:top w:val="single" w:sz="4" w:space="0" w:color="000000"/>
              <w:left w:val="single" w:sz="4" w:space="0" w:color="000000"/>
              <w:bottom w:val="single" w:sz="4" w:space="0" w:color="000000"/>
              <w:right w:val="single" w:sz="4" w:space="0" w:color="000000"/>
            </w:tcBorders>
          </w:tcPr>
          <w:p w14:paraId="3231C5BC"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учёт позиции партнёра; </w:t>
            </w:r>
          </w:p>
          <w:p w14:paraId="3A7B8C46"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на организацию и осуществление сотрудничества;</w:t>
            </w:r>
          </w:p>
          <w:p w14:paraId="30C11E24"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передачу информации и отображение предметного содержания; </w:t>
            </w:r>
          </w:p>
          <w:p w14:paraId="7BAE1434"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тренинги коммуникативных навыков; </w:t>
            </w:r>
          </w:p>
          <w:p w14:paraId="604A19E2"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ролевые игры;</w:t>
            </w:r>
          </w:p>
          <w:p w14:paraId="15CFCAD8"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групповые игры. </w:t>
            </w:r>
          </w:p>
        </w:tc>
        <w:tc>
          <w:tcPr>
            <w:tcW w:w="4110" w:type="dxa"/>
            <w:tcBorders>
              <w:top w:val="single" w:sz="4" w:space="0" w:color="000000"/>
              <w:left w:val="single" w:sz="4" w:space="0" w:color="000000"/>
              <w:bottom w:val="single" w:sz="4" w:space="0" w:color="000000"/>
              <w:right w:val="single" w:sz="4" w:space="0" w:color="000000"/>
            </w:tcBorders>
          </w:tcPr>
          <w:p w14:paraId="5FA58ED8"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задачи и проекты на выстраивание стратегии поиска решения задач; </w:t>
            </w:r>
          </w:p>
          <w:p w14:paraId="6D65CE28"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задачи и проекты на </w:t>
            </w:r>
            <w:proofErr w:type="spellStart"/>
            <w:r w:rsidRPr="00A65C48">
              <w:rPr>
                <w:rFonts w:ascii="Times New Roman" w:hAnsi="Times New Roman"/>
                <w:color w:val="000000"/>
                <w:sz w:val="28"/>
                <w:szCs w:val="28"/>
              </w:rPr>
              <w:t>сериацию</w:t>
            </w:r>
            <w:proofErr w:type="spellEnd"/>
            <w:r w:rsidRPr="00A65C48">
              <w:rPr>
                <w:rFonts w:ascii="Times New Roman" w:hAnsi="Times New Roman"/>
                <w:color w:val="000000"/>
                <w:sz w:val="28"/>
                <w:szCs w:val="28"/>
              </w:rPr>
              <w:t xml:space="preserve">, сравнение, оценивание; </w:t>
            </w:r>
          </w:p>
          <w:p w14:paraId="75A2BEA0"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задачи и проекты на проведение эмпирического исследования; задачи и проекты на проведение теоретического исследования; задачи на смысловое чтение. </w:t>
            </w:r>
          </w:p>
        </w:tc>
        <w:tc>
          <w:tcPr>
            <w:tcW w:w="3686" w:type="dxa"/>
            <w:tcBorders>
              <w:top w:val="single" w:sz="4" w:space="0" w:color="000000"/>
              <w:left w:val="single" w:sz="4" w:space="0" w:color="000000"/>
              <w:bottom w:val="single" w:sz="4" w:space="0" w:color="000000"/>
              <w:right w:val="single" w:sz="4" w:space="0" w:color="000000"/>
            </w:tcBorders>
          </w:tcPr>
          <w:p w14:paraId="7F78081E"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планирование; </w:t>
            </w:r>
          </w:p>
          <w:p w14:paraId="3ADC5AD0"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рефлексию; </w:t>
            </w:r>
          </w:p>
          <w:p w14:paraId="3294B767"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ориентировку в ситуации; </w:t>
            </w:r>
          </w:p>
          <w:p w14:paraId="0E4CBC18"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прогнозирование; </w:t>
            </w:r>
          </w:p>
          <w:p w14:paraId="30D897BF"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целеполагание; </w:t>
            </w:r>
          </w:p>
          <w:p w14:paraId="0042489E"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на оценивание; на принятие решения; на самоконтроль; на коррекцию. </w:t>
            </w:r>
          </w:p>
        </w:tc>
      </w:tr>
    </w:tbl>
    <w:p w14:paraId="36BB635D"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w:t>
      </w:r>
      <w:r w:rsidRPr="00A65C48">
        <w:rPr>
          <w:rFonts w:ascii="Times New Roman" w:eastAsia="Times New Roman" w:hAnsi="Times New Roman" w:cs="Times New Roman"/>
          <w:color w:val="000000"/>
          <w:sz w:val="28"/>
          <w:szCs w:val="28"/>
          <w:lang w:eastAsia="ru-RU"/>
        </w:rPr>
        <w:lastRenderedPageBreak/>
        <w:t xml:space="preserve">черновой и окончательной версий, обсуждение и презентацию.  Распределение материала и типовых задач по различным предметам не является жёстким,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14:paraId="4DDFAFAE"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2.1.3.4. Условия и средства формирования универсальных учебных действий </w:t>
      </w:r>
    </w:p>
    <w:p w14:paraId="19638D04"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Учебное сотрудничество</w:t>
      </w:r>
    </w:p>
    <w:p w14:paraId="1B258E06"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A65C48">
        <w:rPr>
          <w:rFonts w:ascii="Times New Roman" w:eastAsia="Times New Roman" w:hAnsi="Times New Roman" w:cs="Times New Roman"/>
          <w:i/>
          <w:color w:val="000000"/>
          <w:sz w:val="28"/>
          <w:szCs w:val="28"/>
          <w:lang w:eastAsia="ru-RU"/>
        </w:rPr>
        <w:t xml:space="preserve"> индивидуальной,</w:t>
      </w:r>
      <w:r w:rsidRPr="00A65C48">
        <w:rPr>
          <w:rFonts w:ascii="Times New Roman" w:eastAsia="Times New Roman" w:hAnsi="Times New Roman" w:cs="Times New Roman"/>
          <w:color w:val="000000"/>
          <w:sz w:val="28"/>
          <w:szCs w:val="28"/>
          <w:lang w:eastAsia="ru-RU"/>
        </w:rPr>
        <w:t xml:space="preserve"> тем не менее</w:t>
      </w:r>
      <w:r w:rsidRPr="00A65C48">
        <w:rPr>
          <w:rFonts w:ascii="Times New Roman" w:eastAsia="Times New Roman" w:hAnsi="Times New Roman" w:cs="Times New Roman"/>
          <w:i/>
          <w:color w:val="000000"/>
          <w:sz w:val="28"/>
          <w:szCs w:val="28"/>
          <w:lang w:eastAsia="ru-RU"/>
        </w:rPr>
        <w:t xml:space="preserve"> вокруг</w:t>
      </w:r>
      <w:r w:rsidRPr="00A65C48">
        <w:rPr>
          <w:rFonts w:ascii="Times New Roman" w:eastAsia="Times New Roman" w:hAnsi="Times New Roman" w:cs="Times New Roman"/>
          <w:color w:val="000000"/>
          <w:sz w:val="28"/>
          <w:szCs w:val="28"/>
          <w:lang w:eastAsia="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A65C48">
        <w:rPr>
          <w:rFonts w:ascii="Times New Roman" w:eastAsia="Times New Roman" w:hAnsi="Times New Roman" w:cs="Times New Roman"/>
          <w:i/>
          <w:color w:val="000000"/>
          <w:sz w:val="28"/>
          <w:szCs w:val="28"/>
          <w:lang w:eastAsia="ru-RU"/>
        </w:rPr>
        <w:t xml:space="preserve"> помогают</w:t>
      </w:r>
      <w:r w:rsidRPr="00A65C48">
        <w:rPr>
          <w:rFonts w:ascii="Times New Roman" w:eastAsia="Times New Roman" w:hAnsi="Times New Roman" w:cs="Times New Roman"/>
          <w:color w:val="000000"/>
          <w:sz w:val="28"/>
          <w:szCs w:val="28"/>
          <w:lang w:eastAsia="ru-RU"/>
        </w:rPr>
        <w:t xml:space="preserve"> друг другу, осуществляют</w:t>
      </w:r>
      <w:r w:rsidRPr="00A65C48">
        <w:rPr>
          <w:rFonts w:ascii="Times New Roman" w:eastAsia="Times New Roman" w:hAnsi="Times New Roman" w:cs="Times New Roman"/>
          <w:i/>
          <w:color w:val="000000"/>
          <w:sz w:val="28"/>
          <w:szCs w:val="28"/>
          <w:lang w:eastAsia="ru-RU"/>
        </w:rPr>
        <w:t xml:space="preserve"> взаимоконтроль</w:t>
      </w:r>
      <w:r w:rsidRPr="00A65C48">
        <w:rPr>
          <w:rFonts w:ascii="Times New Roman" w:eastAsia="Times New Roman" w:hAnsi="Times New Roman" w:cs="Times New Roman"/>
          <w:color w:val="000000"/>
          <w:sz w:val="28"/>
          <w:szCs w:val="28"/>
          <w:lang w:eastAsia="ru-RU"/>
        </w:rPr>
        <w:t xml:space="preserve"> и т. д. В условиях</w:t>
      </w:r>
      <w:r w:rsidRPr="00A65C48">
        <w:rPr>
          <w:rFonts w:ascii="Times New Roman" w:eastAsia="Times New Roman" w:hAnsi="Times New Roman" w:cs="Times New Roman"/>
          <w:i/>
          <w:color w:val="000000"/>
          <w:sz w:val="28"/>
          <w:szCs w:val="28"/>
          <w:lang w:eastAsia="ru-RU"/>
        </w:rPr>
        <w:t xml:space="preserve"> специально организуемого учебного сотрудничества</w:t>
      </w:r>
      <w:r w:rsidRPr="00A65C48">
        <w:rPr>
          <w:rFonts w:ascii="Times New Roman" w:eastAsia="Times New Roman" w:hAnsi="Times New Roman" w:cs="Times New Roman"/>
          <w:color w:val="000000"/>
          <w:sz w:val="28"/>
          <w:szCs w:val="28"/>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14:paraId="0AC63F2B" w14:textId="77777777" w:rsidR="00A65C48" w:rsidRPr="00A65C48" w:rsidRDefault="00A65C48">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распределение начальных действий и операций, заданное предметным условием совместной работы; </w:t>
      </w:r>
    </w:p>
    <w:p w14:paraId="727216EE" w14:textId="77777777" w:rsidR="00A65C48" w:rsidRPr="00A65C48" w:rsidRDefault="00A65C48">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14:paraId="1DE69F26" w14:textId="77777777" w:rsidR="00A65C48" w:rsidRPr="00A65C48" w:rsidRDefault="00A65C48">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14:paraId="337443DB" w14:textId="77777777" w:rsidR="00A65C48" w:rsidRPr="00A65C48" w:rsidRDefault="00A65C48">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коммуникацию (общение), обеспечивающую реализацию процессов распределения, обмена и взаимопонимания; </w:t>
      </w:r>
    </w:p>
    <w:p w14:paraId="0E5BF43D" w14:textId="77777777" w:rsidR="00A65C48" w:rsidRPr="00A65C48" w:rsidRDefault="00A65C48">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14:paraId="78B58D2A" w14:textId="77777777" w:rsidR="00A65C48" w:rsidRPr="00A65C48" w:rsidRDefault="00A65C48">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рефлексию, обеспечивающую преодоление ограничений собственного действия относительно общей схемы деятельности. </w:t>
      </w:r>
    </w:p>
    <w:p w14:paraId="67F58F9F"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Совместная деятельность</w:t>
      </w:r>
      <w:r w:rsidRPr="00A65C48">
        <w:rPr>
          <w:rFonts w:ascii="Times New Roman" w:eastAsia="Times New Roman" w:hAnsi="Times New Roman" w:cs="Times New Roman"/>
          <w:color w:val="000000"/>
          <w:sz w:val="28"/>
          <w:szCs w:val="28"/>
          <w:lang w:eastAsia="ru-RU"/>
        </w:rPr>
        <w:t xml:space="preserve"> </w:t>
      </w:r>
    </w:p>
    <w:p w14:paraId="5293C145"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w:t>
      </w:r>
      <w:r w:rsidRPr="00A65C48">
        <w:rPr>
          <w:rFonts w:ascii="Times New Roman" w:eastAsia="Times New Roman" w:hAnsi="Times New Roman" w:cs="Times New Roman"/>
          <w:color w:val="000000"/>
          <w:sz w:val="28"/>
          <w:szCs w:val="28"/>
          <w:lang w:eastAsia="ru-RU"/>
        </w:rPr>
        <w:lastRenderedPageBreak/>
        <w:t xml:space="preserve">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14:paraId="096A4D3C"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4E21B01E"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Цели организации работы в группе: </w:t>
      </w:r>
    </w:p>
    <w:p w14:paraId="7D6E4703"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учебной мотивации; </w:t>
      </w:r>
    </w:p>
    <w:p w14:paraId="0AA72F4F"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пробуждение в учениках познавательного интереса; </w:t>
      </w:r>
    </w:p>
    <w:p w14:paraId="4ACEAEDC"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развитие стремления к успеху и одобрению; </w:t>
      </w:r>
    </w:p>
    <w:p w14:paraId="7616FA7F"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снятие неуверенности в себе, боязни сделать ошибку и получить за это порицание; </w:t>
      </w:r>
    </w:p>
    <w:p w14:paraId="6A94CC66"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развитие способности к самостоятельной оценке своей работы; </w:t>
      </w:r>
    </w:p>
    <w:p w14:paraId="69726568"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формирование умения общаться и взаимодействовать с другими обучающимися. </w:t>
      </w:r>
    </w:p>
    <w:p w14:paraId="64A92663"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14:paraId="48329B7A"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Можно выделить три принципа организации совместной деятельности: </w:t>
      </w:r>
    </w:p>
    <w:p w14:paraId="5883664B" w14:textId="77777777" w:rsidR="00A65C48" w:rsidRPr="00A65C48" w:rsidRDefault="00A65C48">
      <w:pPr>
        <w:numPr>
          <w:ilvl w:val="1"/>
          <w:numId w:val="51"/>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принцип индивидуальных вкладов; </w:t>
      </w:r>
    </w:p>
    <w:p w14:paraId="43F83652" w14:textId="77777777" w:rsidR="00A65C48" w:rsidRPr="00A65C48" w:rsidRDefault="00A65C48">
      <w:pPr>
        <w:numPr>
          <w:ilvl w:val="1"/>
          <w:numId w:val="51"/>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позиционный принцип, при котором важно столкновение и координация разных позиций членов группы; </w:t>
      </w:r>
    </w:p>
    <w:p w14:paraId="2448B0EC" w14:textId="77777777" w:rsidR="00A65C48" w:rsidRPr="00A65C48" w:rsidRDefault="00A65C48">
      <w:pPr>
        <w:numPr>
          <w:ilvl w:val="1"/>
          <w:numId w:val="51"/>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принцип содержательного распределения действий, при котором за обучающимися закреплены определённые модели действий. </w:t>
      </w:r>
    </w:p>
    <w:p w14:paraId="13B80C01"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Роли обучающихся при работе в группе могут распределяться по-разному: </w:t>
      </w:r>
    </w:p>
    <w:p w14:paraId="16B133AB" w14:textId="77777777" w:rsidR="00A65C48" w:rsidRPr="00A65C48" w:rsidRDefault="00A65C48">
      <w:pPr>
        <w:numPr>
          <w:ilvl w:val="0"/>
          <w:numId w:val="57"/>
        </w:numPr>
        <w:spacing w:after="200" w:line="276" w:lineRule="auto"/>
        <w:contextualSpacing/>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t xml:space="preserve">все роли заранее распределены учителем; </w:t>
      </w:r>
    </w:p>
    <w:p w14:paraId="2717EE88" w14:textId="77777777" w:rsidR="00A65C48" w:rsidRPr="00A65C48" w:rsidRDefault="00A65C48">
      <w:pPr>
        <w:numPr>
          <w:ilvl w:val="0"/>
          <w:numId w:val="57"/>
        </w:numPr>
        <w:spacing w:after="0" w:line="240" w:lineRule="auto"/>
        <w:ind w:firstLine="360"/>
        <w:contextualSpacing/>
        <w:jc w:val="both"/>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lastRenderedPageBreak/>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14:paraId="5C268EDA" w14:textId="77777777" w:rsidR="00A65C48" w:rsidRPr="00A65C48" w:rsidRDefault="00A65C48">
      <w:pPr>
        <w:numPr>
          <w:ilvl w:val="0"/>
          <w:numId w:val="57"/>
        </w:numPr>
        <w:spacing w:after="0" w:line="240" w:lineRule="auto"/>
        <w:ind w:firstLine="284"/>
        <w:contextualSpacing/>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t xml:space="preserve">участники группы сами выбирают себе роли. </w:t>
      </w:r>
    </w:p>
    <w:p w14:paraId="4E432AEB"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В качестве вариантов работы парами можно назвать следующие: </w:t>
      </w:r>
    </w:p>
    <w:p w14:paraId="01D25E87"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Calibri" w:hAnsi="Times New Roman" w:cs="Times New Roman"/>
          <w:sz w:val="28"/>
          <w:szCs w:val="28"/>
          <w:lang w:eastAsia="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w:t>
      </w:r>
      <w:r w:rsidRPr="00A65C48">
        <w:rPr>
          <w:rFonts w:ascii="Times New Roman" w:eastAsia="Times New Roman" w:hAnsi="Times New Roman" w:cs="Times New Roman"/>
          <w:color w:val="000000"/>
          <w:sz w:val="28"/>
          <w:szCs w:val="28"/>
          <w:lang w:eastAsia="ru-RU"/>
        </w:rPr>
        <w:t xml:space="preserve"> правильность полученного результата и указывают друг другу на ошибки, если они будут обнаружены; </w:t>
      </w:r>
    </w:p>
    <w:p w14:paraId="7E811CC2"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ученики поочерёдно выполняют общее задание, используя те определённые знания и средства, которые имеются у каждого; </w:t>
      </w:r>
    </w:p>
    <w:p w14:paraId="3A3935C4" w14:textId="77777777" w:rsidR="00A65C48" w:rsidRPr="00A65C48" w:rsidRDefault="00A65C48">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14:paraId="3FD0715A"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14:paraId="3A9958AC"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Разновозрастное сотрудничество</w:t>
      </w:r>
      <w:r w:rsidRPr="00A65C48">
        <w:rPr>
          <w:rFonts w:ascii="Times New Roman" w:eastAsia="Times New Roman" w:hAnsi="Times New Roman" w:cs="Times New Roman"/>
          <w:color w:val="000000"/>
          <w:sz w:val="28"/>
          <w:szCs w:val="28"/>
          <w:lang w:eastAsia="ru-RU"/>
        </w:rPr>
        <w:t xml:space="preserve"> </w:t>
      </w:r>
    </w:p>
    <w:p w14:paraId="27EB833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w:t>
      </w:r>
      <w:r w:rsidRPr="00A65C48">
        <w:rPr>
          <w:rFonts w:ascii="Times New Roman" w:eastAsia="Times New Roman" w:hAnsi="Times New Roman" w:cs="Times New Roman"/>
          <w:color w:val="000000"/>
          <w:sz w:val="28"/>
          <w:szCs w:val="28"/>
          <w:lang w:eastAsia="ru-RU"/>
        </w:rPr>
        <w:lastRenderedPageBreak/>
        <w:t xml:space="preserve">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14:paraId="1114DE4C"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Проектная деятельность обучающихся как форма сотрудничества</w:t>
      </w:r>
      <w:r w:rsidRPr="00A65C48">
        <w:rPr>
          <w:rFonts w:ascii="Times New Roman" w:eastAsia="Times New Roman" w:hAnsi="Times New Roman" w:cs="Times New Roman"/>
          <w:color w:val="000000"/>
          <w:sz w:val="28"/>
          <w:szCs w:val="28"/>
          <w:lang w:eastAsia="ru-RU"/>
        </w:rPr>
        <w:t xml:space="preserve"> </w:t>
      </w:r>
    </w:p>
    <w:p w14:paraId="68A0C7D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Средний этап школьного образования является исключительно благоприятным периодом для развития коммуникативных способностей и</w:t>
      </w:r>
      <w:r w:rsidRPr="00A65C48">
        <w:rPr>
          <w:rFonts w:ascii="Times New Roman" w:eastAsia="Times New Roman" w:hAnsi="Times New Roman" w:cs="Times New Roman"/>
          <w:i/>
          <w:color w:val="000000"/>
          <w:sz w:val="28"/>
          <w:szCs w:val="28"/>
          <w:lang w:eastAsia="ru-RU"/>
        </w:rPr>
        <w:t xml:space="preserve"> сотрудничества, кооперации</w:t>
      </w:r>
      <w:r w:rsidRPr="00A65C48">
        <w:rPr>
          <w:rFonts w:ascii="Times New Roman" w:eastAsia="Times New Roman" w:hAnsi="Times New Roman" w:cs="Times New Roman"/>
          <w:color w:val="000000"/>
          <w:sz w:val="28"/>
          <w:szCs w:val="28"/>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Целесообразно разделять разные типы ситуаций сотрудничества. </w:t>
      </w:r>
    </w:p>
    <w:p w14:paraId="7B20B40A" w14:textId="77777777" w:rsidR="00A65C48" w:rsidRPr="00A65C48" w:rsidRDefault="00A65C48">
      <w:pPr>
        <w:numPr>
          <w:ilvl w:val="0"/>
          <w:numId w:val="52"/>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Ситуация</w:t>
      </w:r>
      <w:r w:rsidRPr="00A65C48">
        <w:rPr>
          <w:rFonts w:ascii="Times New Roman" w:eastAsia="Times New Roman" w:hAnsi="Times New Roman" w:cs="Times New Roman"/>
          <w:i/>
          <w:color w:val="000000"/>
          <w:sz w:val="28"/>
          <w:szCs w:val="28"/>
          <w:lang w:eastAsia="ru-RU"/>
        </w:rPr>
        <w:t xml:space="preserve"> сотрудничества со сверстниками с распределением функций.</w:t>
      </w:r>
      <w:r w:rsidRPr="00A65C48">
        <w:rPr>
          <w:rFonts w:ascii="Times New Roman" w:eastAsia="Times New Roman" w:hAnsi="Times New Roman" w:cs="Times New Roman"/>
          <w:color w:val="000000"/>
          <w:sz w:val="28"/>
          <w:szCs w:val="28"/>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14:paraId="30A7D167" w14:textId="77777777" w:rsidR="00A65C48" w:rsidRPr="00A65C48" w:rsidRDefault="00A65C48">
      <w:pPr>
        <w:numPr>
          <w:ilvl w:val="0"/>
          <w:numId w:val="52"/>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Ситуация</w:t>
      </w:r>
      <w:r w:rsidRPr="00A65C48">
        <w:rPr>
          <w:rFonts w:ascii="Times New Roman" w:eastAsia="Times New Roman" w:hAnsi="Times New Roman" w:cs="Times New Roman"/>
          <w:i/>
          <w:color w:val="000000"/>
          <w:sz w:val="28"/>
          <w:szCs w:val="28"/>
          <w:lang w:eastAsia="ru-RU"/>
        </w:rPr>
        <w:t xml:space="preserve"> сотрудничества со взрослым с распределением функций.</w:t>
      </w:r>
      <w:r w:rsidRPr="00A65C48">
        <w:rPr>
          <w:rFonts w:ascii="Times New Roman" w:eastAsia="Times New Roman" w:hAnsi="Times New Roman" w:cs="Times New Roman"/>
          <w:color w:val="000000"/>
          <w:sz w:val="28"/>
          <w:szCs w:val="28"/>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14:paraId="31193A4E" w14:textId="77777777" w:rsidR="00A65C48" w:rsidRPr="00A65C48" w:rsidRDefault="00A65C48">
      <w:pPr>
        <w:numPr>
          <w:ilvl w:val="0"/>
          <w:numId w:val="52"/>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Ситуация</w:t>
      </w:r>
      <w:r w:rsidRPr="00A65C48">
        <w:rPr>
          <w:rFonts w:ascii="Times New Roman" w:eastAsia="Times New Roman" w:hAnsi="Times New Roman" w:cs="Times New Roman"/>
          <w:i/>
          <w:color w:val="000000"/>
          <w:sz w:val="28"/>
          <w:szCs w:val="28"/>
          <w:lang w:eastAsia="ru-RU"/>
        </w:rPr>
        <w:t xml:space="preserve"> взаимодействия со сверстниками без чёткого разделения функций.</w:t>
      </w:r>
      <w:r w:rsidRPr="00A65C48">
        <w:rPr>
          <w:rFonts w:ascii="Times New Roman" w:eastAsia="Times New Roman" w:hAnsi="Times New Roman" w:cs="Times New Roman"/>
          <w:color w:val="000000"/>
          <w:sz w:val="28"/>
          <w:szCs w:val="28"/>
          <w:lang w:eastAsia="ru-RU"/>
        </w:rPr>
        <w:t xml:space="preserve"> </w:t>
      </w:r>
    </w:p>
    <w:p w14:paraId="2FDE8CAB" w14:textId="77777777" w:rsidR="00A65C48" w:rsidRPr="00A65C48" w:rsidRDefault="00A65C48">
      <w:pPr>
        <w:numPr>
          <w:ilvl w:val="0"/>
          <w:numId w:val="52"/>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Ситуация</w:t>
      </w:r>
      <w:r w:rsidRPr="00A65C48">
        <w:rPr>
          <w:rFonts w:ascii="Times New Roman" w:eastAsia="Times New Roman" w:hAnsi="Times New Roman" w:cs="Times New Roman"/>
          <w:i/>
          <w:color w:val="000000"/>
          <w:sz w:val="28"/>
          <w:szCs w:val="28"/>
          <w:lang w:eastAsia="ru-RU"/>
        </w:rPr>
        <w:t xml:space="preserve"> конфликтного взаимодействия со сверстниками.</w:t>
      </w:r>
      <w:r w:rsidRPr="00A65C48">
        <w:rPr>
          <w:rFonts w:ascii="Times New Roman" w:eastAsia="Times New Roman" w:hAnsi="Times New Roman" w:cs="Times New Roman"/>
          <w:color w:val="000000"/>
          <w:sz w:val="28"/>
          <w:szCs w:val="28"/>
          <w:lang w:eastAsia="ru-RU"/>
        </w:rPr>
        <w:t xml:space="preserve"> </w:t>
      </w:r>
    </w:p>
    <w:p w14:paraId="07C736C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14:paraId="008DC5D8" w14:textId="77777777" w:rsidR="00A65C48" w:rsidRPr="00A65C48" w:rsidRDefault="00A65C48" w:rsidP="00A65C48">
      <w:pPr>
        <w:spacing w:after="0" w:line="240" w:lineRule="auto"/>
        <w:ind w:firstLine="708"/>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Дискуссия</w:t>
      </w:r>
    </w:p>
    <w:p w14:paraId="59EB9681"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A65C48">
        <w:rPr>
          <w:rFonts w:ascii="Times New Roman" w:eastAsia="Times New Roman" w:hAnsi="Times New Roman" w:cs="Times New Roman"/>
          <w:i/>
          <w:color w:val="000000"/>
          <w:sz w:val="28"/>
          <w:szCs w:val="28"/>
          <w:lang w:eastAsia="ru-RU"/>
        </w:rPr>
        <w:t xml:space="preserve"> письменная дискуссия.</w:t>
      </w:r>
      <w:r w:rsidRPr="00A65C48">
        <w:rPr>
          <w:rFonts w:ascii="Times New Roman" w:eastAsia="Times New Roman" w:hAnsi="Times New Roman" w:cs="Times New Roman"/>
          <w:color w:val="000000"/>
          <w:sz w:val="28"/>
          <w:szCs w:val="28"/>
          <w:lang w:eastAsia="ru-RU"/>
        </w:rPr>
        <w:t xml:space="preserve"> В начальной школе на протяжении более чем трёх лет совместные действия обучающихся строятся преимущественно через</w:t>
      </w:r>
      <w:r w:rsidRPr="00A65C48">
        <w:rPr>
          <w:rFonts w:ascii="Times New Roman" w:eastAsia="Times New Roman" w:hAnsi="Times New Roman" w:cs="Times New Roman"/>
          <w:i/>
          <w:color w:val="000000"/>
          <w:sz w:val="28"/>
          <w:szCs w:val="28"/>
          <w:lang w:eastAsia="ru-RU"/>
        </w:rPr>
        <w:t xml:space="preserve"> устные формы учебных диалогов</w:t>
      </w:r>
      <w:r w:rsidRPr="00A65C48">
        <w:rPr>
          <w:rFonts w:ascii="Times New Roman" w:eastAsia="Times New Roman" w:hAnsi="Times New Roman" w:cs="Times New Roman"/>
          <w:color w:val="000000"/>
          <w:sz w:val="28"/>
          <w:szCs w:val="28"/>
          <w:lang w:eastAsia="ru-RU"/>
        </w:rPr>
        <w:t xml:space="preserve">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w:t>
      </w:r>
      <w:r w:rsidRPr="00A65C48">
        <w:rPr>
          <w:rFonts w:ascii="Times New Roman" w:eastAsia="Times New Roman" w:hAnsi="Times New Roman" w:cs="Times New Roman"/>
          <w:color w:val="000000"/>
          <w:sz w:val="28"/>
          <w:szCs w:val="28"/>
          <w:lang w:eastAsia="ru-RU"/>
        </w:rPr>
        <w:lastRenderedPageBreak/>
        <w:t>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Выделяются следующие</w:t>
      </w:r>
      <w:r w:rsidRPr="00A65C48">
        <w:rPr>
          <w:rFonts w:ascii="Times New Roman" w:eastAsia="Times New Roman" w:hAnsi="Times New Roman" w:cs="Times New Roman"/>
          <w:i/>
          <w:color w:val="000000"/>
          <w:sz w:val="28"/>
          <w:szCs w:val="28"/>
          <w:lang w:eastAsia="ru-RU"/>
        </w:rPr>
        <w:t xml:space="preserve"> функции письменной дискуссии:</w:t>
      </w:r>
      <w:r w:rsidRPr="00A65C48">
        <w:rPr>
          <w:rFonts w:ascii="Times New Roman" w:eastAsia="Times New Roman" w:hAnsi="Times New Roman" w:cs="Times New Roman"/>
          <w:color w:val="000000"/>
          <w:sz w:val="28"/>
          <w:szCs w:val="28"/>
          <w:lang w:eastAsia="ru-RU"/>
        </w:rPr>
        <w:t xml:space="preserve"> </w:t>
      </w:r>
    </w:p>
    <w:p w14:paraId="3DF9C50E"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14:paraId="3209887F"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14:paraId="32C644E2"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14:paraId="7B4D5648"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14:paraId="60F41399"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Тренинги</w:t>
      </w:r>
      <w:r w:rsidRPr="00A65C48">
        <w:rPr>
          <w:rFonts w:ascii="Times New Roman" w:eastAsia="Times New Roman" w:hAnsi="Times New Roman" w:cs="Times New Roman"/>
          <w:color w:val="000000"/>
          <w:sz w:val="28"/>
          <w:szCs w:val="28"/>
          <w:lang w:eastAsia="ru-RU"/>
        </w:rPr>
        <w:t xml:space="preserve"> </w:t>
      </w:r>
    </w:p>
    <w:p w14:paraId="0EA0AFC6"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A65C48">
        <w:rPr>
          <w:rFonts w:ascii="Times New Roman" w:eastAsia="Times New Roman" w:hAnsi="Times New Roman" w:cs="Times New Roman"/>
          <w:i/>
          <w:color w:val="000000"/>
          <w:sz w:val="28"/>
          <w:szCs w:val="28"/>
          <w:lang w:eastAsia="ru-RU"/>
        </w:rPr>
        <w:t xml:space="preserve"> тренингов</w:t>
      </w:r>
      <w:r w:rsidRPr="00A65C48">
        <w:rPr>
          <w:rFonts w:ascii="Times New Roman" w:eastAsia="Times New Roman" w:hAnsi="Times New Roman" w:cs="Times New Roman"/>
          <w:color w:val="000000"/>
          <w:sz w:val="28"/>
          <w:szCs w:val="28"/>
          <w:lang w:eastAsia="ru-RU"/>
        </w:rPr>
        <w:t xml:space="preserve"> для подростков. Программы тренингов позволяют ставить и достигать следующих конкретных целей: </w:t>
      </w:r>
    </w:p>
    <w:p w14:paraId="4583F494"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вырабатывать положительное отношение друг к другу и умение общаться так, чтобы общение с тобой приносило радость окружающим; </w:t>
      </w:r>
    </w:p>
    <w:p w14:paraId="724AADB3"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развивать навыки взаимодействия в группе; </w:t>
      </w:r>
    </w:p>
    <w:p w14:paraId="35F6A75C"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создать положительное настроение на дальнейшее продолжительное взаимодействие в тренинговой группе; </w:t>
      </w:r>
    </w:p>
    <w:p w14:paraId="527F4DA9"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развивать невербальные навыки общения; </w:t>
      </w:r>
    </w:p>
    <w:p w14:paraId="78D3330B"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развивать навыки самопознания; </w:t>
      </w:r>
    </w:p>
    <w:p w14:paraId="595A275A"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развивать навыки восприятия и понимания других людей; </w:t>
      </w:r>
    </w:p>
    <w:p w14:paraId="72A4995C"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учиться познавать себя через восприятие другого; </w:t>
      </w:r>
    </w:p>
    <w:p w14:paraId="2F9C4D51"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получить представление о «неверных средствах общения»; </w:t>
      </w:r>
    </w:p>
    <w:p w14:paraId="1A4EEFAC"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развивать положительную самооценку; </w:t>
      </w:r>
    </w:p>
    <w:p w14:paraId="614D6BC1"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сформировать чувство уверенности в себе и осознание себя в новом качестве; </w:t>
      </w:r>
    </w:p>
    <w:p w14:paraId="722BB5E2"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познакомить с понятием «конфликт»; </w:t>
      </w:r>
    </w:p>
    <w:p w14:paraId="11ED9917"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определить особенности поведения в конфликтной ситуации; </w:t>
      </w:r>
    </w:p>
    <w:p w14:paraId="6316AFBD"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обучить способам выхода из конфликтной ситуации; </w:t>
      </w:r>
    </w:p>
    <w:p w14:paraId="7860E230"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отработать ситуации предотвращения конфликтов; </w:t>
      </w:r>
    </w:p>
    <w:p w14:paraId="37D2474B"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закрепить навыки поведения в конфликтной ситуации; </w:t>
      </w:r>
    </w:p>
    <w:p w14:paraId="1905EBD4" w14:textId="77777777" w:rsidR="00A65C48" w:rsidRPr="00A65C48" w:rsidRDefault="00A65C48">
      <w:pPr>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снизить уровень конфликтности подростков. </w:t>
      </w:r>
    </w:p>
    <w:p w14:paraId="1334E6D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14:paraId="6F8913EE"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Общий приём доказательства</w:t>
      </w:r>
      <w:r w:rsidRPr="00A65C48">
        <w:rPr>
          <w:rFonts w:ascii="Times New Roman" w:eastAsia="Times New Roman" w:hAnsi="Times New Roman" w:cs="Times New Roman"/>
          <w:color w:val="000000"/>
          <w:sz w:val="28"/>
          <w:szCs w:val="28"/>
          <w:lang w:eastAsia="ru-RU"/>
        </w:rPr>
        <w:t xml:space="preserve"> </w:t>
      </w:r>
    </w:p>
    <w:p w14:paraId="78CE9063"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14:paraId="27861AC8"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14:paraId="5EBE2506"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анализ и воспроизведение готовых доказательств; </w:t>
      </w:r>
    </w:p>
    <w:p w14:paraId="3F9F4420"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опровержение предложенных доказательств; </w:t>
      </w:r>
    </w:p>
    <w:p w14:paraId="5C055D82"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самостоятельный поиск, конструирование и осуществление доказательства. </w:t>
      </w:r>
    </w:p>
    <w:p w14:paraId="54E134E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Необходимость использования обучающимися доказательства возникает в ситуациях, когда: </w:t>
      </w:r>
    </w:p>
    <w:p w14:paraId="5EB7FC67"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учитель сам формулирует то или иное положение и предлагает обучающимся доказать его; </w:t>
      </w:r>
    </w:p>
    <w:p w14:paraId="535ADDDF"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14:paraId="5FFEA7C6"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 </w:t>
      </w:r>
    </w:p>
    <w:p w14:paraId="4777491F"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тезис</w:t>
      </w:r>
      <w:r w:rsidRPr="00A65C48">
        <w:rPr>
          <w:rFonts w:ascii="Times New Roman" w:eastAsia="Times New Roman" w:hAnsi="Times New Roman" w:cs="Times New Roman"/>
          <w:color w:val="000000"/>
          <w:sz w:val="28"/>
          <w:szCs w:val="28"/>
          <w:lang w:eastAsia="ru-RU"/>
        </w:rPr>
        <w:t xml:space="preserve"> — суждение (утверждение), истинность которого доказывается; </w:t>
      </w:r>
    </w:p>
    <w:p w14:paraId="463CFD35"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аргументы</w:t>
      </w:r>
      <w:r w:rsidRPr="00A65C48">
        <w:rPr>
          <w:rFonts w:ascii="Times New Roman" w:eastAsia="Times New Roman" w:hAnsi="Times New Roman" w:cs="Times New Roman"/>
          <w:color w:val="000000"/>
          <w:sz w:val="28"/>
          <w:szCs w:val="28"/>
          <w:lang w:eastAsia="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14:paraId="2CCAB704" w14:textId="77777777" w:rsidR="00A65C48" w:rsidRPr="00A65C48" w:rsidRDefault="00A65C48">
      <w:pPr>
        <w:numPr>
          <w:ilvl w:val="0"/>
          <w:numId w:val="5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демонстрация</w:t>
      </w:r>
      <w:r w:rsidRPr="00A65C48">
        <w:rPr>
          <w:rFonts w:ascii="Times New Roman" w:eastAsia="Times New Roman" w:hAnsi="Times New Roman" w:cs="Times New Roman"/>
          <w:color w:val="000000"/>
          <w:sz w:val="28"/>
          <w:szCs w:val="28"/>
          <w:lang w:eastAsia="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14:paraId="77DBE958"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14:paraId="4A93CD74"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Рефлексия</w:t>
      </w:r>
      <w:r w:rsidRPr="00A65C48">
        <w:rPr>
          <w:rFonts w:ascii="Times New Roman" w:eastAsia="Times New Roman" w:hAnsi="Times New Roman" w:cs="Times New Roman"/>
          <w:color w:val="000000"/>
          <w:sz w:val="28"/>
          <w:szCs w:val="28"/>
          <w:lang w:eastAsia="ru-RU"/>
        </w:rPr>
        <w:t xml:space="preserve"> </w:t>
      </w:r>
    </w:p>
    <w:p w14:paraId="233DB7F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 наиболее широком значении</w:t>
      </w:r>
      <w:r w:rsidRPr="00A65C48">
        <w:rPr>
          <w:rFonts w:ascii="Times New Roman" w:eastAsia="Times New Roman" w:hAnsi="Times New Roman" w:cs="Times New Roman"/>
          <w:i/>
          <w:color w:val="000000"/>
          <w:sz w:val="28"/>
          <w:szCs w:val="28"/>
          <w:lang w:eastAsia="ru-RU"/>
        </w:rPr>
        <w:t xml:space="preserve">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A65C48">
        <w:rPr>
          <w:rFonts w:ascii="Times New Roman" w:eastAsia="Times New Roman" w:hAnsi="Times New Roman" w:cs="Times New Roman"/>
          <w:color w:val="000000"/>
          <w:sz w:val="28"/>
          <w:szCs w:val="28"/>
          <w:lang w:eastAsia="ru-RU"/>
        </w:rPr>
        <w:t xml:space="preserve"> Задача рефлексии — осознание внешнего и внутреннего опыта субъекта и его отражение</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в той или иной форме. Выделяются</w:t>
      </w:r>
      <w:r w:rsidRPr="00A65C48">
        <w:rPr>
          <w:rFonts w:ascii="Times New Roman" w:eastAsia="Times New Roman" w:hAnsi="Times New Roman" w:cs="Times New Roman"/>
          <w:i/>
          <w:color w:val="000000"/>
          <w:sz w:val="28"/>
          <w:szCs w:val="28"/>
          <w:lang w:eastAsia="ru-RU"/>
        </w:rPr>
        <w:t xml:space="preserve"> три основные сферы</w:t>
      </w:r>
      <w:r w:rsidRPr="00A65C48">
        <w:rPr>
          <w:rFonts w:ascii="Times New Roman" w:eastAsia="Times New Roman" w:hAnsi="Times New Roman" w:cs="Times New Roman"/>
          <w:color w:val="000000"/>
          <w:sz w:val="28"/>
          <w:szCs w:val="28"/>
          <w:lang w:eastAsia="ru-RU"/>
        </w:rPr>
        <w:t xml:space="preserve"> существования рефлексии.</w:t>
      </w:r>
    </w:p>
    <w:p w14:paraId="11C7CDA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Во-первых, это</w:t>
      </w:r>
      <w:r w:rsidRPr="00A65C48">
        <w:rPr>
          <w:rFonts w:ascii="Times New Roman" w:eastAsia="Times New Roman" w:hAnsi="Times New Roman" w:cs="Times New Roman"/>
          <w:i/>
          <w:color w:val="000000"/>
          <w:sz w:val="28"/>
          <w:szCs w:val="28"/>
          <w:lang w:eastAsia="ru-RU"/>
        </w:rPr>
        <w:t xml:space="preserve"> сфера коммуникации и кооперации,</w:t>
      </w:r>
      <w:r w:rsidRPr="00A65C48">
        <w:rPr>
          <w:rFonts w:ascii="Times New Roman" w:eastAsia="Times New Roman" w:hAnsi="Times New Roman" w:cs="Times New Roman"/>
          <w:color w:val="000000"/>
          <w:sz w:val="28"/>
          <w:szCs w:val="28"/>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14:paraId="392A8093"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Во-вторых, это</w:t>
      </w:r>
      <w:r w:rsidRPr="00A65C48">
        <w:rPr>
          <w:rFonts w:ascii="Times New Roman" w:eastAsia="Times New Roman" w:hAnsi="Times New Roman" w:cs="Times New Roman"/>
          <w:i/>
          <w:color w:val="000000"/>
          <w:sz w:val="28"/>
          <w:szCs w:val="28"/>
          <w:lang w:eastAsia="ru-RU"/>
        </w:rPr>
        <w:t xml:space="preserve"> сфера мыслительных процессов,</w:t>
      </w:r>
      <w:r w:rsidRPr="00A65C48">
        <w:rPr>
          <w:rFonts w:ascii="Times New Roman" w:eastAsia="Times New Roman" w:hAnsi="Times New Roman" w:cs="Times New Roman"/>
          <w:color w:val="000000"/>
          <w:sz w:val="28"/>
          <w:szCs w:val="28"/>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w:t>
      </w:r>
      <w:r w:rsidRPr="00A65C48">
        <w:rPr>
          <w:rFonts w:ascii="Times New Roman" w:eastAsia="Times New Roman" w:hAnsi="Times New Roman" w:cs="Times New Roman"/>
          <w:color w:val="000000"/>
          <w:sz w:val="28"/>
          <w:szCs w:val="28"/>
          <w:lang w:eastAsia="ru-RU"/>
        </w:rPr>
        <w:lastRenderedPageBreak/>
        <w:t xml:space="preserve">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14:paraId="2E93649D"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В-третьих, это</w:t>
      </w:r>
      <w:r w:rsidRPr="00A65C48">
        <w:rPr>
          <w:rFonts w:ascii="Times New Roman" w:eastAsia="Times New Roman" w:hAnsi="Times New Roman" w:cs="Times New Roman"/>
          <w:i/>
          <w:color w:val="000000"/>
          <w:sz w:val="28"/>
          <w:szCs w:val="28"/>
          <w:lang w:eastAsia="ru-RU"/>
        </w:rPr>
        <w:t xml:space="preserve"> сфера самосознания,</w:t>
      </w:r>
      <w:r w:rsidRPr="00A65C48">
        <w:rPr>
          <w:rFonts w:ascii="Times New Roman" w:eastAsia="Times New Roman" w:hAnsi="Times New Roman" w:cs="Times New Roman"/>
          <w:color w:val="000000"/>
          <w:sz w:val="28"/>
          <w:szCs w:val="28"/>
          <w:lang w:eastAsia="ru-RU"/>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14:paraId="6787B360"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14:paraId="5BF949A2"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понимание цели учебной деятельности (чему я научился на уроке? каких целей добился? чему можно было научиться ещё?); </w:t>
      </w:r>
    </w:p>
    <w:p w14:paraId="058AAAF1"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14:paraId="33CC7FEC"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14:paraId="47544631"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постановка всякой новой задачи как задачи с недостающими данными; </w:t>
      </w:r>
    </w:p>
    <w:p w14:paraId="0715AE41"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анализ наличия способов и средств выполнения задачи; </w:t>
      </w:r>
    </w:p>
    <w:p w14:paraId="65CAAF08"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оценка своей готовности к решению проблемы; </w:t>
      </w:r>
    </w:p>
    <w:p w14:paraId="2BA9A152"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самостоятельный поиск недостающей информации в любом «хранилище» (учебнике, справочнике, книге, у учителя);</w:t>
      </w:r>
    </w:p>
    <w:p w14:paraId="259E9158" w14:textId="77777777" w:rsidR="00A65C48" w:rsidRPr="00A65C48" w:rsidRDefault="00A65C48">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самостоятельное изобретение недостающего способа действия (практически это перевод учебной задачи в творческую). </w:t>
      </w:r>
    </w:p>
    <w:p w14:paraId="4F3AAC8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Формирование у школьников привычки к</w:t>
      </w:r>
      <w:r w:rsidRPr="00A65C48">
        <w:rPr>
          <w:rFonts w:ascii="Times New Roman" w:eastAsia="Times New Roman" w:hAnsi="Times New Roman" w:cs="Times New Roman"/>
          <w:i/>
          <w:color w:val="000000"/>
          <w:sz w:val="28"/>
          <w:szCs w:val="28"/>
          <w:lang w:eastAsia="ru-RU"/>
        </w:rPr>
        <w:t xml:space="preserve"> систематическому развёрнутому словесному разъяснению всех совершаемых действий</w:t>
      </w:r>
      <w:r w:rsidRPr="00A65C48">
        <w:rPr>
          <w:rFonts w:ascii="Times New Roman" w:eastAsia="Times New Roman" w:hAnsi="Times New Roman" w:cs="Times New Roman"/>
          <w:color w:val="000000"/>
          <w:sz w:val="28"/>
          <w:szCs w:val="28"/>
          <w:lang w:eastAsia="ru-RU"/>
        </w:rPr>
        <w:t xml:space="preserve"> (а это возможно только в условиях совместной деятельности или учебного сотрудничества) способствует возникновению</w:t>
      </w:r>
      <w:r w:rsidRPr="00A65C48">
        <w:rPr>
          <w:rFonts w:ascii="Times New Roman" w:eastAsia="Times New Roman" w:hAnsi="Times New Roman" w:cs="Times New Roman"/>
          <w:i/>
          <w:color w:val="000000"/>
          <w:sz w:val="28"/>
          <w:szCs w:val="28"/>
          <w:lang w:eastAsia="ru-RU"/>
        </w:rPr>
        <w:t xml:space="preserve"> рефлексии,</w:t>
      </w:r>
      <w:r w:rsidRPr="00A65C48">
        <w:rPr>
          <w:rFonts w:ascii="Times New Roman" w:eastAsia="Times New Roman" w:hAnsi="Times New Roman" w:cs="Times New Roman"/>
          <w:color w:val="000000"/>
          <w:sz w:val="28"/>
          <w:szCs w:val="28"/>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A65C48">
        <w:rPr>
          <w:rFonts w:ascii="Times New Roman" w:eastAsia="Times New Roman" w:hAnsi="Times New Roman" w:cs="Times New Roman"/>
          <w:i/>
          <w:color w:val="000000"/>
          <w:sz w:val="28"/>
          <w:szCs w:val="28"/>
          <w:lang w:eastAsia="ru-RU"/>
        </w:rPr>
        <w:t xml:space="preserve"> рефлексия.</w:t>
      </w:r>
      <w:r w:rsidRPr="00A65C48">
        <w:rPr>
          <w:rFonts w:ascii="Times New Roman" w:eastAsia="Times New Roman" w:hAnsi="Times New Roman" w:cs="Times New Roman"/>
          <w:color w:val="000000"/>
          <w:sz w:val="28"/>
          <w:szCs w:val="28"/>
          <w:lang w:eastAsia="ru-RU"/>
        </w:rPr>
        <w:t xml:space="preserve"> В конечном счёте рефлексия даёт возможность человеку определять подлинные</w:t>
      </w:r>
      <w:r w:rsidRPr="00A65C48">
        <w:rPr>
          <w:rFonts w:ascii="Times New Roman" w:eastAsia="Times New Roman" w:hAnsi="Times New Roman" w:cs="Times New Roman"/>
          <w:i/>
          <w:color w:val="000000"/>
          <w:sz w:val="28"/>
          <w:szCs w:val="28"/>
          <w:lang w:eastAsia="ru-RU"/>
        </w:rPr>
        <w:t xml:space="preserve"> основания</w:t>
      </w:r>
      <w:r w:rsidRPr="00A65C48">
        <w:rPr>
          <w:rFonts w:ascii="Times New Roman" w:eastAsia="Times New Roman" w:hAnsi="Times New Roman" w:cs="Times New Roman"/>
          <w:color w:val="000000"/>
          <w:sz w:val="28"/>
          <w:szCs w:val="28"/>
          <w:lang w:eastAsia="ru-RU"/>
        </w:rPr>
        <w:t xml:space="preserve"> собственных действий при решении задач. </w:t>
      </w:r>
    </w:p>
    <w:p w14:paraId="18FA2697"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В</w:t>
      </w:r>
      <w:r w:rsidRPr="00A65C48">
        <w:rPr>
          <w:rFonts w:ascii="Times New Roman" w:eastAsia="Times New Roman" w:hAnsi="Times New Roman" w:cs="Times New Roman"/>
          <w:i/>
          <w:color w:val="000000"/>
          <w:sz w:val="28"/>
          <w:szCs w:val="28"/>
          <w:lang w:eastAsia="ru-RU"/>
        </w:rPr>
        <w:t xml:space="preserve"> процессе совместной коллективно-распределённой деятельности</w:t>
      </w:r>
      <w:r w:rsidRPr="00A65C48">
        <w:rPr>
          <w:rFonts w:ascii="Times New Roman" w:eastAsia="Times New Roman" w:hAnsi="Times New Roman" w:cs="Times New Roman"/>
          <w:color w:val="000000"/>
          <w:sz w:val="28"/>
          <w:szCs w:val="28"/>
          <w:lang w:eastAsia="ru-RU"/>
        </w:rPr>
        <w:t xml:space="preserve"> с учителем и особенно с одноклассниками у детей преодолевается эгоцентрическая позиция и развивается </w:t>
      </w:r>
      <w:proofErr w:type="spellStart"/>
      <w:r w:rsidRPr="00A65C48">
        <w:rPr>
          <w:rFonts w:ascii="Times New Roman" w:eastAsia="Times New Roman" w:hAnsi="Times New Roman" w:cs="Times New Roman"/>
          <w:color w:val="000000"/>
          <w:sz w:val="28"/>
          <w:szCs w:val="28"/>
          <w:lang w:eastAsia="ru-RU"/>
        </w:rPr>
        <w:t>децентрация</w:t>
      </w:r>
      <w:proofErr w:type="spellEnd"/>
      <w:r w:rsidRPr="00A65C48">
        <w:rPr>
          <w:rFonts w:ascii="Times New Roman" w:eastAsia="Times New Roman" w:hAnsi="Times New Roman" w:cs="Times New Roman"/>
          <w:color w:val="000000"/>
          <w:sz w:val="28"/>
          <w:szCs w:val="28"/>
          <w:lang w:eastAsia="ru-RU"/>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14:paraId="4FA73D61"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Кооперация со сверстниками</w:t>
      </w:r>
      <w:r w:rsidRPr="00A65C48">
        <w:rPr>
          <w:rFonts w:ascii="Times New Roman" w:eastAsia="Times New Roman" w:hAnsi="Times New Roman" w:cs="Times New Roman"/>
          <w:color w:val="000000"/>
          <w:sz w:val="28"/>
          <w:szCs w:val="28"/>
          <w:lang w:eastAsia="ru-RU"/>
        </w:rPr>
        <w:t xml:space="preserve"> не только создаёт условия для преодоления эгоцентризма как познавательной позиции, но и способствует личностной </w:t>
      </w:r>
      <w:proofErr w:type="spellStart"/>
      <w:r w:rsidRPr="00A65C48">
        <w:rPr>
          <w:rFonts w:ascii="Times New Roman" w:eastAsia="Times New Roman" w:hAnsi="Times New Roman" w:cs="Times New Roman"/>
          <w:color w:val="000000"/>
          <w:sz w:val="28"/>
          <w:szCs w:val="28"/>
          <w:lang w:eastAsia="ru-RU"/>
        </w:rPr>
        <w:t>децентрации</w:t>
      </w:r>
      <w:proofErr w:type="spellEnd"/>
      <w:r w:rsidRPr="00A65C48">
        <w:rPr>
          <w:rFonts w:ascii="Times New Roman" w:eastAsia="Times New Roman" w:hAnsi="Times New Roman" w:cs="Times New Roman"/>
          <w:color w:val="000000"/>
          <w:sz w:val="28"/>
          <w:szCs w:val="28"/>
          <w:lang w:eastAsia="ru-RU"/>
        </w:rPr>
        <w:t xml:space="preserve">. Своевременное обретение механизмов </w:t>
      </w:r>
      <w:proofErr w:type="spellStart"/>
      <w:r w:rsidRPr="00A65C48">
        <w:rPr>
          <w:rFonts w:ascii="Times New Roman" w:eastAsia="Times New Roman" w:hAnsi="Times New Roman" w:cs="Times New Roman"/>
          <w:color w:val="000000"/>
          <w:sz w:val="28"/>
          <w:szCs w:val="28"/>
          <w:lang w:eastAsia="ru-RU"/>
        </w:rPr>
        <w:t>децентрации</w:t>
      </w:r>
      <w:proofErr w:type="spellEnd"/>
      <w:r w:rsidRPr="00A65C48">
        <w:rPr>
          <w:rFonts w:ascii="Times New Roman" w:eastAsia="Times New Roman" w:hAnsi="Times New Roman" w:cs="Times New Roman"/>
          <w:color w:val="000000"/>
          <w:sz w:val="28"/>
          <w:szCs w:val="28"/>
          <w:lang w:eastAsia="ru-RU"/>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14:paraId="5DEA99DD"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Коммуникативная деятельность в рамках специально организованного учебного сотрудничества</w:t>
      </w:r>
      <w:r w:rsidRPr="00A65C48">
        <w:rPr>
          <w:rFonts w:ascii="Times New Roman" w:eastAsia="Times New Roman" w:hAnsi="Times New Roman" w:cs="Times New Roman"/>
          <w:color w:val="000000"/>
          <w:sz w:val="28"/>
          <w:szCs w:val="28"/>
          <w:lang w:eastAsia="ru-RU"/>
        </w:rPr>
        <w:t xml:space="preserve"> учеников со взрослыми и сверстниками сопровождается яркими</w:t>
      </w:r>
      <w:r w:rsidRPr="00A65C48">
        <w:rPr>
          <w:rFonts w:ascii="Times New Roman" w:eastAsia="Times New Roman" w:hAnsi="Times New Roman" w:cs="Times New Roman"/>
          <w:i/>
          <w:color w:val="000000"/>
          <w:sz w:val="28"/>
          <w:szCs w:val="28"/>
          <w:lang w:eastAsia="ru-RU"/>
        </w:rPr>
        <w:t xml:space="preserve"> эмоциональными </w:t>
      </w:r>
      <w:r w:rsidRPr="00A65C48">
        <w:rPr>
          <w:rFonts w:ascii="Times New Roman" w:eastAsia="Times New Roman" w:hAnsi="Times New Roman" w:cs="Times New Roman"/>
          <w:color w:val="000000"/>
          <w:sz w:val="28"/>
          <w:szCs w:val="28"/>
          <w:lang w:eastAsia="ru-RU"/>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A65C48">
        <w:rPr>
          <w:rFonts w:ascii="Times New Roman" w:eastAsia="Times New Roman" w:hAnsi="Times New Roman" w:cs="Times New Roman"/>
          <w:i/>
          <w:color w:val="000000"/>
          <w:sz w:val="28"/>
          <w:szCs w:val="28"/>
          <w:lang w:eastAsia="ru-RU"/>
        </w:rPr>
        <w:t xml:space="preserve"> эмпатического</w:t>
      </w:r>
      <w:r w:rsidRPr="00A65C48">
        <w:rPr>
          <w:rFonts w:ascii="Times New Roman" w:eastAsia="Times New Roman" w:hAnsi="Times New Roman" w:cs="Times New Roman"/>
          <w:color w:val="000000"/>
          <w:sz w:val="28"/>
          <w:szCs w:val="28"/>
          <w:lang w:eastAsia="ru-RU"/>
        </w:rPr>
        <w:t xml:space="preserve"> отношения друг к другу. </w:t>
      </w:r>
    </w:p>
    <w:p w14:paraId="0C1D9525" w14:textId="77777777" w:rsidR="00A65C48" w:rsidRPr="00A65C48" w:rsidRDefault="00A65C48" w:rsidP="00A65C48">
      <w:pPr>
        <w:spacing w:after="0" w:line="240" w:lineRule="auto"/>
        <w:jc w:val="center"/>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Педагогическое общение</w:t>
      </w:r>
      <w:r w:rsidRPr="00A65C48">
        <w:rPr>
          <w:rFonts w:ascii="Times New Roman" w:eastAsia="Times New Roman" w:hAnsi="Times New Roman" w:cs="Times New Roman"/>
          <w:color w:val="000000"/>
          <w:sz w:val="28"/>
          <w:szCs w:val="28"/>
          <w:lang w:eastAsia="ru-RU"/>
        </w:rPr>
        <w:t xml:space="preserve"> </w:t>
      </w:r>
    </w:p>
    <w:p w14:paraId="65EF6875"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w:t>
      </w:r>
    </w:p>
    <w:p w14:paraId="2C873D4D"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14:paraId="5B4782EB" w14:textId="77777777" w:rsidR="00A65C48" w:rsidRPr="00A65C48" w:rsidRDefault="00A65C48" w:rsidP="00A65C48">
      <w:pPr>
        <w:spacing w:after="0" w:line="240" w:lineRule="auto"/>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2.1.3.5. Принципы и механизмы реализации программы развития УУД. Связь с внеурочной деятельностью </w:t>
      </w:r>
    </w:p>
    <w:p w14:paraId="61766A4E"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 принципам формирования УУД в основной школе относится: </w:t>
      </w:r>
    </w:p>
    <w:p w14:paraId="16D9129F" w14:textId="77777777" w:rsidR="00A65C48" w:rsidRPr="00A65C48" w:rsidRDefault="00A65C48">
      <w:pPr>
        <w:numPr>
          <w:ilvl w:val="0"/>
          <w:numId w:val="5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формирование УУД – задача, сквозная для всего образовательного процесса (урочная, внеурочная деятельность);</w:t>
      </w:r>
    </w:p>
    <w:p w14:paraId="20AC20E6" w14:textId="77777777" w:rsidR="00A65C48" w:rsidRPr="00A65C48" w:rsidRDefault="00A65C48" w:rsidP="00A65C48">
      <w:pPr>
        <w:spacing w:after="0" w:line="240" w:lineRule="auto"/>
        <w:jc w:val="both"/>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t>2)</w:t>
      </w:r>
      <w:r w:rsidRPr="00A65C48">
        <w:rPr>
          <w:rFonts w:ascii="Times New Roman" w:eastAsia="Calibri" w:hAnsi="Times New Roman" w:cs="Times New Roman"/>
          <w:sz w:val="28"/>
          <w:szCs w:val="28"/>
          <w:lang w:eastAsia="ru-RU"/>
        </w:rPr>
        <w:tab/>
        <w:t xml:space="preserve">формирование УУД обязательно требует работы с предметным и/или междисциплинарным содержанием; </w:t>
      </w:r>
    </w:p>
    <w:p w14:paraId="0676E7CF" w14:textId="77777777" w:rsidR="00A65C48" w:rsidRPr="00A65C48" w:rsidRDefault="00A65C48" w:rsidP="00A65C48">
      <w:pPr>
        <w:spacing w:after="0" w:line="240" w:lineRule="auto"/>
        <w:jc w:val="both"/>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t>3)</w:t>
      </w:r>
      <w:r w:rsidRPr="00A65C48">
        <w:rPr>
          <w:rFonts w:ascii="Times New Roman" w:eastAsia="Calibri" w:hAnsi="Times New Roman" w:cs="Times New Roman"/>
          <w:sz w:val="28"/>
          <w:szCs w:val="28"/>
          <w:lang w:eastAsia="ru-RU"/>
        </w:rPr>
        <w:tab/>
        <w:t xml:space="preserve">образовательная организация в рамках своей ООП самостоятельно определяет, на каком именно материале (в том числе в рамках учебной и внеучебной деятельности) реализовывать программу по развитию УУД; </w:t>
      </w:r>
    </w:p>
    <w:p w14:paraId="1AA791EB" w14:textId="77777777" w:rsidR="00A65C48" w:rsidRPr="00A65C48" w:rsidRDefault="00A65C48" w:rsidP="00A65C48">
      <w:pPr>
        <w:spacing w:after="0" w:line="240" w:lineRule="auto"/>
        <w:jc w:val="both"/>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lastRenderedPageBreak/>
        <w:t>4)</w:t>
      </w:r>
      <w:r w:rsidRPr="00A65C48">
        <w:rPr>
          <w:rFonts w:ascii="Times New Roman" w:eastAsia="Calibri" w:hAnsi="Times New Roman" w:cs="Times New Roman"/>
          <w:sz w:val="28"/>
          <w:szCs w:val="28"/>
          <w:lang w:eastAsia="ru-RU"/>
        </w:rPr>
        <w:tab/>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14:paraId="2995B42C" w14:textId="77777777" w:rsidR="00A65C48" w:rsidRPr="00A65C48" w:rsidRDefault="00A65C48" w:rsidP="00A65C48">
      <w:pPr>
        <w:spacing w:after="0" w:line="240" w:lineRule="auto"/>
        <w:jc w:val="both"/>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t>5)</w:t>
      </w:r>
      <w:r w:rsidRPr="00A65C48">
        <w:rPr>
          <w:rFonts w:ascii="Times New Roman" w:eastAsia="Calibri" w:hAnsi="Times New Roman" w:cs="Times New Roman"/>
          <w:sz w:val="28"/>
          <w:szCs w:val="28"/>
          <w:lang w:eastAsia="ru-RU"/>
        </w:rPr>
        <w:tab/>
        <w:t xml:space="preserve">отход от понимания урока как ключевой единицы образовательного процесса; </w:t>
      </w:r>
    </w:p>
    <w:p w14:paraId="6F2DC09E" w14:textId="77777777" w:rsidR="00A65C48" w:rsidRPr="00A65C48" w:rsidRDefault="00A65C48" w:rsidP="00A65C48">
      <w:pPr>
        <w:spacing w:after="0" w:line="240" w:lineRule="auto"/>
        <w:jc w:val="both"/>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t>6)</w:t>
      </w:r>
      <w:r w:rsidRPr="00A65C48">
        <w:rPr>
          <w:rFonts w:ascii="Times New Roman" w:eastAsia="Calibri" w:hAnsi="Times New Roman" w:cs="Times New Roman"/>
          <w:sz w:val="28"/>
          <w:szCs w:val="28"/>
          <w:lang w:eastAsia="ru-RU"/>
        </w:rPr>
        <w:tab/>
        <w:t xml:space="preserve">при составлении учебного плана и расписания делается акцент на нелинейность, наличие элективных компонентов, вариативность, индивидуализацию.  </w:t>
      </w:r>
    </w:p>
    <w:p w14:paraId="494355EC" w14:textId="77777777" w:rsidR="00A65C48" w:rsidRPr="00A65C48" w:rsidRDefault="00A65C48" w:rsidP="00A65C48">
      <w:pPr>
        <w:spacing w:after="0" w:line="240" w:lineRule="auto"/>
        <w:ind w:firstLine="708"/>
        <w:jc w:val="both"/>
        <w:rPr>
          <w:rFonts w:ascii="Times New Roman" w:eastAsia="Calibri" w:hAnsi="Times New Roman" w:cs="Times New Roman"/>
          <w:sz w:val="28"/>
          <w:szCs w:val="28"/>
          <w:lang w:eastAsia="ru-RU"/>
        </w:rPr>
      </w:pPr>
      <w:r w:rsidRPr="00A65C48">
        <w:rPr>
          <w:rFonts w:ascii="Times New Roman" w:eastAsia="Calibri" w:hAnsi="Times New Roman" w:cs="Times New Roman"/>
          <w:sz w:val="28"/>
          <w:szCs w:val="28"/>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
    <w:p w14:paraId="3744278F" w14:textId="77777777" w:rsidR="00A65C48" w:rsidRPr="00FE73E3" w:rsidRDefault="00A65C48" w:rsidP="00A65C48">
      <w:pPr>
        <w:spacing w:after="0" w:line="240" w:lineRule="auto"/>
        <w:jc w:val="center"/>
        <w:rPr>
          <w:rFonts w:ascii="Times New Roman" w:eastAsia="Times New Roman" w:hAnsi="Times New Roman" w:cs="Times New Roman"/>
          <w:b/>
          <w:i/>
          <w:color w:val="000000"/>
          <w:sz w:val="24"/>
          <w:szCs w:val="24"/>
          <w:lang w:eastAsia="ru-RU"/>
        </w:rPr>
      </w:pPr>
      <w:r w:rsidRPr="00FE73E3">
        <w:rPr>
          <w:rFonts w:ascii="Times New Roman" w:eastAsia="Times New Roman" w:hAnsi="Times New Roman" w:cs="Times New Roman"/>
          <w:b/>
          <w:i/>
          <w:color w:val="000000"/>
          <w:sz w:val="24"/>
          <w:szCs w:val="24"/>
          <w:lang w:eastAsia="ru-RU"/>
        </w:rPr>
        <w:t>Механизмы реализации программы развития УУД</w:t>
      </w:r>
    </w:p>
    <w:tbl>
      <w:tblPr>
        <w:tblStyle w:val="TableGrid1"/>
        <w:tblW w:w="15951" w:type="dxa"/>
        <w:tblInd w:w="-108" w:type="dxa"/>
        <w:tblCellMar>
          <w:left w:w="108" w:type="dxa"/>
          <w:right w:w="115" w:type="dxa"/>
        </w:tblCellMar>
        <w:tblLook w:val="04A0" w:firstRow="1" w:lastRow="0" w:firstColumn="1" w:lastColumn="0" w:noHBand="0" w:noVBand="1"/>
      </w:tblPr>
      <w:tblGrid>
        <w:gridCol w:w="2240"/>
        <w:gridCol w:w="5631"/>
        <w:gridCol w:w="2631"/>
        <w:gridCol w:w="5449"/>
      </w:tblGrid>
      <w:tr w:rsidR="00A65C48" w:rsidRPr="00FE73E3" w14:paraId="567C3706" w14:textId="77777777" w:rsidTr="009A5210">
        <w:trPr>
          <w:trHeight w:val="286"/>
        </w:trPr>
        <w:tc>
          <w:tcPr>
            <w:tcW w:w="2240" w:type="dxa"/>
            <w:vMerge w:val="restart"/>
            <w:tcBorders>
              <w:top w:val="single" w:sz="4" w:space="0" w:color="000000"/>
              <w:left w:val="single" w:sz="4" w:space="0" w:color="000000"/>
              <w:bottom w:val="single" w:sz="4" w:space="0" w:color="000000"/>
              <w:right w:val="single" w:sz="4" w:space="0" w:color="000000"/>
            </w:tcBorders>
          </w:tcPr>
          <w:p w14:paraId="4CAE7735"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Урочная деятельность </w:t>
            </w:r>
          </w:p>
        </w:tc>
        <w:tc>
          <w:tcPr>
            <w:tcW w:w="13711" w:type="dxa"/>
            <w:gridSpan w:val="3"/>
            <w:tcBorders>
              <w:top w:val="single" w:sz="4" w:space="0" w:color="000000"/>
              <w:left w:val="single" w:sz="4" w:space="0" w:color="000000"/>
              <w:bottom w:val="single" w:sz="4" w:space="0" w:color="000000"/>
              <w:right w:val="single" w:sz="4" w:space="0" w:color="000000"/>
            </w:tcBorders>
          </w:tcPr>
          <w:p w14:paraId="5C20196C"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Внеурочная деятельность </w:t>
            </w:r>
          </w:p>
        </w:tc>
      </w:tr>
      <w:tr w:rsidR="00A65C48" w:rsidRPr="00FE73E3" w14:paraId="61D59C5E" w14:textId="77777777" w:rsidTr="00E80712">
        <w:trPr>
          <w:trHeight w:val="562"/>
        </w:trPr>
        <w:tc>
          <w:tcPr>
            <w:tcW w:w="2240" w:type="dxa"/>
            <w:vMerge/>
            <w:tcBorders>
              <w:top w:val="nil"/>
              <w:left w:val="single" w:sz="4" w:space="0" w:color="000000"/>
              <w:bottom w:val="single" w:sz="4" w:space="0" w:color="000000"/>
              <w:right w:val="single" w:sz="4" w:space="0" w:color="000000"/>
            </w:tcBorders>
          </w:tcPr>
          <w:p w14:paraId="7657C581" w14:textId="77777777" w:rsidR="00A65C48" w:rsidRPr="00FE73E3" w:rsidRDefault="00A65C48" w:rsidP="00A65C48">
            <w:pPr>
              <w:rPr>
                <w:rFonts w:ascii="Times New Roman" w:hAnsi="Times New Roman"/>
                <w:color w:val="000000"/>
                <w:sz w:val="24"/>
                <w:szCs w:val="24"/>
              </w:rPr>
            </w:pPr>
          </w:p>
        </w:tc>
        <w:tc>
          <w:tcPr>
            <w:tcW w:w="5631" w:type="dxa"/>
            <w:tcBorders>
              <w:top w:val="single" w:sz="4" w:space="0" w:color="000000"/>
              <w:left w:val="single" w:sz="4" w:space="0" w:color="000000"/>
              <w:bottom w:val="single" w:sz="4" w:space="0" w:color="000000"/>
              <w:right w:val="single" w:sz="4" w:space="0" w:color="000000"/>
            </w:tcBorders>
          </w:tcPr>
          <w:p w14:paraId="2040EE63"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по учебным предметам </w:t>
            </w:r>
          </w:p>
        </w:tc>
        <w:tc>
          <w:tcPr>
            <w:tcW w:w="2631" w:type="dxa"/>
            <w:tcBorders>
              <w:top w:val="single" w:sz="4" w:space="0" w:color="000000"/>
              <w:left w:val="single" w:sz="4" w:space="0" w:color="000000"/>
              <w:bottom w:val="single" w:sz="4" w:space="0" w:color="000000"/>
              <w:right w:val="single" w:sz="4" w:space="0" w:color="000000"/>
            </w:tcBorders>
          </w:tcPr>
          <w:p w14:paraId="7605FDA4"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деятельность ученических сообществ </w:t>
            </w:r>
          </w:p>
        </w:tc>
        <w:tc>
          <w:tcPr>
            <w:tcW w:w="5449" w:type="dxa"/>
            <w:tcBorders>
              <w:top w:val="single" w:sz="4" w:space="0" w:color="000000"/>
              <w:left w:val="single" w:sz="4" w:space="0" w:color="000000"/>
              <w:bottom w:val="single" w:sz="4" w:space="0" w:color="000000"/>
              <w:right w:val="single" w:sz="4" w:space="0" w:color="000000"/>
            </w:tcBorders>
          </w:tcPr>
          <w:p w14:paraId="5EE066D3"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b/>
                <w:i/>
                <w:color w:val="000000"/>
                <w:sz w:val="24"/>
                <w:szCs w:val="24"/>
              </w:rPr>
              <w:t xml:space="preserve">воспитательные мероприятия </w:t>
            </w:r>
          </w:p>
        </w:tc>
      </w:tr>
      <w:tr w:rsidR="00A65C48" w:rsidRPr="00FE73E3" w14:paraId="6C92C6A1" w14:textId="77777777" w:rsidTr="00E80712">
        <w:trPr>
          <w:trHeight w:val="2040"/>
        </w:trPr>
        <w:tc>
          <w:tcPr>
            <w:tcW w:w="2240" w:type="dxa"/>
            <w:tcBorders>
              <w:top w:val="single" w:sz="4" w:space="0" w:color="000000"/>
              <w:left w:val="single" w:sz="4" w:space="0" w:color="000000"/>
              <w:bottom w:val="single" w:sz="4" w:space="0" w:color="000000"/>
              <w:right w:val="single" w:sz="4" w:space="0" w:color="000000"/>
            </w:tcBorders>
          </w:tcPr>
          <w:p w14:paraId="5ADCBBAE"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 xml:space="preserve">Уроки, в т.ч. урок-проект, </w:t>
            </w:r>
            <w:proofErr w:type="spellStart"/>
            <w:r w:rsidRPr="00FE73E3">
              <w:rPr>
                <w:rFonts w:ascii="Times New Roman" w:hAnsi="Times New Roman"/>
                <w:color w:val="000000"/>
                <w:sz w:val="24"/>
                <w:szCs w:val="24"/>
              </w:rPr>
              <w:t>уроккейс</w:t>
            </w:r>
            <w:proofErr w:type="spellEnd"/>
            <w:r w:rsidRPr="00FE73E3">
              <w:rPr>
                <w:rFonts w:ascii="Times New Roman" w:hAnsi="Times New Roman"/>
                <w:color w:val="000000"/>
                <w:sz w:val="24"/>
                <w:szCs w:val="24"/>
              </w:rPr>
              <w:t xml:space="preserve">, метапредметный урок </w:t>
            </w:r>
          </w:p>
        </w:tc>
        <w:tc>
          <w:tcPr>
            <w:tcW w:w="5631" w:type="dxa"/>
            <w:tcBorders>
              <w:top w:val="single" w:sz="4" w:space="0" w:color="000000"/>
              <w:left w:val="single" w:sz="4" w:space="0" w:color="000000"/>
              <w:bottom w:val="single" w:sz="4" w:space="0" w:color="000000"/>
              <w:right w:val="single" w:sz="4" w:space="0" w:color="000000"/>
            </w:tcBorders>
          </w:tcPr>
          <w:p w14:paraId="6118F3E0"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 xml:space="preserve">Образовательный клуб «Школьное научное сообщество». </w:t>
            </w:r>
          </w:p>
          <w:p w14:paraId="1550C746"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 xml:space="preserve">Лаборатория естественных наук «Что? Где? Когда?» Кружки и секции дополнительного образования по направлениям: </w:t>
            </w:r>
            <w:proofErr w:type="gramStart"/>
            <w:r w:rsidRPr="00FE73E3">
              <w:rPr>
                <w:rFonts w:ascii="Times New Roman" w:hAnsi="Times New Roman"/>
                <w:color w:val="000000"/>
                <w:sz w:val="24"/>
                <w:szCs w:val="24"/>
              </w:rPr>
              <w:t>техническое,  естественно</w:t>
            </w:r>
            <w:proofErr w:type="gramEnd"/>
            <w:r w:rsidRPr="00FE73E3">
              <w:rPr>
                <w:rFonts w:ascii="Times New Roman" w:hAnsi="Times New Roman"/>
                <w:color w:val="000000"/>
                <w:sz w:val="24"/>
                <w:szCs w:val="24"/>
              </w:rPr>
              <w:t xml:space="preserve">-научное, художественное, спортивное </w:t>
            </w:r>
          </w:p>
        </w:tc>
        <w:tc>
          <w:tcPr>
            <w:tcW w:w="2631" w:type="dxa"/>
            <w:tcBorders>
              <w:top w:val="single" w:sz="4" w:space="0" w:color="000000"/>
              <w:left w:val="single" w:sz="4" w:space="0" w:color="000000"/>
              <w:bottom w:val="single" w:sz="4" w:space="0" w:color="000000"/>
              <w:right w:val="single" w:sz="4" w:space="0" w:color="000000"/>
            </w:tcBorders>
          </w:tcPr>
          <w:p w14:paraId="56F97550"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 xml:space="preserve">Школьное самоуправление, </w:t>
            </w:r>
          </w:p>
          <w:p w14:paraId="3B165056"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школьный музей ВОВ,</w:t>
            </w:r>
          </w:p>
          <w:p w14:paraId="6214B7A6"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 xml:space="preserve">волонтерское движение </w:t>
            </w:r>
          </w:p>
        </w:tc>
        <w:tc>
          <w:tcPr>
            <w:tcW w:w="5449" w:type="dxa"/>
            <w:tcBorders>
              <w:top w:val="single" w:sz="4" w:space="0" w:color="000000"/>
              <w:left w:val="single" w:sz="4" w:space="0" w:color="000000"/>
              <w:bottom w:val="single" w:sz="4" w:space="0" w:color="000000"/>
              <w:right w:val="single" w:sz="4" w:space="0" w:color="000000"/>
            </w:tcBorders>
          </w:tcPr>
          <w:p w14:paraId="4FD6554A"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 xml:space="preserve">Воспитательные мероприятия: линейки, праздники, концерты, субботники, благотворительные ярмарки и пр. по плану воспитательной работы по пяти направлениям: спортивно-оздоровительное, духовно-нравственное, социальное, </w:t>
            </w:r>
            <w:proofErr w:type="spellStart"/>
            <w:r w:rsidRPr="00FE73E3">
              <w:rPr>
                <w:rFonts w:ascii="Times New Roman" w:hAnsi="Times New Roman"/>
                <w:color w:val="000000"/>
                <w:sz w:val="24"/>
                <w:szCs w:val="24"/>
              </w:rPr>
              <w:t>общеинтеллектуальное</w:t>
            </w:r>
            <w:proofErr w:type="spellEnd"/>
            <w:r w:rsidRPr="00FE73E3">
              <w:rPr>
                <w:rFonts w:ascii="Times New Roman" w:hAnsi="Times New Roman"/>
                <w:color w:val="000000"/>
                <w:sz w:val="24"/>
                <w:szCs w:val="24"/>
              </w:rPr>
              <w:t xml:space="preserve">, общекультурное. </w:t>
            </w:r>
          </w:p>
        </w:tc>
      </w:tr>
      <w:tr w:rsidR="00A65C48" w:rsidRPr="00FE73E3" w14:paraId="49C346E7" w14:textId="77777777" w:rsidTr="00E80712">
        <w:trPr>
          <w:trHeight w:val="425"/>
        </w:trPr>
        <w:tc>
          <w:tcPr>
            <w:tcW w:w="7871" w:type="dxa"/>
            <w:gridSpan w:val="2"/>
            <w:tcBorders>
              <w:top w:val="single" w:sz="4" w:space="0" w:color="000000"/>
              <w:left w:val="single" w:sz="4" w:space="0" w:color="000000"/>
              <w:bottom w:val="single" w:sz="4" w:space="0" w:color="000000"/>
              <w:right w:val="single" w:sz="4" w:space="0" w:color="000000"/>
            </w:tcBorders>
          </w:tcPr>
          <w:p w14:paraId="55DB0B05"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color w:val="000000"/>
                <w:sz w:val="24"/>
                <w:szCs w:val="24"/>
              </w:rPr>
              <w:t xml:space="preserve">Предметные недели           Метапредметные недели </w:t>
            </w:r>
          </w:p>
        </w:tc>
        <w:tc>
          <w:tcPr>
            <w:tcW w:w="2631" w:type="dxa"/>
            <w:tcBorders>
              <w:top w:val="single" w:sz="4" w:space="0" w:color="000000"/>
              <w:left w:val="single" w:sz="4" w:space="0" w:color="000000"/>
              <w:bottom w:val="single" w:sz="4" w:space="0" w:color="000000"/>
              <w:right w:val="single" w:sz="4" w:space="0" w:color="000000"/>
            </w:tcBorders>
          </w:tcPr>
          <w:p w14:paraId="4F429475"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color w:val="000000"/>
                <w:sz w:val="24"/>
                <w:szCs w:val="24"/>
              </w:rPr>
              <w:t xml:space="preserve"> </w:t>
            </w:r>
          </w:p>
        </w:tc>
        <w:tc>
          <w:tcPr>
            <w:tcW w:w="5449" w:type="dxa"/>
            <w:tcBorders>
              <w:top w:val="single" w:sz="4" w:space="0" w:color="000000"/>
              <w:left w:val="single" w:sz="4" w:space="0" w:color="000000"/>
              <w:bottom w:val="single" w:sz="4" w:space="0" w:color="000000"/>
              <w:right w:val="single" w:sz="4" w:space="0" w:color="000000"/>
            </w:tcBorders>
          </w:tcPr>
          <w:p w14:paraId="48463DF2"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color w:val="000000"/>
                <w:sz w:val="24"/>
                <w:szCs w:val="24"/>
              </w:rPr>
              <w:t xml:space="preserve"> </w:t>
            </w:r>
          </w:p>
        </w:tc>
      </w:tr>
      <w:tr w:rsidR="00A65C48" w:rsidRPr="00FE73E3" w14:paraId="481A6801" w14:textId="77777777" w:rsidTr="00E80712">
        <w:trPr>
          <w:trHeight w:val="701"/>
        </w:trPr>
        <w:tc>
          <w:tcPr>
            <w:tcW w:w="10502" w:type="dxa"/>
            <w:gridSpan w:val="3"/>
            <w:tcBorders>
              <w:top w:val="single" w:sz="4" w:space="0" w:color="000000"/>
              <w:left w:val="single" w:sz="4" w:space="0" w:color="000000"/>
              <w:bottom w:val="single" w:sz="4" w:space="0" w:color="000000"/>
              <w:right w:val="single" w:sz="4" w:space="0" w:color="000000"/>
            </w:tcBorders>
          </w:tcPr>
          <w:p w14:paraId="6383EB86"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color w:val="000000"/>
                <w:sz w:val="24"/>
                <w:szCs w:val="24"/>
              </w:rPr>
              <w:t>Олимпиады</w:t>
            </w:r>
            <w:r w:rsidR="00E80712">
              <w:rPr>
                <w:rFonts w:ascii="Times New Roman" w:hAnsi="Times New Roman"/>
                <w:color w:val="000000"/>
                <w:sz w:val="24"/>
                <w:szCs w:val="24"/>
              </w:rPr>
              <w:t xml:space="preserve">, </w:t>
            </w:r>
            <w:proofErr w:type="spellStart"/>
            <w:r w:rsidR="00E80712">
              <w:rPr>
                <w:rFonts w:ascii="Times New Roman" w:hAnsi="Times New Roman"/>
                <w:color w:val="000000"/>
                <w:sz w:val="24"/>
                <w:szCs w:val="24"/>
              </w:rPr>
              <w:t>к</w:t>
            </w:r>
            <w:r w:rsidRPr="00FE73E3">
              <w:rPr>
                <w:rFonts w:ascii="Times New Roman" w:hAnsi="Times New Roman"/>
                <w:color w:val="000000"/>
                <w:sz w:val="24"/>
                <w:szCs w:val="24"/>
              </w:rPr>
              <w:t>онфернции</w:t>
            </w:r>
            <w:proofErr w:type="spellEnd"/>
            <w:r w:rsidRPr="00FE73E3">
              <w:rPr>
                <w:rFonts w:ascii="Times New Roman" w:hAnsi="Times New Roman"/>
                <w:color w:val="000000"/>
                <w:sz w:val="24"/>
                <w:szCs w:val="24"/>
              </w:rPr>
              <w:t xml:space="preserve"> проектно-исследовательских работ</w:t>
            </w:r>
            <w:r w:rsidR="00E80712">
              <w:rPr>
                <w:rFonts w:ascii="Times New Roman" w:hAnsi="Times New Roman"/>
                <w:color w:val="000000"/>
                <w:sz w:val="24"/>
                <w:szCs w:val="24"/>
              </w:rPr>
              <w:t>,</w:t>
            </w:r>
            <w:r w:rsidRPr="00FE73E3">
              <w:rPr>
                <w:rFonts w:ascii="Times New Roman" w:hAnsi="Times New Roman"/>
                <w:color w:val="000000"/>
                <w:sz w:val="24"/>
                <w:szCs w:val="24"/>
              </w:rPr>
              <w:t xml:space="preserve"> </w:t>
            </w:r>
          </w:p>
          <w:p w14:paraId="56EF6B30" w14:textId="77777777" w:rsidR="00A65C48" w:rsidRPr="00FE73E3" w:rsidRDefault="00E80712" w:rsidP="00E80712">
            <w:pPr>
              <w:jc w:val="center"/>
              <w:rPr>
                <w:rFonts w:ascii="Times New Roman" w:hAnsi="Times New Roman"/>
                <w:color w:val="000000"/>
                <w:sz w:val="24"/>
                <w:szCs w:val="24"/>
              </w:rPr>
            </w:pPr>
            <w:r>
              <w:rPr>
                <w:rFonts w:ascii="Times New Roman" w:hAnsi="Times New Roman"/>
                <w:color w:val="000000"/>
                <w:sz w:val="24"/>
                <w:szCs w:val="24"/>
              </w:rPr>
              <w:t>н</w:t>
            </w:r>
            <w:r w:rsidR="00A65C48" w:rsidRPr="00FE73E3">
              <w:rPr>
                <w:rFonts w:ascii="Times New Roman" w:hAnsi="Times New Roman"/>
                <w:color w:val="000000"/>
                <w:sz w:val="24"/>
                <w:szCs w:val="24"/>
              </w:rPr>
              <w:t>едели исследователя</w:t>
            </w:r>
            <w:r>
              <w:rPr>
                <w:rFonts w:ascii="Times New Roman" w:hAnsi="Times New Roman"/>
                <w:color w:val="000000"/>
                <w:sz w:val="24"/>
                <w:szCs w:val="24"/>
              </w:rPr>
              <w:t>, о</w:t>
            </w:r>
            <w:r w:rsidR="00A65C48" w:rsidRPr="00FE73E3">
              <w:rPr>
                <w:rFonts w:ascii="Times New Roman" w:hAnsi="Times New Roman"/>
                <w:color w:val="000000"/>
                <w:sz w:val="24"/>
                <w:szCs w:val="24"/>
              </w:rPr>
              <w:t xml:space="preserve">бразовательные субботы </w:t>
            </w:r>
          </w:p>
        </w:tc>
        <w:tc>
          <w:tcPr>
            <w:tcW w:w="5449" w:type="dxa"/>
            <w:tcBorders>
              <w:top w:val="single" w:sz="4" w:space="0" w:color="000000"/>
              <w:left w:val="single" w:sz="4" w:space="0" w:color="000000"/>
              <w:bottom w:val="single" w:sz="4" w:space="0" w:color="000000"/>
              <w:right w:val="single" w:sz="4" w:space="0" w:color="000000"/>
            </w:tcBorders>
          </w:tcPr>
          <w:p w14:paraId="39F005C7"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color w:val="000000"/>
                <w:sz w:val="24"/>
                <w:szCs w:val="24"/>
              </w:rPr>
              <w:t xml:space="preserve"> </w:t>
            </w:r>
          </w:p>
        </w:tc>
      </w:tr>
      <w:tr w:rsidR="00A65C48" w:rsidRPr="00FE73E3" w14:paraId="3E5FE766" w14:textId="77777777" w:rsidTr="00E80712">
        <w:trPr>
          <w:trHeight w:val="527"/>
        </w:trPr>
        <w:tc>
          <w:tcPr>
            <w:tcW w:w="2240" w:type="dxa"/>
            <w:tcBorders>
              <w:top w:val="single" w:sz="4" w:space="0" w:color="000000"/>
              <w:left w:val="single" w:sz="4" w:space="0" w:color="000000"/>
              <w:bottom w:val="single" w:sz="4" w:space="0" w:color="000000"/>
              <w:right w:val="single" w:sz="4" w:space="0" w:color="000000"/>
            </w:tcBorders>
          </w:tcPr>
          <w:p w14:paraId="3814B77E"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color w:val="000000"/>
                <w:sz w:val="24"/>
                <w:szCs w:val="24"/>
              </w:rPr>
              <w:t xml:space="preserve"> </w:t>
            </w:r>
          </w:p>
        </w:tc>
        <w:tc>
          <w:tcPr>
            <w:tcW w:w="5631" w:type="dxa"/>
            <w:tcBorders>
              <w:top w:val="single" w:sz="4" w:space="0" w:color="000000"/>
              <w:left w:val="single" w:sz="4" w:space="0" w:color="000000"/>
              <w:bottom w:val="single" w:sz="4" w:space="0" w:color="000000"/>
              <w:right w:val="single" w:sz="4" w:space="0" w:color="000000"/>
            </w:tcBorders>
          </w:tcPr>
          <w:p w14:paraId="0DD04168"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color w:val="000000"/>
                <w:sz w:val="24"/>
                <w:szCs w:val="24"/>
              </w:rPr>
              <w:t xml:space="preserve"> </w:t>
            </w:r>
          </w:p>
        </w:tc>
        <w:tc>
          <w:tcPr>
            <w:tcW w:w="8080" w:type="dxa"/>
            <w:gridSpan w:val="2"/>
            <w:tcBorders>
              <w:top w:val="single" w:sz="4" w:space="0" w:color="000000"/>
              <w:left w:val="single" w:sz="4" w:space="0" w:color="000000"/>
              <w:bottom w:val="single" w:sz="4" w:space="0" w:color="000000"/>
              <w:right w:val="single" w:sz="4" w:space="0" w:color="000000"/>
            </w:tcBorders>
          </w:tcPr>
          <w:p w14:paraId="0969E416" w14:textId="77777777" w:rsidR="00A65C48" w:rsidRPr="00FE73E3" w:rsidRDefault="00A65C48" w:rsidP="00E80712">
            <w:pPr>
              <w:rPr>
                <w:rFonts w:ascii="Times New Roman" w:hAnsi="Times New Roman"/>
                <w:color w:val="000000"/>
                <w:sz w:val="24"/>
                <w:szCs w:val="24"/>
              </w:rPr>
            </w:pPr>
            <w:r w:rsidRPr="00FE73E3">
              <w:rPr>
                <w:rFonts w:ascii="Times New Roman" w:hAnsi="Times New Roman"/>
                <w:color w:val="000000"/>
                <w:sz w:val="24"/>
                <w:szCs w:val="24"/>
              </w:rPr>
              <w:t xml:space="preserve">Спортивные субботы </w:t>
            </w:r>
            <w:r w:rsidR="00E80712">
              <w:rPr>
                <w:rFonts w:ascii="Times New Roman" w:hAnsi="Times New Roman"/>
                <w:color w:val="000000"/>
                <w:sz w:val="24"/>
                <w:szCs w:val="24"/>
              </w:rPr>
              <w:t xml:space="preserve">   </w:t>
            </w:r>
            <w:r w:rsidRPr="00FE73E3">
              <w:rPr>
                <w:rFonts w:ascii="Times New Roman" w:hAnsi="Times New Roman"/>
                <w:color w:val="000000"/>
                <w:sz w:val="24"/>
                <w:szCs w:val="24"/>
              </w:rPr>
              <w:t xml:space="preserve">Фестивальные субботы </w:t>
            </w:r>
          </w:p>
        </w:tc>
      </w:tr>
      <w:tr w:rsidR="00A65C48" w:rsidRPr="00FE73E3" w14:paraId="41E33502" w14:textId="77777777" w:rsidTr="009A5210">
        <w:trPr>
          <w:trHeight w:val="379"/>
        </w:trPr>
        <w:tc>
          <w:tcPr>
            <w:tcW w:w="15951" w:type="dxa"/>
            <w:gridSpan w:val="4"/>
            <w:tcBorders>
              <w:top w:val="single" w:sz="4" w:space="0" w:color="000000"/>
              <w:left w:val="single" w:sz="4" w:space="0" w:color="000000"/>
              <w:bottom w:val="single" w:sz="4" w:space="0" w:color="000000"/>
              <w:right w:val="single" w:sz="4" w:space="0" w:color="000000"/>
            </w:tcBorders>
          </w:tcPr>
          <w:p w14:paraId="003D11DE"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color w:val="000000"/>
                <w:sz w:val="24"/>
                <w:szCs w:val="24"/>
              </w:rPr>
              <w:t xml:space="preserve">Экскурсионная программа </w:t>
            </w:r>
          </w:p>
        </w:tc>
      </w:tr>
    </w:tbl>
    <w:p w14:paraId="447572E2" w14:textId="77777777" w:rsidR="00A65C48" w:rsidRPr="00FE73E3" w:rsidRDefault="00A65C48" w:rsidP="00A65C48">
      <w:pPr>
        <w:spacing w:after="0" w:line="240" w:lineRule="auto"/>
        <w:jc w:val="both"/>
        <w:rPr>
          <w:rFonts w:ascii="Times New Roman" w:eastAsia="Times New Roman" w:hAnsi="Times New Roman" w:cs="Times New Roman"/>
          <w:b/>
          <w:i/>
          <w:color w:val="000000"/>
          <w:sz w:val="24"/>
          <w:szCs w:val="24"/>
          <w:u w:val="single"/>
          <w:lang w:eastAsia="ru-RU"/>
        </w:rPr>
      </w:pPr>
      <w:r w:rsidRPr="00FE73E3">
        <w:rPr>
          <w:rFonts w:ascii="Times New Roman" w:eastAsia="Times New Roman" w:hAnsi="Times New Roman" w:cs="Times New Roman"/>
          <w:b/>
          <w:i/>
          <w:color w:val="000000"/>
          <w:sz w:val="24"/>
          <w:szCs w:val="24"/>
          <w:u w:val="single"/>
          <w:lang w:eastAsia="ru-RU"/>
        </w:rPr>
        <w:lastRenderedPageBreak/>
        <w:t xml:space="preserve">2.1.3.6. Формирование УУД в рамках учебных предметов </w:t>
      </w:r>
    </w:p>
    <w:tbl>
      <w:tblPr>
        <w:tblStyle w:val="TableGrid1"/>
        <w:tblW w:w="16018" w:type="dxa"/>
        <w:tblInd w:w="-34" w:type="dxa"/>
        <w:tblCellMar>
          <w:left w:w="108" w:type="dxa"/>
          <w:right w:w="64" w:type="dxa"/>
        </w:tblCellMar>
        <w:tblLook w:val="04A0" w:firstRow="1" w:lastRow="0" w:firstColumn="1" w:lastColumn="0" w:noHBand="0" w:noVBand="1"/>
      </w:tblPr>
      <w:tblGrid>
        <w:gridCol w:w="1164"/>
        <w:gridCol w:w="3148"/>
        <w:gridCol w:w="3204"/>
        <w:gridCol w:w="4488"/>
        <w:gridCol w:w="4014"/>
      </w:tblGrid>
      <w:tr w:rsidR="00A65C48" w:rsidRPr="00FE73E3" w14:paraId="6DFAE4CE" w14:textId="77777777" w:rsidTr="009A5210">
        <w:trPr>
          <w:trHeight w:val="240"/>
        </w:trPr>
        <w:tc>
          <w:tcPr>
            <w:tcW w:w="1164" w:type="dxa"/>
            <w:tcBorders>
              <w:top w:val="single" w:sz="4" w:space="0" w:color="000000"/>
              <w:left w:val="single" w:sz="4" w:space="0" w:color="000000"/>
              <w:bottom w:val="single" w:sz="4" w:space="0" w:color="000000"/>
              <w:right w:val="single" w:sz="4" w:space="0" w:color="000000"/>
            </w:tcBorders>
          </w:tcPr>
          <w:p w14:paraId="68C51234" w14:textId="77777777" w:rsidR="00A65C48" w:rsidRPr="00FE73E3" w:rsidRDefault="00A65C48" w:rsidP="00A65C48">
            <w:pPr>
              <w:rPr>
                <w:rFonts w:ascii="Times New Roman" w:hAnsi="Times New Roman"/>
                <w:color w:val="000000"/>
                <w:sz w:val="24"/>
                <w:szCs w:val="24"/>
              </w:rPr>
            </w:pPr>
            <w:r w:rsidRPr="00FE73E3">
              <w:rPr>
                <w:rFonts w:ascii="Times New Roman" w:hAnsi="Times New Roman"/>
                <w:b/>
                <w:i/>
                <w:color w:val="000000"/>
                <w:sz w:val="24"/>
                <w:szCs w:val="24"/>
              </w:rPr>
              <w:t xml:space="preserve">Предмет </w:t>
            </w:r>
          </w:p>
        </w:tc>
        <w:tc>
          <w:tcPr>
            <w:tcW w:w="3148" w:type="dxa"/>
            <w:tcBorders>
              <w:top w:val="single" w:sz="4" w:space="0" w:color="000000"/>
              <w:left w:val="single" w:sz="4" w:space="0" w:color="000000"/>
              <w:bottom w:val="single" w:sz="4" w:space="0" w:color="000000"/>
              <w:right w:val="single" w:sz="4" w:space="0" w:color="000000"/>
            </w:tcBorders>
          </w:tcPr>
          <w:p w14:paraId="6B584761"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Личностные УУД </w:t>
            </w:r>
          </w:p>
        </w:tc>
        <w:tc>
          <w:tcPr>
            <w:tcW w:w="3204" w:type="dxa"/>
            <w:tcBorders>
              <w:top w:val="single" w:sz="4" w:space="0" w:color="000000"/>
              <w:left w:val="single" w:sz="4" w:space="0" w:color="000000"/>
              <w:bottom w:val="single" w:sz="4" w:space="0" w:color="000000"/>
              <w:right w:val="single" w:sz="4" w:space="0" w:color="000000"/>
            </w:tcBorders>
          </w:tcPr>
          <w:p w14:paraId="34B7430F"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Регулятивные УУД </w:t>
            </w:r>
          </w:p>
        </w:tc>
        <w:tc>
          <w:tcPr>
            <w:tcW w:w="4488" w:type="dxa"/>
            <w:tcBorders>
              <w:top w:val="single" w:sz="4" w:space="0" w:color="000000"/>
              <w:left w:val="single" w:sz="4" w:space="0" w:color="000000"/>
              <w:bottom w:val="single" w:sz="4" w:space="0" w:color="000000"/>
              <w:right w:val="single" w:sz="4" w:space="0" w:color="000000"/>
            </w:tcBorders>
          </w:tcPr>
          <w:p w14:paraId="759462CC"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Познавательные УУД </w:t>
            </w:r>
          </w:p>
        </w:tc>
        <w:tc>
          <w:tcPr>
            <w:tcW w:w="4014" w:type="dxa"/>
            <w:tcBorders>
              <w:top w:val="single" w:sz="4" w:space="0" w:color="000000"/>
              <w:left w:val="single" w:sz="4" w:space="0" w:color="000000"/>
              <w:bottom w:val="single" w:sz="4" w:space="0" w:color="000000"/>
              <w:right w:val="single" w:sz="4" w:space="0" w:color="000000"/>
            </w:tcBorders>
          </w:tcPr>
          <w:p w14:paraId="589F2FD5" w14:textId="77777777" w:rsidR="00A65C48" w:rsidRPr="00FE73E3" w:rsidRDefault="00A65C48" w:rsidP="00A65C48">
            <w:pPr>
              <w:jc w:val="center"/>
              <w:rPr>
                <w:rFonts w:ascii="Times New Roman" w:hAnsi="Times New Roman"/>
                <w:color w:val="000000"/>
                <w:sz w:val="24"/>
                <w:szCs w:val="24"/>
              </w:rPr>
            </w:pPr>
            <w:r w:rsidRPr="00FE73E3">
              <w:rPr>
                <w:rFonts w:ascii="Times New Roman" w:hAnsi="Times New Roman"/>
                <w:b/>
                <w:i/>
                <w:color w:val="000000"/>
                <w:sz w:val="24"/>
                <w:szCs w:val="24"/>
              </w:rPr>
              <w:t xml:space="preserve">Коммуникативные УУД </w:t>
            </w:r>
          </w:p>
        </w:tc>
      </w:tr>
      <w:tr w:rsidR="00A65C48" w:rsidRPr="00A65C48" w14:paraId="00FA4E5A" w14:textId="77777777" w:rsidTr="009A5210">
        <w:trPr>
          <w:trHeight w:val="7370"/>
        </w:trPr>
        <w:tc>
          <w:tcPr>
            <w:tcW w:w="1164" w:type="dxa"/>
            <w:tcBorders>
              <w:top w:val="single" w:sz="4" w:space="0" w:color="000000"/>
              <w:left w:val="single" w:sz="4" w:space="0" w:color="000000"/>
              <w:bottom w:val="single" w:sz="4" w:space="0" w:color="000000"/>
              <w:right w:val="single" w:sz="4" w:space="0" w:color="000000"/>
            </w:tcBorders>
            <w:vAlign w:val="center"/>
          </w:tcPr>
          <w:p w14:paraId="4D28984A" w14:textId="77777777" w:rsidR="00A65C48" w:rsidRPr="00A65C48" w:rsidRDefault="00A65C48" w:rsidP="00A65C48">
            <w:pPr>
              <w:jc w:val="both"/>
              <w:rPr>
                <w:rFonts w:ascii="Times New Roman" w:hAnsi="Times New Roman"/>
                <w:color w:val="000000"/>
                <w:sz w:val="24"/>
                <w:szCs w:val="24"/>
              </w:rPr>
            </w:pPr>
            <w:r w:rsidRPr="00A65C48">
              <w:rPr>
                <w:rFonts w:ascii="Times New Roman" w:hAnsi="Times New Roman"/>
                <w:noProof/>
                <w:sz w:val="24"/>
                <w:szCs w:val="24"/>
              </w:rPr>
              <mc:AlternateContent>
                <mc:Choice Requires="wpg">
                  <w:drawing>
                    <wp:inline distT="0" distB="0" distL="0" distR="0" wp14:anchorId="327F7214" wp14:editId="5E4826A1">
                      <wp:extent cx="140335" cy="782955"/>
                      <wp:effectExtent l="0" t="0" r="0" b="0"/>
                      <wp:docPr id="528196" name="Группа 528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782955"/>
                                <a:chOff x="0" y="0"/>
                                <a:chExt cx="140066" cy="783209"/>
                              </a:xfrm>
                            </wpg:grpSpPr>
                            <wps:wsp>
                              <wps:cNvPr id="19946" name="Rectangle 19946"/>
                              <wps:cNvSpPr/>
                              <wps:spPr>
                                <a:xfrm rot="-5399999">
                                  <a:off x="-396192" y="209652"/>
                                  <a:ext cx="996789" cy="150326"/>
                                </a:xfrm>
                                <a:prstGeom prst="rect">
                                  <a:avLst/>
                                </a:prstGeom>
                                <a:ln>
                                  <a:noFill/>
                                </a:ln>
                              </wps:spPr>
                              <wps:txbx>
                                <w:txbxContent>
                                  <w:p w14:paraId="4BF7464E" w14:textId="77777777" w:rsidR="00AE5E79" w:rsidRDefault="00AE5E79" w:rsidP="00A65C48">
                                    <w:pPr>
                                      <w:spacing w:after="0"/>
                                    </w:pPr>
                                    <w:r>
                                      <w:rPr>
                                        <w:b/>
                                        <w:i/>
                                        <w:sz w:val="20"/>
                                      </w:rPr>
                                      <w:t>Русский язык</w:t>
                                    </w:r>
                                  </w:p>
                                </w:txbxContent>
                              </wps:txbx>
                              <wps:bodyPr horzOverflow="overflow" vert="horz" lIns="0" tIns="0" rIns="0" bIns="0" rtlCol="0">
                                <a:noAutofit/>
                              </wps:bodyPr>
                            </wps:wsp>
                            <wps:wsp>
                              <wps:cNvPr id="19947" name="Rectangle 19947"/>
                              <wps:cNvSpPr/>
                              <wps:spPr>
                                <a:xfrm rot="-5399999">
                                  <a:off x="72088" y="-82523"/>
                                  <a:ext cx="42058" cy="186235"/>
                                </a:xfrm>
                                <a:prstGeom prst="rect">
                                  <a:avLst/>
                                </a:prstGeom>
                                <a:ln>
                                  <a:noFill/>
                                </a:ln>
                              </wps:spPr>
                              <wps:txbx>
                                <w:txbxContent>
                                  <w:p w14:paraId="0644DCE7"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327F7214" id="Группа 528196" o:spid="_x0000_s1026" style="width:11.05pt;height:61.65pt;mso-position-horizontal-relative:char;mso-position-vertical-relative:line" coordsize="1400,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">
                      <v:rect id="Rectangle 19946" o:spid="_x0000_s1027" style="position:absolute;left:-3962;top:2097;width:996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" filled="f" stroked="f">
                        <v:textbox inset="0,0,0,0">
                          <w:txbxContent>
                            <w:p w14:paraId="4BF7464E" w14:textId="77777777" w:rsidR="00AE5E79" w:rsidRDefault="00AE5E79" w:rsidP="00A65C48">
                              <w:pPr>
                                <w:spacing w:after="0"/>
                              </w:pPr>
                              <w:r>
                                <w:rPr>
                                  <w:b/>
                                  <w:i/>
                                  <w:sz w:val="20"/>
                                </w:rPr>
                                <w:t>Русский язык</w:t>
                              </w:r>
                            </w:p>
                          </w:txbxContent>
                        </v:textbox>
                      </v:rect>
                      <v:rect id="Rectangle 19947" o:spid="_x0000_s1028"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" filled="f" stroked="f">
                        <v:textbox inset="0,0,0,0">
                          <w:txbxContent>
                            <w:p w14:paraId="0644DCE7"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296726A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Понимание русского языка как одной из основных </w:t>
            </w:r>
            <w:proofErr w:type="spellStart"/>
            <w:r w:rsidRPr="00A65C48">
              <w:rPr>
                <w:rFonts w:ascii="Times New Roman" w:hAnsi="Times New Roman"/>
                <w:color w:val="000000"/>
                <w:sz w:val="24"/>
                <w:szCs w:val="24"/>
              </w:rPr>
              <w:t>национальнокультурных</w:t>
            </w:r>
            <w:proofErr w:type="spellEnd"/>
            <w:r w:rsidRPr="00A65C48">
              <w:rPr>
                <w:rFonts w:ascii="Times New Roman" w:hAnsi="Times New Roman"/>
                <w:color w:val="000000"/>
                <w:sz w:val="24"/>
                <w:szCs w:val="24"/>
              </w:rPr>
              <w:t xml:space="preserve">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tc>
        <w:tc>
          <w:tcPr>
            <w:tcW w:w="3204" w:type="dxa"/>
            <w:tcBorders>
              <w:top w:val="single" w:sz="4" w:space="0" w:color="000000"/>
              <w:left w:val="single" w:sz="4" w:space="0" w:color="000000"/>
              <w:bottom w:val="single" w:sz="4" w:space="0" w:color="000000"/>
              <w:right w:val="single" w:sz="4" w:space="0" w:color="000000"/>
            </w:tcBorders>
          </w:tcPr>
          <w:p w14:paraId="7541967F"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к самооценке на основе наблюдения за собственной речью; способность определять цели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способность использовать родной язык как средство получения знаний по другим учебным предметам, применять полученные знания. </w:t>
            </w:r>
          </w:p>
        </w:tc>
        <w:tc>
          <w:tcPr>
            <w:tcW w:w="4488" w:type="dxa"/>
            <w:tcBorders>
              <w:top w:val="single" w:sz="4" w:space="0" w:color="000000"/>
              <w:left w:val="single" w:sz="4" w:space="0" w:color="000000"/>
              <w:bottom w:val="single" w:sz="4" w:space="0" w:color="000000"/>
              <w:right w:val="single" w:sz="4" w:space="0" w:color="000000"/>
            </w:tcBorders>
          </w:tcPr>
          <w:p w14:paraId="7037863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Владение всеми видами речевой деятельности: адекватное понимание информации устного и письменного сообщения; владение разными видами чтения; адекватное восприятие на слух текстов разных стилей и жанров; способность извлекать информацию из различных источников; свободно пользоваться словарями различных типов, справочной литературой; овладение приёмами отбора и систематизации мате риала на определённую тему; умение вести самостоятельный поиск информации, её анализ и отбор; умение сопоставлять и сравнивать речевые высказывания с точки зрения их содержания, стилистических особенностей и использованных языковых средств;  умение воспроизводить прослушанный или прочитанный текст с разной степенью свёрнутости; умение выступать перед аудиторией сверстников с небольшими сообщениями, докладами; умения и навыки анализа языковых явлений на межпредметном уровне (на уроках иностранного языка, литературы и др.). </w:t>
            </w:r>
          </w:p>
        </w:tc>
        <w:tc>
          <w:tcPr>
            <w:tcW w:w="4014" w:type="dxa"/>
            <w:tcBorders>
              <w:top w:val="single" w:sz="4" w:space="0" w:color="000000"/>
              <w:left w:val="single" w:sz="4" w:space="0" w:color="000000"/>
              <w:bottom w:val="single" w:sz="4" w:space="0" w:color="000000"/>
              <w:right w:val="single" w:sz="4" w:space="0" w:color="000000"/>
            </w:tcBorders>
          </w:tcPr>
          <w:p w14:paraId="1D23C99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Достаточный объём словарного запаса и усвоенных грамматических средств для свободного выражения мыслей и чувств в процессе речевого общения; умение создавать устные и письменные тексты разных типов, стилей речи и жанров с учётом замысла, адресата и ситуации общения; способность свободно, правильно излагать свои мысли в устной и письменной форме;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способность участвовать в речевом общении, соблюдая нормы этикета; коммуникативно целесообразное взаимодействие с окружающими людьми в процессе совместного выполнения какой-либо задачи, участия в спорах, обсуждениях; овладение национально-культурными нормами поведения в различных ситуациях формального и неформального межличностного и межкультурного общения. </w:t>
            </w:r>
          </w:p>
        </w:tc>
      </w:tr>
      <w:tr w:rsidR="00A65C48" w:rsidRPr="00A65C48" w14:paraId="547F2B91" w14:textId="77777777" w:rsidTr="009A5210">
        <w:trPr>
          <w:trHeight w:val="8474"/>
        </w:trPr>
        <w:tc>
          <w:tcPr>
            <w:tcW w:w="1164" w:type="dxa"/>
            <w:tcBorders>
              <w:top w:val="single" w:sz="4" w:space="0" w:color="000000"/>
              <w:left w:val="single" w:sz="4" w:space="0" w:color="000000"/>
              <w:bottom w:val="single" w:sz="4" w:space="0" w:color="000000"/>
              <w:right w:val="single" w:sz="4" w:space="0" w:color="000000"/>
            </w:tcBorders>
            <w:vAlign w:val="center"/>
          </w:tcPr>
          <w:p w14:paraId="1D9C7CA8" w14:textId="77777777" w:rsidR="00A65C48" w:rsidRPr="00A65C48" w:rsidRDefault="00A65C48" w:rsidP="00A65C48">
            <w:pPr>
              <w:jc w:val="both"/>
              <w:rPr>
                <w:rFonts w:ascii="Times New Roman" w:hAnsi="Times New Roman"/>
                <w:color w:val="000000"/>
                <w:sz w:val="24"/>
                <w:szCs w:val="24"/>
              </w:rPr>
            </w:pPr>
            <w:r w:rsidRPr="00A65C48">
              <w:rPr>
                <w:rFonts w:ascii="Times New Roman" w:hAnsi="Times New Roman"/>
                <w:noProof/>
                <w:sz w:val="24"/>
                <w:szCs w:val="24"/>
              </w:rPr>
              <w:lastRenderedPageBreak/>
              <mc:AlternateContent>
                <mc:Choice Requires="wpg">
                  <w:drawing>
                    <wp:inline distT="0" distB="0" distL="0" distR="0" wp14:anchorId="10FEE5A1" wp14:editId="1DBBFDA0">
                      <wp:extent cx="140335" cy="754380"/>
                      <wp:effectExtent l="0" t="0" r="0" b="0"/>
                      <wp:docPr id="528657" name="Группа 528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754380"/>
                                <a:chOff x="0" y="0"/>
                                <a:chExt cx="140066" cy="754253"/>
                              </a:xfrm>
                            </wpg:grpSpPr>
                            <wps:wsp>
                              <wps:cNvPr id="20129" name="Rectangle 20129"/>
                              <wps:cNvSpPr/>
                              <wps:spPr>
                                <a:xfrm rot="-5399999">
                                  <a:off x="-378275" y="198613"/>
                                  <a:ext cx="960955" cy="150327"/>
                                </a:xfrm>
                                <a:prstGeom prst="rect">
                                  <a:avLst/>
                                </a:prstGeom>
                                <a:ln>
                                  <a:noFill/>
                                </a:ln>
                              </wps:spPr>
                              <wps:txbx>
                                <w:txbxContent>
                                  <w:p w14:paraId="665F2DEA" w14:textId="77777777" w:rsidR="00AE5E79" w:rsidRDefault="00AE5E79" w:rsidP="00A65C48">
                                    <w:pPr>
                                      <w:spacing w:after="0"/>
                                    </w:pPr>
                                    <w:r>
                                      <w:rPr>
                                        <w:b/>
                                        <w:i/>
                                        <w:sz w:val="20"/>
                                      </w:rPr>
                                      <w:t>Литература</w:t>
                                    </w:r>
                                  </w:p>
                                </w:txbxContent>
                              </wps:txbx>
                              <wps:bodyPr horzOverflow="overflow" vert="horz" lIns="0" tIns="0" rIns="0" bIns="0" rtlCol="0">
                                <a:noAutofit/>
                              </wps:bodyPr>
                            </wps:wsp>
                            <wps:wsp>
                              <wps:cNvPr id="20130" name="Rectangle 20130"/>
                              <wps:cNvSpPr/>
                              <wps:spPr>
                                <a:xfrm rot="-5399999">
                                  <a:off x="72088" y="-82523"/>
                                  <a:ext cx="42058" cy="186236"/>
                                </a:xfrm>
                                <a:prstGeom prst="rect">
                                  <a:avLst/>
                                </a:prstGeom>
                                <a:ln>
                                  <a:noFill/>
                                </a:ln>
                              </wps:spPr>
                              <wps:txbx>
                                <w:txbxContent>
                                  <w:p w14:paraId="54833C9E"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10FEE5A1" id="Группа 528657" o:spid="_x0000_s1029" style="width:11.05pt;height:59.4pt;mso-position-horizontal-relative:char;mso-position-vertical-relative:line" coordsize="1400,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">
                      <v:rect id="Rectangle 20129" o:spid="_x0000_s1030" style="position:absolute;left:-3783;top:1986;width:960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" filled="f" stroked="f">
                        <v:textbox inset="0,0,0,0">
                          <w:txbxContent>
                            <w:p w14:paraId="665F2DEA" w14:textId="77777777" w:rsidR="00AE5E79" w:rsidRDefault="00AE5E79" w:rsidP="00A65C48">
                              <w:pPr>
                                <w:spacing w:after="0"/>
                              </w:pPr>
                              <w:r>
                                <w:rPr>
                                  <w:b/>
                                  <w:i/>
                                  <w:sz w:val="20"/>
                                </w:rPr>
                                <w:t>Литература</w:t>
                              </w:r>
                            </w:p>
                          </w:txbxContent>
                        </v:textbox>
                      </v:rect>
                      <v:rect id="Rectangle 20130" o:spid="_x0000_s103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" filled="f" stroked="f">
                        <v:textbox inset="0,0,0,0">
                          <w:txbxContent>
                            <w:p w14:paraId="54833C9E"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1767081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w:t>
            </w:r>
            <w:r w:rsidRPr="00A65C48">
              <w:rPr>
                <w:rFonts w:ascii="Times New Roman" w:hAnsi="Times New Roman"/>
                <w:color w:val="000000"/>
                <w:sz w:val="24"/>
                <w:szCs w:val="24"/>
              </w:rPr>
              <w:lastRenderedPageBreak/>
              <w:t xml:space="preserve">образования на базе ориентировки в мире профессий и профессиональных предпочтений с учётом устойчивых познавательных интересов;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w:t>
            </w:r>
            <w:r w:rsidR="00B05409">
              <w:rPr>
                <w:rFonts w:ascii="Times New Roman" w:hAnsi="Times New Roman"/>
                <w:color w:val="000000"/>
                <w:sz w:val="24"/>
                <w:szCs w:val="24"/>
              </w:rPr>
              <w:t>о</w:t>
            </w:r>
            <w:r w:rsidRPr="00A65C48">
              <w:rPr>
                <w:rFonts w:ascii="Times New Roman" w:hAnsi="Times New Roman"/>
                <w:color w:val="000000"/>
                <w:sz w:val="24"/>
                <w:szCs w:val="24"/>
              </w:rPr>
              <w:t xml:space="preserve">тветственного отношения к собственным поступкам;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w:t>
            </w:r>
            <w:r w:rsidRPr="00A65C48">
              <w:rPr>
                <w:rFonts w:ascii="Times New Roman" w:hAnsi="Times New Roman"/>
                <w:color w:val="000000"/>
                <w:sz w:val="24"/>
                <w:szCs w:val="24"/>
              </w:rPr>
              <w:lastRenderedPageBreak/>
              <w:t xml:space="preserve">среде; </w:t>
            </w:r>
          </w:p>
          <w:p w14:paraId="66ADE4C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3204" w:type="dxa"/>
            <w:tcBorders>
              <w:top w:val="single" w:sz="4" w:space="0" w:color="000000"/>
              <w:left w:val="single" w:sz="4" w:space="0" w:color="000000"/>
              <w:bottom w:val="single" w:sz="4" w:space="0" w:color="000000"/>
              <w:right w:val="single" w:sz="4" w:space="0" w:color="000000"/>
            </w:tcBorders>
          </w:tcPr>
          <w:p w14:paraId="382FACD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1807330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3CD1A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2344E70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оценивать правильность выполнения учебной задачи, собственные возможности её решения; </w:t>
            </w:r>
          </w:p>
          <w:p w14:paraId="255F400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владение основами </w:t>
            </w:r>
            <w:r w:rsidRPr="00A65C48">
              <w:rPr>
                <w:rFonts w:ascii="Times New Roman" w:hAnsi="Times New Roman"/>
                <w:color w:val="000000"/>
                <w:sz w:val="24"/>
                <w:szCs w:val="24"/>
              </w:rPr>
              <w:lastRenderedPageBreak/>
              <w:t xml:space="preserve">самоконтроля, самооценки, принятия решений и осуществления осознанного выбора в учебной и познавательной деятельности; </w:t>
            </w:r>
          </w:p>
        </w:tc>
        <w:tc>
          <w:tcPr>
            <w:tcW w:w="4488" w:type="dxa"/>
            <w:tcBorders>
              <w:top w:val="single" w:sz="4" w:space="0" w:color="000000"/>
              <w:left w:val="single" w:sz="4" w:space="0" w:color="000000"/>
              <w:bottom w:val="single" w:sz="4" w:space="0" w:color="000000"/>
              <w:right w:val="single" w:sz="4" w:space="0" w:color="000000"/>
            </w:tcBorders>
          </w:tcPr>
          <w:p w14:paraId="5227E92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14:paraId="6028D8E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создавать, применять и преобразовывать знаки и символы, модели и схемы для решения учебных и познавательных задач; смысловое чтение; </w:t>
            </w:r>
          </w:p>
          <w:p w14:paraId="1A17192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владение устной и письменной речью; монологической контекстной речью; </w:t>
            </w:r>
          </w:p>
          <w:p w14:paraId="032C95D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w:t>
            </w:r>
          </w:p>
        </w:tc>
        <w:tc>
          <w:tcPr>
            <w:tcW w:w="4014" w:type="dxa"/>
            <w:tcBorders>
              <w:top w:val="single" w:sz="4" w:space="0" w:color="000000"/>
              <w:left w:val="single" w:sz="4" w:space="0" w:color="000000"/>
              <w:bottom w:val="single" w:sz="4" w:space="0" w:color="000000"/>
              <w:right w:val="single" w:sz="4" w:space="0" w:color="000000"/>
            </w:tcBorders>
          </w:tcPr>
          <w:p w14:paraId="607DBE3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14:paraId="52F7EF2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w:t>
            </w:r>
            <w:r w:rsidRPr="00A65C48">
              <w:rPr>
                <w:rFonts w:ascii="Times New Roman" w:hAnsi="Times New Roman"/>
                <w:color w:val="000000"/>
                <w:sz w:val="24"/>
                <w:szCs w:val="24"/>
              </w:rPr>
              <w:lastRenderedPageBreak/>
              <w:t xml:space="preserve">общее решение и разрешать конфликты на основе согласования позиций и учёта интересов; формулировать, аргументировать и отстаивать своё мнение; </w:t>
            </w:r>
          </w:p>
          <w:p w14:paraId="0C9F40A2"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tc>
      </w:tr>
      <w:tr w:rsidR="00A65C48" w:rsidRPr="00A65C48" w14:paraId="1EFC7D15" w14:textId="77777777" w:rsidTr="009A5210">
        <w:trPr>
          <w:trHeight w:val="4839"/>
        </w:trPr>
        <w:tc>
          <w:tcPr>
            <w:tcW w:w="1164" w:type="dxa"/>
            <w:tcBorders>
              <w:top w:val="single" w:sz="4" w:space="0" w:color="000000"/>
              <w:left w:val="single" w:sz="4" w:space="0" w:color="000000"/>
              <w:bottom w:val="single" w:sz="4" w:space="0" w:color="000000"/>
              <w:right w:val="single" w:sz="4" w:space="0" w:color="000000"/>
            </w:tcBorders>
            <w:vAlign w:val="center"/>
          </w:tcPr>
          <w:p w14:paraId="2DB733AB"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4FFD9613" wp14:editId="4E734486">
                      <wp:extent cx="140335" cy="1202690"/>
                      <wp:effectExtent l="0" t="0" r="0" b="0"/>
                      <wp:docPr id="529122" name="Группа 529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202690"/>
                                <a:chOff x="0" y="0"/>
                                <a:chExt cx="140066" cy="1202436"/>
                              </a:xfrm>
                            </wpg:grpSpPr>
                            <wps:wsp>
                              <wps:cNvPr id="20372" name="Rectangle 20372"/>
                              <wps:cNvSpPr/>
                              <wps:spPr>
                                <a:xfrm rot="-5399999">
                                  <a:off x="-675629" y="349441"/>
                                  <a:ext cx="1555663" cy="150327"/>
                                </a:xfrm>
                                <a:prstGeom prst="rect">
                                  <a:avLst/>
                                </a:prstGeom>
                                <a:ln>
                                  <a:noFill/>
                                </a:ln>
                              </wps:spPr>
                              <wps:txbx>
                                <w:txbxContent>
                                  <w:p w14:paraId="67EE837B" w14:textId="77777777" w:rsidR="00AE5E79" w:rsidRDefault="00AE5E79" w:rsidP="00A65C48">
                                    <w:pPr>
                                      <w:spacing w:after="0"/>
                                    </w:pPr>
                                    <w:r>
                                      <w:rPr>
                                        <w:b/>
                                        <w:i/>
                                        <w:sz w:val="20"/>
                                      </w:rPr>
                                      <w:t>Иностранные языки</w:t>
                                    </w:r>
                                  </w:p>
                                </w:txbxContent>
                              </wps:txbx>
                              <wps:bodyPr horzOverflow="overflow" vert="horz" lIns="0" tIns="0" rIns="0" bIns="0" rtlCol="0">
                                <a:noAutofit/>
                              </wps:bodyPr>
                            </wps:wsp>
                            <wps:wsp>
                              <wps:cNvPr id="20373" name="Rectangle 20373"/>
                              <wps:cNvSpPr/>
                              <wps:spPr>
                                <a:xfrm rot="-5399999">
                                  <a:off x="72089" y="-82523"/>
                                  <a:ext cx="42058" cy="186235"/>
                                </a:xfrm>
                                <a:prstGeom prst="rect">
                                  <a:avLst/>
                                </a:prstGeom>
                                <a:ln>
                                  <a:noFill/>
                                </a:ln>
                              </wps:spPr>
                              <wps:txbx>
                                <w:txbxContent>
                                  <w:p w14:paraId="0D87EB8A"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4FFD9613" id="Группа 529122" o:spid="_x0000_s1032" style="width:11.05pt;height:94.7pt;mso-position-horizontal-relative:char;mso-position-vertical-relative:line" coordsize="1400,1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">
                      <v:rect id="Rectangle 20372" o:spid="_x0000_s1033" style="position:absolute;left:-6756;top:3494;width:1555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" filled="f" stroked="f">
                        <v:textbox inset="0,0,0,0">
                          <w:txbxContent>
                            <w:p w14:paraId="67EE837B" w14:textId="77777777" w:rsidR="00AE5E79" w:rsidRDefault="00AE5E79" w:rsidP="00A65C48">
                              <w:pPr>
                                <w:spacing w:after="0"/>
                              </w:pPr>
                              <w:r>
                                <w:rPr>
                                  <w:b/>
                                  <w:i/>
                                  <w:sz w:val="20"/>
                                </w:rPr>
                                <w:t>Иностранные языки</w:t>
                              </w:r>
                            </w:p>
                          </w:txbxContent>
                        </v:textbox>
                      </v:rect>
                      <v:rect id="Rectangle 20373" o:spid="_x0000_s1034"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" filled="f" stroked="f">
                        <v:textbox inset="0,0,0,0">
                          <w:txbxContent>
                            <w:p w14:paraId="0D87EB8A"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6845E05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формирование умений представлять свою страну, её культуру в условиях иноязычного межкультурного общения; </w:t>
            </w:r>
          </w:p>
        </w:tc>
        <w:tc>
          <w:tcPr>
            <w:tcW w:w="3204" w:type="dxa"/>
            <w:tcBorders>
              <w:top w:val="single" w:sz="4" w:space="0" w:color="000000"/>
              <w:left w:val="single" w:sz="4" w:space="0" w:color="000000"/>
              <w:bottom w:val="single" w:sz="4" w:space="0" w:color="000000"/>
              <w:right w:val="single" w:sz="4" w:space="0" w:color="000000"/>
            </w:tcBorders>
          </w:tcPr>
          <w:p w14:paraId="5BBD474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к самооценке на основе наблюдения за собственной речью; способность определять цели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w:t>
            </w:r>
          </w:p>
        </w:tc>
        <w:tc>
          <w:tcPr>
            <w:tcW w:w="4488" w:type="dxa"/>
            <w:tcBorders>
              <w:top w:val="single" w:sz="4" w:space="0" w:color="000000"/>
              <w:left w:val="single" w:sz="4" w:space="0" w:color="000000"/>
              <w:bottom w:val="single" w:sz="4" w:space="0" w:color="000000"/>
              <w:right w:val="single" w:sz="4" w:space="0" w:color="000000"/>
            </w:tcBorders>
          </w:tcPr>
          <w:p w14:paraId="0764FD9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Систематизация ранее изученного материала; 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 </w:t>
            </w:r>
          </w:p>
          <w:p w14:paraId="4861283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развитие умений выходить из положения в условиях дефицита языковых средств при получении и передачи иноязычной информации; дальнейшее развитие общих и специальных учебных умений, ознакомление с доступными учащимся способами и приёмами самостоятельного изучения языков и культур, в том числе с использованием новых информационных технологий. </w:t>
            </w:r>
          </w:p>
        </w:tc>
        <w:tc>
          <w:tcPr>
            <w:tcW w:w="4014" w:type="dxa"/>
            <w:tcBorders>
              <w:top w:val="single" w:sz="4" w:space="0" w:color="000000"/>
              <w:left w:val="single" w:sz="4" w:space="0" w:color="000000"/>
              <w:bottom w:val="single" w:sz="4" w:space="0" w:color="000000"/>
              <w:right w:val="single" w:sz="4" w:space="0" w:color="000000"/>
            </w:tcBorders>
          </w:tcPr>
          <w:p w14:paraId="52501C0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Совершенствование </w:t>
            </w:r>
          </w:p>
          <w:p w14:paraId="664FD07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коммуникативных умений в четырёх основных видах речевой деятельности (говорении, аудировании, чтении, письме); </w:t>
            </w:r>
          </w:p>
        </w:tc>
      </w:tr>
      <w:tr w:rsidR="00A65C48" w:rsidRPr="00A65C48" w14:paraId="50489C2A" w14:textId="77777777" w:rsidTr="009A5210">
        <w:trPr>
          <w:trHeight w:val="4381"/>
        </w:trPr>
        <w:tc>
          <w:tcPr>
            <w:tcW w:w="1164" w:type="dxa"/>
            <w:tcBorders>
              <w:top w:val="single" w:sz="4" w:space="0" w:color="000000"/>
              <w:left w:val="single" w:sz="4" w:space="0" w:color="000000"/>
              <w:bottom w:val="single" w:sz="4" w:space="0" w:color="000000"/>
              <w:right w:val="single" w:sz="4" w:space="0" w:color="000000"/>
            </w:tcBorders>
            <w:vAlign w:val="center"/>
          </w:tcPr>
          <w:p w14:paraId="57575609"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3718988E" wp14:editId="45A14B30">
                      <wp:extent cx="140335" cy="1111250"/>
                      <wp:effectExtent l="0" t="0" r="0" b="0"/>
                      <wp:docPr id="529196" name="Группа 529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111250"/>
                                <a:chOff x="0" y="0"/>
                                <a:chExt cx="140066" cy="1110996"/>
                              </a:xfrm>
                            </wpg:grpSpPr>
                            <wps:wsp>
                              <wps:cNvPr id="20465" name="Rectangle 20465"/>
                              <wps:cNvSpPr/>
                              <wps:spPr>
                                <a:xfrm rot="-5399999">
                                  <a:off x="-614560" y="319071"/>
                                  <a:ext cx="1433525" cy="150327"/>
                                </a:xfrm>
                                <a:prstGeom prst="rect">
                                  <a:avLst/>
                                </a:prstGeom>
                                <a:ln>
                                  <a:noFill/>
                                </a:ln>
                              </wps:spPr>
                              <wps:txbx>
                                <w:txbxContent>
                                  <w:p w14:paraId="35D00A24" w14:textId="77777777" w:rsidR="00AE5E79" w:rsidRDefault="00AE5E79" w:rsidP="00A65C48">
                                    <w:pPr>
                                      <w:spacing w:after="0"/>
                                    </w:pPr>
                                    <w:r>
                                      <w:rPr>
                                        <w:b/>
                                        <w:i/>
                                        <w:sz w:val="20"/>
                                      </w:rPr>
                                      <w:t>Всеобщая история</w:t>
                                    </w:r>
                                  </w:p>
                                </w:txbxContent>
                              </wps:txbx>
                              <wps:bodyPr horzOverflow="overflow" vert="horz" lIns="0" tIns="0" rIns="0" bIns="0" rtlCol="0">
                                <a:noAutofit/>
                              </wps:bodyPr>
                            </wps:wsp>
                            <wps:wsp>
                              <wps:cNvPr id="20466" name="Rectangle 20466"/>
                              <wps:cNvSpPr/>
                              <wps:spPr>
                                <a:xfrm rot="-5399999">
                                  <a:off x="72088" y="-82523"/>
                                  <a:ext cx="42059" cy="186236"/>
                                </a:xfrm>
                                <a:prstGeom prst="rect">
                                  <a:avLst/>
                                </a:prstGeom>
                                <a:ln>
                                  <a:noFill/>
                                </a:ln>
                              </wps:spPr>
                              <wps:txbx>
                                <w:txbxContent>
                                  <w:p w14:paraId="72543956"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3718988E" id="Группа 529196" o:spid="_x0000_s1035" style="width:11.05pt;height:87.5pt;mso-position-horizontal-relative:char;mso-position-vertical-relative:line" coordsize="1400,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">
                      <v:rect id="Rectangle 20465" o:spid="_x0000_s1036" style="position:absolute;left:-6145;top:3190;width:1433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" filled="f" stroked="f">
                        <v:textbox inset="0,0,0,0">
                          <w:txbxContent>
                            <w:p w14:paraId="35D00A24" w14:textId="77777777" w:rsidR="00AE5E79" w:rsidRDefault="00AE5E79" w:rsidP="00A65C48">
                              <w:pPr>
                                <w:spacing w:after="0"/>
                              </w:pPr>
                              <w:r>
                                <w:rPr>
                                  <w:b/>
                                  <w:i/>
                                  <w:sz w:val="20"/>
                                </w:rPr>
                                <w:t>Всеобщая история</w:t>
                              </w:r>
                            </w:p>
                          </w:txbxContent>
                        </v:textbox>
                      </v:rect>
                      <v:rect id="Rectangle 20466" o:spid="_x0000_s1037"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" filled="f" stroked="f">
                        <v:textbox inset="0,0,0,0">
                          <w:txbxContent>
                            <w:p w14:paraId="72543956"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4C8C751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Осознание своей идентичности как гражданина страны, члена семьи, этнической и религиозной группы, локальной, региональной общности; освоение гуманистических традиций и ценностей современного общества, уважение прав и свобод человека;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понимание культурного многообразия мира, уважение к культуре своего и других народов, толерантность. </w:t>
            </w:r>
          </w:p>
        </w:tc>
        <w:tc>
          <w:tcPr>
            <w:tcW w:w="3204" w:type="dxa"/>
            <w:tcBorders>
              <w:top w:val="single" w:sz="4" w:space="0" w:color="000000"/>
              <w:left w:val="single" w:sz="4" w:space="0" w:color="000000"/>
              <w:bottom w:val="single" w:sz="4" w:space="0" w:color="000000"/>
              <w:right w:val="single" w:sz="4" w:space="0" w:color="000000"/>
            </w:tcBorders>
          </w:tcPr>
          <w:p w14:paraId="437469F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сознательно </w:t>
            </w:r>
          </w:p>
          <w:p w14:paraId="6412F41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организовывать и регулировать свою деятельность: учебную, общественную и др.; </w:t>
            </w:r>
          </w:p>
        </w:tc>
        <w:tc>
          <w:tcPr>
            <w:tcW w:w="4488" w:type="dxa"/>
            <w:tcBorders>
              <w:top w:val="single" w:sz="4" w:space="0" w:color="000000"/>
              <w:left w:val="single" w:sz="4" w:space="0" w:color="000000"/>
              <w:bottom w:val="single" w:sz="4" w:space="0" w:color="000000"/>
              <w:right w:val="single" w:sz="4" w:space="0" w:color="000000"/>
            </w:tcBorders>
          </w:tcPr>
          <w:p w14:paraId="4629EBE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w:t>
            </w:r>
          </w:p>
          <w:p w14:paraId="514B811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решать творческие задачи, представлять результаты своей деятельности в различных формах (сообщение, эссе, презентация, реферат и др.); активное применение знаний и приобретённых умений, освоенных в школе и в повседневной </w:t>
            </w:r>
            <w:proofErr w:type="gramStart"/>
            <w:r w:rsidRPr="00A65C48">
              <w:rPr>
                <w:rFonts w:ascii="Times New Roman" w:hAnsi="Times New Roman"/>
                <w:color w:val="000000"/>
                <w:sz w:val="24"/>
                <w:szCs w:val="24"/>
              </w:rPr>
              <w:t>жизни,.</w:t>
            </w:r>
            <w:proofErr w:type="gramEnd"/>
            <w:r w:rsidRPr="00A65C48">
              <w:rPr>
                <w:rFonts w:ascii="Times New Roman" w:hAnsi="Times New Roman"/>
                <w:color w:val="000000"/>
                <w:sz w:val="24"/>
                <w:szCs w:val="24"/>
              </w:rPr>
              <w:t xml:space="preserve"> </w:t>
            </w:r>
          </w:p>
        </w:tc>
        <w:tc>
          <w:tcPr>
            <w:tcW w:w="4014" w:type="dxa"/>
            <w:tcBorders>
              <w:top w:val="single" w:sz="4" w:space="0" w:color="000000"/>
              <w:left w:val="single" w:sz="4" w:space="0" w:color="000000"/>
              <w:bottom w:val="single" w:sz="4" w:space="0" w:color="000000"/>
              <w:right w:val="single" w:sz="4" w:space="0" w:color="000000"/>
            </w:tcBorders>
          </w:tcPr>
          <w:p w14:paraId="58A515F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Готовность к сотрудничеству с соучениками, коллективной работе, освоение основ межкультурного взаимодействия в школе и социальном окружении и др.; продуктивное взаимодействие с другими людьми в профессиональной сфере и социуме. </w:t>
            </w:r>
          </w:p>
        </w:tc>
      </w:tr>
      <w:tr w:rsidR="00A65C48" w:rsidRPr="00A65C48" w14:paraId="209831A0" w14:textId="77777777" w:rsidTr="009A5210">
        <w:trPr>
          <w:trHeight w:val="7830"/>
        </w:trPr>
        <w:tc>
          <w:tcPr>
            <w:tcW w:w="1164" w:type="dxa"/>
            <w:tcBorders>
              <w:top w:val="single" w:sz="4" w:space="0" w:color="000000"/>
              <w:left w:val="single" w:sz="4" w:space="0" w:color="000000"/>
              <w:bottom w:val="single" w:sz="4" w:space="0" w:color="000000"/>
              <w:right w:val="single" w:sz="4" w:space="0" w:color="000000"/>
            </w:tcBorders>
            <w:vAlign w:val="center"/>
          </w:tcPr>
          <w:p w14:paraId="0C9BE5A1"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57CE54D7" wp14:editId="2199A53B">
                      <wp:extent cx="140335" cy="975360"/>
                      <wp:effectExtent l="0" t="0" r="0" b="0"/>
                      <wp:docPr id="529464" name="Группа 529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975360"/>
                                <a:chOff x="0" y="0"/>
                                <a:chExt cx="140066" cy="975233"/>
                              </a:xfrm>
                            </wpg:grpSpPr>
                            <wps:wsp>
                              <wps:cNvPr id="20571" name="Rectangle 20571"/>
                              <wps:cNvSpPr/>
                              <wps:spPr>
                                <a:xfrm rot="-5399999">
                                  <a:off x="-262950" y="534917"/>
                                  <a:ext cx="730305" cy="150326"/>
                                </a:xfrm>
                                <a:prstGeom prst="rect">
                                  <a:avLst/>
                                </a:prstGeom>
                                <a:ln>
                                  <a:noFill/>
                                </a:ln>
                              </wps:spPr>
                              <wps:txbx>
                                <w:txbxContent>
                                  <w:p w14:paraId="41AFBEB7" w14:textId="77777777" w:rsidR="00AE5E79" w:rsidRDefault="00AE5E79" w:rsidP="00A65C48">
                                    <w:pPr>
                                      <w:spacing w:after="0"/>
                                    </w:pPr>
                                    <w:r>
                                      <w:rPr>
                                        <w:b/>
                                        <w:i/>
                                        <w:sz w:val="20"/>
                                      </w:rPr>
                                      <w:t xml:space="preserve">История </w:t>
                                    </w:r>
                                  </w:p>
                                </w:txbxContent>
                              </wps:txbx>
                              <wps:bodyPr horzOverflow="overflow" vert="horz" lIns="0" tIns="0" rIns="0" bIns="0" rtlCol="0">
                                <a:noAutofit/>
                              </wps:bodyPr>
                            </wps:wsp>
                            <wps:wsp>
                              <wps:cNvPr id="20572" name="Rectangle 20572"/>
                              <wps:cNvSpPr/>
                              <wps:spPr>
                                <a:xfrm rot="-5399999">
                                  <a:off x="-160327" y="87122"/>
                                  <a:ext cx="525060" cy="150327"/>
                                </a:xfrm>
                                <a:prstGeom prst="rect">
                                  <a:avLst/>
                                </a:prstGeom>
                                <a:ln>
                                  <a:noFill/>
                                </a:ln>
                              </wps:spPr>
                              <wps:txbx>
                                <w:txbxContent>
                                  <w:p w14:paraId="09913E3F" w14:textId="77777777" w:rsidR="00AE5E79" w:rsidRDefault="00AE5E79" w:rsidP="00A65C48">
                                    <w:pPr>
                                      <w:spacing w:after="0"/>
                                    </w:pPr>
                                    <w:r>
                                      <w:rPr>
                                        <w:b/>
                                        <w:i/>
                                        <w:sz w:val="20"/>
                                      </w:rPr>
                                      <w:t>России</w:t>
                                    </w:r>
                                  </w:p>
                                </w:txbxContent>
                              </wps:txbx>
                              <wps:bodyPr horzOverflow="overflow" vert="horz" lIns="0" tIns="0" rIns="0" bIns="0" rtlCol="0">
                                <a:noAutofit/>
                              </wps:bodyPr>
                            </wps:wsp>
                            <wps:wsp>
                              <wps:cNvPr id="20573" name="Rectangle 20573"/>
                              <wps:cNvSpPr/>
                              <wps:spPr>
                                <a:xfrm rot="-5399999">
                                  <a:off x="72088" y="-82523"/>
                                  <a:ext cx="42058" cy="186235"/>
                                </a:xfrm>
                                <a:prstGeom prst="rect">
                                  <a:avLst/>
                                </a:prstGeom>
                                <a:ln>
                                  <a:noFill/>
                                </a:ln>
                              </wps:spPr>
                              <wps:txbx>
                                <w:txbxContent>
                                  <w:p w14:paraId="3B89E0BE"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57CE54D7" id="Группа 529464" o:spid="_x0000_s1038" style="width:11.05pt;height:76.8pt;mso-position-horizontal-relative:char;mso-position-vertical-relative:line" coordsize="1400,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">
                      <v:rect id="Rectangle 20571" o:spid="_x0000_s1039" style="position:absolute;left:-2630;top:5349;width:730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" filled="f" stroked="f">
                        <v:textbox inset="0,0,0,0">
                          <w:txbxContent>
                            <w:p w14:paraId="41AFBEB7" w14:textId="77777777" w:rsidR="00AE5E79" w:rsidRDefault="00AE5E79" w:rsidP="00A65C48">
                              <w:pPr>
                                <w:spacing w:after="0"/>
                              </w:pPr>
                              <w:r>
                                <w:rPr>
                                  <w:b/>
                                  <w:i/>
                                  <w:sz w:val="20"/>
                                </w:rPr>
                                <w:t xml:space="preserve">История </w:t>
                              </w:r>
                            </w:p>
                          </w:txbxContent>
                        </v:textbox>
                      </v:rect>
                      <v:rect id="Rectangle 20572" o:spid="_x0000_s1040" style="position:absolute;left:-1603;top:871;width:525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" filled="f" stroked="f">
                        <v:textbox inset="0,0,0,0">
                          <w:txbxContent>
                            <w:p w14:paraId="09913E3F" w14:textId="77777777" w:rsidR="00AE5E79" w:rsidRDefault="00AE5E79" w:rsidP="00A65C48">
                              <w:pPr>
                                <w:spacing w:after="0"/>
                              </w:pPr>
                              <w:r>
                                <w:rPr>
                                  <w:b/>
                                  <w:i/>
                                  <w:sz w:val="20"/>
                                </w:rPr>
                                <w:t>России</w:t>
                              </w:r>
                            </w:p>
                          </w:txbxContent>
                        </v:textbox>
                      </v:rect>
                      <v:rect id="Rectangle 20573" o:spid="_x0000_s104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" filled="f" stroked="f">
                        <v:textbox inset="0,0,0,0">
                          <w:txbxContent>
                            <w:p w14:paraId="3B89E0BE"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53C51A5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Воспитание российской гражданской идентичности, патриотизма, любви и уважения к Отечеству, чувства гордости за свою Родину, за историческое прошлое </w:t>
            </w:r>
          </w:p>
          <w:p w14:paraId="4B8F848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многонационального народа России; осознание обучающимися своей этнической принадлежности, знание культуры своего народа и своего края в контексте общемирового культурного наследия; </w:t>
            </w:r>
          </w:p>
          <w:p w14:paraId="5BDCB0A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 осмысление </w:t>
            </w:r>
            <w:proofErr w:type="spellStart"/>
            <w:r w:rsidRPr="00A65C48">
              <w:rPr>
                <w:rFonts w:ascii="Times New Roman" w:hAnsi="Times New Roman"/>
                <w:color w:val="000000"/>
                <w:sz w:val="24"/>
                <w:szCs w:val="24"/>
              </w:rPr>
              <w:t>социальнонравственного</w:t>
            </w:r>
            <w:proofErr w:type="spellEnd"/>
            <w:r w:rsidRPr="00A65C48">
              <w:rPr>
                <w:rFonts w:ascii="Times New Roman" w:hAnsi="Times New Roman"/>
                <w:color w:val="000000"/>
                <w:sz w:val="24"/>
                <w:szCs w:val="24"/>
              </w:rPr>
              <w:t xml:space="preserve"> опыта предшествующих поколений, способность к определению своей позиции и ответственному поведению в современном обществе; понимание культурного многообразия мира; уважение к культуре своего и других народов; </w:t>
            </w:r>
            <w:r w:rsidRPr="00A65C48">
              <w:rPr>
                <w:rFonts w:ascii="Times New Roman" w:hAnsi="Times New Roman"/>
                <w:color w:val="000000"/>
                <w:sz w:val="24"/>
                <w:szCs w:val="24"/>
              </w:rPr>
              <w:lastRenderedPageBreak/>
              <w:t xml:space="preserve">толерантность как норма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 </w:t>
            </w:r>
          </w:p>
        </w:tc>
        <w:tc>
          <w:tcPr>
            <w:tcW w:w="3204" w:type="dxa"/>
            <w:tcBorders>
              <w:top w:val="single" w:sz="4" w:space="0" w:color="000000"/>
              <w:left w:val="single" w:sz="4" w:space="0" w:color="000000"/>
              <w:bottom w:val="single" w:sz="4" w:space="0" w:color="000000"/>
              <w:right w:val="single" w:sz="4" w:space="0" w:color="000000"/>
            </w:tcBorders>
          </w:tcPr>
          <w:p w14:paraId="3C71963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 </w:t>
            </w:r>
          </w:p>
        </w:tc>
        <w:tc>
          <w:tcPr>
            <w:tcW w:w="4488" w:type="dxa"/>
            <w:tcBorders>
              <w:top w:val="single" w:sz="4" w:space="0" w:color="000000"/>
              <w:left w:val="single" w:sz="4" w:space="0" w:color="000000"/>
              <w:bottom w:val="single" w:sz="4" w:space="0" w:color="000000"/>
              <w:right w:val="single" w:sz="4" w:space="0" w:color="000000"/>
            </w:tcBorders>
          </w:tcPr>
          <w:p w14:paraId="6C9C818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Владение умениями работать с учебной и внешкольной информацией, различными логическими действиями (определение и ограничение понятий, установление </w:t>
            </w:r>
            <w:proofErr w:type="spellStart"/>
            <w:r w:rsidRPr="00A65C48">
              <w:rPr>
                <w:rFonts w:ascii="Times New Roman" w:hAnsi="Times New Roman"/>
                <w:color w:val="000000"/>
                <w:sz w:val="24"/>
                <w:szCs w:val="24"/>
              </w:rPr>
              <w:t>причинноследственных</w:t>
            </w:r>
            <w:proofErr w:type="spellEnd"/>
            <w:r w:rsidRPr="00A65C48">
              <w:rPr>
                <w:rFonts w:ascii="Times New Roman" w:hAnsi="Times New Roman"/>
                <w:color w:val="000000"/>
                <w:sz w:val="24"/>
                <w:szCs w:val="24"/>
              </w:rPr>
              <w:t xml:space="preserve"> и родовидовых связей и пр.); </w:t>
            </w:r>
          </w:p>
          <w:p w14:paraId="4B216E02"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использование современных источников информации, в том числе материалов на электронных носителях и интернет-ресурсов; способность решать творческие задачи, представлять результаты своей деятельности в различных формах (сообщение, эссе, презентация, реферат и др.). </w:t>
            </w:r>
          </w:p>
        </w:tc>
        <w:tc>
          <w:tcPr>
            <w:tcW w:w="4014" w:type="dxa"/>
            <w:tcBorders>
              <w:top w:val="single" w:sz="4" w:space="0" w:color="000000"/>
              <w:left w:val="single" w:sz="4" w:space="0" w:color="000000"/>
              <w:bottom w:val="single" w:sz="4" w:space="0" w:color="000000"/>
              <w:right w:val="single" w:sz="4" w:space="0" w:color="000000"/>
            </w:tcBorders>
          </w:tcPr>
          <w:p w14:paraId="5C86207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Готовность к сотрудничеству с соучениками, коллективной работе, освоение основ межкультурного взаимодействия в школе и социальном окружении; владение умениями работать в группе, слушать партнёра, формулировать и аргументировать своё мнение, корректно отстаивать свою позицию и координировать её с партнёрами, продуктивно разрешать конфликт на основе учёта интересов и позиций всех его участников. </w:t>
            </w:r>
          </w:p>
        </w:tc>
      </w:tr>
      <w:tr w:rsidR="00A65C48" w:rsidRPr="00A65C48" w14:paraId="7F47B3F1" w14:textId="77777777" w:rsidTr="009A5210">
        <w:trPr>
          <w:trHeight w:val="8082"/>
        </w:trPr>
        <w:tc>
          <w:tcPr>
            <w:tcW w:w="1164" w:type="dxa"/>
            <w:tcBorders>
              <w:top w:val="single" w:sz="4" w:space="0" w:color="000000"/>
              <w:left w:val="single" w:sz="4" w:space="0" w:color="000000"/>
              <w:bottom w:val="single" w:sz="4" w:space="0" w:color="000000"/>
              <w:right w:val="single" w:sz="4" w:space="0" w:color="000000"/>
            </w:tcBorders>
            <w:vAlign w:val="center"/>
          </w:tcPr>
          <w:p w14:paraId="09B48A0A"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1E649C35" wp14:editId="14C95394">
                      <wp:extent cx="140335" cy="1005840"/>
                      <wp:effectExtent l="0" t="0" r="0" b="0"/>
                      <wp:docPr id="529758" name="Группа 529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005840"/>
                                <a:chOff x="0" y="0"/>
                                <a:chExt cx="140066" cy="1005713"/>
                              </a:xfrm>
                            </wpg:grpSpPr>
                            <wps:wsp>
                              <wps:cNvPr id="20722" name="Rectangle 20722"/>
                              <wps:cNvSpPr/>
                              <wps:spPr>
                                <a:xfrm rot="-5399999">
                                  <a:off x="-544154" y="284193"/>
                                  <a:ext cx="1292713" cy="150327"/>
                                </a:xfrm>
                                <a:prstGeom prst="rect">
                                  <a:avLst/>
                                </a:prstGeom>
                                <a:ln>
                                  <a:noFill/>
                                </a:ln>
                              </wps:spPr>
                              <wps:txbx>
                                <w:txbxContent>
                                  <w:p w14:paraId="4373CBAD" w14:textId="77777777" w:rsidR="00AE5E79" w:rsidRDefault="00AE5E79" w:rsidP="00A65C48">
                                    <w:pPr>
                                      <w:spacing w:after="0"/>
                                    </w:pPr>
                                    <w:r>
                                      <w:rPr>
                                        <w:b/>
                                        <w:i/>
                                        <w:sz w:val="20"/>
                                      </w:rPr>
                                      <w:t>Обществознание</w:t>
                                    </w:r>
                                  </w:p>
                                </w:txbxContent>
                              </wps:txbx>
                              <wps:bodyPr horzOverflow="overflow" vert="horz" lIns="0" tIns="0" rIns="0" bIns="0" rtlCol="0">
                                <a:noAutofit/>
                              </wps:bodyPr>
                            </wps:wsp>
                            <wps:wsp>
                              <wps:cNvPr id="20723" name="Rectangle 20723"/>
                              <wps:cNvSpPr/>
                              <wps:spPr>
                                <a:xfrm rot="-5399999">
                                  <a:off x="72088" y="-82523"/>
                                  <a:ext cx="42058" cy="186236"/>
                                </a:xfrm>
                                <a:prstGeom prst="rect">
                                  <a:avLst/>
                                </a:prstGeom>
                                <a:ln>
                                  <a:noFill/>
                                </a:ln>
                              </wps:spPr>
                              <wps:txbx>
                                <w:txbxContent>
                                  <w:p w14:paraId="1FB87624"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1E649C35" id="Группа 529758" o:spid="_x0000_s1042" style="width:11.05pt;height:79.2pt;mso-position-horizontal-relative:char;mso-position-vertical-relative:line" coordsize="1400,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">
                      <v:rect id="Rectangle 20722" o:spid="_x0000_s1043" style="position:absolute;left:-5442;top:2842;width:1292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" filled="f" stroked="f">
                        <v:textbox inset="0,0,0,0">
                          <w:txbxContent>
                            <w:p w14:paraId="4373CBAD" w14:textId="77777777" w:rsidR="00AE5E79" w:rsidRDefault="00AE5E79" w:rsidP="00A65C48">
                              <w:pPr>
                                <w:spacing w:after="0"/>
                              </w:pPr>
                              <w:r>
                                <w:rPr>
                                  <w:b/>
                                  <w:i/>
                                  <w:sz w:val="20"/>
                                </w:rPr>
                                <w:t>Обществознание</w:t>
                              </w:r>
                            </w:p>
                          </w:txbxContent>
                        </v:textbox>
                      </v:rect>
                      <v:rect id="Rectangle 20723" o:spid="_x0000_s1044"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" filled="f" stroked="f">
                        <v:textbox inset="0,0,0,0">
                          <w:txbxContent>
                            <w:p w14:paraId="1FB87624"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6E205CF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Мотивированность на посильное и созидательное участие в жизни общества; </w:t>
            </w:r>
          </w:p>
          <w:p w14:paraId="6A9BB74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заинтересованность не только в личном успехе, но и в благополучии и процветании своей страны;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w:t>
            </w:r>
          </w:p>
          <w:p w14:paraId="72D27A7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осознании своей ответственности за страну перед нынешними и грядущими поколениями. </w:t>
            </w:r>
          </w:p>
        </w:tc>
        <w:tc>
          <w:tcPr>
            <w:tcW w:w="3204" w:type="dxa"/>
            <w:tcBorders>
              <w:top w:val="single" w:sz="4" w:space="0" w:color="000000"/>
              <w:left w:val="single" w:sz="4" w:space="0" w:color="000000"/>
              <w:bottom w:val="single" w:sz="4" w:space="0" w:color="000000"/>
              <w:right w:val="single" w:sz="4" w:space="0" w:color="000000"/>
            </w:tcBorders>
          </w:tcPr>
          <w:p w14:paraId="0FB08A5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сознательно организовывать свою познавательную деятельность (от постановки цели до получения и оценки результата); </w:t>
            </w:r>
          </w:p>
        </w:tc>
        <w:tc>
          <w:tcPr>
            <w:tcW w:w="4488" w:type="dxa"/>
            <w:tcBorders>
              <w:top w:val="single" w:sz="4" w:space="0" w:color="000000"/>
              <w:left w:val="single" w:sz="4" w:space="0" w:color="000000"/>
              <w:bottom w:val="single" w:sz="4" w:space="0" w:color="000000"/>
              <w:right w:val="single" w:sz="4" w:space="0" w:color="000000"/>
            </w:tcBorders>
          </w:tcPr>
          <w:p w14:paraId="02B6CE5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 овладении различными видами публичных выступлений (высказывания, монолог, дискуссия)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подкрепление изученных положений конкретными примерами;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w:t>
            </w:r>
            <w:r w:rsidR="00B05409">
              <w:rPr>
                <w:rFonts w:ascii="Times New Roman" w:hAnsi="Times New Roman"/>
                <w:color w:val="000000"/>
                <w:sz w:val="24"/>
                <w:szCs w:val="24"/>
              </w:rPr>
              <w:t xml:space="preserve">. </w:t>
            </w:r>
            <w:r w:rsidRPr="00A65C48">
              <w:rPr>
                <w:rFonts w:ascii="Times New Roman" w:hAnsi="Times New Roman"/>
                <w:color w:val="000000"/>
                <w:sz w:val="24"/>
                <w:szCs w:val="24"/>
              </w:rPr>
              <w:t xml:space="preserve"> </w:t>
            </w:r>
          </w:p>
        </w:tc>
        <w:tc>
          <w:tcPr>
            <w:tcW w:w="4014" w:type="dxa"/>
            <w:tcBorders>
              <w:top w:val="single" w:sz="4" w:space="0" w:color="000000"/>
              <w:left w:val="single" w:sz="4" w:space="0" w:color="000000"/>
              <w:bottom w:val="single" w:sz="4" w:space="0" w:color="000000"/>
              <w:right w:val="single" w:sz="4" w:space="0" w:color="000000"/>
            </w:tcBorders>
          </w:tcPr>
          <w:p w14:paraId="3A16D10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 </w:t>
            </w:r>
          </w:p>
          <w:p w14:paraId="185E935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следовать этическим нормам и правилам ведения диалога. </w:t>
            </w:r>
          </w:p>
        </w:tc>
      </w:tr>
      <w:tr w:rsidR="00A65C48" w:rsidRPr="00A65C48" w14:paraId="7DA8F2A9" w14:textId="77777777" w:rsidTr="009A5210">
        <w:trPr>
          <w:trHeight w:val="8522"/>
        </w:trPr>
        <w:tc>
          <w:tcPr>
            <w:tcW w:w="1164" w:type="dxa"/>
            <w:tcBorders>
              <w:top w:val="single" w:sz="4" w:space="0" w:color="000000"/>
              <w:left w:val="single" w:sz="4" w:space="0" w:color="000000"/>
              <w:bottom w:val="single" w:sz="4" w:space="0" w:color="000000"/>
              <w:right w:val="single" w:sz="4" w:space="0" w:color="000000"/>
            </w:tcBorders>
            <w:vAlign w:val="center"/>
          </w:tcPr>
          <w:p w14:paraId="7CCF12FE"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0A9822B2" wp14:editId="0977B68C">
                      <wp:extent cx="140335" cy="629285"/>
                      <wp:effectExtent l="0" t="0" r="0" b="0"/>
                      <wp:docPr id="530057" name="Группа 530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629285"/>
                                <a:chOff x="0" y="0"/>
                                <a:chExt cx="140066" cy="629285"/>
                              </a:xfrm>
                            </wpg:grpSpPr>
                            <wps:wsp>
                              <wps:cNvPr id="20877" name="Rectangle 20877"/>
                              <wps:cNvSpPr/>
                              <wps:spPr>
                                <a:xfrm rot="-5399999">
                                  <a:off x="-294578" y="157341"/>
                                  <a:ext cx="793562" cy="150327"/>
                                </a:xfrm>
                                <a:prstGeom prst="rect">
                                  <a:avLst/>
                                </a:prstGeom>
                                <a:ln>
                                  <a:noFill/>
                                </a:ln>
                              </wps:spPr>
                              <wps:txbx>
                                <w:txbxContent>
                                  <w:p w14:paraId="426B096C" w14:textId="77777777" w:rsidR="00AE5E79" w:rsidRDefault="00AE5E79" w:rsidP="00A65C48">
                                    <w:pPr>
                                      <w:spacing w:after="0"/>
                                    </w:pPr>
                                    <w:r>
                                      <w:rPr>
                                        <w:b/>
                                        <w:i/>
                                        <w:sz w:val="20"/>
                                      </w:rPr>
                                      <w:t>География</w:t>
                                    </w:r>
                                  </w:p>
                                </w:txbxContent>
                              </wps:txbx>
                              <wps:bodyPr horzOverflow="overflow" vert="horz" lIns="0" tIns="0" rIns="0" bIns="0" rtlCol="0">
                                <a:noAutofit/>
                              </wps:bodyPr>
                            </wps:wsp>
                            <wps:wsp>
                              <wps:cNvPr id="20878" name="Rectangle 20878"/>
                              <wps:cNvSpPr/>
                              <wps:spPr>
                                <a:xfrm rot="-5399999">
                                  <a:off x="72088" y="-82523"/>
                                  <a:ext cx="42058" cy="186236"/>
                                </a:xfrm>
                                <a:prstGeom prst="rect">
                                  <a:avLst/>
                                </a:prstGeom>
                                <a:ln>
                                  <a:noFill/>
                                </a:ln>
                              </wps:spPr>
                              <wps:txbx>
                                <w:txbxContent>
                                  <w:p w14:paraId="23B89913"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0A9822B2" id="Группа 530057" o:spid="_x0000_s1045" style="width:11.05pt;height:49.55pt;mso-position-horizontal-relative:char;mso-position-vertical-relative:line" coordsize="1400,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">
                      <v:rect id="Rectangle 20877" o:spid="_x0000_s1046" style="position:absolute;left:-2945;top:1573;width:793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" filled="f" stroked="f">
                        <v:textbox inset="0,0,0,0">
                          <w:txbxContent>
                            <w:p w14:paraId="426B096C" w14:textId="77777777" w:rsidR="00AE5E79" w:rsidRDefault="00AE5E79" w:rsidP="00A65C48">
                              <w:pPr>
                                <w:spacing w:after="0"/>
                              </w:pPr>
                              <w:r>
                                <w:rPr>
                                  <w:b/>
                                  <w:i/>
                                  <w:sz w:val="20"/>
                                </w:rPr>
                                <w:t>География</w:t>
                              </w:r>
                            </w:p>
                          </w:txbxContent>
                        </v:textbox>
                      </v:rect>
                      <v:rect id="Rectangle 20878" o:spid="_x0000_s1047"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" filled="f" stroked="f">
                        <v:textbox inset="0,0,0,0">
                          <w:txbxContent>
                            <w:p w14:paraId="23B89913"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2F189096"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Эмоционально-ценностное отношение к географической среде и экологически целесообразного поведения в ней; </w:t>
            </w:r>
          </w:p>
          <w:p w14:paraId="5C6F9D23"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формирование географического образа своей страны, представление о России как целостном географическом регионе и одновременно как о субъекте глобального географического пространства; </w:t>
            </w:r>
          </w:p>
          <w:p w14:paraId="40EC2EF7" w14:textId="77777777" w:rsidR="00A65C48" w:rsidRPr="00A65C48" w:rsidRDefault="00A65C48" w:rsidP="00A65C48">
            <w:pPr>
              <w:rPr>
                <w:rFonts w:ascii="Times New Roman" w:hAnsi="Times New Roman"/>
                <w:color w:val="000000"/>
              </w:rPr>
            </w:pPr>
            <w:proofErr w:type="spellStart"/>
            <w:r w:rsidRPr="00A65C48">
              <w:rPr>
                <w:rFonts w:ascii="Times New Roman" w:hAnsi="Times New Roman"/>
                <w:color w:val="000000"/>
              </w:rPr>
              <w:t>сформированнность</w:t>
            </w:r>
            <w:proofErr w:type="spellEnd"/>
            <w:r w:rsidRPr="00A65C48">
              <w:rPr>
                <w:rFonts w:ascii="Times New Roman" w:hAnsi="Times New Roman"/>
                <w:color w:val="000000"/>
              </w:rPr>
              <w:t xml:space="preserve"> позитивного географического образа России как огромной территории с уникальными природными условиями и ресурсами, многообразными традициями населяющих ее народов; умение анализировать, сравнивать, использовать в повседневной жизни информацию из различных источников — карт, учебников, статистических данных, </w:t>
            </w:r>
            <w:proofErr w:type="spellStart"/>
            <w:r w:rsidRPr="00A65C48">
              <w:rPr>
                <w:rFonts w:ascii="Times New Roman" w:hAnsi="Times New Roman"/>
                <w:color w:val="000000"/>
              </w:rPr>
              <w:t>интернетресурсов</w:t>
            </w:r>
            <w:proofErr w:type="spellEnd"/>
            <w:r w:rsidRPr="00A65C48">
              <w:rPr>
                <w:rFonts w:ascii="Times New Roman" w:hAnsi="Times New Roman"/>
                <w:color w:val="000000"/>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3FD29F1C"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Умение сознательно организовывать свою познавательную деятельность (от постановки цели до получения и оценки результата); </w:t>
            </w:r>
          </w:p>
        </w:tc>
        <w:tc>
          <w:tcPr>
            <w:tcW w:w="4488" w:type="dxa"/>
            <w:tcBorders>
              <w:top w:val="single" w:sz="4" w:space="0" w:color="000000"/>
              <w:left w:val="single" w:sz="4" w:space="0" w:color="000000"/>
              <w:bottom w:val="single" w:sz="4" w:space="0" w:color="000000"/>
              <w:right w:val="single" w:sz="4" w:space="0" w:color="000000"/>
            </w:tcBorders>
          </w:tcPr>
          <w:p w14:paraId="0E2EC5CC" w14:textId="77777777" w:rsidR="00A65C48" w:rsidRPr="00A65C48" w:rsidRDefault="00A65C48" w:rsidP="00A65C48">
            <w:pPr>
              <w:jc w:val="both"/>
              <w:rPr>
                <w:rFonts w:ascii="Times New Roman" w:hAnsi="Times New Roman"/>
                <w:color w:val="000000"/>
              </w:rPr>
            </w:pPr>
            <w:r w:rsidRPr="00A65C48">
              <w:rPr>
                <w:rFonts w:ascii="Times New Roman" w:hAnsi="Times New Roman"/>
                <w:color w:val="000000"/>
              </w:rPr>
              <w:t xml:space="preserve">Умение безопасного и экологически целесообразного поведения в окружающей среде; </w:t>
            </w:r>
          </w:p>
          <w:p w14:paraId="3366E7AB"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практические умения при работе со специальными приборами и инструментами, картой, глобусом, планом местности для получения необходимой географической информации; </w:t>
            </w:r>
          </w:p>
          <w:p w14:paraId="0DD26CAE"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понимание воздействия человека на состояние природы и следствий взаимодействия природы и человека; познание сущности и динамики основных природных, экологических, </w:t>
            </w:r>
            <w:proofErr w:type="spellStart"/>
            <w:r w:rsidRPr="00A65C48">
              <w:rPr>
                <w:rFonts w:ascii="Times New Roman" w:hAnsi="Times New Roman"/>
                <w:color w:val="000000"/>
              </w:rPr>
              <w:t>социальноэкономических</w:t>
            </w:r>
            <w:proofErr w:type="spellEnd"/>
            <w:r w:rsidRPr="00A65C48">
              <w:rPr>
                <w:rFonts w:ascii="Times New Roman" w:hAnsi="Times New Roman"/>
                <w:color w:val="000000"/>
              </w:rPr>
              <w:t xml:space="preserve"> и других процессов, происходящих в географической среде; </w:t>
            </w:r>
          </w:p>
          <w:p w14:paraId="5CA015B8"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понимание главных особенностей взаимодействия природы и общества, значения охраны окружающей среды и рационального природопользования; </w:t>
            </w:r>
          </w:p>
          <w:p w14:paraId="046E0AC4"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умение анализировать, сравнивать, использовать в повседневной жизни информацию из различных источников — карт, учебников, статистических данных, </w:t>
            </w:r>
            <w:proofErr w:type="gramStart"/>
            <w:r w:rsidRPr="00A65C48">
              <w:rPr>
                <w:rFonts w:ascii="Times New Roman" w:hAnsi="Times New Roman"/>
                <w:color w:val="000000"/>
              </w:rPr>
              <w:t>интернет ресурсов</w:t>
            </w:r>
            <w:proofErr w:type="gramEnd"/>
            <w:r w:rsidRPr="00A65C48">
              <w:rPr>
                <w:rFonts w:ascii="Times New Roman" w:hAnsi="Times New Roman"/>
                <w:color w:val="000000"/>
              </w:rPr>
              <w:t xml:space="preserve">; </w:t>
            </w:r>
          </w:p>
          <w:p w14:paraId="0C9FA94B"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умения и навыки ведения наблюдения за объектами, процессами и явлениями географической среды, их изменениями в результате деятельности человека; </w:t>
            </w:r>
          </w:p>
          <w:p w14:paraId="642E5C8A" w14:textId="77777777" w:rsidR="00A65C48" w:rsidRPr="00A65C48" w:rsidRDefault="00A65C48" w:rsidP="00A65C48">
            <w:pPr>
              <w:jc w:val="both"/>
              <w:rPr>
                <w:rFonts w:ascii="Times New Roman" w:hAnsi="Times New Roman"/>
                <w:color w:val="000000"/>
              </w:rPr>
            </w:pPr>
            <w:r w:rsidRPr="00A65C48">
              <w:rPr>
                <w:rFonts w:ascii="Times New Roman" w:hAnsi="Times New Roman"/>
                <w:color w:val="000000"/>
              </w:rPr>
              <w:t xml:space="preserve">способность принимать простейшие меры по защите и охране природы; </w:t>
            </w:r>
          </w:p>
        </w:tc>
        <w:tc>
          <w:tcPr>
            <w:tcW w:w="4014" w:type="dxa"/>
            <w:tcBorders>
              <w:top w:val="single" w:sz="4" w:space="0" w:color="000000"/>
              <w:left w:val="single" w:sz="4" w:space="0" w:color="000000"/>
              <w:bottom w:val="single" w:sz="4" w:space="0" w:color="000000"/>
              <w:right w:val="single" w:sz="4" w:space="0" w:color="000000"/>
            </w:tcBorders>
          </w:tcPr>
          <w:p w14:paraId="61A1001C"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w:t>
            </w:r>
          </w:p>
          <w:p w14:paraId="788E142D" w14:textId="77777777" w:rsidR="00A65C48" w:rsidRPr="00A65C48" w:rsidRDefault="00A65C48" w:rsidP="00A65C48">
            <w:pPr>
              <w:rPr>
                <w:rFonts w:ascii="Times New Roman" w:hAnsi="Times New Roman"/>
                <w:color w:val="000000"/>
              </w:rPr>
            </w:pPr>
            <w:r w:rsidRPr="00A65C48">
              <w:rPr>
                <w:rFonts w:ascii="Times New Roman" w:hAnsi="Times New Roman"/>
                <w:color w:val="000000"/>
              </w:rPr>
              <w:t xml:space="preserve">исследовательской, творческой и других видах деятельности, в экспедициях и полевых </w:t>
            </w:r>
            <w:proofErr w:type="spellStart"/>
            <w:r w:rsidRPr="00A65C48">
              <w:rPr>
                <w:rFonts w:ascii="Times New Roman" w:hAnsi="Times New Roman"/>
                <w:color w:val="000000"/>
              </w:rPr>
              <w:t>пректиках</w:t>
            </w:r>
            <w:proofErr w:type="spellEnd"/>
            <w:r w:rsidRPr="00A65C48">
              <w:rPr>
                <w:rFonts w:ascii="Times New Roman" w:hAnsi="Times New Roman"/>
                <w:color w:val="000000"/>
              </w:rPr>
              <w:t xml:space="preserve">. </w:t>
            </w:r>
          </w:p>
        </w:tc>
      </w:tr>
      <w:tr w:rsidR="00A65C48" w:rsidRPr="00A65C48" w14:paraId="01A3128F" w14:textId="77777777" w:rsidTr="009A5210">
        <w:trPr>
          <w:trHeight w:val="9199"/>
        </w:trPr>
        <w:tc>
          <w:tcPr>
            <w:tcW w:w="1164" w:type="dxa"/>
            <w:tcBorders>
              <w:top w:val="single" w:sz="4" w:space="0" w:color="000000"/>
              <w:left w:val="single" w:sz="4" w:space="0" w:color="000000"/>
              <w:bottom w:val="single" w:sz="4" w:space="0" w:color="000000"/>
              <w:right w:val="single" w:sz="4" w:space="0" w:color="000000"/>
            </w:tcBorders>
            <w:vAlign w:val="center"/>
          </w:tcPr>
          <w:p w14:paraId="55724863"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50A2CEF5" wp14:editId="10EA6C64">
                      <wp:extent cx="140335" cy="810895"/>
                      <wp:effectExtent l="0" t="0" r="0" b="0"/>
                      <wp:docPr id="530456" name="Группа 530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810895"/>
                                <a:chOff x="0" y="0"/>
                                <a:chExt cx="140066" cy="810641"/>
                              </a:xfrm>
                            </wpg:grpSpPr>
                            <wps:wsp>
                              <wps:cNvPr id="21047" name="Rectangle 21047"/>
                              <wps:cNvSpPr/>
                              <wps:spPr>
                                <a:xfrm rot="-5399999">
                                  <a:off x="-416044" y="217232"/>
                                  <a:ext cx="1036492" cy="150327"/>
                                </a:xfrm>
                                <a:prstGeom prst="rect">
                                  <a:avLst/>
                                </a:prstGeom>
                                <a:ln>
                                  <a:noFill/>
                                </a:ln>
                              </wps:spPr>
                              <wps:txbx>
                                <w:txbxContent>
                                  <w:p w14:paraId="3DBB71E4" w14:textId="77777777" w:rsidR="00AE5E79" w:rsidRDefault="00AE5E79" w:rsidP="00A65C48">
                                    <w:pPr>
                                      <w:spacing w:after="0"/>
                                    </w:pPr>
                                    <w:r>
                                      <w:rPr>
                                        <w:b/>
                                        <w:i/>
                                        <w:sz w:val="20"/>
                                      </w:rPr>
                                      <w:t>Математика</w:t>
                                    </w:r>
                                  </w:p>
                                </w:txbxContent>
                              </wps:txbx>
                              <wps:bodyPr horzOverflow="overflow" vert="horz" lIns="0" tIns="0" rIns="0" bIns="0" rtlCol="0">
                                <a:noAutofit/>
                              </wps:bodyPr>
                            </wps:wsp>
                            <wps:wsp>
                              <wps:cNvPr id="21048" name="Rectangle 21048"/>
                              <wps:cNvSpPr/>
                              <wps:spPr>
                                <a:xfrm rot="-5399999">
                                  <a:off x="72088" y="-82523"/>
                                  <a:ext cx="42058" cy="186236"/>
                                </a:xfrm>
                                <a:prstGeom prst="rect">
                                  <a:avLst/>
                                </a:prstGeom>
                                <a:ln>
                                  <a:noFill/>
                                </a:ln>
                              </wps:spPr>
                              <wps:txbx>
                                <w:txbxContent>
                                  <w:p w14:paraId="1C01C61C"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50A2CEF5" id="Группа 530456" o:spid="_x0000_s1048" style="width:11.05pt;height:63.85pt;mso-position-horizontal-relative:char;mso-position-vertical-relative:line" coordsize="1400,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">
                      <v:rect id="Rectangle 21047" o:spid="_x0000_s1049" style="position:absolute;left:-4160;top:2172;width:10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" filled="f" stroked="f">
                        <v:textbox inset="0,0,0,0">
                          <w:txbxContent>
                            <w:p w14:paraId="3DBB71E4" w14:textId="77777777" w:rsidR="00AE5E79" w:rsidRDefault="00AE5E79" w:rsidP="00A65C48">
                              <w:pPr>
                                <w:spacing w:after="0"/>
                              </w:pPr>
                              <w:r>
                                <w:rPr>
                                  <w:b/>
                                  <w:i/>
                                  <w:sz w:val="20"/>
                                </w:rPr>
                                <w:t>Математика</w:t>
                              </w:r>
                            </w:p>
                          </w:txbxContent>
                        </v:textbox>
                      </v:rect>
                      <v:rect id="Rectangle 21048" o:spid="_x0000_s105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" filled="f" stroked="f">
                        <v:textbox inset="0,0,0,0">
                          <w:txbxContent>
                            <w:p w14:paraId="1C01C61C"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1C4FD5B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первоначальное представление о математической науке как сфере человеческой деятельности, об этапах её развития, о её значимости для развития цивилизации; способность к эмоциональному восприятию математических объектов, задач, решений, </w:t>
            </w:r>
          </w:p>
          <w:p w14:paraId="3DC64F2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рассуждений; </w:t>
            </w:r>
          </w:p>
        </w:tc>
        <w:tc>
          <w:tcPr>
            <w:tcW w:w="3204" w:type="dxa"/>
            <w:tcBorders>
              <w:top w:val="single" w:sz="4" w:space="0" w:color="000000"/>
              <w:left w:val="single" w:sz="4" w:space="0" w:color="000000"/>
              <w:bottom w:val="single" w:sz="4" w:space="0" w:color="000000"/>
              <w:right w:val="single" w:sz="4" w:space="0" w:color="000000"/>
            </w:tcBorders>
          </w:tcPr>
          <w:p w14:paraId="7BD67EA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контролировать процесс и результат учебной математической деятельности; </w:t>
            </w:r>
          </w:p>
          <w:p w14:paraId="6EC69CF2"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14:paraId="547FD18B" w14:textId="77777777" w:rsidR="00A65C48" w:rsidRPr="00A65C48" w:rsidRDefault="00A65C48" w:rsidP="00A65C48">
            <w:pPr>
              <w:rPr>
                <w:rFonts w:ascii="Times New Roman" w:hAnsi="Times New Roman"/>
                <w:color w:val="000000"/>
                <w:sz w:val="24"/>
                <w:szCs w:val="24"/>
              </w:rPr>
            </w:pPr>
            <w:proofErr w:type="spellStart"/>
            <w:r w:rsidRPr="00A65C48">
              <w:rPr>
                <w:rFonts w:ascii="Times New Roman" w:hAnsi="Times New Roman"/>
                <w:color w:val="000000"/>
                <w:sz w:val="24"/>
                <w:szCs w:val="24"/>
              </w:rPr>
              <w:t>уменияе</w:t>
            </w:r>
            <w:proofErr w:type="spellEnd"/>
            <w:r w:rsidRPr="00A65C48">
              <w:rPr>
                <w:rFonts w:ascii="Times New Roman" w:hAnsi="Times New Roman"/>
                <w:color w:val="000000"/>
                <w:sz w:val="24"/>
                <w:szCs w:val="24"/>
              </w:rPr>
              <w:t xml:space="preserve"> осуществлять контроль по образцу и вносить необходимые коррективы; </w:t>
            </w:r>
          </w:p>
          <w:p w14:paraId="4696B56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адекватно оценивать правильность или ошибочность выполнения учебной задачи, её объективную трудность и собственные возможности её решения; </w:t>
            </w:r>
          </w:p>
          <w:p w14:paraId="1EBA56E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понимать и использовать математические средства наглядности (рисунки, чертежи, схемы и др.) для иллюстрации, интерпретации, аргументации; умение выдвигать гипотезы при решении учебных задач и понимания необходимости их проверки; понимание сущности алгоритмических </w:t>
            </w:r>
            <w:r w:rsidRPr="00A65C48">
              <w:rPr>
                <w:rFonts w:ascii="Times New Roman" w:hAnsi="Times New Roman"/>
                <w:color w:val="000000"/>
                <w:sz w:val="24"/>
                <w:szCs w:val="24"/>
              </w:rPr>
              <w:lastRenderedPageBreak/>
              <w:t xml:space="preserve">предписаний и умения действовать в соответствии с предложенным алгоритмом; умение самостоятельно ставить цели, выбирать и создавать алгоритмы для решения учебных математических проблем; способность планировать и осуществлять деятельность, направленную на решение задач исследовательского характера; </w:t>
            </w:r>
          </w:p>
        </w:tc>
        <w:tc>
          <w:tcPr>
            <w:tcW w:w="4488" w:type="dxa"/>
            <w:tcBorders>
              <w:top w:val="single" w:sz="4" w:space="0" w:color="000000"/>
              <w:left w:val="single" w:sz="4" w:space="0" w:color="000000"/>
              <w:bottom w:val="single" w:sz="4" w:space="0" w:color="000000"/>
              <w:right w:val="single" w:sz="4" w:space="0" w:color="000000"/>
            </w:tcBorders>
          </w:tcPr>
          <w:p w14:paraId="6DA4F358"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критичность мышления, умение распознавать логически некорректные высказывания, отличать гипотезу от факта; креативность мышления, инициатива, находчивость, активность при решении арифметических задач; умение устанавливать </w:t>
            </w:r>
            <w:proofErr w:type="spellStart"/>
            <w:r w:rsidRPr="00A65C48">
              <w:rPr>
                <w:rFonts w:ascii="Times New Roman" w:hAnsi="Times New Roman"/>
                <w:color w:val="000000"/>
                <w:sz w:val="24"/>
                <w:szCs w:val="24"/>
              </w:rPr>
              <w:t>причинноследственные</w:t>
            </w:r>
            <w:proofErr w:type="spellEnd"/>
            <w:r w:rsidRPr="00A65C48">
              <w:rPr>
                <w:rFonts w:ascii="Times New Roman" w:hAnsi="Times New Roman"/>
                <w:color w:val="000000"/>
                <w:sz w:val="24"/>
                <w:szCs w:val="24"/>
              </w:rPr>
              <w:t xml:space="preserve"> связи; строить логические рассуждения, умозаключения </w:t>
            </w:r>
          </w:p>
          <w:p w14:paraId="6C187AD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(индуктивные, дедуктивные и по аналогии) и выводы; </w:t>
            </w:r>
          </w:p>
          <w:p w14:paraId="022D7E5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создавать, применять и преобразовывать знаково-символические средства, модели и схемы для решения учебных и познавательных задач; формирование учебной и </w:t>
            </w:r>
            <w:proofErr w:type="spellStart"/>
            <w:r w:rsidRPr="00A65C48">
              <w:rPr>
                <w:rFonts w:ascii="Times New Roman" w:hAnsi="Times New Roman"/>
                <w:color w:val="000000"/>
                <w:sz w:val="24"/>
                <w:szCs w:val="24"/>
              </w:rPr>
              <w:t>общепользовательской</w:t>
            </w:r>
            <w:proofErr w:type="spellEnd"/>
            <w:r w:rsidRPr="00A65C48">
              <w:rPr>
                <w:rFonts w:ascii="Times New Roman" w:hAnsi="Times New Roman"/>
                <w:color w:val="000000"/>
                <w:sz w:val="24"/>
                <w:szCs w:val="24"/>
              </w:rPr>
              <w:t xml:space="preserve"> компетентности в области использования </w:t>
            </w:r>
            <w:proofErr w:type="spellStart"/>
            <w:r w:rsidRPr="00A65C48">
              <w:rPr>
                <w:rFonts w:ascii="Times New Roman" w:hAnsi="Times New Roman"/>
                <w:color w:val="000000"/>
                <w:sz w:val="24"/>
                <w:szCs w:val="24"/>
              </w:rPr>
              <w:t>информационнокоммуникационных</w:t>
            </w:r>
            <w:proofErr w:type="spellEnd"/>
            <w:r w:rsidRPr="00A65C48">
              <w:rPr>
                <w:rFonts w:ascii="Times New Roman" w:hAnsi="Times New Roman"/>
                <w:color w:val="000000"/>
                <w:sz w:val="24"/>
                <w:szCs w:val="24"/>
              </w:rPr>
              <w:t xml:space="preserve"> технологий; первоначальное представление об идеях и о методах математики как об универсальном языке науки и техники; </w:t>
            </w:r>
          </w:p>
          <w:p w14:paraId="2653DF2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видеть математическую задачу в других дисциплинах, в окружающей жизни; </w:t>
            </w:r>
          </w:p>
          <w:p w14:paraId="7AA4294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w:t>
            </w:r>
            <w:r w:rsidRPr="00A65C48">
              <w:rPr>
                <w:rFonts w:ascii="Times New Roman" w:hAnsi="Times New Roman"/>
                <w:color w:val="000000"/>
                <w:sz w:val="24"/>
                <w:szCs w:val="24"/>
              </w:rPr>
              <w:lastRenderedPageBreak/>
              <w:t xml:space="preserve">точной и вероятностной информации; умение понимать и использовать математические средства наглядности (рисунки, чертежи, схемы и др.) для иллюстрации, интерпретации, аргументации; </w:t>
            </w:r>
          </w:p>
          <w:p w14:paraId="06D0079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выдвигать гипотезы при решении учебных задач и понимания необходимости их проверки; </w:t>
            </w:r>
          </w:p>
          <w:p w14:paraId="75C02FA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понимание сущности алгоритмических предписаний и умения действовать в соответствии с предложенным алгоритмом; </w:t>
            </w:r>
          </w:p>
        </w:tc>
        <w:tc>
          <w:tcPr>
            <w:tcW w:w="4014" w:type="dxa"/>
            <w:tcBorders>
              <w:top w:val="single" w:sz="4" w:space="0" w:color="000000"/>
              <w:left w:val="single" w:sz="4" w:space="0" w:color="000000"/>
              <w:bottom w:val="single" w:sz="4" w:space="0" w:color="000000"/>
              <w:right w:val="single" w:sz="4" w:space="0" w:color="000000"/>
            </w:tcBorders>
          </w:tcPr>
          <w:p w14:paraId="68F106E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Формирование коммуникативной компетентности в общении и сотрудничестве со сверстниками, старшими и младшими в образовательной, </w:t>
            </w:r>
            <w:proofErr w:type="spellStart"/>
            <w:r w:rsidRPr="00A65C48">
              <w:rPr>
                <w:rFonts w:ascii="Times New Roman" w:hAnsi="Times New Roman"/>
                <w:color w:val="000000"/>
                <w:sz w:val="24"/>
                <w:szCs w:val="24"/>
              </w:rPr>
              <w:t>учебноисследовательской</w:t>
            </w:r>
            <w:proofErr w:type="spellEnd"/>
            <w:r w:rsidRPr="00A65C48">
              <w:rPr>
                <w:rFonts w:ascii="Times New Roman" w:hAnsi="Times New Roman"/>
                <w:color w:val="000000"/>
                <w:sz w:val="24"/>
                <w:szCs w:val="24"/>
              </w:rPr>
              <w:t xml:space="preserve">, творческой и других видах деятельности; способность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tc>
      </w:tr>
      <w:tr w:rsidR="00A65C48" w:rsidRPr="00A65C48" w14:paraId="21DD0E55" w14:textId="77777777" w:rsidTr="009A5210">
        <w:trPr>
          <w:trHeight w:val="9624"/>
        </w:trPr>
        <w:tc>
          <w:tcPr>
            <w:tcW w:w="1164" w:type="dxa"/>
            <w:tcBorders>
              <w:top w:val="single" w:sz="4" w:space="0" w:color="000000"/>
              <w:left w:val="single" w:sz="4" w:space="0" w:color="000000"/>
              <w:bottom w:val="single" w:sz="4" w:space="0" w:color="000000"/>
              <w:right w:val="single" w:sz="4" w:space="0" w:color="000000"/>
            </w:tcBorders>
            <w:vAlign w:val="center"/>
          </w:tcPr>
          <w:p w14:paraId="680B995D"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0C4CF493" wp14:editId="7F4F6060">
                      <wp:extent cx="140335" cy="475615"/>
                      <wp:effectExtent l="0" t="0" r="0" b="0"/>
                      <wp:docPr id="530903" name="Группа 53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475615"/>
                                <a:chOff x="0" y="0"/>
                                <a:chExt cx="140066" cy="475361"/>
                              </a:xfrm>
                            </wpg:grpSpPr>
                            <wps:wsp>
                              <wps:cNvPr id="21273" name="Rectangle 21273"/>
                              <wps:cNvSpPr/>
                              <wps:spPr>
                                <a:xfrm rot="-5399999">
                                  <a:off x="-191955" y="106040"/>
                                  <a:ext cx="588315" cy="150326"/>
                                </a:xfrm>
                                <a:prstGeom prst="rect">
                                  <a:avLst/>
                                </a:prstGeom>
                                <a:ln>
                                  <a:noFill/>
                                </a:ln>
                              </wps:spPr>
                              <wps:txbx>
                                <w:txbxContent>
                                  <w:p w14:paraId="7C8DEE4C" w14:textId="77777777" w:rsidR="00AE5E79" w:rsidRDefault="00AE5E79" w:rsidP="00A65C48">
                                    <w:pPr>
                                      <w:spacing w:after="0"/>
                                    </w:pPr>
                                    <w:r>
                                      <w:rPr>
                                        <w:b/>
                                        <w:i/>
                                        <w:sz w:val="20"/>
                                      </w:rPr>
                                      <w:t>Алгебра</w:t>
                                    </w:r>
                                  </w:p>
                                </w:txbxContent>
                              </wps:txbx>
                              <wps:bodyPr horzOverflow="overflow" vert="horz" lIns="0" tIns="0" rIns="0" bIns="0" rtlCol="0">
                                <a:noAutofit/>
                              </wps:bodyPr>
                            </wps:wsp>
                            <wps:wsp>
                              <wps:cNvPr id="21274" name="Rectangle 21274"/>
                              <wps:cNvSpPr/>
                              <wps:spPr>
                                <a:xfrm rot="-5399999">
                                  <a:off x="72088" y="-82523"/>
                                  <a:ext cx="42058" cy="186235"/>
                                </a:xfrm>
                                <a:prstGeom prst="rect">
                                  <a:avLst/>
                                </a:prstGeom>
                                <a:ln>
                                  <a:noFill/>
                                </a:ln>
                              </wps:spPr>
                              <wps:txbx>
                                <w:txbxContent>
                                  <w:p w14:paraId="353970D5"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0C4CF493" id="Группа 530903" o:spid="_x0000_s1051" style="width:11.05pt;height:37.45pt;mso-position-horizontal-relative:char;mso-position-vertical-relative:line" coordsize="140066,47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">
                      <v:rect id="Rectangle 21273" o:spid="_x0000_s1052" style="position:absolute;left:-191955;top:106040;width:588315;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" filled="f" stroked="f">
                        <v:textbox inset="0,0,0,0">
                          <w:txbxContent>
                            <w:p w14:paraId="7C8DEE4C" w14:textId="77777777" w:rsidR="00AE5E79" w:rsidRDefault="00AE5E79" w:rsidP="00A65C48">
                              <w:pPr>
                                <w:spacing w:after="0"/>
                              </w:pPr>
                              <w:r>
                                <w:rPr>
                                  <w:b/>
                                  <w:i/>
                                  <w:sz w:val="20"/>
                                </w:rPr>
                                <w:t>Алгебра</w:t>
                              </w:r>
                            </w:p>
                          </w:txbxContent>
                        </v:textbox>
                      </v:rect>
                      <v:rect id="Rectangle 21274" o:spid="_x0000_s1053"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" filled="f" stroked="f">
                        <v:textbox inset="0,0,0,0">
                          <w:txbxContent>
                            <w:p w14:paraId="353970D5"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2007857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сформированность целостного мировоззрения, соответствующего современному уровню развития науки и общественной практики; представление о математической науке как сфере человеческой деятельности, об этапах её развития, о её значимости для развития цивилизации; </w:t>
            </w:r>
          </w:p>
          <w:p w14:paraId="5B96FA4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к эмоциональному восприятию математических объектов, задач, решений, рассуждений. </w:t>
            </w:r>
          </w:p>
        </w:tc>
        <w:tc>
          <w:tcPr>
            <w:tcW w:w="3204" w:type="dxa"/>
            <w:tcBorders>
              <w:top w:val="single" w:sz="4" w:space="0" w:color="000000"/>
              <w:left w:val="single" w:sz="4" w:space="0" w:color="000000"/>
              <w:bottom w:val="single" w:sz="4" w:space="0" w:color="000000"/>
              <w:right w:val="single" w:sz="4" w:space="0" w:color="000000"/>
            </w:tcBorders>
          </w:tcPr>
          <w:p w14:paraId="4A0C081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контролировать процесс и результат учебной математической деятельности; </w:t>
            </w:r>
          </w:p>
          <w:p w14:paraId="4A9EA70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умение осуществлять контроль по результату и по способу действия на уровне произвольного внимания и вносить необходимые коррективы; 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14:paraId="437AA77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ставить цели, выбирать и создавать алгоритмы для решения учебных математических проблем; умение планировать и осуществлять деятельность, направленную на решение задач исследовательского характера. </w:t>
            </w:r>
          </w:p>
        </w:tc>
        <w:tc>
          <w:tcPr>
            <w:tcW w:w="4488" w:type="dxa"/>
            <w:tcBorders>
              <w:top w:val="single" w:sz="4" w:space="0" w:color="000000"/>
              <w:left w:val="single" w:sz="4" w:space="0" w:color="000000"/>
              <w:bottom w:val="single" w:sz="4" w:space="0" w:color="000000"/>
              <w:right w:val="single" w:sz="4" w:space="0" w:color="000000"/>
            </w:tcBorders>
          </w:tcPr>
          <w:p w14:paraId="5378281F"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критичность мышления, умение распознавать логически некорректные высказывания, отличать гипотезу от факта; креативность мышления, инициатива, находчивость, активность при решении алгебраических задач;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 умение устанавливать причинно-следственные связи; строить логическое рассуждение, умозаключение (индуктивное, дедуктивное и по аналогии) и выводы; умение создавать, применять и преобразовывать знаково-символические средства, модели и схемы для решения учебных и познавательных задач; сформированность учебной и </w:t>
            </w:r>
            <w:proofErr w:type="spellStart"/>
            <w:r w:rsidRPr="00A65C48">
              <w:rPr>
                <w:rFonts w:ascii="Times New Roman" w:hAnsi="Times New Roman"/>
                <w:color w:val="000000"/>
                <w:sz w:val="24"/>
                <w:szCs w:val="24"/>
              </w:rPr>
              <w:t>общепользовательской</w:t>
            </w:r>
            <w:proofErr w:type="spellEnd"/>
            <w:r w:rsidRPr="00A65C48">
              <w:rPr>
                <w:rFonts w:ascii="Times New Roman" w:hAnsi="Times New Roman"/>
                <w:color w:val="000000"/>
                <w:sz w:val="24"/>
                <w:szCs w:val="24"/>
              </w:rPr>
              <w:t xml:space="preserve"> компетентности в области использования </w:t>
            </w:r>
            <w:proofErr w:type="spellStart"/>
            <w:r w:rsidRPr="00A65C48">
              <w:rPr>
                <w:rFonts w:ascii="Times New Roman" w:hAnsi="Times New Roman"/>
                <w:color w:val="000000"/>
                <w:sz w:val="24"/>
                <w:szCs w:val="24"/>
              </w:rPr>
              <w:t>информационнокоммуникационных</w:t>
            </w:r>
            <w:proofErr w:type="spellEnd"/>
            <w:r w:rsidRPr="00A65C48">
              <w:rPr>
                <w:rFonts w:ascii="Times New Roman" w:hAnsi="Times New Roman"/>
                <w:color w:val="000000"/>
                <w:sz w:val="24"/>
                <w:szCs w:val="24"/>
              </w:rPr>
              <w:t xml:space="preserve"> технологий (</w:t>
            </w:r>
            <w:proofErr w:type="spellStart"/>
            <w:r w:rsidRPr="00A65C48">
              <w:rPr>
                <w:rFonts w:ascii="Times New Roman" w:hAnsi="Times New Roman"/>
                <w:color w:val="000000"/>
                <w:sz w:val="24"/>
                <w:szCs w:val="24"/>
              </w:rPr>
              <w:t>ИКТкомпетентности</w:t>
            </w:r>
            <w:proofErr w:type="spellEnd"/>
            <w:r w:rsidRPr="00A65C48">
              <w:rPr>
                <w:rFonts w:ascii="Times New Roman" w:hAnsi="Times New Roman"/>
                <w:color w:val="000000"/>
                <w:sz w:val="24"/>
                <w:szCs w:val="24"/>
              </w:rPr>
              <w:t xml:space="preserve">); первоначальные представления об идеях и о методах математики как об универсальном языке науки и техники, о средстве моделирования явлений и процессов; умение видеть математическую задачу в контексте </w:t>
            </w:r>
            <w:r w:rsidRPr="00A65C48">
              <w:rPr>
                <w:rFonts w:ascii="Times New Roman" w:hAnsi="Times New Roman"/>
                <w:color w:val="000000"/>
                <w:sz w:val="24"/>
                <w:szCs w:val="24"/>
              </w:rPr>
              <w:lastRenderedPageBreak/>
              <w:t xml:space="preserve">проблемной ситуации в других дисциплинах, в окружающей жизни;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умение понимать и использовать математические средства наглядности (рисунки, чертежи, схемы и др.) для иллюстрации, интерпретации, аргументации; умение выдвигать гипотезы при решении учебных задач и понимать необходимость их проверки; умение применять индуктивные и дедуктивные способы рассуждений, видеть различные стратегии решения задач; понимание сущности алгоритмических предписаний и умение действовать в соответствии с предложенным алгоритмом; </w:t>
            </w:r>
          </w:p>
        </w:tc>
        <w:tc>
          <w:tcPr>
            <w:tcW w:w="4014" w:type="dxa"/>
            <w:tcBorders>
              <w:top w:val="single" w:sz="4" w:space="0" w:color="000000"/>
              <w:left w:val="single" w:sz="4" w:space="0" w:color="000000"/>
              <w:bottom w:val="single" w:sz="4" w:space="0" w:color="000000"/>
              <w:right w:val="single" w:sz="4" w:space="0" w:color="000000"/>
            </w:tcBorders>
          </w:tcPr>
          <w:p w14:paraId="43A81291" w14:textId="77777777" w:rsidR="00A65C48" w:rsidRPr="00B05409" w:rsidRDefault="00A65C48" w:rsidP="00A65C48">
            <w:pPr>
              <w:rPr>
                <w:rFonts w:ascii="Times New Roman" w:hAnsi="Times New Roman"/>
                <w:color w:val="000000"/>
                <w:sz w:val="24"/>
                <w:szCs w:val="24"/>
              </w:rPr>
            </w:pPr>
            <w:r w:rsidRPr="00B05409">
              <w:rPr>
                <w:rFonts w:ascii="Times New Roman" w:hAnsi="Times New Roman"/>
                <w:color w:val="000000"/>
                <w:sz w:val="24"/>
                <w:szCs w:val="24"/>
              </w:rPr>
              <w:lastRenderedPageBreak/>
              <w:t xml:space="preserve">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w:t>
            </w:r>
            <w:proofErr w:type="spellStart"/>
            <w:r w:rsidRPr="00B05409">
              <w:rPr>
                <w:rFonts w:ascii="Times New Roman" w:hAnsi="Times New Roman"/>
                <w:color w:val="000000"/>
                <w:sz w:val="24"/>
                <w:szCs w:val="24"/>
              </w:rPr>
              <w:t>учебноисследовательской</w:t>
            </w:r>
            <w:proofErr w:type="spellEnd"/>
            <w:r w:rsidRPr="00B05409">
              <w:rPr>
                <w:rFonts w:ascii="Times New Roman" w:hAnsi="Times New Roman"/>
                <w:color w:val="000000"/>
                <w:sz w:val="24"/>
                <w:szCs w:val="24"/>
              </w:rPr>
              <w:t xml:space="preserve">, творческой и других видах деятельности;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tc>
      </w:tr>
      <w:tr w:rsidR="00A65C48" w:rsidRPr="00A65C48" w14:paraId="08D27503" w14:textId="77777777" w:rsidTr="009A5210">
        <w:trPr>
          <w:trHeight w:val="8291"/>
        </w:trPr>
        <w:tc>
          <w:tcPr>
            <w:tcW w:w="1164" w:type="dxa"/>
            <w:tcBorders>
              <w:top w:val="single" w:sz="4" w:space="0" w:color="000000"/>
              <w:left w:val="single" w:sz="4" w:space="0" w:color="000000"/>
              <w:bottom w:val="single" w:sz="4" w:space="0" w:color="000000"/>
              <w:right w:val="single" w:sz="4" w:space="0" w:color="000000"/>
            </w:tcBorders>
            <w:vAlign w:val="center"/>
          </w:tcPr>
          <w:p w14:paraId="387B9B8F"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23312CD3" wp14:editId="30916E80">
                      <wp:extent cx="140335" cy="670560"/>
                      <wp:effectExtent l="0" t="0" r="0" b="0"/>
                      <wp:docPr id="531355" name="Группа 53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670560"/>
                                <a:chOff x="0" y="0"/>
                                <a:chExt cx="140066" cy="670433"/>
                              </a:xfrm>
                            </wpg:grpSpPr>
                            <wps:wsp>
                              <wps:cNvPr id="21538" name="Rectangle 21538"/>
                              <wps:cNvSpPr/>
                              <wps:spPr>
                                <a:xfrm rot="-5399999">
                                  <a:off x="-322000" y="171067"/>
                                  <a:ext cx="848406" cy="150327"/>
                                </a:xfrm>
                                <a:prstGeom prst="rect">
                                  <a:avLst/>
                                </a:prstGeom>
                                <a:ln>
                                  <a:noFill/>
                                </a:ln>
                              </wps:spPr>
                              <wps:txbx>
                                <w:txbxContent>
                                  <w:p w14:paraId="5EA25692" w14:textId="77777777" w:rsidR="00AE5E79" w:rsidRDefault="00AE5E79" w:rsidP="00A65C48">
                                    <w:pPr>
                                      <w:spacing w:after="0"/>
                                    </w:pPr>
                                    <w:r>
                                      <w:rPr>
                                        <w:b/>
                                        <w:i/>
                                        <w:sz w:val="20"/>
                                      </w:rPr>
                                      <w:t>Геометрия</w:t>
                                    </w:r>
                                  </w:p>
                                </w:txbxContent>
                              </wps:txbx>
                              <wps:bodyPr horzOverflow="overflow" vert="horz" lIns="0" tIns="0" rIns="0" bIns="0" rtlCol="0">
                                <a:noAutofit/>
                              </wps:bodyPr>
                            </wps:wsp>
                            <wps:wsp>
                              <wps:cNvPr id="21539" name="Rectangle 21539"/>
                              <wps:cNvSpPr/>
                              <wps:spPr>
                                <a:xfrm rot="-5399999">
                                  <a:off x="72088" y="-82523"/>
                                  <a:ext cx="42058" cy="186236"/>
                                </a:xfrm>
                                <a:prstGeom prst="rect">
                                  <a:avLst/>
                                </a:prstGeom>
                                <a:ln>
                                  <a:noFill/>
                                </a:ln>
                              </wps:spPr>
                              <wps:txbx>
                                <w:txbxContent>
                                  <w:p w14:paraId="708693F5"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23312CD3" id="Группа 531355" o:spid="_x0000_s1054" style="width:11.05pt;height:52.8pt;mso-position-horizontal-relative:char;mso-position-vertical-relative:line" coordsize="1400,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">
                      <v:rect id="Rectangle 21538" o:spid="_x0000_s1055" style="position:absolute;left:-3220;top:1711;width:848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" filled="f" stroked="f">
                        <v:textbox inset="0,0,0,0">
                          <w:txbxContent>
                            <w:p w14:paraId="5EA25692" w14:textId="77777777" w:rsidR="00AE5E79" w:rsidRDefault="00AE5E79" w:rsidP="00A65C48">
                              <w:pPr>
                                <w:spacing w:after="0"/>
                              </w:pPr>
                              <w:r>
                                <w:rPr>
                                  <w:b/>
                                  <w:i/>
                                  <w:sz w:val="20"/>
                                </w:rPr>
                                <w:t>Геометрия</w:t>
                              </w:r>
                            </w:p>
                          </w:txbxContent>
                        </v:textbox>
                      </v:rect>
                      <v:rect id="Rectangle 21539" o:spid="_x0000_s1056"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" filled="f" stroked="f">
                        <v:textbox inset="0,0,0,0">
                          <w:txbxContent>
                            <w:p w14:paraId="708693F5"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790B9E2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формирование целостного мировоззрения, соответствующего современному уровню развития науки и общественной практики; способность к эмоциональному восприятию математических объектов, задач, решений, </w:t>
            </w:r>
          </w:p>
          <w:p w14:paraId="4DBE486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рассуждений; </w:t>
            </w:r>
          </w:p>
          <w:p w14:paraId="17EB9CC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44E9B16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контролировать процесс и результат учебной математической деятельности; </w:t>
            </w:r>
          </w:p>
          <w:p w14:paraId="544821C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умение осуществлять контроль по результату и по способу действия на уровне произвольного внимания и вносить необходимые коррективы; 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14:paraId="6E4482D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первоначальных представлений об идеях и о методах математики как об универсальном языке науки и техники, о средстве моделирования явлений и процессов; понимание сущности алгоритмических предписаний и умение действовать в соответствии с </w:t>
            </w:r>
            <w:r w:rsidRPr="00A65C48">
              <w:rPr>
                <w:rFonts w:ascii="Times New Roman" w:hAnsi="Times New Roman"/>
                <w:color w:val="000000"/>
                <w:sz w:val="24"/>
                <w:szCs w:val="24"/>
              </w:rPr>
              <w:lastRenderedPageBreak/>
              <w:t xml:space="preserve">предложенным алгоритмом; умение самостоятельно ставить цели, выбирать и создавать алгоритмы для решения учебных математических проблем; умение планировать и осуществлять деятельность, направленную на решение задач исследовательского характера; </w:t>
            </w:r>
          </w:p>
        </w:tc>
        <w:tc>
          <w:tcPr>
            <w:tcW w:w="4488" w:type="dxa"/>
            <w:tcBorders>
              <w:top w:val="single" w:sz="4" w:space="0" w:color="000000"/>
              <w:left w:val="single" w:sz="4" w:space="0" w:color="000000"/>
              <w:bottom w:val="single" w:sz="4" w:space="0" w:color="000000"/>
              <w:right w:val="single" w:sz="4" w:space="0" w:color="000000"/>
            </w:tcBorders>
          </w:tcPr>
          <w:p w14:paraId="555C711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понимать смысл поставленной задачи, выстраивать аргументацию, приводить примеры и контрпримеры; критичность мышления, умение распознавать логически некорректные высказывания, отличать гипотезу от факта; креативность мышления, инициативу, находчивость, активность при решении геометрических задач;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 умение устанавливать </w:t>
            </w:r>
            <w:proofErr w:type="spellStart"/>
            <w:r w:rsidRPr="00A65C48">
              <w:rPr>
                <w:rFonts w:ascii="Times New Roman" w:hAnsi="Times New Roman"/>
                <w:color w:val="000000"/>
                <w:sz w:val="24"/>
                <w:szCs w:val="24"/>
              </w:rPr>
              <w:t>причинноследственные</w:t>
            </w:r>
            <w:proofErr w:type="spellEnd"/>
            <w:r w:rsidRPr="00A65C48">
              <w:rPr>
                <w:rFonts w:ascii="Times New Roman" w:hAnsi="Times New Roman"/>
                <w:color w:val="000000"/>
                <w:sz w:val="24"/>
                <w:szCs w:val="24"/>
              </w:rPr>
              <w:t xml:space="preserve"> связи, строить логическое рассуждение, умозаключение (индуктивное, дедуктивное и по аналогии) и выводы; умение создавать, применять и преобразовывать </w:t>
            </w:r>
            <w:proofErr w:type="spellStart"/>
            <w:r w:rsidRPr="00A65C48">
              <w:rPr>
                <w:rFonts w:ascii="Times New Roman" w:hAnsi="Times New Roman"/>
                <w:color w:val="000000"/>
                <w:sz w:val="24"/>
                <w:szCs w:val="24"/>
              </w:rPr>
              <w:t>знаковосимволические</w:t>
            </w:r>
            <w:proofErr w:type="spellEnd"/>
            <w:r w:rsidRPr="00A65C48">
              <w:rPr>
                <w:rFonts w:ascii="Times New Roman" w:hAnsi="Times New Roman"/>
                <w:color w:val="000000"/>
                <w:sz w:val="24"/>
                <w:szCs w:val="24"/>
              </w:rPr>
              <w:t xml:space="preserve"> средства, модели и схемы для решения учебных и познавательных задач; формирование и развитие учебной и </w:t>
            </w:r>
            <w:proofErr w:type="spellStart"/>
            <w:r w:rsidRPr="00A65C48">
              <w:rPr>
                <w:rFonts w:ascii="Times New Roman" w:hAnsi="Times New Roman"/>
                <w:color w:val="000000"/>
                <w:sz w:val="24"/>
                <w:szCs w:val="24"/>
              </w:rPr>
              <w:t>общепользовательской</w:t>
            </w:r>
            <w:proofErr w:type="spellEnd"/>
            <w:r w:rsidRPr="00A65C48">
              <w:rPr>
                <w:rFonts w:ascii="Times New Roman" w:hAnsi="Times New Roman"/>
                <w:color w:val="000000"/>
                <w:sz w:val="24"/>
                <w:szCs w:val="24"/>
              </w:rPr>
              <w:t xml:space="preserve"> компетентности в области использования информационно-коммуникационных технологий (ИКТ-компетентности); умение видеть математическую задачу в контексте проблемной ситуации в других дисциплинах, в окружающей жизни; умение находить в различных источниках информацию, необходимую для решения математических проблем, и представлять </w:t>
            </w:r>
            <w:r w:rsidRPr="00A65C48">
              <w:rPr>
                <w:rFonts w:ascii="Times New Roman" w:hAnsi="Times New Roman"/>
                <w:color w:val="000000"/>
                <w:sz w:val="24"/>
                <w:szCs w:val="24"/>
              </w:rPr>
              <w:lastRenderedPageBreak/>
              <w:t xml:space="preserve">её в понятной форме; принимать решение в условиях неполной и избыточной, точной и вероятностной информации; умение понимать и использовать математические средства наглядности (рисунки, чертежи, схемы и др.) для иллюстрации, интерпретации, аргументации; умение выдвигать гипотезы при решении учебных задач и понимать необходимость их проверки; умение применять индуктивные и дедуктивные способы рассуждений, видеть различные стратегии решения задач; </w:t>
            </w:r>
          </w:p>
        </w:tc>
        <w:tc>
          <w:tcPr>
            <w:tcW w:w="4014" w:type="dxa"/>
            <w:tcBorders>
              <w:top w:val="single" w:sz="4" w:space="0" w:color="000000"/>
              <w:left w:val="single" w:sz="4" w:space="0" w:color="000000"/>
              <w:bottom w:val="single" w:sz="4" w:space="0" w:color="000000"/>
              <w:right w:val="single" w:sz="4" w:space="0" w:color="000000"/>
            </w:tcBorders>
          </w:tcPr>
          <w:p w14:paraId="566C148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w:t>
            </w:r>
          </w:p>
          <w:p w14:paraId="0B5BE18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исследовательской, творческой и других видах деятельности;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14:paraId="5EE795C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w:t>
            </w:r>
          </w:p>
          <w:p w14:paraId="756A447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tc>
      </w:tr>
      <w:tr w:rsidR="00A65C48" w:rsidRPr="00A65C48" w14:paraId="39826382" w14:textId="77777777" w:rsidTr="009A5210">
        <w:trPr>
          <w:trHeight w:val="9004"/>
        </w:trPr>
        <w:tc>
          <w:tcPr>
            <w:tcW w:w="1164" w:type="dxa"/>
            <w:tcBorders>
              <w:top w:val="single" w:sz="4" w:space="0" w:color="000000"/>
              <w:left w:val="single" w:sz="4" w:space="0" w:color="000000"/>
              <w:bottom w:val="single" w:sz="4" w:space="0" w:color="000000"/>
              <w:right w:val="single" w:sz="4" w:space="0" w:color="000000"/>
            </w:tcBorders>
            <w:vAlign w:val="center"/>
          </w:tcPr>
          <w:p w14:paraId="0CDFA279"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5648E1CA" wp14:editId="450AF28D">
                      <wp:extent cx="140335" cy="866775"/>
                      <wp:effectExtent l="0" t="0" r="0" b="0"/>
                      <wp:docPr id="531770" name="Группа 53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866775"/>
                                <a:chOff x="0" y="0"/>
                                <a:chExt cx="140066" cy="867029"/>
                              </a:xfrm>
                            </wpg:grpSpPr>
                            <wps:wsp>
                              <wps:cNvPr id="21763" name="Rectangle 21763"/>
                              <wps:cNvSpPr/>
                              <wps:spPr>
                                <a:xfrm rot="-5399999">
                                  <a:off x="-452466" y="237197"/>
                                  <a:ext cx="1109337" cy="150327"/>
                                </a:xfrm>
                                <a:prstGeom prst="rect">
                                  <a:avLst/>
                                </a:prstGeom>
                                <a:ln>
                                  <a:noFill/>
                                </a:ln>
                              </wps:spPr>
                              <wps:txbx>
                                <w:txbxContent>
                                  <w:p w14:paraId="3D707528" w14:textId="77777777" w:rsidR="00AE5E79" w:rsidRDefault="00AE5E79" w:rsidP="00A65C48">
                                    <w:pPr>
                                      <w:spacing w:after="0"/>
                                    </w:pPr>
                                    <w:r>
                                      <w:rPr>
                                        <w:b/>
                                        <w:i/>
                                        <w:sz w:val="20"/>
                                      </w:rPr>
                                      <w:t>Информатика</w:t>
                                    </w:r>
                                  </w:p>
                                </w:txbxContent>
                              </wps:txbx>
                              <wps:bodyPr horzOverflow="overflow" vert="horz" lIns="0" tIns="0" rIns="0" bIns="0" rtlCol="0">
                                <a:noAutofit/>
                              </wps:bodyPr>
                            </wps:wsp>
                            <wps:wsp>
                              <wps:cNvPr id="21764" name="Rectangle 21764"/>
                              <wps:cNvSpPr/>
                              <wps:spPr>
                                <a:xfrm rot="-5399999">
                                  <a:off x="72088" y="-82523"/>
                                  <a:ext cx="42058" cy="186236"/>
                                </a:xfrm>
                                <a:prstGeom prst="rect">
                                  <a:avLst/>
                                </a:prstGeom>
                                <a:ln>
                                  <a:noFill/>
                                </a:ln>
                              </wps:spPr>
                              <wps:txbx>
                                <w:txbxContent>
                                  <w:p w14:paraId="4D3D1156"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5648E1CA" id="Группа 531770" o:spid="_x0000_s1057" style="width:11.05pt;height:68.25pt;mso-position-horizontal-relative:char;mso-position-vertical-relative:line" coordsize="1400,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">
                      <v:rect id="Rectangle 21763" o:spid="_x0000_s1058" style="position:absolute;left:-4525;top:2372;width:1109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" filled="f" stroked="f">
                        <v:textbox inset="0,0,0,0">
                          <w:txbxContent>
                            <w:p w14:paraId="3D707528" w14:textId="77777777" w:rsidR="00AE5E79" w:rsidRDefault="00AE5E79" w:rsidP="00A65C48">
                              <w:pPr>
                                <w:spacing w:after="0"/>
                              </w:pPr>
                              <w:r>
                                <w:rPr>
                                  <w:b/>
                                  <w:i/>
                                  <w:sz w:val="20"/>
                                </w:rPr>
                                <w:t>Информатика</w:t>
                              </w:r>
                            </w:p>
                          </w:txbxContent>
                        </v:textbox>
                      </v:rect>
                      <v:rect id="Rectangle 21764" o:spid="_x0000_s1059"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" filled="f" stroked="f">
                        <v:textbox inset="0,0,0,0">
                          <w:txbxContent>
                            <w:p w14:paraId="4D3D1156"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7A68C02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Наличие представлений об информации, как о важнейшем стратегическом ресурсе развития личности, государства, общества; понимание роли информационных процессов в современном мире; ответственное отношение к информации с учётом правовых и этических аспектов её распространения; развитие чувства личной </w:t>
            </w:r>
          </w:p>
          <w:p w14:paraId="1FA00A2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ответственности за качество окружающей информационной среды; </w:t>
            </w:r>
          </w:p>
          <w:p w14:paraId="59B27BB8"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способность увязать учёное содержание с собственным личностным опытом, понять значимость подготовки в области информатики и ИКТ в условиях развития информационного </w:t>
            </w:r>
          </w:p>
          <w:p w14:paraId="2F411DD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общества; </w:t>
            </w:r>
          </w:p>
          <w:p w14:paraId="7023367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готовность к повышению своего образовательного уровня и продолжению обучения с использованием средств и методов информатики и ИКТ; способность и готовность к принятию ценностей здорового образа жизни за счёт знания основных </w:t>
            </w:r>
            <w:r w:rsidRPr="00A65C48">
              <w:rPr>
                <w:rFonts w:ascii="Times New Roman" w:hAnsi="Times New Roman"/>
                <w:color w:val="000000"/>
                <w:sz w:val="24"/>
                <w:szCs w:val="24"/>
              </w:rPr>
              <w:lastRenderedPageBreak/>
              <w:t xml:space="preserve">гигиенических, эргономических и технических условий безопасной эксплуатации средств ИКТ. </w:t>
            </w:r>
          </w:p>
        </w:tc>
        <w:tc>
          <w:tcPr>
            <w:tcW w:w="3204" w:type="dxa"/>
            <w:tcBorders>
              <w:top w:val="single" w:sz="4" w:space="0" w:color="000000"/>
              <w:left w:val="single" w:sz="4" w:space="0" w:color="000000"/>
              <w:bottom w:val="single" w:sz="4" w:space="0" w:color="000000"/>
              <w:right w:val="single" w:sz="4" w:space="0" w:color="000000"/>
            </w:tcBorders>
          </w:tcPr>
          <w:p w14:paraId="11EE7B1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контролировать процесс и результат учебной математической деятельности; </w:t>
            </w:r>
          </w:p>
          <w:p w14:paraId="04F5940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 </w:t>
            </w:r>
          </w:p>
        </w:tc>
        <w:tc>
          <w:tcPr>
            <w:tcW w:w="4488" w:type="dxa"/>
            <w:tcBorders>
              <w:top w:val="single" w:sz="4" w:space="0" w:color="000000"/>
              <w:left w:val="single" w:sz="4" w:space="0" w:color="000000"/>
              <w:bottom w:val="single" w:sz="4" w:space="0" w:color="000000"/>
              <w:right w:val="single" w:sz="4" w:space="0" w:color="000000"/>
            </w:tcBorders>
          </w:tcPr>
          <w:p w14:paraId="5C3D7702"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Владение первичными навыками анализа и критичной оценки получаемой информации; владение </w:t>
            </w:r>
            <w:proofErr w:type="spellStart"/>
            <w:r w:rsidRPr="00A65C48">
              <w:rPr>
                <w:rFonts w:ascii="Times New Roman" w:hAnsi="Times New Roman"/>
                <w:color w:val="000000"/>
                <w:sz w:val="24"/>
                <w:szCs w:val="24"/>
              </w:rPr>
              <w:t>общепредметными</w:t>
            </w:r>
            <w:proofErr w:type="spellEnd"/>
            <w:r w:rsidRPr="00A65C48">
              <w:rPr>
                <w:rFonts w:ascii="Times New Roman" w:hAnsi="Times New Roman"/>
                <w:color w:val="000000"/>
                <w:sz w:val="24"/>
                <w:szCs w:val="24"/>
              </w:rPr>
              <w:t xml:space="preserve"> понятиями </w:t>
            </w:r>
          </w:p>
          <w:p w14:paraId="3D0B821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«объект», «система», «модель», «алгоритм», «исполнитель» и др.; 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(индуктивное, дедуктивное и по аналогии) и делать выводы;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w:t>
            </w:r>
            <w:proofErr w:type="spellStart"/>
            <w:r w:rsidRPr="00A65C48">
              <w:rPr>
                <w:rFonts w:ascii="Times New Roman" w:hAnsi="Times New Roman"/>
                <w:color w:val="000000"/>
                <w:sz w:val="24"/>
                <w:szCs w:val="24"/>
              </w:rPr>
              <w:t>знако</w:t>
            </w:r>
            <w:proofErr w:type="spellEnd"/>
            <w:r w:rsidRPr="00A65C48">
              <w:rPr>
                <w:rFonts w:ascii="Times New Roman" w:hAnsi="Times New Roman"/>
                <w:color w:val="000000"/>
                <w:sz w:val="24"/>
                <w:szCs w:val="24"/>
              </w:rPr>
              <w:t xml:space="preserve">-символическую модель,  строить информационные структуры для описания объектов, «читать» таблицы, графики, диаграммы и т.д., перекодировать информацию из одной знаковой системы в другую,  выбирать форму подачи информации в зависимости от задачи, проверять </w:t>
            </w:r>
            <w:r w:rsidRPr="00A65C48">
              <w:rPr>
                <w:rFonts w:ascii="Times New Roman" w:hAnsi="Times New Roman"/>
                <w:color w:val="000000"/>
                <w:sz w:val="24"/>
                <w:szCs w:val="24"/>
              </w:rPr>
              <w:lastRenderedPageBreak/>
              <w:t xml:space="preserve">адекватность модели объекту и цели моделирования; 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w:t>
            </w:r>
          </w:p>
        </w:tc>
        <w:tc>
          <w:tcPr>
            <w:tcW w:w="4014" w:type="dxa"/>
            <w:tcBorders>
              <w:top w:val="single" w:sz="4" w:space="0" w:color="000000"/>
              <w:left w:val="single" w:sz="4" w:space="0" w:color="000000"/>
              <w:bottom w:val="single" w:sz="4" w:space="0" w:color="000000"/>
              <w:right w:val="single" w:sz="4" w:space="0" w:color="000000"/>
            </w:tcBorders>
          </w:tcPr>
          <w:p w14:paraId="7D8A5137"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lastRenderedPageBreak/>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w:t>
            </w:r>
          </w:p>
          <w:p w14:paraId="3E5AB945"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исследовательской, творческой и других видах деятельности; ИКТ-компетентность в области коммуникации и социального взаимодействия. </w:t>
            </w:r>
          </w:p>
        </w:tc>
      </w:tr>
      <w:tr w:rsidR="00A65C48" w:rsidRPr="00A65C48" w14:paraId="5451E697" w14:textId="77777777" w:rsidTr="009A5210">
        <w:trPr>
          <w:trHeight w:val="6911"/>
        </w:trPr>
        <w:tc>
          <w:tcPr>
            <w:tcW w:w="1164" w:type="dxa"/>
            <w:tcBorders>
              <w:top w:val="single" w:sz="4" w:space="0" w:color="000000"/>
              <w:left w:val="single" w:sz="4" w:space="0" w:color="000000"/>
              <w:bottom w:val="single" w:sz="4" w:space="0" w:color="000000"/>
              <w:right w:val="single" w:sz="4" w:space="0" w:color="000000"/>
            </w:tcBorders>
            <w:vAlign w:val="center"/>
          </w:tcPr>
          <w:p w14:paraId="5A304B17"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5007E1D7" wp14:editId="596FCE0B">
                      <wp:extent cx="140335" cy="458470"/>
                      <wp:effectExtent l="0" t="0" r="0" b="0"/>
                      <wp:docPr id="532117" name="Группа 53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458470"/>
                                <a:chOff x="0" y="0"/>
                                <a:chExt cx="140066" cy="458343"/>
                              </a:xfrm>
                            </wpg:grpSpPr>
                            <wps:wsp>
                              <wps:cNvPr id="21970" name="Rectangle 21970"/>
                              <wps:cNvSpPr/>
                              <wps:spPr>
                                <a:xfrm rot="-5399999">
                                  <a:off x="-180179" y="100798"/>
                                  <a:ext cx="564763" cy="150327"/>
                                </a:xfrm>
                                <a:prstGeom prst="rect">
                                  <a:avLst/>
                                </a:prstGeom>
                                <a:ln>
                                  <a:noFill/>
                                </a:ln>
                              </wps:spPr>
                              <wps:txbx>
                                <w:txbxContent>
                                  <w:p w14:paraId="2FE86E70" w14:textId="77777777" w:rsidR="00AE5E79" w:rsidRDefault="00AE5E79" w:rsidP="00A65C48">
                                    <w:pPr>
                                      <w:spacing w:after="0"/>
                                    </w:pPr>
                                    <w:r>
                                      <w:rPr>
                                        <w:b/>
                                        <w:i/>
                                        <w:sz w:val="20"/>
                                      </w:rPr>
                                      <w:t>Физика</w:t>
                                    </w:r>
                                  </w:p>
                                </w:txbxContent>
                              </wps:txbx>
                              <wps:bodyPr horzOverflow="overflow" vert="horz" lIns="0" tIns="0" rIns="0" bIns="0" rtlCol="0">
                                <a:noAutofit/>
                              </wps:bodyPr>
                            </wps:wsp>
                            <wps:wsp>
                              <wps:cNvPr id="21971" name="Rectangle 21971"/>
                              <wps:cNvSpPr/>
                              <wps:spPr>
                                <a:xfrm rot="-5399999">
                                  <a:off x="72088" y="-82523"/>
                                  <a:ext cx="42058" cy="186235"/>
                                </a:xfrm>
                                <a:prstGeom prst="rect">
                                  <a:avLst/>
                                </a:prstGeom>
                                <a:ln>
                                  <a:noFill/>
                                </a:ln>
                              </wps:spPr>
                              <wps:txbx>
                                <w:txbxContent>
                                  <w:p w14:paraId="2371870B"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5007E1D7" id="Группа 532117" o:spid="_x0000_s1060" style="width:11.05pt;height:36.1pt;mso-position-horizontal-relative:char;mso-position-vertical-relative:line" coordsize="140066,45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">
                      <v:rect id="Rectangle 21970" o:spid="_x0000_s1061" style="position:absolute;left:-180179;top:100798;width:564763;height:1503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" filled="f" stroked="f">
                        <v:textbox inset="0,0,0,0">
                          <w:txbxContent>
                            <w:p w14:paraId="2FE86E70" w14:textId="77777777" w:rsidR="00AE5E79" w:rsidRDefault="00AE5E79" w:rsidP="00A65C48">
                              <w:pPr>
                                <w:spacing w:after="0"/>
                              </w:pPr>
                              <w:r>
                                <w:rPr>
                                  <w:b/>
                                  <w:i/>
                                  <w:sz w:val="20"/>
                                </w:rPr>
                                <w:t>Физика</w:t>
                              </w:r>
                            </w:p>
                          </w:txbxContent>
                        </v:textbox>
                      </v:rect>
                      <v:rect id="Rectangle 21971" o:spid="_x0000_s1062"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" filled="f" stroked="f">
                        <v:textbox inset="0,0,0,0">
                          <w:txbxContent>
                            <w:p w14:paraId="2371870B"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09BD9B88"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Сформированность познавательных интересов на основе развития интеллектуальных и творческих способностей учащихся;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w:t>
            </w:r>
            <w:proofErr w:type="spellStart"/>
            <w:r w:rsidRPr="00A65C48">
              <w:rPr>
                <w:rFonts w:ascii="Times New Roman" w:hAnsi="Times New Roman"/>
                <w:color w:val="000000"/>
                <w:sz w:val="24"/>
                <w:szCs w:val="24"/>
              </w:rPr>
              <w:t>культуры;самостоятельность</w:t>
            </w:r>
            <w:proofErr w:type="spellEnd"/>
            <w:r w:rsidRPr="00A65C48">
              <w:rPr>
                <w:rFonts w:ascii="Times New Roman" w:hAnsi="Times New Roman"/>
                <w:color w:val="000000"/>
                <w:sz w:val="24"/>
                <w:szCs w:val="24"/>
              </w:rPr>
              <w:t xml:space="preserve"> в приобретении новых знаний и практических умений; готовность к выбору жизненного пути в соответствии с интересами и возможностями  мотивация образовательной деятельности школьников; </w:t>
            </w:r>
          </w:p>
          <w:p w14:paraId="4A0472A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ценностных отношений друг к другу, учителю, авторам открытий и изобретений, результатам обучения. </w:t>
            </w:r>
          </w:p>
        </w:tc>
        <w:tc>
          <w:tcPr>
            <w:tcW w:w="3204" w:type="dxa"/>
            <w:tcBorders>
              <w:top w:val="single" w:sz="4" w:space="0" w:color="000000"/>
              <w:left w:val="single" w:sz="4" w:space="0" w:color="000000"/>
              <w:bottom w:val="single" w:sz="4" w:space="0" w:color="000000"/>
              <w:right w:val="single" w:sz="4" w:space="0" w:color="000000"/>
            </w:tcBorders>
          </w:tcPr>
          <w:p w14:paraId="27AEED4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14:paraId="7CD24FC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освоение приемов действий в нестандартных ситуациях, овладение эвристическими методами решения проблем; </w:t>
            </w:r>
          </w:p>
          <w:p w14:paraId="2B4B76F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 </w:t>
            </w:r>
          </w:p>
        </w:tc>
        <w:tc>
          <w:tcPr>
            <w:tcW w:w="4488" w:type="dxa"/>
            <w:tcBorders>
              <w:top w:val="single" w:sz="4" w:space="0" w:color="000000"/>
              <w:left w:val="single" w:sz="4" w:space="0" w:color="000000"/>
              <w:bottom w:val="single" w:sz="4" w:space="0" w:color="000000"/>
              <w:right w:val="single" w:sz="4" w:space="0" w:color="000000"/>
            </w:tcBorders>
          </w:tcPr>
          <w:p w14:paraId="091F83F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w:t>
            </w:r>
          </w:p>
          <w:p w14:paraId="1916C1A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поставленные вопросы и излагать </w:t>
            </w:r>
          </w:p>
          <w:p w14:paraId="1910B1A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его; </w:t>
            </w:r>
          </w:p>
          <w:p w14:paraId="307B7F0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tc>
        <w:tc>
          <w:tcPr>
            <w:tcW w:w="4014" w:type="dxa"/>
            <w:tcBorders>
              <w:top w:val="single" w:sz="4" w:space="0" w:color="000000"/>
              <w:left w:val="single" w:sz="4" w:space="0" w:color="000000"/>
              <w:bottom w:val="single" w:sz="4" w:space="0" w:color="000000"/>
              <w:right w:val="single" w:sz="4" w:space="0" w:color="000000"/>
            </w:tcBorders>
          </w:tcPr>
          <w:p w14:paraId="0CC3F31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tc>
      </w:tr>
      <w:tr w:rsidR="00A65C48" w:rsidRPr="00A65C48" w14:paraId="24B51889" w14:textId="77777777" w:rsidTr="009A5210">
        <w:trPr>
          <w:trHeight w:val="6911"/>
        </w:trPr>
        <w:tc>
          <w:tcPr>
            <w:tcW w:w="1164" w:type="dxa"/>
            <w:tcBorders>
              <w:top w:val="single" w:sz="4" w:space="0" w:color="000000"/>
              <w:left w:val="single" w:sz="4" w:space="0" w:color="000000"/>
              <w:bottom w:val="single" w:sz="4" w:space="0" w:color="000000"/>
              <w:right w:val="single" w:sz="4" w:space="0" w:color="000000"/>
            </w:tcBorders>
            <w:vAlign w:val="center"/>
          </w:tcPr>
          <w:p w14:paraId="650806E5" w14:textId="77777777" w:rsidR="00A65C48" w:rsidRPr="00A65C48" w:rsidRDefault="00A65C48" w:rsidP="00A65C48">
            <w:pPr>
              <w:ind w:left="10"/>
              <w:rPr>
                <w:rFonts w:ascii="Times New Roman" w:hAnsi="Times New Roman"/>
                <w:sz w:val="24"/>
                <w:szCs w:val="24"/>
              </w:rPr>
            </w:pPr>
            <w:r w:rsidRPr="00A65C48">
              <w:rPr>
                <w:rFonts w:ascii="Times New Roman" w:eastAsia="Calibri" w:hAnsi="Times New Roman"/>
                <w:noProof/>
                <w:sz w:val="24"/>
                <w:szCs w:val="24"/>
              </w:rPr>
              <w:lastRenderedPageBreak/>
              <mc:AlternateContent>
                <mc:Choice Requires="wpg">
                  <w:drawing>
                    <wp:inline distT="0" distB="0" distL="0" distR="0" wp14:anchorId="31406D24" wp14:editId="0FA7BC32">
                      <wp:extent cx="140066" cy="409829"/>
                      <wp:effectExtent l="0" t="0" r="0" b="0"/>
                      <wp:docPr id="8" name="Group 533026"/>
                      <wp:cNvGraphicFramePr/>
                      <a:graphic xmlns:a="http://schemas.openxmlformats.org/drawingml/2006/main">
                        <a:graphicData uri="http://schemas.microsoft.com/office/word/2010/wordprocessingGroup">
                          <wpg:wgp>
                            <wpg:cNvGrpSpPr/>
                            <wpg:grpSpPr>
                              <a:xfrm>
                                <a:off x="0" y="0"/>
                                <a:ext cx="140066" cy="409829"/>
                                <a:chOff x="0" y="0"/>
                                <a:chExt cx="140066" cy="409829"/>
                              </a:xfrm>
                            </wpg:grpSpPr>
                            <wps:wsp>
                              <wps:cNvPr id="9" name="Rectangle 22335"/>
                              <wps:cNvSpPr/>
                              <wps:spPr>
                                <a:xfrm rot="-5399999">
                                  <a:off x="-148046" y="84417"/>
                                  <a:ext cx="500497" cy="150327"/>
                                </a:xfrm>
                                <a:prstGeom prst="rect">
                                  <a:avLst/>
                                </a:prstGeom>
                                <a:ln>
                                  <a:noFill/>
                                </a:ln>
                              </wps:spPr>
                              <wps:txbx>
                                <w:txbxContent>
                                  <w:p w14:paraId="73A62196" w14:textId="77777777" w:rsidR="00AE5E79" w:rsidRDefault="00AE5E79" w:rsidP="00A65C48">
                                    <w:pPr>
                                      <w:spacing w:after="0"/>
                                    </w:pPr>
                                    <w:r>
                                      <w:rPr>
                                        <w:b/>
                                        <w:i/>
                                        <w:sz w:val="20"/>
                                      </w:rPr>
                                      <w:t>Химия</w:t>
                                    </w:r>
                                  </w:p>
                                </w:txbxContent>
                              </wps:txbx>
                              <wps:bodyPr horzOverflow="overflow" vert="horz" lIns="0" tIns="0" rIns="0" bIns="0" rtlCol="0">
                                <a:noAutofit/>
                              </wps:bodyPr>
                            </wps:wsp>
                            <wps:wsp>
                              <wps:cNvPr id="10" name="Rectangle 22336"/>
                              <wps:cNvSpPr/>
                              <wps:spPr>
                                <a:xfrm rot="-5399999">
                                  <a:off x="72088" y="-82523"/>
                                  <a:ext cx="42058" cy="186235"/>
                                </a:xfrm>
                                <a:prstGeom prst="rect">
                                  <a:avLst/>
                                </a:prstGeom>
                                <a:ln>
                                  <a:noFill/>
                                </a:ln>
                              </wps:spPr>
                              <wps:txbx>
                                <w:txbxContent>
                                  <w:p w14:paraId="4E3B961A"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31406D24" id="Group 533026" o:spid="_x0000_s1063" style="width:11.05pt;height:32.25pt;mso-position-horizontal-relative:char;mso-position-vertical-relative:line" coordsize="140066,40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">
                      <v:rect id="Rectangle 22335" o:spid="_x0000_s1064" style="position:absolute;left:-148046;top:84417;width:500497;height:1503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" filled="f" stroked="f">
                        <v:textbox inset="0,0,0,0">
                          <w:txbxContent>
                            <w:p w14:paraId="73A62196" w14:textId="77777777" w:rsidR="00AE5E79" w:rsidRDefault="00AE5E79" w:rsidP="00A65C48">
                              <w:pPr>
                                <w:spacing w:after="0"/>
                              </w:pPr>
                              <w:r>
                                <w:rPr>
                                  <w:b/>
                                  <w:i/>
                                  <w:sz w:val="20"/>
                                </w:rPr>
                                <w:t>Химия</w:t>
                              </w:r>
                            </w:p>
                          </w:txbxContent>
                        </v:textbox>
                      </v:rect>
                      <v:rect id="Rectangle 22336" o:spid="_x0000_s1065"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" filled="f" stroked="f">
                        <v:textbox inset="0,0,0,0">
                          <w:txbxContent>
                            <w:p w14:paraId="4E3B961A"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7FFD6970" w14:textId="77777777" w:rsidR="00A65C48" w:rsidRPr="00A65C48" w:rsidRDefault="00A65C48" w:rsidP="00A65C48">
            <w:pPr>
              <w:spacing w:after="35" w:line="235" w:lineRule="auto"/>
              <w:ind w:right="3"/>
              <w:rPr>
                <w:rFonts w:ascii="Times New Roman" w:hAnsi="Times New Roman"/>
                <w:sz w:val="24"/>
                <w:szCs w:val="24"/>
              </w:rPr>
            </w:pPr>
            <w:r w:rsidRPr="00A65C48">
              <w:rPr>
                <w:rFonts w:ascii="Times New Roman" w:hAnsi="Times New Roman"/>
                <w:sz w:val="24"/>
                <w:szCs w:val="24"/>
              </w:rPr>
              <w:t xml:space="preserve">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сформированность целостного мировоззрения, соответствующего современному уровню развития науки и общественной практики;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14:paraId="37C2DD42" w14:textId="77777777" w:rsidR="00A65C48" w:rsidRPr="00A65C48" w:rsidRDefault="00A65C48" w:rsidP="00A65C48">
            <w:pPr>
              <w:spacing w:after="37" w:line="235" w:lineRule="auto"/>
              <w:rPr>
                <w:rFonts w:ascii="Times New Roman" w:hAnsi="Times New Roman"/>
                <w:sz w:val="24"/>
                <w:szCs w:val="24"/>
              </w:rPr>
            </w:pPr>
            <w:r w:rsidRPr="00A65C48">
              <w:rPr>
                <w:rFonts w:ascii="Times New Roman" w:hAnsi="Times New Roman"/>
                <w:sz w:val="24"/>
                <w:szCs w:val="24"/>
              </w:rPr>
              <w:t xml:space="preserve">формирование основ экологического сознания на основе признания ценности </w:t>
            </w:r>
            <w:r w:rsidRPr="00A65C48">
              <w:rPr>
                <w:rFonts w:ascii="Times New Roman" w:hAnsi="Times New Roman"/>
                <w:sz w:val="24"/>
                <w:szCs w:val="24"/>
              </w:rPr>
              <w:lastRenderedPageBreak/>
              <w:t xml:space="preserve">жизни во всех её проявлениях и необходимости ответственного, бережного </w:t>
            </w:r>
          </w:p>
          <w:p w14:paraId="49AEF249" w14:textId="77777777" w:rsidR="00A65C48" w:rsidRPr="00A65C48" w:rsidRDefault="00A65C48" w:rsidP="00A65C48">
            <w:pPr>
              <w:rPr>
                <w:rFonts w:ascii="Times New Roman" w:hAnsi="Times New Roman"/>
                <w:sz w:val="24"/>
                <w:szCs w:val="24"/>
              </w:rPr>
            </w:pPr>
            <w:r w:rsidRPr="00A65C48">
              <w:rPr>
                <w:rFonts w:ascii="Times New Roman" w:hAnsi="Times New Roman"/>
                <w:sz w:val="24"/>
                <w:szCs w:val="24"/>
              </w:rPr>
              <w:t xml:space="preserve">отношения к окружающей среде; </w:t>
            </w:r>
          </w:p>
          <w:p w14:paraId="5791B508" w14:textId="77777777" w:rsidR="00A65C48" w:rsidRPr="00A65C48" w:rsidRDefault="00A65C48" w:rsidP="00A65C48">
            <w:pPr>
              <w:rPr>
                <w:rFonts w:ascii="Times New Roman" w:hAnsi="Times New Roman"/>
                <w:sz w:val="24"/>
                <w:szCs w:val="24"/>
              </w:rPr>
            </w:pPr>
            <w:r w:rsidRPr="00A65C48">
              <w:rPr>
                <w:rFonts w:ascii="Times New Roman" w:hAnsi="Times New Roman"/>
                <w:sz w:val="24"/>
                <w:szCs w:val="24"/>
              </w:rPr>
              <w:t xml:space="preserve"> </w:t>
            </w:r>
          </w:p>
          <w:p w14:paraId="0BDADDEF" w14:textId="77777777" w:rsidR="00A65C48" w:rsidRPr="00A65C48" w:rsidRDefault="00A65C48" w:rsidP="00A65C48">
            <w:pPr>
              <w:rPr>
                <w:rFonts w:ascii="Times New Roman" w:hAnsi="Times New Roman"/>
                <w:sz w:val="24"/>
                <w:szCs w:val="24"/>
              </w:rPr>
            </w:pPr>
            <w:r w:rsidRPr="00A65C48">
              <w:rPr>
                <w:rFonts w:ascii="Times New Roman" w:hAnsi="Times New Roman"/>
                <w:sz w:val="24"/>
                <w:szCs w:val="24"/>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6680CE1F" w14:textId="77777777" w:rsidR="00A65C48" w:rsidRPr="00A65C48" w:rsidRDefault="00A65C48" w:rsidP="00A65C48">
            <w:pPr>
              <w:spacing w:after="38" w:line="235" w:lineRule="auto"/>
              <w:ind w:left="3"/>
              <w:rPr>
                <w:rFonts w:ascii="Times New Roman" w:hAnsi="Times New Roman"/>
                <w:sz w:val="24"/>
                <w:szCs w:val="24"/>
              </w:rPr>
            </w:pPr>
            <w:r w:rsidRPr="00A65C48">
              <w:rPr>
                <w:rFonts w:ascii="Times New Roman" w:hAnsi="Times New Roman"/>
                <w:sz w:val="24"/>
                <w:szCs w:val="24"/>
              </w:rPr>
              <w:lastRenderedPageBreak/>
              <w:t xml:space="preserve">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w:t>
            </w:r>
          </w:p>
          <w:p w14:paraId="76707338" w14:textId="77777777" w:rsidR="00A65C48" w:rsidRPr="00A65C48" w:rsidRDefault="00A65C48" w:rsidP="00A65C48">
            <w:pPr>
              <w:spacing w:after="37" w:line="235" w:lineRule="auto"/>
              <w:ind w:left="3"/>
              <w:rPr>
                <w:rFonts w:ascii="Times New Roman" w:hAnsi="Times New Roman"/>
                <w:sz w:val="24"/>
                <w:szCs w:val="24"/>
              </w:rPr>
            </w:pPr>
            <w:r w:rsidRPr="00A65C48">
              <w:rPr>
                <w:rFonts w:ascii="Times New Roman" w:hAnsi="Times New Roman"/>
                <w:sz w:val="24"/>
                <w:szCs w:val="24"/>
              </w:rPr>
              <w:t xml:space="preserve">решению учебных и познавательных задач; </w:t>
            </w:r>
          </w:p>
          <w:p w14:paraId="53012421" w14:textId="77777777" w:rsidR="00A65C48" w:rsidRPr="00A65C48" w:rsidRDefault="00A65C48" w:rsidP="00A65C48">
            <w:pPr>
              <w:spacing w:line="235" w:lineRule="auto"/>
              <w:ind w:left="3"/>
              <w:rPr>
                <w:rFonts w:ascii="Times New Roman" w:hAnsi="Times New Roman"/>
                <w:sz w:val="24"/>
                <w:szCs w:val="24"/>
              </w:rPr>
            </w:pPr>
            <w:r w:rsidRPr="00A65C48">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DD3D855" w14:textId="77777777" w:rsidR="00A65C48" w:rsidRPr="00A65C48" w:rsidRDefault="00A65C48" w:rsidP="00A65C48">
            <w:pPr>
              <w:ind w:left="3"/>
              <w:rPr>
                <w:rFonts w:ascii="Times New Roman" w:hAnsi="Times New Roman"/>
                <w:sz w:val="24"/>
                <w:szCs w:val="24"/>
              </w:rPr>
            </w:pPr>
            <w:r w:rsidRPr="00A65C48">
              <w:rPr>
                <w:rFonts w:ascii="Times New Roman" w:hAnsi="Times New Roman"/>
                <w:sz w:val="24"/>
                <w:szCs w:val="24"/>
              </w:rPr>
              <w:t xml:space="preserve"> </w:t>
            </w:r>
          </w:p>
          <w:p w14:paraId="731F269E" w14:textId="77777777" w:rsidR="00A65C48" w:rsidRPr="00A65C48" w:rsidRDefault="00A65C48" w:rsidP="00A65C48">
            <w:pPr>
              <w:ind w:left="3"/>
              <w:rPr>
                <w:rFonts w:ascii="Times New Roman" w:hAnsi="Times New Roman"/>
                <w:sz w:val="24"/>
                <w:szCs w:val="24"/>
              </w:rPr>
            </w:pPr>
            <w:r w:rsidRPr="00A65C48">
              <w:rPr>
                <w:rFonts w:ascii="Times New Roman" w:hAnsi="Times New Roman"/>
                <w:sz w:val="24"/>
                <w:szCs w:val="24"/>
              </w:rPr>
              <w:t xml:space="preserve"> </w:t>
            </w:r>
          </w:p>
        </w:tc>
        <w:tc>
          <w:tcPr>
            <w:tcW w:w="4488" w:type="dxa"/>
            <w:tcBorders>
              <w:top w:val="single" w:sz="4" w:space="0" w:color="000000"/>
              <w:left w:val="single" w:sz="4" w:space="0" w:color="000000"/>
              <w:bottom w:val="single" w:sz="4" w:space="0" w:color="000000"/>
              <w:right w:val="single" w:sz="4" w:space="0" w:color="000000"/>
            </w:tcBorders>
          </w:tcPr>
          <w:p w14:paraId="0D19716A" w14:textId="77777777" w:rsidR="00A65C48" w:rsidRPr="00A65C48" w:rsidRDefault="00A65C48" w:rsidP="00A65C48">
            <w:pPr>
              <w:spacing w:after="27" w:line="233" w:lineRule="auto"/>
              <w:ind w:left="2"/>
              <w:rPr>
                <w:rFonts w:ascii="Times New Roman" w:hAnsi="Times New Roman"/>
                <w:sz w:val="24"/>
                <w:szCs w:val="24"/>
              </w:rPr>
            </w:pPr>
            <w:r w:rsidRPr="00A65C48">
              <w:rPr>
                <w:rFonts w:ascii="Times New Roman" w:hAnsi="Times New Roman"/>
                <w:sz w:val="24"/>
                <w:szCs w:val="24"/>
              </w:rPr>
              <w:t xml:space="preserve">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 </w:t>
            </w:r>
          </w:p>
          <w:p w14:paraId="2420A648" w14:textId="77777777" w:rsidR="00A65C48" w:rsidRPr="00A65C48" w:rsidRDefault="00A65C48" w:rsidP="00A65C48">
            <w:pPr>
              <w:spacing w:after="24" w:line="233" w:lineRule="auto"/>
              <w:ind w:left="2" w:right="10"/>
              <w:rPr>
                <w:rFonts w:ascii="Times New Roman" w:hAnsi="Times New Roman"/>
                <w:sz w:val="24"/>
                <w:szCs w:val="24"/>
              </w:rPr>
            </w:pPr>
            <w:r w:rsidRPr="00A65C48">
              <w:rPr>
                <w:rFonts w:ascii="Times New Roman" w:hAnsi="Times New Roman"/>
                <w:sz w:val="24"/>
                <w:szCs w:val="24"/>
              </w:rPr>
              <w:t xml:space="preserve">умение понимать проблему,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 </w:t>
            </w:r>
          </w:p>
          <w:p w14:paraId="1397E988" w14:textId="77777777" w:rsidR="00A65C48" w:rsidRPr="00A65C48" w:rsidRDefault="00A65C48" w:rsidP="00A65C48">
            <w:pPr>
              <w:spacing w:after="27" w:line="233" w:lineRule="auto"/>
              <w:ind w:left="2"/>
              <w:rPr>
                <w:rFonts w:ascii="Times New Roman" w:hAnsi="Times New Roman"/>
                <w:sz w:val="24"/>
                <w:szCs w:val="24"/>
              </w:rPr>
            </w:pPr>
            <w:r w:rsidRPr="00A65C48">
              <w:rPr>
                <w:rFonts w:ascii="Times New Roman" w:hAnsi="Times New Roman"/>
                <w:sz w:val="24"/>
                <w:szCs w:val="24"/>
              </w:rPr>
              <w:t xml:space="preserve">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w:t>
            </w:r>
          </w:p>
          <w:p w14:paraId="45E6C3EC" w14:textId="77777777" w:rsidR="00A65C48" w:rsidRPr="00A65C48" w:rsidRDefault="00A65C48" w:rsidP="00A65C48">
            <w:pPr>
              <w:spacing w:after="24"/>
              <w:ind w:left="2"/>
              <w:rPr>
                <w:rFonts w:ascii="Times New Roman" w:hAnsi="Times New Roman"/>
                <w:sz w:val="24"/>
                <w:szCs w:val="24"/>
              </w:rPr>
            </w:pPr>
            <w:r w:rsidRPr="00A65C48">
              <w:rPr>
                <w:rFonts w:ascii="Times New Roman" w:hAnsi="Times New Roman"/>
                <w:sz w:val="24"/>
                <w:szCs w:val="24"/>
              </w:rPr>
              <w:t xml:space="preserve">6умение создавать, применять и </w:t>
            </w:r>
          </w:p>
          <w:p w14:paraId="40F71372" w14:textId="77777777" w:rsidR="00A65C48" w:rsidRPr="00A65C48" w:rsidRDefault="00A65C48" w:rsidP="00A65C48">
            <w:pPr>
              <w:spacing w:after="24" w:line="234" w:lineRule="auto"/>
              <w:ind w:left="2" w:right="9"/>
              <w:rPr>
                <w:rFonts w:ascii="Times New Roman" w:hAnsi="Times New Roman"/>
                <w:sz w:val="24"/>
                <w:szCs w:val="24"/>
              </w:rPr>
            </w:pPr>
            <w:r w:rsidRPr="00A65C48">
              <w:rPr>
                <w:rFonts w:ascii="Times New Roman" w:hAnsi="Times New Roman"/>
                <w:sz w:val="24"/>
                <w:szCs w:val="24"/>
              </w:rPr>
              <w:t xml:space="preserve">преобразовывать знаки и символы, модели и схемы для решения учебных и познавательных задач; </w:t>
            </w:r>
          </w:p>
          <w:p w14:paraId="61B1C6AB" w14:textId="77777777" w:rsidR="00A65C48" w:rsidRPr="00A65C48" w:rsidRDefault="00A65C48" w:rsidP="00A65C48">
            <w:pPr>
              <w:spacing w:after="27" w:line="234" w:lineRule="auto"/>
              <w:ind w:left="2"/>
              <w:rPr>
                <w:rFonts w:ascii="Times New Roman" w:hAnsi="Times New Roman"/>
                <w:sz w:val="24"/>
                <w:szCs w:val="24"/>
              </w:rPr>
            </w:pPr>
            <w:r w:rsidRPr="00A65C48">
              <w:rPr>
                <w:rFonts w:ascii="Times New Roman" w:hAnsi="Times New Roman"/>
                <w:sz w:val="24"/>
                <w:szCs w:val="24"/>
              </w:rPr>
              <w:t xml:space="preserve">умение извлекать информацию из различных источников </w:t>
            </w:r>
          </w:p>
          <w:p w14:paraId="7C1F682E" w14:textId="77777777" w:rsidR="00A65C48" w:rsidRPr="00A65C48" w:rsidRDefault="00A65C48" w:rsidP="00A65C48">
            <w:pPr>
              <w:ind w:left="2" w:right="2"/>
              <w:rPr>
                <w:rFonts w:ascii="Times New Roman" w:hAnsi="Times New Roman"/>
                <w:sz w:val="24"/>
                <w:szCs w:val="24"/>
              </w:rPr>
            </w:pPr>
            <w:r w:rsidRPr="00A65C48">
              <w:rPr>
                <w:rFonts w:ascii="Times New Roman" w:hAnsi="Times New Roman"/>
                <w:sz w:val="24"/>
                <w:szCs w:val="24"/>
              </w:rPr>
              <w:t xml:space="preserve">(включая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 умение на практике пользоваться основными </w:t>
            </w:r>
            <w:r w:rsidRPr="00A65C48">
              <w:rPr>
                <w:rFonts w:ascii="Times New Roman" w:hAnsi="Times New Roman"/>
                <w:sz w:val="24"/>
                <w:szCs w:val="24"/>
              </w:rPr>
              <w:lastRenderedPageBreak/>
              <w:t xml:space="preserve">логическими приёмами, методами наблюдения, моделирования, объяснения, решения проблем, прогнозирования и др.;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tc>
        <w:tc>
          <w:tcPr>
            <w:tcW w:w="4014" w:type="dxa"/>
            <w:tcBorders>
              <w:top w:val="single" w:sz="4" w:space="0" w:color="000000"/>
              <w:left w:val="single" w:sz="4" w:space="0" w:color="000000"/>
              <w:bottom w:val="single" w:sz="4" w:space="0" w:color="000000"/>
              <w:right w:val="single" w:sz="4" w:space="0" w:color="000000"/>
            </w:tcBorders>
          </w:tcPr>
          <w:p w14:paraId="5BECB9A6" w14:textId="77777777" w:rsidR="00A65C48" w:rsidRPr="00A65C48" w:rsidRDefault="00A65C48" w:rsidP="00A65C48">
            <w:pPr>
              <w:spacing w:after="37" w:line="235" w:lineRule="auto"/>
              <w:ind w:right="6"/>
              <w:rPr>
                <w:rFonts w:ascii="Times New Roman" w:hAnsi="Times New Roman"/>
                <w:sz w:val="24"/>
                <w:szCs w:val="24"/>
              </w:rPr>
            </w:pPr>
            <w:r w:rsidRPr="00A65C48">
              <w:rPr>
                <w:rFonts w:ascii="Times New Roman" w:hAnsi="Times New Roman"/>
                <w:sz w:val="24"/>
                <w:szCs w:val="24"/>
              </w:rPr>
              <w:lastRenderedPageBreak/>
              <w:t xml:space="preserve">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w:t>
            </w:r>
            <w:proofErr w:type="spellStart"/>
            <w:r w:rsidRPr="00A65C48">
              <w:rPr>
                <w:rFonts w:ascii="Times New Roman" w:hAnsi="Times New Roman"/>
                <w:sz w:val="24"/>
                <w:szCs w:val="24"/>
              </w:rPr>
              <w:t>учебноисследовательской</w:t>
            </w:r>
            <w:proofErr w:type="spellEnd"/>
            <w:r w:rsidRPr="00A65C48">
              <w:rPr>
                <w:rFonts w:ascii="Times New Roman" w:hAnsi="Times New Roman"/>
                <w:sz w:val="24"/>
                <w:szCs w:val="24"/>
              </w:rPr>
              <w:t xml:space="preserve">, творческой и других видах деятельности;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w:t>
            </w:r>
          </w:p>
          <w:p w14:paraId="239B08C5" w14:textId="77777777" w:rsidR="00A65C48" w:rsidRPr="00A65C48" w:rsidRDefault="00A65C48" w:rsidP="00A65C48">
            <w:pPr>
              <w:spacing w:after="36" w:line="235" w:lineRule="auto"/>
              <w:ind w:right="9"/>
              <w:rPr>
                <w:rFonts w:ascii="Times New Roman" w:hAnsi="Times New Roman"/>
                <w:sz w:val="24"/>
                <w:szCs w:val="24"/>
              </w:rPr>
            </w:pPr>
            <w:r w:rsidRPr="00A65C48">
              <w:rPr>
                <w:rFonts w:ascii="Times New Roman" w:hAnsi="Times New Roman"/>
                <w:sz w:val="24"/>
                <w:szCs w:val="24"/>
              </w:rPr>
              <w:t xml:space="preserve">умение находить адекватные способы по ведения и взаимодействия с партнёрами во время </w:t>
            </w:r>
            <w:proofErr w:type="gramStart"/>
            <w:r w:rsidRPr="00A65C48">
              <w:rPr>
                <w:rFonts w:ascii="Times New Roman" w:hAnsi="Times New Roman"/>
                <w:sz w:val="24"/>
                <w:szCs w:val="24"/>
              </w:rPr>
              <w:t>учеб ной</w:t>
            </w:r>
            <w:proofErr w:type="gramEnd"/>
            <w:r w:rsidRPr="00A65C48">
              <w:rPr>
                <w:rFonts w:ascii="Times New Roman" w:hAnsi="Times New Roman"/>
                <w:sz w:val="24"/>
                <w:szCs w:val="24"/>
              </w:rPr>
              <w:t xml:space="preserve">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w:t>
            </w:r>
          </w:p>
          <w:p w14:paraId="0DAC43E3" w14:textId="77777777" w:rsidR="00A65C48" w:rsidRPr="00A65C48" w:rsidRDefault="00A65C48" w:rsidP="00A65C48">
            <w:pPr>
              <w:ind w:right="645"/>
              <w:rPr>
                <w:rFonts w:ascii="Times New Roman" w:hAnsi="Times New Roman"/>
                <w:sz w:val="24"/>
                <w:szCs w:val="24"/>
              </w:rPr>
            </w:pPr>
            <w:r w:rsidRPr="00A65C48">
              <w:rPr>
                <w:rFonts w:ascii="Times New Roman" w:hAnsi="Times New Roman"/>
                <w:sz w:val="24"/>
                <w:szCs w:val="24"/>
              </w:rPr>
              <w:t xml:space="preserve">(учебная </w:t>
            </w:r>
            <w:proofErr w:type="spellStart"/>
            <w:r w:rsidRPr="00A65C48">
              <w:rPr>
                <w:rFonts w:ascii="Times New Roman" w:hAnsi="Times New Roman"/>
                <w:sz w:val="24"/>
                <w:szCs w:val="24"/>
              </w:rPr>
              <w:t>поисковоисследовательская</w:t>
            </w:r>
            <w:proofErr w:type="spellEnd"/>
            <w:r w:rsidRPr="00A65C48">
              <w:rPr>
                <w:rFonts w:ascii="Times New Roman" w:hAnsi="Times New Roman"/>
                <w:sz w:val="24"/>
                <w:szCs w:val="24"/>
              </w:rPr>
              <w:t xml:space="preserve">, клубная, проектная, кружковая и т. п.). </w:t>
            </w:r>
          </w:p>
        </w:tc>
      </w:tr>
      <w:tr w:rsidR="00A65C48" w:rsidRPr="00A65C48" w14:paraId="5B9D70B4" w14:textId="77777777" w:rsidTr="009A5210">
        <w:trPr>
          <w:trHeight w:val="9211"/>
        </w:trPr>
        <w:tc>
          <w:tcPr>
            <w:tcW w:w="1164" w:type="dxa"/>
            <w:tcBorders>
              <w:top w:val="single" w:sz="4" w:space="0" w:color="000000"/>
              <w:left w:val="single" w:sz="4" w:space="0" w:color="000000"/>
              <w:bottom w:val="single" w:sz="4" w:space="0" w:color="000000"/>
              <w:right w:val="single" w:sz="4" w:space="0" w:color="000000"/>
            </w:tcBorders>
            <w:vAlign w:val="center"/>
          </w:tcPr>
          <w:p w14:paraId="527AF4AB"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30EB93E5" wp14:editId="589587D7">
                      <wp:extent cx="140335" cy="557530"/>
                      <wp:effectExtent l="0" t="0" r="0" b="0"/>
                      <wp:docPr id="532542" name="Группа 53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557530"/>
                                <a:chOff x="0" y="0"/>
                                <a:chExt cx="140066" cy="557657"/>
                              </a:xfrm>
                            </wpg:grpSpPr>
                            <wps:wsp>
                              <wps:cNvPr id="22115" name="Rectangle 22115"/>
                              <wps:cNvSpPr/>
                              <wps:spPr>
                                <a:xfrm rot="-5399999">
                                  <a:off x="-247893" y="132398"/>
                                  <a:ext cx="700191" cy="150326"/>
                                </a:xfrm>
                                <a:prstGeom prst="rect">
                                  <a:avLst/>
                                </a:prstGeom>
                                <a:ln>
                                  <a:noFill/>
                                </a:ln>
                              </wps:spPr>
                              <wps:txbx>
                                <w:txbxContent>
                                  <w:p w14:paraId="42CB7725" w14:textId="77777777" w:rsidR="00AE5E79" w:rsidRDefault="00AE5E79" w:rsidP="00A65C48">
                                    <w:pPr>
                                      <w:spacing w:after="0"/>
                                    </w:pPr>
                                    <w:r>
                                      <w:rPr>
                                        <w:b/>
                                        <w:i/>
                                        <w:sz w:val="20"/>
                                      </w:rPr>
                                      <w:t>Биология</w:t>
                                    </w:r>
                                  </w:p>
                                </w:txbxContent>
                              </wps:txbx>
                              <wps:bodyPr horzOverflow="overflow" vert="horz" lIns="0" tIns="0" rIns="0" bIns="0" rtlCol="0">
                                <a:noAutofit/>
                              </wps:bodyPr>
                            </wps:wsp>
                            <wps:wsp>
                              <wps:cNvPr id="22116" name="Rectangle 22116"/>
                              <wps:cNvSpPr/>
                              <wps:spPr>
                                <a:xfrm rot="-5399999">
                                  <a:off x="72088" y="-82523"/>
                                  <a:ext cx="42058" cy="186235"/>
                                </a:xfrm>
                                <a:prstGeom prst="rect">
                                  <a:avLst/>
                                </a:prstGeom>
                                <a:ln>
                                  <a:noFill/>
                                </a:ln>
                              </wps:spPr>
                              <wps:txbx>
                                <w:txbxContent>
                                  <w:p w14:paraId="1F510575"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30EB93E5" id="Группа 532542" o:spid="_x0000_s1066" style="width:11.05pt;height:43.9pt;mso-position-horizontal-relative:char;mso-position-vertical-relative:line" coordsize="1400,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">
                      <v:rect id="Rectangle 22115" o:spid="_x0000_s1067" style="position:absolute;left:-2479;top:1324;width:700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" filled="f" stroked="f">
                        <v:textbox inset="0,0,0,0">
                          <w:txbxContent>
                            <w:p w14:paraId="42CB7725" w14:textId="77777777" w:rsidR="00AE5E79" w:rsidRDefault="00AE5E79" w:rsidP="00A65C48">
                              <w:pPr>
                                <w:spacing w:after="0"/>
                              </w:pPr>
                              <w:r>
                                <w:rPr>
                                  <w:b/>
                                  <w:i/>
                                  <w:sz w:val="20"/>
                                </w:rPr>
                                <w:t>Биология</w:t>
                              </w:r>
                            </w:p>
                          </w:txbxContent>
                        </v:textbox>
                      </v:rect>
                      <v:rect id="Rectangle 22116" o:spid="_x0000_s1068"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" filled="f" stroked="f">
                        <v:textbox inset="0,0,0,0">
                          <w:txbxContent>
                            <w:p w14:paraId="1F510575"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5209271A" w14:textId="77777777" w:rsidR="00A65C48" w:rsidRPr="00A65C48" w:rsidRDefault="00A65C48" w:rsidP="00A65C48">
            <w:pPr>
              <w:jc w:val="both"/>
              <w:rPr>
                <w:rFonts w:ascii="Times New Roman" w:hAnsi="Times New Roman"/>
                <w:color w:val="000000"/>
                <w:sz w:val="24"/>
                <w:szCs w:val="24"/>
              </w:rPr>
            </w:pPr>
            <w:r w:rsidRPr="00A65C48">
              <w:rPr>
                <w:rFonts w:ascii="Times New Roman" w:hAnsi="Times New Roman"/>
                <w:color w:val="000000"/>
                <w:sz w:val="24"/>
                <w:szCs w:val="24"/>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мира; формирование понимания ценности здорового и безопасного образа жизни; усвоение правил индивидуального и  коллективного безопасного поведения в ЧС,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осознание значения семьи в жизни человека и общества; принятие ценности семейной жизни; уважительное и заботливое отношение к членам своей семьи; формирование основ экологической грамотности: </w:t>
            </w:r>
            <w:r w:rsidRPr="00A65C48">
              <w:rPr>
                <w:rFonts w:ascii="Times New Roman" w:hAnsi="Times New Roman"/>
                <w:color w:val="000000"/>
                <w:sz w:val="24"/>
                <w:szCs w:val="24"/>
              </w:rPr>
              <w:lastRenderedPageBreak/>
              <w:t xml:space="preserve">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tc>
        <w:tc>
          <w:tcPr>
            <w:tcW w:w="3204" w:type="dxa"/>
            <w:tcBorders>
              <w:top w:val="single" w:sz="4" w:space="0" w:color="000000"/>
              <w:left w:val="single" w:sz="4" w:space="0" w:color="000000"/>
              <w:bottom w:val="single" w:sz="4" w:space="0" w:color="000000"/>
              <w:right w:val="single" w:sz="4" w:space="0" w:color="000000"/>
            </w:tcBorders>
          </w:tcPr>
          <w:p w14:paraId="442DE84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303427AF"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5BE33A2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73A618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оценивать правильность выполнения учебной задачи, собственные возможности её решения; </w:t>
            </w:r>
          </w:p>
          <w:p w14:paraId="55BD3C5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владение основами </w:t>
            </w:r>
            <w:r w:rsidRPr="00A65C48">
              <w:rPr>
                <w:rFonts w:ascii="Times New Roman" w:hAnsi="Times New Roman"/>
                <w:color w:val="000000"/>
                <w:sz w:val="24"/>
                <w:szCs w:val="24"/>
              </w:rPr>
              <w:lastRenderedPageBreak/>
              <w:t xml:space="preserve">самоконтроля, самооценки, принятия решений и осуществления осознанного выбора в учебной и познавательной деятельности; </w:t>
            </w:r>
          </w:p>
        </w:tc>
        <w:tc>
          <w:tcPr>
            <w:tcW w:w="4488" w:type="dxa"/>
            <w:tcBorders>
              <w:top w:val="single" w:sz="4" w:space="0" w:color="000000"/>
              <w:left w:val="single" w:sz="4" w:space="0" w:color="000000"/>
              <w:bottom w:val="single" w:sz="4" w:space="0" w:color="000000"/>
              <w:right w:val="single" w:sz="4" w:space="0" w:color="000000"/>
            </w:tcBorders>
          </w:tcPr>
          <w:p w14:paraId="57C0681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14:paraId="0B66F53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создавать, применять и преобразовывать знаки и символы, модели и схемы для решения учебных и познавательных задач; смысловое чтение; </w:t>
            </w:r>
          </w:p>
          <w:p w14:paraId="07D9AF7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системы научных знаний о живой природе и закономерностях её развития, исторически быстром сокращении биологического разнообразия в биосфере в результате деятельности человека для создания естественно- научной картины мира; </w:t>
            </w:r>
          </w:p>
          <w:p w14:paraId="452D77C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проведение экологического мониторинга в окружающей среде; </w:t>
            </w:r>
          </w:p>
        </w:tc>
        <w:tc>
          <w:tcPr>
            <w:tcW w:w="4014" w:type="dxa"/>
            <w:tcBorders>
              <w:top w:val="single" w:sz="4" w:space="0" w:color="000000"/>
              <w:left w:val="single" w:sz="4" w:space="0" w:color="000000"/>
              <w:bottom w:val="single" w:sz="4" w:space="0" w:color="000000"/>
              <w:right w:val="single" w:sz="4" w:space="0" w:color="000000"/>
            </w:tcBorders>
          </w:tcPr>
          <w:p w14:paraId="7C59817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14:paraId="10C94A9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w:t>
            </w:r>
          </w:p>
          <w:p w14:paraId="1540377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исследовательской, творческой и других видов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r>
      <w:tr w:rsidR="00A65C48" w:rsidRPr="00A65C48" w14:paraId="72A4C28A" w14:textId="77777777" w:rsidTr="009A5210">
        <w:trPr>
          <w:trHeight w:val="7370"/>
        </w:trPr>
        <w:tc>
          <w:tcPr>
            <w:tcW w:w="1164" w:type="dxa"/>
            <w:tcBorders>
              <w:top w:val="single" w:sz="4" w:space="0" w:color="000000"/>
              <w:left w:val="single" w:sz="4" w:space="0" w:color="000000"/>
              <w:bottom w:val="single" w:sz="4" w:space="0" w:color="000000"/>
              <w:right w:val="single" w:sz="4" w:space="0" w:color="000000"/>
            </w:tcBorders>
            <w:vAlign w:val="center"/>
          </w:tcPr>
          <w:p w14:paraId="41F98F5E"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7B89202A" wp14:editId="56A3DC06">
                      <wp:extent cx="140335" cy="1635125"/>
                      <wp:effectExtent l="0" t="0" r="0" b="0"/>
                      <wp:docPr id="533463" name="Группа 533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635125"/>
                                <a:chOff x="0" y="0"/>
                                <a:chExt cx="140066" cy="1635125"/>
                              </a:xfrm>
                            </wpg:grpSpPr>
                            <wps:wsp>
                              <wps:cNvPr id="22543" name="Rectangle 22543"/>
                              <wps:cNvSpPr/>
                              <wps:spPr>
                                <a:xfrm rot="-5399999">
                                  <a:off x="-962553" y="495206"/>
                                  <a:ext cx="2129510" cy="150327"/>
                                </a:xfrm>
                                <a:prstGeom prst="rect">
                                  <a:avLst/>
                                </a:prstGeom>
                                <a:ln>
                                  <a:noFill/>
                                </a:ln>
                              </wps:spPr>
                              <wps:txbx>
                                <w:txbxContent>
                                  <w:p w14:paraId="1690D016" w14:textId="77777777" w:rsidR="00AE5E79" w:rsidRDefault="00AE5E79" w:rsidP="00A65C48">
                                    <w:pPr>
                                      <w:spacing w:after="0"/>
                                    </w:pPr>
                                    <w:r>
                                      <w:rPr>
                                        <w:b/>
                                        <w:i/>
                                        <w:sz w:val="20"/>
                                      </w:rPr>
                                      <w:t>Изобразительное искусство</w:t>
                                    </w:r>
                                  </w:p>
                                </w:txbxContent>
                              </wps:txbx>
                              <wps:bodyPr horzOverflow="overflow" vert="horz" lIns="0" tIns="0" rIns="0" bIns="0" rtlCol="0">
                                <a:noAutofit/>
                              </wps:bodyPr>
                            </wps:wsp>
                            <wps:wsp>
                              <wps:cNvPr id="22544" name="Rectangle 22544"/>
                              <wps:cNvSpPr/>
                              <wps:spPr>
                                <a:xfrm rot="-5399999">
                                  <a:off x="72089" y="-82523"/>
                                  <a:ext cx="42058" cy="186235"/>
                                </a:xfrm>
                                <a:prstGeom prst="rect">
                                  <a:avLst/>
                                </a:prstGeom>
                                <a:ln>
                                  <a:noFill/>
                                </a:ln>
                              </wps:spPr>
                              <wps:txbx>
                                <w:txbxContent>
                                  <w:p w14:paraId="255E857B"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7B89202A" id="Группа 533463" o:spid="_x0000_s1069" style="width:11.05pt;height:128.75pt;mso-position-horizontal-relative:char;mso-position-vertical-relative:line" coordsize="1400,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">
                      <v:rect id="Rectangle 22543" o:spid="_x0000_s1070" style="position:absolute;left:-9625;top:4952;width:2129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" filled="f" stroked="f">
                        <v:textbox inset="0,0,0,0">
                          <w:txbxContent>
                            <w:p w14:paraId="1690D016" w14:textId="77777777" w:rsidR="00AE5E79" w:rsidRDefault="00AE5E79" w:rsidP="00A65C48">
                              <w:pPr>
                                <w:spacing w:after="0"/>
                              </w:pPr>
                              <w:r>
                                <w:rPr>
                                  <w:b/>
                                  <w:i/>
                                  <w:sz w:val="20"/>
                                </w:rPr>
                                <w:t>Изобразительное искусство</w:t>
                              </w:r>
                            </w:p>
                          </w:txbxContent>
                        </v:textbox>
                      </v:rect>
                      <v:rect id="Rectangle 22544" o:spid="_x0000_s107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" filled="f" stroked="f">
                        <v:textbox inset="0,0,0,0">
                          <w:txbxContent>
                            <w:p w14:paraId="255E857B"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1DFDEB28"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целостного мировоззрения, учитывающего культурное, языковое, духовное многообразие современного мира;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нём взаимопонимания;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3133277D" w14:textId="77777777" w:rsidR="00A65C48" w:rsidRPr="00A65C48" w:rsidRDefault="00A65C48" w:rsidP="00B05409">
            <w:pPr>
              <w:rPr>
                <w:rFonts w:ascii="Times New Roman" w:hAnsi="Times New Roman"/>
                <w:color w:val="000000"/>
                <w:sz w:val="24"/>
                <w:szCs w:val="24"/>
              </w:rPr>
            </w:pPr>
            <w:r w:rsidRPr="00A65C48">
              <w:rPr>
                <w:rFonts w:ascii="Times New Roman" w:hAnsi="Times New Roman"/>
                <w:color w:val="000000"/>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осознание значения искусства и творчества в личной и культурной самоидентификации.  </w:t>
            </w:r>
          </w:p>
        </w:tc>
        <w:tc>
          <w:tcPr>
            <w:tcW w:w="3204" w:type="dxa"/>
            <w:tcBorders>
              <w:top w:val="single" w:sz="4" w:space="0" w:color="000000"/>
              <w:left w:val="single" w:sz="4" w:space="0" w:color="000000"/>
              <w:bottom w:val="single" w:sz="4" w:space="0" w:color="000000"/>
              <w:right w:val="single" w:sz="4" w:space="0" w:color="000000"/>
            </w:tcBorders>
          </w:tcPr>
          <w:p w14:paraId="127EA49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1F7D78A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B8A1D78"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ситуацией; </w:t>
            </w:r>
          </w:p>
          <w:p w14:paraId="6C99620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оценивать правильность выполнения учебной задачи, собственные возможности её решения; </w:t>
            </w:r>
          </w:p>
          <w:p w14:paraId="535293C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владение основами самоконтроля, самооценки, принятия решений</w:t>
            </w:r>
            <w:r w:rsidR="00B05409">
              <w:rPr>
                <w:rFonts w:ascii="Times New Roman" w:hAnsi="Times New Roman"/>
                <w:color w:val="000000"/>
                <w:sz w:val="24"/>
                <w:szCs w:val="24"/>
              </w:rPr>
              <w:t>.</w:t>
            </w:r>
          </w:p>
        </w:tc>
        <w:tc>
          <w:tcPr>
            <w:tcW w:w="4488" w:type="dxa"/>
            <w:tcBorders>
              <w:top w:val="single" w:sz="4" w:space="0" w:color="000000"/>
              <w:left w:val="single" w:sz="4" w:space="0" w:color="000000"/>
              <w:bottom w:val="single" w:sz="4" w:space="0" w:color="000000"/>
              <w:right w:val="single" w:sz="4" w:space="0" w:color="000000"/>
            </w:tcBorders>
          </w:tcPr>
          <w:p w14:paraId="21FC7FE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развитие визуально-</w:t>
            </w:r>
          </w:p>
          <w:p w14:paraId="6EC4953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14:paraId="069E45D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 </w:t>
            </w:r>
          </w:p>
        </w:tc>
        <w:tc>
          <w:tcPr>
            <w:tcW w:w="4014" w:type="dxa"/>
            <w:tcBorders>
              <w:top w:val="single" w:sz="4" w:space="0" w:color="000000"/>
              <w:left w:val="single" w:sz="4" w:space="0" w:color="000000"/>
              <w:bottom w:val="single" w:sz="4" w:space="0" w:color="000000"/>
              <w:right w:val="single" w:sz="4" w:space="0" w:color="000000"/>
            </w:tcBorders>
          </w:tcPr>
          <w:p w14:paraId="00E911C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w:t>
            </w:r>
          </w:p>
          <w:p w14:paraId="085B071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14:paraId="272C8987"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 </w:t>
            </w:r>
          </w:p>
        </w:tc>
      </w:tr>
      <w:tr w:rsidR="00A65C48" w:rsidRPr="00A65C48" w14:paraId="412F5779" w14:textId="77777777" w:rsidTr="009A5210">
        <w:trPr>
          <w:trHeight w:val="9441"/>
        </w:trPr>
        <w:tc>
          <w:tcPr>
            <w:tcW w:w="1164" w:type="dxa"/>
            <w:tcBorders>
              <w:top w:val="single" w:sz="4" w:space="0" w:color="000000"/>
              <w:left w:val="single" w:sz="4" w:space="0" w:color="000000"/>
              <w:bottom w:val="single" w:sz="4" w:space="0" w:color="000000"/>
              <w:right w:val="single" w:sz="4" w:space="0" w:color="000000"/>
            </w:tcBorders>
            <w:vAlign w:val="center"/>
          </w:tcPr>
          <w:p w14:paraId="35C81D0F"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673CBA41" wp14:editId="1FC234EB">
                      <wp:extent cx="140335" cy="466090"/>
                      <wp:effectExtent l="0" t="0" r="0" b="0"/>
                      <wp:docPr id="533851" name="Группа 533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466090"/>
                                <a:chOff x="0" y="0"/>
                                <a:chExt cx="140066" cy="466217"/>
                              </a:xfrm>
                            </wpg:grpSpPr>
                            <wps:wsp>
                              <wps:cNvPr id="22749" name="Rectangle 22749"/>
                              <wps:cNvSpPr/>
                              <wps:spPr>
                                <a:xfrm rot="-5399999">
                                  <a:off x="-186067" y="102784"/>
                                  <a:ext cx="576539" cy="150326"/>
                                </a:xfrm>
                                <a:prstGeom prst="rect">
                                  <a:avLst/>
                                </a:prstGeom>
                                <a:ln>
                                  <a:noFill/>
                                </a:ln>
                              </wps:spPr>
                              <wps:txbx>
                                <w:txbxContent>
                                  <w:p w14:paraId="711A6371" w14:textId="77777777" w:rsidR="00AE5E79" w:rsidRDefault="00AE5E79" w:rsidP="00A65C48">
                                    <w:pPr>
                                      <w:spacing w:after="0"/>
                                    </w:pPr>
                                    <w:r>
                                      <w:rPr>
                                        <w:b/>
                                        <w:i/>
                                        <w:sz w:val="20"/>
                                      </w:rPr>
                                      <w:t>Музыка</w:t>
                                    </w:r>
                                  </w:p>
                                </w:txbxContent>
                              </wps:txbx>
                              <wps:bodyPr horzOverflow="overflow" vert="horz" lIns="0" tIns="0" rIns="0" bIns="0" rtlCol="0">
                                <a:noAutofit/>
                              </wps:bodyPr>
                            </wps:wsp>
                            <wps:wsp>
                              <wps:cNvPr id="22750" name="Rectangle 22750"/>
                              <wps:cNvSpPr/>
                              <wps:spPr>
                                <a:xfrm rot="-5399999">
                                  <a:off x="72088" y="-82523"/>
                                  <a:ext cx="42058" cy="186235"/>
                                </a:xfrm>
                                <a:prstGeom prst="rect">
                                  <a:avLst/>
                                </a:prstGeom>
                                <a:ln>
                                  <a:noFill/>
                                </a:ln>
                              </wps:spPr>
                              <wps:txbx>
                                <w:txbxContent>
                                  <w:p w14:paraId="0828CC70"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673CBA41" id="Группа 533851" o:spid="_x0000_s1072" style="width:11.05pt;height:36.7pt;mso-position-horizontal-relative:char;mso-position-vertical-relative:line" coordsize="140066,4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">
                      <v:rect id="Rectangle 22749" o:spid="_x0000_s1073" style="position:absolute;left:-186067;top:102784;width:576539;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" filled="f" stroked="f">
                        <v:textbox inset="0,0,0,0">
                          <w:txbxContent>
                            <w:p w14:paraId="711A6371" w14:textId="77777777" w:rsidR="00AE5E79" w:rsidRDefault="00AE5E79" w:rsidP="00A65C48">
                              <w:pPr>
                                <w:spacing w:after="0"/>
                              </w:pPr>
                              <w:r>
                                <w:rPr>
                                  <w:b/>
                                  <w:i/>
                                  <w:sz w:val="20"/>
                                </w:rPr>
                                <w:t>Музыка</w:t>
                              </w:r>
                            </w:p>
                          </w:txbxContent>
                        </v:textbox>
                      </v:rect>
                      <v:rect id="Rectangle 22750" o:spid="_x0000_s1074"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" filled="f" stroked="f">
                        <v:textbox inset="0,0,0,0">
                          <w:txbxContent>
                            <w:p w14:paraId="0828CC70"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590FA07D"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Чувство гордости за свою Родину, народ и историю России, осознание этнической,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w:t>
            </w:r>
          </w:p>
          <w:p w14:paraId="478CC5A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целостный, социально ориентированный взгляд на мир в его органичном единстве и разнообразии природы, народов, культур, религий; </w:t>
            </w:r>
          </w:p>
          <w:p w14:paraId="7E87AD9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ответственное отношение к учёбе, готовность и способность к саморазвитию и самообразованию на основе мотивации к обучению и познанию; </w:t>
            </w:r>
          </w:p>
          <w:p w14:paraId="361BB22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уважительное отношение к иному мнению, истории и культуре других </w:t>
            </w:r>
            <w:proofErr w:type="gramStart"/>
            <w:r w:rsidRPr="00A65C48">
              <w:rPr>
                <w:rFonts w:ascii="Times New Roman" w:hAnsi="Times New Roman"/>
                <w:color w:val="000000"/>
                <w:sz w:val="24"/>
                <w:szCs w:val="24"/>
              </w:rPr>
              <w:t>народов;  этические</w:t>
            </w:r>
            <w:proofErr w:type="gramEnd"/>
            <w:r w:rsidRPr="00A65C48">
              <w:rPr>
                <w:rFonts w:ascii="Times New Roman" w:hAnsi="Times New Roman"/>
                <w:color w:val="000000"/>
                <w:sz w:val="24"/>
                <w:szCs w:val="24"/>
              </w:rPr>
              <w:t xml:space="preserve"> чувства доброжелательности и эмоционально-нравственной отзывчивости, понимание чувств других людей и сопереживание им; компетентность в решении </w:t>
            </w:r>
            <w:r w:rsidRPr="00A65C48">
              <w:rPr>
                <w:rFonts w:ascii="Times New Roman" w:hAnsi="Times New Roman"/>
                <w:color w:val="000000"/>
                <w:sz w:val="24"/>
                <w:szCs w:val="24"/>
              </w:rPr>
              <w:lastRenderedPageBreak/>
              <w:t xml:space="preserve">моральных проблем на основе личностного выбора, осознанное, ответственное отношение к собственным поступкам; </w:t>
            </w:r>
          </w:p>
          <w:p w14:paraId="5F8F624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 </w:t>
            </w:r>
          </w:p>
        </w:tc>
        <w:tc>
          <w:tcPr>
            <w:tcW w:w="3204" w:type="dxa"/>
            <w:tcBorders>
              <w:top w:val="single" w:sz="4" w:space="0" w:color="000000"/>
              <w:left w:val="single" w:sz="4" w:space="0" w:color="000000"/>
              <w:bottom w:val="single" w:sz="4" w:space="0" w:color="000000"/>
              <w:right w:val="single" w:sz="4" w:space="0" w:color="000000"/>
            </w:tcBorders>
          </w:tcPr>
          <w:p w14:paraId="1AB945C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самостоятельно ставить новые учебные задачи на основе развития познавательных мотивов и интересов; </w:t>
            </w:r>
          </w:p>
          <w:p w14:paraId="50B5FDC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 результатов;   владение основами самоконтроля, самооценки, умение принимать решения и осуществлять осознанный выбор в учебной и познавательной деятельности; </w:t>
            </w:r>
          </w:p>
        </w:tc>
        <w:tc>
          <w:tcPr>
            <w:tcW w:w="4488" w:type="dxa"/>
            <w:tcBorders>
              <w:top w:val="single" w:sz="4" w:space="0" w:color="000000"/>
              <w:left w:val="single" w:sz="4" w:space="0" w:color="000000"/>
              <w:bottom w:val="single" w:sz="4" w:space="0" w:color="000000"/>
              <w:right w:val="single" w:sz="4" w:space="0" w:color="000000"/>
            </w:tcBorders>
          </w:tcPr>
          <w:p w14:paraId="70D51D52"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w:t>
            </w:r>
            <w:proofErr w:type="spellStart"/>
            <w:r w:rsidRPr="00A65C48">
              <w:rPr>
                <w:rFonts w:ascii="Times New Roman" w:hAnsi="Times New Roman"/>
                <w:color w:val="000000"/>
                <w:sz w:val="24"/>
                <w:szCs w:val="24"/>
              </w:rPr>
              <w:t>причинноследственные</w:t>
            </w:r>
            <w:proofErr w:type="spellEnd"/>
            <w:r w:rsidRPr="00A65C48">
              <w:rPr>
                <w:rFonts w:ascii="Times New Roman" w:hAnsi="Times New Roman"/>
                <w:color w:val="000000"/>
                <w:sz w:val="24"/>
                <w:szCs w:val="24"/>
              </w:rPr>
              <w:t xml:space="preserve"> связи, размышлять, рассуждать и делать выводы; осмысленное чтение текстов различных стилей и жанров; умение создавать, применять и преобразовывать знаки и символы, модели и схемы для решения учебных и познавательных задач; формирование и развитие компетентности в области использования ИКТ;  стремление к самостоятельному общению с искусством и художественному самообразованию. </w:t>
            </w:r>
          </w:p>
        </w:tc>
        <w:tc>
          <w:tcPr>
            <w:tcW w:w="4014" w:type="dxa"/>
            <w:tcBorders>
              <w:top w:val="single" w:sz="4" w:space="0" w:color="000000"/>
              <w:left w:val="single" w:sz="4" w:space="0" w:color="000000"/>
              <w:bottom w:val="single" w:sz="4" w:space="0" w:color="000000"/>
              <w:right w:val="single" w:sz="4" w:space="0" w:color="000000"/>
            </w:tcBorders>
          </w:tcPr>
          <w:p w14:paraId="3AD2B9D1"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Готовность и способность вести диалог с другими людьми и достигать в нём взаимопонимания;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 </w:t>
            </w:r>
          </w:p>
        </w:tc>
      </w:tr>
      <w:tr w:rsidR="00A65C48" w:rsidRPr="00A65C48" w14:paraId="4C2F3046" w14:textId="77777777" w:rsidTr="009A5210">
        <w:trPr>
          <w:trHeight w:val="9211"/>
        </w:trPr>
        <w:tc>
          <w:tcPr>
            <w:tcW w:w="1164" w:type="dxa"/>
            <w:tcBorders>
              <w:top w:val="single" w:sz="4" w:space="0" w:color="000000"/>
              <w:left w:val="single" w:sz="4" w:space="0" w:color="000000"/>
              <w:bottom w:val="single" w:sz="4" w:space="0" w:color="000000"/>
              <w:right w:val="single" w:sz="4" w:space="0" w:color="000000"/>
            </w:tcBorders>
            <w:vAlign w:val="center"/>
          </w:tcPr>
          <w:p w14:paraId="503BA0E9"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noProof/>
                <w:sz w:val="28"/>
                <w:szCs w:val="28"/>
              </w:rPr>
              <w:lastRenderedPageBreak/>
              <mc:AlternateContent>
                <mc:Choice Requires="wpg">
                  <w:drawing>
                    <wp:inline distT="0" distB="0" distL="0" distR="0" wp14:anchorId="7874E506" wp14:editId="37830639">
                      <wp:extent cx="140335" cy="675005"/>
                      <wp:effectExtent l="0" t="0" r="0" b="0"/>
                      <wp:docPr id="534262" name="Группа 534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675005"/>
                                <a:chOff x="0" y="0"/>
                                <a:chExt cx="140066" cy="675005"/>
                              </a:xfrm>
                            </wpg:grpSpPr>
                            <wps:wsp>
                              <wps:cNvPr id="22958" name="Rectangle 22958"/>
                              <wps:cNvSpPr/>
                              <wps:spPr>
                                <a:xfrm rot="-5399999">
                                  <a:off x="-325786" y="171853"/>
                                  <a:ext cx="855977" cy="150327"/>
                                </a:xfrm>
                                <a:prstGeom prst="rect">
                                  <a:avLst/>
                                </a:prstGeom>
                                <a:ln>
                                  <a:noFill/>
                                </a:ln>
                              </wps:spPr>
                              <wps:txbx>
                                <w:txbxContent>
                                  <w:p w14:paraId="1164E2F5" w14:textId="77777777" w:rsidR="00AE5E79" w:rsidRDefault="00AE5E79" w:rsidP="00A65C48">
                                    <w:pPr>
                                      <w:spacing w:after="0"/>
                                    </w:pPr>
                                    <w:r>
                                      <w:rPr>
                                        <w:b/>
                                        <w:i/>
                                        <w:sz w:val="20"/>
                                      </w:rPr>
                                      <w:t>Технология</w:t>
                                    </w:r>
                                  </w:p>
                                </w:txbxContent>
                              </wps:txbx>
                              <wps:bodyPr horzOverflow="overflow" vert="horz" lIns="0" tIns="0" rIns="0" bIns="0" rtlCol="0">
                                <a:noAutofit/>
                              </wps:bodyPr>
                            </wps:wsp>
                            <wps:wsp>
                              <wps:cNvPr id="22959" name="Rectangle 22959"/>
                              <wps:cNvSpPr/>
                              <wps:spPr>
                                <a:xfrm rot="-5399999">
                                  <a:off x="72088" y="-82523"/>
                                  <a:ext cx="42058" cy="186235"/>
                                </a:xfrm>
                                <a:prstGeom prst="rect">
                                  <a:avLst/>
                                </a:prstGeom>
                                <a:ln>
                                  <a:noFill/>
                                </a:ln>
                              </wps:spPr>
                              <wps:txbx>
                                <w:txbxContent>
                                  <w:p w14:paraId="1331909C"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7874E506" id="Группа 534262" o:spid="_x0000_s1075" style="width:11.05pt;height:53.15pt;mso-position-horizontal-relative:char;mso-position-vertical-relative:line" coordsize="1400,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">
                      <v:rect id="Rectangle 22958" o:spid="_x0000_s1076" style="position:absolute;left:-3258;top:1719;width:855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" filled="f" stroked="f">
                        <v:textbox inset="0,0,0,0">
                          <w:txbxContent>
                            <w:p w14:paraId="1164E2F5" w14:textId="77777777" w:rsidR="00AE5E79" w:rsidRDefault="00AE5E79" w:rsidP="00A65C48">
                              <w:pPr>
                                <w:spacing w:after="0"/>
                              </w:pPr>
                              <w:r>
                                <w:rPr>
                                  <w:b/>
                                  <w:i/>
                                  <w:sz w:val="20"/>
                                </w:rPr>
                                <w:t>Технология</w:t>
                              </w:r>
                            </w:p>
                          </w:txbxContent>
                        </v:textbox>
                      </v:rect>
                      <v:rect id="Rectangle 22959" o:spid="_x0000_s1077"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" filled="f" stroked="f">
                        <v:textbox inset="0,0,0,0">
                          <w:txbxContent>
                            <w:p w14:paraId="1331909C"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1A98F05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Проявление познавательных интересов и активности в данной области предметной технологической деятельности; Выражение желания учиться и трудиться в промышленном производстве для удовлетворения текущих и перспективных потребностей. </w:t>
            </w:r>
          </w:p>
          <w:p w14:paraId="78486648"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Развитие трудолюбия и ответственности за качество своей деятельности. </w:t>
            </w:r>
          </w:p>
          <w:p w14:paraId="0C88D8F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Становление профессионального самоопределения в выбранной сфере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 </w:t>
            </w:r>
          </w:p>
          <w:p w14:paraId="78F81222"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Бережное отношение к природным и хозяйственным ресурсам. Готовность к рациональному ведению домашнего хозяйства. </w:t>
            </w:r>
          </w:p>
          <w:p w14:paraId="5FDC881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2A5E411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Самооценка готовности к предпринимательской деятельности в сфере технического труда. Планирование процесса познавательно-трудовой деятельности. Определение адекватных условиям способов решения учебной или трудовой задачи на основе заданных алгоритмов. </w:t>
            </w:r>
          </w:p>
          <w:p w14:paraId="7CF2C0B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w:t>
            </w:r>
          </w:p>
          <w:p w14:paraId="07D79495"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Мотивированный отказ от образца объекта труда приданных условиях, поиск новых решений возникшей технической или организационной проблемы. </w:t>
            </w:r>
          </w:p>
          <w:p w14:paraId="746BCDDA"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Самостоятельная организация и выполнение различных творческих работ по созданию технических изделий. </w:t>
            </w:r>
          </w:p>
          <w:p w14:paraId="66C50719"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Объективное оценивание вклада своей познавательно-трудовой деятельности в решение общих задач коллектива.  Оценивание своей </w:t>
            </w:r>
            <w:proofErr w:type="spellStart"/>
            <w:r w:rsidRPr="00A65C48">
              <w:rPr>
                <w:rFonts w:ascii="Times New Roman" w:hAnsi="Times New Roman"/>
                <w:color w:val="000000"/>
                <w:sz w:val="24"/>
                <w:szCs w:val="24"/>
              </w:rPr>
              <w:lastRenderedPageBreak/>
              <w:t>познавательнотрудовой</w:t>
            </w:r>
            <w:proofErr w:type="spellEnd"/>
            <w:r w:rsidRPr="00A65C48">
              <w:rPr>
                <w:rFonts w:ascii="Times New Roman" w:hAnsi="Times New Roman"/>
                <w:color w:val="000000"/>
                <w:sz w:val="24"/>
                <w:szCs w:val="24"/>
              </w:rPr>
              <w:t xml:space="preserve"> деятельности с точки зрения нравственных, правовых норм, эстетических ценностей по принятым в обществе и коллективе требованиям и принципам. </w:t>
            </w:r>
          </w:p>
          <w:p w14:paraId="2FAE414B"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Диагностика результатов </w:t>
            </w:r>
          </w:p>
          <w:p w14:paraId="4B0BB3B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познавательно-трудовой деятельности по принятым критериям и показателям. </w:t>
            </w:r>
          </w:p>
          <w:p w14:paraId="1AFA225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Обоснование путей и средств устранения ошибок или разрешения противоречий в выполняемых технологических процессах. </w:t>
            </w:r>
          </w:p>
        </w:tc>
        <w:tc>
          <w:tcPr>
            <w:tcW w:w="4488" w:type="dxa"/>
            <w:tcBorders>
              <w:top w:val="single" w:sz="4" w:space="0" w:color="000000"/>
              <w:left w:val="single" w:sz="4" w:space="0" w:color="000000"/>
              <w:bottom w:val="single" w:sz="4" w:space="0" w:color="000000"/>
              <w:right w:val="single" w:sz="4" w:space="0" w:color="000000"/>
            </w:tcBorders>
          </w:tcPr>
          <w:p w14:paraId="09031EB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Овладение установками, нормами и правилами научной организации умственного и физического труда. Проявление технико-технологического и экономического мышления при организации своей деятельности. Проявление нестандартного подхода к решению учебных и практических задач в процессе моделирования изделия или технологического процесса. </w:t>
            </w:r>
          </w:p>
          <w:p w14:paraId="57BD5F04"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Виртуальное и натурное моделирование технических и технологических процессов, объектов. </w:t>
            </w:r>
          </w:p>
          <w:p w14:paraId="16F2F9D1"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Приведение примеров, подбор аргументов, формулирование выводов по обоснованию </w:t>
            </w:r>
            <w:proofErr w:type="spellStart"/>
            <w:r w:rsidRPr="00A65C48">
              <w:rPr>
                <w:rFonts w:ascii="Times New Roman" w:hAnsi="Times New Roman"/>
                <w:color w:val="000000"/>
                <w:sz w:val="24"/>
                <w:szCs w:val="24"/>
              </w:rPr>
              <w:t>техникотехнологического</w:t>
            </w:r>
            <w:proofErr w:type="spellEnd"/>
            <w:r w:rsidRPr="00A65C48">
              <w:rPr>
                <w:rFonts w:ascii="Times New Roman" w:hAnsi="Times New Roman"/>
                <w:color w:val="000000"/>
                <w:sz w:val="24"/>
                <w:szCs w:val="24"/>
              </w:rPr>
              <w:t xml:space="preserve"> и организационного решения; отражение в устной или письменной форме результатов своей деятельности. </w:t>
            </w:r>
          </w:p>
          <w:p w14:paraId="026686D8"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Выявление потребностей, проектирование и создание объектов, имеющих потребительскую стоимость.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14:paraId="324FBD9F"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Использование дополнительной информации и </w:t>
            </w:r>
            <w:proofErr w:type="gramStart"/>
            <w:r w:rsidRPr="00A65C48">
              <w:rPr>
                <w:rFonts w:ascii="Times New Roman" w:hAnsi="Times New Roman"/>
                <w:color w:val="000000"/>
                <w:sz w:val="24"/>
                <w:szCs w:val="24"/>
              </w:rPr>
              <w:t>интернет ресурсов</w:t>
            </w:r>
            <w:proofErr w:type="gramEnd"/>
            <w:r w:rsidRPr="00A65C48">
              <w:rPr>
                <w:rFonts w:ascii="Times New Roman" w:hAnsi="Times New Roman"/>
                <w:color w:val="000000"/>
                <w:sz w:val="24"/>
                <w:szCs w:val="24"/>
              </w:rPr>
              <w:t xml:space="preserve"> при проектировании и создании объектов, имеющих личностную или общественно значимую потребительскую стоимость </w:t>
            </w:r>
          </w:p>
        </w:tc>
        <w:tc>
          <w:tcPr>
            <w:tcW w:w="4014" w:type="dxa"/>
            <w:tcBorders>
              <w:top w:val="single" w:sz="4" w:space="0" w:color="000000"/>
              <w:left w:val="single" w:sz="4" w:space="0" w:color="000000"/>
              <w:bottom w:val="single" w:sz="4" w:space="0" w:color="000000"/>
              <w:right w:val="single" w:sz="4" w:space="0" w:color="000000"/>
            </w:tcBorders>
          </w:tcPr>
          <w:p w14:paraId="382A5C99"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Готовность и способность вести диалог с другими людьми и достигать в нём взаимопонимания; согласование и координация совместной познавательно-трудовой деятельности с другими ее участниками. </w:t>
            </w:r>
          </w:p>
        </w:tc>
      </w:tr>
      <w:tr w:rsidR="00A65C48" w:rsidRPr="00A65C48" w14:paraId="1ED5349C" w14:textId="77777777" w:rsidTr="009A5210">
        <w:trPr>
          <w:trHeight w:val="7830"/>
        </w:trPr>
        <w:tc>
          <w:tcPr>
            <w:tcW w:w="1164" w:type="dxa"/>
            <w:tcBorders>
              <w:top w:val="single" w:sz="4" w:space="0" w:color="000000"/>
              <w:left w:val="single" w:sz="4" w:space="0" w:color="000000"/>
              <w:bottom w:val="single" w:sz="4" w:space="0" w:color="000000"/>
              <w:right w:val="single" w:sz="4" w:space="0" w:color="000000"/>
            </w:tcBorders>
            <w:vAlign w:val="center"/>
          </w:tcPr>
          <w:p w14:paraId="495BCD56" w14:textId="77777777" w:rsidR="00A65C48" w:rsidRPr="00A65C48" w:rsidRDefault="00A65C48" w:rsidP="00A65C48">
            <w:pPr>
              <w:jc w:val="both"/>
              <w:rPr>
                <w:rFonts w:ascii="Times New Roman" w:hAnsi="Times New Roman"/>
                <w:color w:val="000000"/>
                <w:sz w:val="24"/>
                <w:szCs w:val="24"/>
              </w:rPr>
            </w:pPr>
            <w:r w:rsidRPr="00A65C48">
              <w:rPr>
                <w:rFonts w:ascii="Times New Roman" w:hAnsi="Times New Roman"/>
                <w:noProof/>
                <w:sz w:val="24"/>
                <w:szCs w:val="24"/>
              </w:rPr>
              <w:lastRenderedPageBreak/>
              <mc:AlternateContent>
                <mc:Choice Requires="wpg">
                  <w:drawing>
                    <wp:inline distT="0" distB="0" distL="0" distR="0" wp14:anchorId="38929A0A" wp14:editId="6B2C4999">
                      <wp:extent cx="140335" cy="1261745"/>
                      <wp:effectExtent l="0" t="0" r="0" b="0"/>
                      <wp:docPr id="534693" name="Группа 53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261745"/>
                                <a:chOff x="0" y="0"/>
                                <a:chExt cx="140066" cy="1261745"/>
                              </a:xfrm>
                            </wpg:grpSpPr>
                            <wps:wsp>
                              <wps:cNvPr id="23177" name="Rectangle 23177"/>
                              <wps:cNvSpPr/>
                              <wps:spPr>
                                <a:xfrm rot="-5399999">
                                  <a:off x="-714407" y="369972"/>
                                  <a:ext cx="1633219" cy="150327"/>
                                </a:xfrm>
                                <a:prstGeom prst="rect">
                                  <a:avLst/>
                                </a:prstGeom>
                                <a:ln>
                                  <a:noFill/>
                                </a:ln>
                              </wps:spPr>
                              <wps:txbx>
                                <w:txbxContent>
                                  <w:p w14:paraId="6AA4FFE1" w14:textId="77777777" w:rsidR="00AE5E79" w:rsidRDefault="00AE5E79" w:rsidP="00A65C48">
                                    <w:pPr>
                                      <w:spacing w:after="0"/>
                                    </w:pPr>
                                    <w:r>
                                      <w:rPr>
                                        <w:b/>
                                        <w:i/>
                                        <w:sz w:val="20"/>
                                      </w:rPr>
                                      <w:t>Физическая культура</w:t>
                                    </w:r>
                                  </w:p>
                                </w:txbxContent>
                              </wps:txbx>
                              <wps:bodyPr horzOverflow="overflow" vert="horz" lIns="0" tIns="0" rIns="0" bIns="0" rtlCol="0">
                                <a:noAutofit/>
                              </wps:bodyPr>
                            </wps:wsp>
                            <wps:wsp>
                              <wps:cNvPr id="23178" name="Rectangle 23178"/>
                              <wps:cNvSpPr/>
                              <wps:spPr>
                                <a:xfrm rot="-5399999">
                                  <a:off x="72088" y="-82523"/>
                                  <a:ext cx="42058" cy="186235"/>
                                </a:xfrm>
                                <a:prstGeom prst="rect">
                                  <a:avLst/>
                                </a:prstGeom>
                                <a:ln>
                                  <a:noFill/>
                                </a:ln>
                              </wps:spPr>
                              <wps:txbx>
                                <w:txbxContent>
                                  <w:p w14:paraId="36FA6309"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38929A0A" id="Группа 534693" o:spid="_x0000_s1078" style="width:11.05pt;height:99.35pt;mso-position-horizontal-relative:char;mso-position-vertical-relative:line" coordsize="1400,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">
                      <v:rect id="Rectangle 23177" o:spid="_x0000_s1079" style="position:absolute;left:-7144;top:3700;width:1633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" filled="f" stroked="f">
                        <v:textbox inset="0,0,0,0">
                          <w:txbxContent>
                            <w:p w14:paraId="6AA4FFE1" w14:textId="77777777" w:rsidR="00AE5E79" w:rsidRDefault="00AE5E79" w:rsidP="00A65C48">
                              <w:pPr>
                                <w:spacing w:after="0"/>
                              </w:pPr>
                              <w:r>
                                <w:rPr>
                                  <w:b/>
                                  <w:i/>
                                  <w:sz w:val="20"/>
                                </w:rPr>
                                <w:t>Физическая культура</w:t>
                              </w:r>
                            </w:p>
                          </w:txbxContent>
                        </v:textbox>
                      </v:rect>
                      <v:rect id="Rectangle 23178" o:spid="_x0000_s108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" filled="f" stroked="f">
                        <v:textbox inset="0,0,0,0">
                          <w:txbxContent>
                            <w:p w14:paraId="36FA6309"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61E14943" w14:textId="77777777" w:rsidR="00A65C48" w:rsidRPr="00A65C48" w:rsidRDefault="00A65C48" w:rsidP="00A65C48">
            <w:pPr>
              <w:jc w:val="both"/>
              <w:rPr>
                <w:rFonts w:ascii="Times New Roman" w:hAnsi="Times New Roman"/>
                <w:color w:val="000000"/>
                <w:sz w:val="24"/>
                <w:szCs w:val="24"/>
              </w:rPr>
            </w:pPr>
            <w:r w:rsidRPr="00A65C48">
              <w:rPr>
                <w:rFonts w:ascii="Times New Roman" w:hAnsi="Times New Roman"/>
                <w:color w:val="000000"/>
                <w:sz w:val="24"/>
                <w:szCs w:val="24"/>
              </w:rPr>
              <w:t xml:space="preserve">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осознание значения семьи в жизни человека и общества; принятие ценности семейной жизни; уважительное и заботливое отношение к членам своей семьи; выбирать целевые и смысловые установки в своих действиях и поступках по отношению к живой природе, здоровью своему и окружающих; </w:t>
            </w:r>
          </w:p>
          <w:p w14:paraId="1AC47432"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развитие морального сознания и компетентности в решении моральных проблем на основе </w:t>
            </w:r>
            <w:r w:rsidRPr="00A65C48">
              <w:rPr>
                <w:rFonts w:ascii="Times New Roman" w:hAnsi="Times New Roman"/>
                <w:color w:val="000000"/>
                <w:sz w:val="24"/>
                <w:szCs w:val="24"/>
              </w:rPr>
              <w:lastRenderedPageBreak/>
              <w:t xml:space="preserve">личностного выбора, формирование нравственных чувств и нравственного поведения, осознанного и ответственного отношения к собственным поступкам. </w:t>
            </w:r>
          </w:p>
        </w:tc>
        <w:tc>
          <w:tcPr>
            <w:tcW w:w="3204" w:type="dxa"/>
            <w:tcBorders>
              <w:top w:val="single" w:sz="4" w:space="0" w:color="000000"/>
              <w:left w:val="single" w:sz="4" w:space="0" w:color="000000"/>
              <w:bottom w:val="single" w:sz="4" w:space="0" w:color="000000"/>
              <w:right w:val="single" w:sz="4" w:space="0" w:color="000000"/>
            </w:tcBorders>
          </w:tcPr>
          <w:p w14:paraId="7DAA685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и спортивной деятельности;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0D72E5EC"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BEB474F"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оценивать правильность выполнения учебной задачи, собственные возможности её решения; </w:t>
            </w:r>
          </w:p>
          <w:p w14:paraId="5C1B5A7E"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владение основами самоконтроля, самооценки, принятия решений и осуществления осознанного </w:t>
            </w:r>
            <w:r w:rsidRPr="00A65C48">
              <w:rPr>
                <w:rFonts w:ascii="Times New Roman" w:hAnsi="Times New Roman"/>
                <w:color w:val="000000"/>
                <w:sz w:val="24"/>
                <w:szCs w:val="24"/>
              </w:rPr>
              <w:lastRenderedPageBreak/>
              <w:t xml:space="preserve">выбора в учебной и познавательной деятельности. </w:t>
            </w:r>
          </w:p>
        </w:tc>
        <w:tc>
          <w:tcPr>
            <w:tcW w:w="4488" w:type="dxa"/>
            <w:tcBorders>
              <w:top w:val="single" w:sz="4" w:space="0" w:color="000000"/>
              <w:left w:val="single" w:sz="4" w:space="0" w:color="000000"/>
              <w:bottom w:val="single" w:sz="4" w:space="0" w:color="000000"/>
              <w:right w:val="single" w:sz="4" w:space="0" w:color="000000"/>
            </w:tcBorders>
          </w:tcPr>
          <w:p w14:paraId="206B87D7"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lastRenderedPageBreak/>
              <w:t xml:space="preserve">Формирование и развитие компетентности в области использования </w:t>
            </w:r>
            <w:proofErr w:type="spellStart"/>
            <w:r w:rsidRPr="00A65C48">
              <w:rPr>
                <w:rFonts w:ascii="Times New Roman" w:hAnsi="Times New Roman"/>
                <w:color w:val="000000"/>
                <w:sz w:val="24"/>
                <w:szCs w:val="24"/>
              </w:rPr>
              <w:t>информационнокоммуникационных</w:t>
            </w:r>
            <w:proofErr w:type="spellEnd"/>
            <w:r w:rsidRPr="00A65C48">
              <w:rPr>
                <w:rFonts w:ascii="Times New Roman" w:hAnsi="Times New Roman"/>
                <w:color w:val="000000"/>
                <w:sz w:val="24"/>
                <w:szCs w:val="24"/>
              </w:rPr>
              <w:t xml:space="preserve"> технологий (далее ИКТ-компетенции);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w:t>
            </w:r>
          </w:p>
          <w:p w14:paraId="58470471" w14:textId="77777777" w:rsidR="00A65C48" w:rsidRPr="00A65C48" w:rsidRDefault="00A65C48" w:rsidP="00A65C48">
            <w:pPr>
              <w:jc w:val="both"/>
              <w:rPr>
                <w:rFonts w:ascii="Times New Roman" w:hAnsi="Times New Roman"/>
                <w:color w:val="000000"/>
                <w:sz w:val="24"/>
                <w:szCs w:val="24"/>
              </w:rPr>
            </w:pPr>
            <w:r w:rsidRPr="00A65C48">
              <w:rPr>
                <w:rFonts w:ascii="Times New Roman" w:hAnsi="Times New Roman"/>
                <w:color w:val="000000"/>
                <w:sz w:val="24"/>
                <w:szCs w:val="24"/>
              </w:rPr>
              <w:t xml:space="preserve">формирование умения вести наблюдение за динамикой развития своих основных физических качеств: </w:t>
            </w:r>
          </w:p>
          <w:p w14:paraId="37824BE0"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 </w:t>
            </w:r>
          </w:p>
        </w:tc>
        <w:tc>
          <w:tcPr>
            <w:tcW w:w="4014" w:type="dxa"/>
            <w:tcBorders>
              <w:top w:val="single" w:sz="4" w:space="0" w:color="000000"/>
              <w:left w:val="single" w:sz="4" w:space="0" w:color="000000"/>
              <w:bottom w:val="single" w:sz="4" w:space="0" w:color="000000"/>
              <w:right w:val="single" w:sz="4" w:space="0" w:color="000000"/>
            </w:tcBorders>
          </w:tcPr>
          <w:p w14:paraId="1CA5AEA3"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творческой и других видов деятельности; </w:t>
            </w:r>
          </w:p>
          <w:p w14:paraId="1B296A06" w14:textId="77777777" w:rsidR="00A65C48" w:rsidRPr="00A65C48" w:rsidRDefault="00A65C48" w:rsidP="00A65C48">
            <w:pPr>
              <w:rPr>
                <w:rFonts w:ascii="Times New Roman" w:hAnsi="Times New Roman"/>
                <w:color w:val="000000"/>
                <w:sz w:val="24"/>
                <w:szCs w:val="24"/>
              </w:rPr>
            </w:pPr>
            <w:r w:rsidRPr="00A65C48">
              <w:rPr>
                <w:rFonts w:ascii="Times New Roman" w:hAnsi="Times New Roman"/>
                <w:color w:val="000000"/>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r>
      <w:tr w:rsidR="00A65C48" w:rsidRPr="00A65C48" w14:paraId="1E8E75D2" w14:textId="77777777" w:rsidTr="009A5210">
        <w:trPr>
          <w:trHeight w:val="7830"/>
        </w:trPr>
        <w:tc>
          <w:tcPr>
            <w:tcW w:w="1164" w:type="dxa"/>
            <w:tcBorders>
              <w:top w:val="single" w:sz="4" w:space="0" w:color="000000"/>
              <w:left w:val="single" w:sz="4" w:space="0" w:color="000000"/>
              <w:bottom w:val="single" w:sz="4" w:space="0" w:color="000000"/>
              <w:right w:val="single" w:sz="4" w:space="0" w:color="000000"/>
            </w:tcBorders>
            <w:vAlign w:val="center"/>
          </w:tcPr>
          <w:p w14:paraId="745002A2" w14:textId="77777777" w:rsidR="00A65C48" w:rsidRPr="00A65C48" w:rsidRDefault="00A65C48" w:rsidP="00A65C48">
            <w:pPr>
              <w:ind w:left="10"/>
              <w:rPr>
                <w:rFonts w:ascii="Calibri" w:hAnsi="Calibri"/>
              </w:rPr>
            </w:pPr>
            <w:r w:rsidRPr="00A65C48">
              <w:rPr>
                <w:rFonts w:ascii="Calibri" w:eastAsia="Calibri" w:hAnsi="Calibri" w:cs="Calibri"/>
                <w:noProof/>
              </w:rPr>
              <w:lastRenderedPageBreak/>
              <mc:AlternateContent>
                <mc:Choice Requires="wpg">
                  <w:drawing>
                    <wp:inline distT="0" distB="0" distL="0" distR="0" wp14:anchorId="1D1055DD" wp14:editId="16BACCB0">
                      <wp:extent cx="140066" cy="2496185"/>
                      <wp:effectExtent l="0" t="0" r="0" b="0"/>
                      <wp:docPr id="535158" name="Group 535158"/>
                      <wp:cNvGraphicFramePr/>
                      <a:graphic xmlns:a="http://schemas.openxmlformats.org/drawingml/2006/main">
                        <a:graphicData uri="http://schemas.microsoft.com/office/word/2010/wordprocessingGroup">
                          <wpg:wgp>
                            <wpg:cNvGrpSpPr/>
                            <wpg:grpSpPr>
                              <a:xfrm>
                                <a:off x="0" y="0"/>
                                <a:ext cx="140066" cy="2496185"/>
                                <a:chOff x="0" y="0"/>
                                <a:chExt cx="140066" cy="2496185"/>
                              </a:xfrm>
                            </wpg:grpSpPr>
                            <wps:wsp>
                              <wps:cNvPr id="23370" name="Rectangle 23370"/>
                              <wps:cNvSpPr/>
                              <wps:spPr>
                                <a:xfrm rot="-5399999">
                                  <a:off x="-181188" y="2137631"/>
                                  <a:ext cx="566782" cy="150327"/>
                                </a:xfrm>
                                <a:prstGeom prst="rect">
                                  <a:avLst/>
                                </a:prstGeom>
                                <a:ln>
                                  <a:noFill/>
                                </a:ln>
                              </wps:spPr>
                              <wps:txbx>
                                <w:txbxContent>
                                  <w:p w14:paraId="6A8EE777" w14:textId="77777777" w:rsidR="00AE5E79" w:rsidRDefault="00AE5E79" w:rsidP="00A65C48">
                                    <w:pPr>
                                      <w:spacing w:after="0"/>
                                    </w:pPr>
                                    <w:r>
                                      <w:rPr>
                                        <w:b/>
                                        <w:i/>
                                        <w:sz w:val="20"/>
                                      </w:rPr>
                                      <w:t>Основы</w:t>
                                    </w:r>
                                  </w:p>
                                </w:txbxContent>
                              </wps:txbx>
                              <wps:bodyPr horzOverflow="overflow" vert="horz" lIns="0" tIns="0" rIns="0" bIns="0" rtlCol="0">
                                <a:noAutofit/>
                              </wps:bodyPr>
                            </wps:wsp>
                            <wps:wsp>
                              <wps:cNvPr id="23371" name="Rectangle 23371"/>
                              <wps:cNvSpPr/>
                              <wps:spPr>
                                <a:xfrm rot="-5399999">
                                  <a:off x="72088" y="1955318"/>
                                  <a:ext cx="42059" cy="186236"/>
                                </a:xfrm>
                                <a:prstGeom prst="rect">
                                  <a:avLst/>
                                </a:prstGeom>
                                <a:ln>
                                  <a:noFill/>
                                </a:ln>
                              </wps:spPr>
                              <wps:txbx>
                                <w:txbxContent>
                                  <w:p w14:paraId="0C34796E"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s:wsp>
                              <wps:cNvPr id="23372" name="Rectangle 23372"/>
                              <wps:cNvSpPr/>
                              <wps:spPr>
                                <a:xfrm rot="-5399999">
                                  <a:off x="-1230719" y="629377"/>
                                  <a:ext cx="2665842" cy="150327"/>
                                </a:xfrm>
                                <a:prstGeom prst="rect">
                                  <a:avLst/>
                                </a:prstGeom>
                                <a:ln>
                                  <a:noFill/>
                                </a:ln>
                              </wps:spPr>
                              <wps:txbx>
                                <w:txbxContent>
                                  <w:p w14:paraId="66198D40" w14:textId="77777777" w:rsidR="00AE5E79" w:rsidRDefault="00AE5E79" w:rsidP="00A65C48">
                                    <w:pPr>
                                      <w:spacing w:after="0"/>
                                    </w:pPr>
                                    <w:r>
                                      <w:rPr>
                                        <w:b/>
                                        <w:i/>
                                        <w:sz w:val="20"/>
                                      </w:rPr>
                                      <w:t>безопасности жизнедеятельности</w:t>
                                    </w:r>
                                  </w:p>
                                </w:txbxContent>
                              </wps:txbx>
                              <wps:bodyPr horzOverflow="overflow" vert="horz" lIns="0" tIns="0" rIns="0" bIns="0" rtlCol="0">
                                <a:noAutofit/>
                              </wps:bodyPr>
                            </wps:wsp>
                            <wps:wsp>
                              <wps:cNvPr id="23373" name="Rectangle 23373"/>
                              <wps:cNvSpPr/>
                              <wps:spPr>
                                <a:xfrm rot="-5399999">
                                  <a:off x="72089" y="-82523"/>
                                  <a:ext cx="42058" cy="186235"/>
                                </a:xfrm>
                                <a:prstGeom prst="rect">
                                  <a:avLst/>
                                </a:prstGeom>
                                <a:ln>
                                  <a:noFill/>
                                </a:ln>
                              </wps:spPr>
                              <wps:txbx>
                                <w:txbxContent>
                                  <w:p w14:paraId="03F4A5B3" w14:textId="77777777" w:rsidR="00AE5E79" w:rsidRDefault="00AE5E79" w:rsidP="00A65C48">
                                    <w:pPr>
                                      <w:spacing w:after="0"/>
                                    </w:pPr>
                                    <w:r>
                                      <w:rPr>
                                        <w:b/>
                                        <w:i/>
                                        <w:sz w:val="20"/>
                                      </w:rPr>
                                      <w:t xml:space="preserve"> </w:t>
                                    </w:r>
                                  </w:p>
                                </w:txbxContent>
                              </wps:txbx>
                              <wps:bodyPr horzOverflow="overflow" vert="horz" lIns="0" tIns="0" rIns="0" bIns="0" rtlCol="0">
                                <a:noAutofit/>
                              </wps:bodyPr>
                            </wps:wsp>
                          </wpg:wgp>
                        </a:graphicData>
                      </a:graphic>
                    </wp:inline>
                  </w:drawing>
                </mc:Choice>
                <mc:Fallback>
                  <w:pict>
                    <v:group w14:anchorId="1D1055DD" id="Group 535158" o:spid="_x0000_s1081" style="width:11.05pt;height:196.55pt;mso-position-horizontal-relative:char;mso-position-vertical-relative:line" coordsize="1400,2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">
                      <v:rect id="Rectangle 23370" o:spid="_x0000_s1082" style="position:absolute;left:-1812;top:21376;width:566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" filled="f" stroked="f">
                        <v:textbox inset="0,0,0,0">
                          <w:txbxContent>
                            <w:p w14:paraId="6A8EE777" w14:textId="77777777" w:rsidR="00AE5E79" w:rsidRDefault="00AE5E79" w:rsidP="00A65C48">
                              <w:pPr>
                                <w:spacing w:after="0"/>
                              </w:pPr>
                              <w:r>
                                <w:rPr>
                                  <w:b/>
                                  <w:i/>
                                  <w:sz w:val="20"/>
                                </w:rPr>
                                <w:t>Основы</w:t>
                              </w:r>
                            </w:p>
                          </w:txbxContent>
                        </v:textbox>
                      </v:rect>
                      <v:rect id="Rectangle 23371" o:spid="_x0000_s1083" style="position:absolute;left:721;top:19553;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" filled="f" stroked="f">
                        <v:textbox inset="0,0,0,0">
                          <w:txbxContent>
                            <w:p w14:paraId="0C34796E" w14:textId="77777777" w:rsidR="00AE5E79" w:rsidRDefault="00AE5E79" w:rsidP="00A65C48">
                              <w:pPr>
                                <w:spacing w:after="0"/>
                              </w:pPr>
                              <w:r>
                                <w:rPr>
                                  <w:b/>
                                  <w:i/>
                                  <w:sz w:val="20"/>
                                </w:rPr>
                                <w:t xml:space="preserve"> </w:t>
                              </w:r>
                            </w:p>
                          </w:txbxContent>
                        </v:textbox>
                      </v:rect>
                      <v:rect id="Rectangle 23372" o:spid="_x0000_s1084" style="position:absolute;left:-12307;top:6294;width:2665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" filled="f" stroked="f">
                        <v:textbox inset="0,0,0,0">
                          <w:txbxContent>
                            <w:p w14:paraId="66198D40" w14:textId="77777777" w:rsidR="00AE5E79" w:rsidRDefault="00AE5E79" w:rsidP="00A65C48">
                              <w:pPr>
                                <w:spacing w:after="0"/>
                              </w:pPr>
                              <w:r>
                                <w:rPr>
                                  <w:b/>
                                  <w:i/>
                                  <w:sz w:val="20"/>
                                </w:rPr>
                                <w:t>безопасности жизнедеятельности</w:t>
                              </w:r>
                            </w:p>
                          </w:txbxContent>
                        </v:textbox>
                      </v:rect>
                      <v:rect id="Rectangle 23373" o:spid="_x0000_s1085"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" filled="f" stroked="f">
                        <v:textbox inset="0,0,0,0">
                          <w:txbxContent>
                            <w:p w14:paraId="03F4A5B3" w14:textId="77777777" w:rsidR="00AE5E79" w:rsidRDefault="00AE5E79" w:rsidP="00A65C48">
                              <w:pPr>
                                <w:spacing w:after="0"/>
                              </w:pPr>
                              <w:r>
                                <w:rPr>
                                  <w:b/>
                                  <w:i/>
                                  <w:sz w:val="20"/>
                                </w:rPr>
                                <w:t xml:space="preserve"> </w:t>
                              </w:r>
                            </w:p>
                          </w:txbxContent>
                        </v:textbox>
                      </v:rect>
                      <w10:anchorlock/>
                    </v:group>
                  </w:pict>
                </mc:Fallback>
              </mc:AlternateContent>
            </w:r>
          </w:p>
        </w:tc>
        <w:tc>
          <w:tcPr>
            <w:tcW w:w="3148" w:type="dxa"/>
            <w:tcBorders>
              <w:top w:val="single" w:sz="4" w:space="0" w:color="000000"/>
              <w:left w:val="single" w:sz="4" w:space="0" w:color="000000"/>
              <w:bottom w:val="single" w:sz="4" w:space="0" w:color="000000"/>
              <w:right w:val="single" w:sz="4" w:space="0" w:color="000000"/>
            </w:tcBorders>
          </w:tcPr>
          <w:p w14:paraId="3C82095F" w14:textId="77777777" w:rsidR="00A65C48" w:rsidRPr="00B05409" w:rsidRDefault="00A65C48" w:rsidP="00A65C48">
            <w:pPr>
              <w:spacing w:after="35" w:line="235" w:lineRule="auto"/>
              <w:ind w:right="89"/>
              <w:rPr>
                <w:rFonts w:ascii="Times New Roman" w:hAnsi="Times New Roman"/>
              </w:rPr>
            </w:pPr>
            <w:r w:rsidRPr="00B05409">
              <w:rPr>
                <w:rFonts w:ascii="Times New Roman" w:hAnsi="Times New Roman"/>
                <w:sz w:val="20"/>
              </w:rPr>
              <w:t xml:space="preserve">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осознание значения семьи в жизни человека и общества; принятие ценности семейной жизни; уважительное и заботливое отношение к членам своей семьи; выбирать целевые и смысловые установки в своих действиях и поступках по отношению к живой природе, здоровью своему и окружающих; </w:t>
            </w:r>
          </w:p>
          <w:p w14:paraId="63AE598D" w14:textId="77777777" w:rsidR="00A65C48" w:rsidRPr="00B05409" w:rsidRDefault="00A65C48" w:rsidP="00A65C48">
            <w:pPr>
              <w:rPr>
                <w:rFonts w:ascii="Times New Roman" w:hAnsi="Times New Roman"/>
              </w:rPr>
            </w:pPr>
            <w:r w:rsidRPr="00B05409">
              <w:rPr>
                <w:rFonts w:ascii="Times New Roman" w:hAnsi="Times New Roman"/>
                <w:sz w:val="20"/>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tc>
        <w:tc>
          <w:tcPr>
            <w:tcW w:w="3204" w:type="dxa"/>
            <w:tcBorders>
              <w:top w:val="single" w:sz="4" w:space="0" w:color="000000"/>
              <w:left w:val="single" w:sz="4" w:space="0" w:color="000000"/>
              <w:bottom w:val="single" w:sz="4" w:space="0" w:color="000000"/>
              <w:right w:val="single" w:sz="4" w:space="0" w:color="000000"/>
            </w:tcBorders>
          </w:tcPr>
          <w:p w14:paraId="32AE6079" w14:textId="77777777" w:rsidR="00A65C48" w:rsidRPr="00B05409" w:rsidRDefault="00A65C48" w:rsidP="00A65C48">
            <w:pPr>
              <w:spacing w:after="37" w:line="235" w:lineRule="auto"/>
              <w:ind w:left="3"/>
              <w:rPr>
                <w:rFonts w:ascii="Times New Roman" w:hAnsi="Times New Roman"/>
              </w:rPr>
            </w:pPr>
            <w:r w:rsidRPr="00B05409">
              <w:rPr>
                <w:rFonts w:ascii="Times New Roman" w:hAnsi="Times New Roman"/>
                <w:sz w:val="20"/>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p>
          <w:p w14:paraId="66B7CB29" w14:textId="77777777" w:rsidR="00A65C48" w:rsidRPr="00B05409" w:rsidRDefault="00A65C48" w:rsidP="00A65C48">
            <w:pPr>
              <w:spacing w:after="37" w:line="235" w:lineRule="auto"/>
              <w:ind w:left="3"/>
              <w:rPr>
                <w:rFonts w:ascii="Times New Roman" w:hAnsi="Times New Roman"/>
              </w:rPr>
            </w:pPr>
            <w:r w:rsidRPr="00B05409">
              <w:rPr>
                <w:rFonts w:ascii="Times New Roman" w:hAnsi="Times New Roman"/>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33F9CF7E" w14:textId="77777777" w:rsidR="00A65C48" w:rsidRPr="00B05409" w:rsidRDefault="00A65C48" w:rsidP="00A65C48">
            <w:pPr>
              <w:spacing w:after="37" w:line="235" w:lineRule="auto"/>
              <w:ind w:left="3"/>
              <w:rPr>
                <w:rFonts w:ascii="Times New Roman" w:hAnsi="Times New Roman"/>
              </w:rPr>
            </w:pPr>
            <w:r w:rsidRPr="00B05409">
              <w:rPr>
                <w:rFonts w:ascii="Times New Roman" w:hAnsi="Times New Roman"/>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199E852" w14:textId="77777777" w:rsidR="00A65C48" w:rsidRPr="00B05409" w:rsidRDefault="00A65C48" w:rsidP="00A65C48">
            <w:pPr>
              <w:spacing w:after="35" w:line="235" w:lineRule="auto"/>
              <w:ind w:left="3"/>
              <w:rPr>
                <w:rFonts w:ascii="Times New Roman" w:hAnsi="Times New Roman"/>
              </w:rPr>
            </w:pPr>
            <w:r w:rsidRPr="00B05409">
              <w:rPr>
                <w:rFonts w:ascii="Times New Roman" w:hAnsi="Times New Roman"/>
                <w:sz w:val="20"/>
              </w:rPr>
              <w:t xml:space="preserve">умение оценивать правильность выполнения учебной задачи, собственные возможности её решения; </w:t>
            </w:r>
          </w:p>
          <w:p w14:paraId="58725992" w14:textId="77777777" w:rsidR="00A65C48" w:rsidRPr="00B05409" w:rsidRDefault="00A65C48" w:rsidP="00A65C48">
            <w:pPr>
              <w:spacing w:after="37" w:line="235" w:lineRule="auto"/>
              <w:ind w:left="3" w:right="28"/>
              <w:rPr>
                <w:rFonts w:ascii="Times New Roman" w:hAnsi="Times New Roman"/>
              </w:rPr>
            </w:pPr>
            <w:r w:rsidRPr="00B05409">
              <w:rPr>
                <w:rFonts w:ascii="Times New Roman" w:hAnsi="Times New Roman"/>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35E31054" w14:textId="77777777" w:rsidR="00A65C48" w:rsidRPr="00B05409" w:rsidRDefault="00A65C48" w:rsidP="00A65C48">
            <w:pPr>
              <w:ind w:left="3"/>
              <w:rPr>
                <w:rFonts w:ascii="Times New Roman" w:hAnsi="Times New Roman"/>
              </w:rPr>
            </w:pPr>
            <w:r w:rsidRPr="00B05409">
              <w:rPr>
                <w:rFonts w:ascii="Times New Roman" w:hAnsi="Times New Roman"/>
                <w:sz w:val="20"/>
              </w:rPr>
              <w:t xml:space="preserve">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tc>
        <w:tc>
          <w:tcPr>
            <w:tcW w:w="4488" w:type="dxa"/>
            <w:tcBorders>
              <w:top w:val="single" w:sz="4" w:space="0" w:color="000000"/>
              <w:left w:val="single" w:sz="4" w:space="0" w:color="000000"/>
              <w:bottom w:val="single" w:sz="4" w:space="0" w:color="000000"/>
              <w:right w:val="single" w:sz="4" w:space="0" w:color="000000"/>
            </w:tcBorders>
          </w:tcPr>
          <w:p w14:paraId="62F63BA2" w14:textId="77777777" w:rsidR="00A65C48" w:rsidRPr="00B05409" w:rsidRDefault="00A65C48" w:rsidP="00A65C48">
            <w:pPr>
              <w:spacing w:after="37" w:line="235" w:lineRule="auto"/>
              <w:ind w:left="2"/>
              <w:rPr>
                <w:rFonts w:ascii="Times New Roman" w:hAnsi="Times New Roman"/>
              </w:rPr>
            </w:pPr>
            <w:r w:rsidRPr="00B05409">
              <w:rPr>
                <w:rFonts w:ascii="Times New Roman" w:hAnsi="Times New Roman"/>
                <w:sz w:val="20"/>
              </w:rPr>
              <w:t xml:space="preserve">Формирование и развитие компетентности в области использования </w:t>
            </w:r>
            <w:proofErr w:type="spellStart"/>
            <w:r w:rsidRPr="00B05409">
              <w:rPr>
                <w:rFonts w:ascii="Times New Roman" w:hAnsi="Times New Roman"/>
                <w:sz w:val="20"/>
              </w:rPr>
              <w:t>информационнокоммуникационных</w:t>
            </w:r>
            <w:proofErr w:type="spellEnd"/>
            <w:r w:rsidRPr="00B05409">
              <w:rPr>
                <w:rFonts w:ascii="Times New Roman" w:hAnsi="Times New Roman"/>
                <w:sz w:val="20"/>
              </w:rPr>
              <w:t xml:space="preserve"> технологий (далее ИКТ-компетенции);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14:paraId="1B5A9CE1" w14:textId="77777777" w:rsidR="00A65C48" w:rsidRPr="00B05409" w:rsidRDefault="00A65C48" w:rsidP="00A65C48">
            <w:pPr>
              <w:ind w:left="2"/>
              <w:rPr>
                <w:rFonts w:ascii="Times New Roman" w:hAnsi="Times New Roman"/>
              </w:rPr>
            </w:pPr>
            <w:r w:rsidRPr="00B05409">
              <w:rPr>
                <w:rFonts w:ascii="Times New Roman" w:hAnsi="Times New Roman"/>
                <w:sz w:val="20"/>
              </w:rPr>
              <w:t xml:space="preserve">овладение умениями формулировать личные понятия о безопасности;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освоение приемов действий в опасных и чрезвычайных ситуациях природного, техногенного и социального характера. </w:t>
            </w:r>
          </w:p>
        </w:tc>
        <w:tc>
          <w:tcPr>
            <w:tcW w:w="4014" w:type="dxa"/>
            <w:tcBorders>
              <w:top w:val="single" w:sz="4" w:space="0" w:color="000000"/>
              <w:left w:val="single" w:sz="4" w:space="0" w:color="000000"/>
              <w:bottom w:val="single" w:sz="4" w:space="0" w:color="000000"/>
              <w:right w:val="single" w:sz="4" w:space="0" w:color="000000"/>
            </w:tcBorders>
          </w:tcPr>
          <w:p w14:paraId="7E413435" w14:textId="77777777" w:rsidR="00A65C48" w:rsidRPr="00B05409" w:rsidRDefault="00A65C48" w:rsidP="00A65C48">
            <w:pPr>
              <w:spacing w:after="35" w:line="235" w:lineRule="auto"/>
              <w:rPr>
                <w:rFonts w:ascii="Times New Roman" w:hAnsi="Times New Roman"/>
              </w:rPr>
            </w:pPr>
            <w:r w:rsidRPr="00B05409">
              <w:rPr>
                <w:rFonts w:ascii="Times New Roman" w:hAnsi="Times New Roman"/>
                <w:sz w:val="20"/>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творческой и других видов деятельности; </w:t>
            </w:r>
          </w:p>
          <w:p w14:paraId="267CD89B" w14:textId="77777777" w:rsidR="00A65C48" w:rsidRPr="00B05409" w:rsidRDefault="00A65C48" w:rsidP="00A65C48">
            <w:pPr>
              <w:ind w:right="65"/>
              <w:rPr>
                <w:rFonts w:ascii="Times New Roman" w:hAnsi="Times New Roman"/>
              </w:rPr>
            </w:pPr>
            <w:r w:rsidRPr="00B05409">
              <w:rPr>
                <w:rFonts w:ascii="Times New Roman" w:hAnsi="Times New Roman"/>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развитие умения выражать свои мысли и способности слушать собеседника, понимать его точку зрения, признавать право другого человека на иное мнение; формирование умений взаимодействовать с окружающими, выполнять различные социальные роли во время и при ликвидации последствий чрезвычайных ситуаций. </w:t>
            </w:r>
          </w:p>
        </w:tc>
      </w:tr>
    </w:tbl>
    <w:p w14:paraId="5A4AC604"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4"/>
          <w:szCs w:val="24"/>
          <w:lang w:eastAsia="ru-RU"/>
        </w:rPr>
      </w:pPr>
    </w:p>
    <w:p w14:paraId="019B614C"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2.1.4.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w:t>
      </w:r>
    </w:p>
    <w:p w14:paraId="40F04BE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14:paraId="5D9D4FC3"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14:paraId="7709C587"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4CEBB624"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2.1.4.1. Планируемые результаты освоения ООП ООО в рамках учебно-исследовательской и проектной деятельности </w:t>
      </w:r>
    </w:p>
    <w:p w14:paraId="09B764B7"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научится: </w:t>
      </w:r>
    </w:p>
    <w:p w14:paraId="5B9F6797"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14:paraId="0D560505"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выбирать и использовать методы, релевантные рассматриваемой проблеме; </w:t>
      </w:r>
    </w:p>
    <w:p w14:paraId="380B3947"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14:paraId="21A135EE"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14:paraId="409EBCD5"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такие естественно - 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14:paraId="24BF1B43"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14:paraId="528591AF"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ясно, логично и точно излагать свою точку зрения, использовать языковые средства, адекватные обсуждаемой проблеме; </w:t>
      </w:r>
    </w:p>
    <w:p w14:paraId="6932D730"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отличать факты от суждений, мнений и оценок, критически относиться к суждениям, мнениям, оценкам, реконструировать их основания; </w:t>
      </w:r>
    </w:p>
    <w:p w14:paraId="5E764CDD"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14:paraId="7B6FA0DC" w14:textId="77777777" w:rsidR="00A65C48" w:rsidRPr="00A65C48" w:rsidRDefault="00A65C48" w:rsidP="00A65C48">
      <w:p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Выпускник получит возможность научиться: </w:t>
      </w:r>
    </w:p>
    <w:p w14:paraId="047B0B51"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 задумывать, планировать и выполнять учебное исследование, учебный и социальный проект; </w:t>
      </w:r>
    </w:p>
    <w:p w14:paraId="7F6DCB68"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догадку, озарение, интуицию; </w:t>
      </w:r>
    </w:p>
    <w:p w14:paraId="322162B2"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такие математические методы и приёмы, как перебор логических возможностей, математическое моделирование; </w:t>
      </w:r>
    </w:p>
    <w:p w14:paraId="45D421B4"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использовать такие естественно - научные методы</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и приёмы, как абстрагирование от привходящих факторов,</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проверка на совместимость с другими известными фактами; </w:t>
      </w:r>
    </w:p>
    <w:p w14:paraId="761DC477"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использовать некоторые методы получения знаний,</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характерные для социальных и исторических наук: анкетирование, моделирование, поиск исторических образцов; </w:t>
      </w:r>
    </w:p>
    <w:p w14:paraId="6F06ED68"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14:paraId="77CEA970"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целенаправленно и осознанно развивать свои коммуникативные способности, осваивать новые языковые средства; </w:t>
      </w:r>
    </w:p>
    <w:p w14:paraId="4E4714DD"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осознавать свою ответственность за достоверность</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полученных знаний, за качество выполненного проекта. </w:t>
      </w:r>
    </w:p>
    <w:p w14:paraId="17F840C6" w14:textId="77777777" w:rsidR="00A65C48" w:rsidRPr="00A65C48" w:rsidRDefault="00A65C48" w:rsidP="00A65C48">
      <w:pPr>
        <w:tabs>
          <w:tab w:val="left" w:pos="567"/>
        </w:tabs>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2.1.4.2. Особенности учебно-исследовательской и проектной деятельности </w:t>
      </w:r>
    </w:p>
    <w:p w14:paraId="29D9A148" w14:textId="77777777" w:rsidR="00A65C48" w:rsidRPr="00A65C48" w:rsidRDefault="00A65C48" w:rsidP="00A65C48">
      <w:p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Учебно-исследовательская и проектная деятельность, имеют </w:t>
      </w:r>
      <w:r w:rsidRPr="00A65C48">
        <w:rPr>
          <w:rFonts w:ascii="Times New Roman" w:eastAsia="Times New Roman" w:hAnsi="Times New Roman" w:cs="Times New Roman"/>
          <w:b/>
          <w:color w:val="000000"/>
          <w:sz w:val="28"/>
          <w:szCs w:val="28"/>
          <w:lang w:eastAsia="ru-RU"/>
        </w:rPr>
        <w:t>следующие особенности</w:t>
      </w:r>
      <w:r w:rsidRPr="00A65C48">
        <w:rPr>
          <w:rFonts w:ascii="Times New Roman" w:eastAsia="Times New Roman" w:hAnsi="Times New Roman" w:cs="Times New Roman"/>
          <w:color w:val="000000"/>
          <w:sz w:val="28"/>
          <w:szCs w:val="28"/>
          <w:lang w:eastAsia="ru-RU"/>
        </w:rPr>
        <w:t xml:space="preserve">: </w:t>
      </w:r>
    </w:p>
    <w:p w14:paraId="1D0D0739"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14:paraId="17DAD4CD"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14:paraId="41226DB3"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14:paraId="60D752D4" w14:textId="77777777" w:rsidR="00A65C48" w:rsidRPr="00A65C48" w:rsidRDefault="00A65C48" w:rsidP="00A65C48">
      <w:p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 построении учебно-исследовательского процесса учитываются </w:t>
      </w:r>
      <w:r w:rsidRPr="00A65C48">
        <w:rPr>
          <w:rFonts w:ascii="Times New Roman" w:eastAsia="Times New Roman" w:hAnsi="Times New Roman" w:cs="Times New Roman"/>
          <w:b/>
          <w:color w:val="000000"/>
          <w:sz w:val="28"/>
          <w:szCs w:val="28"/>
          <w:lang w:eastAsia="ru-RU"/>
        </w:rPr>
        <w:t>следующие моменты</w:t>
      </w:r>
      <w:r w:rsidRPr="00A65C48">
        <w:rPr>
          <w:rFonts w:ascii="Times New Roman" w:eastAsia="Times New Roman" w:hAnsi="Times New Roman" w:cs="Times New Roman"/>
          <w:color w:val="000000"/>
          <w:sz w:val="28"/>
          <w:szCs w:val="28"/>
          <w:lang w:eastAsia="ru-RU"/>
        </w:rPr>
        <w:t xml:space="preserve">: </w:t>
      </w:r>
    </w:p>
    <w:p w14:paraId="3F9170F2"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тема исследования должна быть на самом деле интересна для ученика и совпадать с кругом интереса учителя; </w:t>
      </w:r>
    </w:p>
    <w:p w14:paraId="49A6DD43"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14:paraId="21833C04"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14:paraId="42A235C7"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раскрытие проблемы в первую очередь должно приносить что-то новое ученику, а уже потом науке. </w:t>
      </w:r>
    </w:p>
    <w:p w14:paraId="63F5E257" w14:textId="77777777" w:rsidR="00A65C48" w:rsidRPr="00A65C48" w:rsidRDefault="00A65C48" w:rsidP="00A65C48">
      <w:p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Учебно-исследовательская и проектная деятельность имеют как </w:t>
      </w:r>
      <w:r w:rsidRPr="00A65C48">
        <w:rPr>
          <w:rFonts w:ascii="Times New Roman" w:eastAsia="Times New Roman" w:hAnsi="Times New Roman" w:cs="Times New Roman"/>
          <w:b/>
          <w:color w:val="000000"/>
          <w:sz w:val="28"/>
          <w:szCs w:val="28"/>
          <w:lang w:eastAsia="ru-RU"/>
        </w:rPr>
        <w:t>общие, так и специфические черты</w:t>
      </w:r>
      <w:r w:rsidRPr="00A65C48">
        <w:rPr>
          <w:rFonts w:ascii="Times New Roman" w:eastAsia="Times New Roman" w:hAnsi="Times New Roman" w:cs="Times New Roman"/>
          <w:color w:val="000000"/>
          <w:sz w:val="28"/>
          <w:szCs w:val="28"/>
          <w:lang w:eastAsia="ru-RU"/>
        </w:rPr>
        <w:t xml:space="preserve">. </w:t>
      </w:r>
    </w:p>
    <w:p w14:paraId="6AF915A5" w14:textId="77777777" w:rsidR="00A65C48" w:rsidRPr="00A65C48" w:rsidRDefault="00A65C48" w:rsidP="00A65C48">
      <w:p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К</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b/>
          <w:color w:val="000000"/>
          <w:sz w:val="28"/>
          <w:szCs w:val="28"/>
          <w:lang w:eastAsia="ru-RU"/>
        </w:rPr>
        <w:t>общим характеристикам</w:t>
      </w:r>
      <w:r w:rsidRPr="00A65C48">
        <w:rPr>
          <w:rFonts w:ascii="Times New Roman" w:eastAsia="Times New Roman" w:hAnsi="Times New Roman" w:cs="Times New Roman"/>
          <w:color w:val="000000"/>
          <w:sz w:val="28"/>
          <w:szCs w:val="28"/>
          <w:lang w:eastAsia="ru-RU"/>
        </w:rPr>
        <w:t xml:space="preserve"> следует отнести: </w:t>
      </w:r>
    </w:p>
    <w:p w14:paraId="70C04650"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практически значимые цели и задачи </w:t>
      </w:r>
      <w:r w:rsidRPr="00A65C48">
        <w:rPr>
          <w:rFonts w:ascii="Times New Roman" w:eastAsia="Times New Roman" w:hAnsi="Times New Roman" w:cs="Times New Roman"/>
          <w:color w:val="000000"/>
          <w:sz w:val="28"/>
          <w:szCs w:val="28"/>
          <w:lang w:eastAsia="ru-RU"/>
        </w:rPr>
        <w:tab/>
        <w:t xml:space="preserve">учебно-исследовательской и проектной деятельности; </w:t>
      </w:r>
    </w:p>
    <w:p w14:paraId="1B565025"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14:paraId="594D5044" w14:textId="77777777" w:rsidR="00A65C48" w:rsidRPr="00A65C48" w:rsidRDefault="00A65C48">
      <w:pPr>
        <w:numPr>
          <w:ilvl w:val="0"/>
          <w:numId w:val="58"/>
        </w:numPr>
        <w:tabs>
          <w:tab w:val="left" w:pos="567"/>
        </w:tabs>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компетентность в выбранной сфере исследования, творческую активность, собранность, аккуратность, целеустремлённость, высокую мотивацию. </w:t>
      </w:r>
    </w:p>
    <w:p w14:paraId="060D1CB8"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Специфические черты (различия) </w:t>
      </w:r>
      <w:r w:rsidRPr="00A65C48">
        <w:rPr>
          <w:rFonts w:ascii="Times New Roman" w:eastAsia="Times New Roman" w:hAnsi="Times New Roman" w:cs="Times New Roman"/>
          <w:color w:val="000000"/>
          <w:sz w:val="28"/>
          <w:szCs w:val="28"/>
          <w:lang w:eastAsia="ru-RU"/>
        </w:rPr>
        <w:t xml:space="preserve">проектной и учебно-исследовательской деятельности </w:t>
      </w:r>
    </w:p>
    <w:tbl>
      <w:tblPr>
        <w:tblStyle w:val="TableGrid1"/>
        <w:tblW w:w="15951" w:type="dxa"/>
        <w:tblInd w:w="-108" w:type="dxa"/>
        <w:tblCellMar>
          <w:left w:w="108" w:type="dxa"/>
          <w:right w:w="58" w:type="dxa"/>
        </w:tblCellMar>
        <w:tblLook w:val="04A0" w:firstRow="1" w:lastRow="0" w:firstColumn="1" w:lastColumn="0" w:noHBand="0" w:noVBand="1"/>
      </w:tblPr>
      <w:tblGrid>
        <w:gridCol w:w="7587"/>
        <w:gridCol w:w="8364"/>
      </w:tblGrid>
      <w:tr w:rsidR="00A65C48" w:rsidRPr="00A65C48" w14:paraId="75616E31" w14:textId="77777777" w:rsidTr="009A5210">
        <w:trPr>
          <w:trHeight w:val="240"/>
        </w:trPr>
        <w:tc>
          <w:tcPr>
            <w:tcW w:w="7587" w:type="dxa"/>
            <w:tcBorders>
              <w:top w:val="single" w:sz="4" w:space="0" w:color="000000"/>
              <w:left w:val="single" w:sz="4" w:space="0" w:color="000000"/>
              <w:bottom w:val="single" w:sz="4" w:space="0" w:color="000000"/>
              <w:right w:val="single" w:sz="4" w:space="0" w:color="000000"/>
            </w:tcBorders>
          </w:tcPr>
          <w:p w14:paraId="4013746B"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color w:val="000000"/>
                <w:sz w:val="28"/>
                <w:szCs w:val="28"/>
              </w:rPr>
              <w:t>Проектная деятельность</w:t>
            </w:r>
            <w:r w:rsidRPr="00A65C48">
              <w:rPr>
                <w:rFonts w:ascii="Times New Roman" w:hAnsi="Times New Roman"/>
                <w:color w:val="000000"/>
                <w:sz w:val="28"/>
                <w:szCs w:val="28"/>
              </w:rPr>
              <w:t xml:space="preserve"> </w:t>
            </w:r>
          </w:p>
        </w:tc>
        <w:tc>
          <w:tcPr>
            <w:tcW w:w="8364" w:type="dxa"/>
            <w:tcBorders>
              <w:top w:val="single" w:sz="4" w:space="0" w:color="000000"/>
              <w:left w:val="single" w:sz="4" w:space="0" w:color="000000"/>
              <w:bottom w:val="single" w:sz="4" w:space="0" w:color="000000"/>
              <w:right w:val="single" w:sz="4" w:space="0" w:color="000000"/>
            </w:tcBorders>
          </w:tcPr>
          <w:p w14:paraId="456601D7"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color w:val="000000"/>
                <w:sz w:val="28"/>
                <w:szCs w:val="28"/>
              </w:rPr>
              <w:t>Учебно-исследовательская деятельность</w:t>
            </w:r>
            <w:r w:rsidRPr="00A65C48">
              <w:rPr>
                <w:rFonts w:ascii="Times New Roman" w:hAnsi="Times New Roman"/>
                <w:color w:val="000000"/>
                <w:sz w:val="28"/>
                <w:szCs w:val="28"/>
              </w:rPr>
              <w:t xml:space="preserve"> </w:t>
            </w:r>
          </w:p>
        </w:tc>
      </w:tr>
      <w:tr w:rsidR="00A65C48" w:rsidRPr="00A65C48" w14:paraId="683C544C" w14:textId="77777777" w:rsidTr="009A5210">
        <w:trPr>
          <w:trHeight w:val="931"/>
        </w:trPr>
        <w:tc>
          <w:tcPr>
            <w:tcW w:w="7587" w:type="dxa"/>
            <w:tcBorders>
              <w:top w:val="single" w:sz="4" w:space="0" w:color="000000"/>
              <w:left w:val="single" w:sz="4" w:space="0" w:color="000000"/>
              <w:bottom w:val="single" w:sz="4" w:space="0" w:color="000000"/>
              <w:right w:val="single" w:sz="4" w:space="0" w:color="000000"/>
            </w:tcBorders>
          </w:tcPr>
          <w:p w14:paraId="35CD4CE1"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lastRenderedPageBreak/>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8364" w:type="dxa"/>
            <w:tcBorders>
              <w:top w:val="single" w:sz="4" w:space="0" w:color="000000"/>
              <w:left w:val="single" w:sz="4" w:space="0" w:color="000000"/>
              <w:bottom w:val="single" w:sz="4" w:space="0" w:color="000000"/>
              <w:right w:val="single" w:sz="4" w:space="0" w:color="000000"/>
            </w:tcBorders>
          </w:tcPr>
          <w:p w14:paraId="200B2FFA"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A65C48" w:rsidRPr="00A65C48" w14:paraId="7965FC55" w14:textId="77777777" w:rsidTr="009A5210">
        <w:trPr>
          <w:trHeight w:val="1390"/>
        </w:trPr>
        <w:tc>
          <w:tcPr>
            <w:tcW w:w="7587" w:type="dxa"/>
            <w:tcBorders>
              <w:top w:val="single" w:sz="4" w:space="0" w:color="000000"/>
              <w:left w:val="single" w:sz="4" w:space="0" w:color="000000"/>
              <w:bottom w:val="single" w:sz="4" w:space="0" w:color="000000"/>
              <w:right w:val="single" w:sz="4" w:space="0" w:color="000000"/>
            </w:tcBorders>
          </w:tcPr>
          <w:p w14:paraId="6D7AD693"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8364" w:type="dxa"/>
            <w:tcBorders>
              <w:top w:val="single" w:sz="4" w:space="0" w:color="000000"/>
              <w:left w:val="single" w:sz="4" w:space="0" w:color="000000"/>
              <w:bottom w:val="single" w:sz="4" w:space="0" w:color="000000"/>
              <w:right w:val="single" w:sz="4" w:space="0" w:color="000000"/>
            </w:tcBorders>
          </w:tcPr>
          <w:p w14:paraId="1C86C5FB"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14:paraId="588E3406"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8"/>
          <w:szCs w:val="28"/>
          <w:u w:val="single"/>
          <w:lang w:eastAsia="ru-RU"/>
        </w:rPr>
      </w:pPr>
    </w:p>
    <w:p w14:paraId="626EC0CA"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2.1.4.3. Формы организации учебно-исследовательской деятельности </w:t>
      </w:r>
    </w:p>
    <w:p w14:paraId="4DE6F3D4" w14:textId="77777777" w:rsidR="00A65C48" w:rsidRPr="00A65C48" w:rsidRDefault="00A65C48" w:rsidP="00A65C48">
      <w:pPr>
        <w:spacing w:after="0" w:line="240" w:lineRule="auto"/>
        <w:ind w:firstLine="426"/>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14:paraId="3024DBD1" w14:textId="77777777" w:rsidR="00A65C48" w:rsidRPr="00A65C48" w:rsidRDefault="00A65C48" w:rsidP="00A65C48">
      <w:pPr>
        <w:spacing w:after="0" w:line="240" w:lineRule="auto"/>
        <w:ind w:firstLine="426"/>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Формы организации учебно-исследовательской деятельности на урочных занятиях</w:t>
      </w:r>
      <w:r w:rsidRPr="00A65C48">
        <w:rPr>
          <w:rFonts w:ascii="Times New Roman" w:eastAsia="Times New Roman" w:hAnsi="Times New Roman" w:cs="Times New Roman"/>
          <w:i/>
          <w:color w:val="000000"/>
          <w:sz w:val="28"/>
          <w:szCs w:val="28"/>
          <w:lang w:eastAsia="ru-RU"/>
        </w:rPr>
        <w:t xml:space="preserve"> могут быть следующими:</w:t>
      </w:r>
      <w:r w:rsidRPr="00A65C48">
        <w:rPr>
          <w:rFonts w:ascii="Times New Roman" w:eastAsia="Times New Roman" w:hAnsi="Times New Roman" w:cs="Times New Roman"/>
          <w:color w:val="000000"/>
          <w:sz w:val="28"/>
          <w:szCs w:val="28"/>
          <w:lang w:eastAsia="ru-RU"/>
        </w:rPr>
        <w:t xml:space="preserve"> </w:t>
      </w:r>
    </w:p>
    <w:p w14:paraId="1111A590"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14:paraId="6D094779"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14:paraId="1807D5B6"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14:paraId="7F9E5831" w14:textId="77777777" w:rsidR="00A65C48" w:rsidRPr="00A65C48" w:rsidRDefault="00A65C48" w:rsidP="00A65C48">
      <w:pPr>
        <w:spacing w:after="0" w:line="240" w:lineRule="auto"/>
        <w:ind w:firstLine="426"/>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Формы организации учебно-исследовательской деятельности на внеурочных занятиях</w:t>
      </w:r>
      <w:r w:rsidRPr="00A65C48">
        <w:rPr>
          <w:rFonts w:ascii="Times New Roman" w:eastAsia="Times New Roman" w:hAnsi="Times New Roman" w:cs="Times New Roman"/>
          <w:i/>
          <w:color w:val="000000"/>
          <w:sz w:val="28"/>
          <w:szCs w:val="28"/>
          <w:lang w:eastAsia="ru-RU"/>
        </w:rPr>
        <w:t xml:space="preserve"> могут быть следующими:</w:t>
      </w:r>
      <w:r w:rsidRPr="00A65C48">
        <w:rPr>
          <w:rFonts w:ascii="Times New Roman" w:eastAsia="Times New Roman" w:hAnsi="Times New Roman" w:cs="Times New Roman"/>
          <w:color w:val="000000"/>
          <w:sz w:val="28"/>
          <w:szCs w:val="28"/>
          <w:lang w:eastAsia="ru-RU"/>
        </w:rPr>
        <w:t xml:space="preserve"> </w:t>
      </w:r>
    </w:p>
    <w:p w14:paraId="78AA4F07"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исследовательская практика обучающихся; </w:t>
      </w:r>
    </w:p>
    <w:p w14:paraId="38A6A9DE"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14:paraId="6CCF79E5"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14:paraId="6E8434A2"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w:t>
      </w:r>
      <w:r w:rsidRPr="00A65C48">
        <w:rPr>
          <w:rFonts w:ascii="Times New Roman" w:eastAsia="Times New Roman" w:hAnsi="Times New Roman" w:cs="Times New Roman"/>
          <w:color w:val="000000"/>
          <w:sz w:val="28"/>
          <w:szCs w:val="28"/>
          <w:lang w:eastAsia="ru-RU"/>
        </w:rPr>
        <w:lastRenderedPageBreak/>
        <w:t xml:space="preserve">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14:paraId="60E42129" w14:textId="77777777" w:rsidR="00A65C48" w:rsidRPr="00A65C48" w:rsidRDefault="00A65C48">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14:paraId="2AD91AE8" w14:textId="77777777" w:rsidR="00A65C48" w:rsidRPr="00A65C48" w:rsidRDefault="00A65C48" w:rsidP="00A65C48">
      <w:pPr>
        <w:spacing w:after="0" w:line="240" w:lineRule="auto"/>
        <w:ind w:firstLine="426"/>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 - деятельностный подход как принцип организации образовательного процесса в основной школе. </w:t>
      </w:r>
    </w:p>
    <w:p w14:paraId="65E9F72B"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2.1.4.4. Формы организации проектной деятельности </w:t>
      </w:r>
    </w:p>
    <w:p w14:paraId="5BBC11F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14:paraId="590B5A9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Типология форм организации проектной деятельности</w:t>
      </w:r>
      <w:r w:rsidRPr="00A65C48">
        <w:rPr>
          <w:rFonts w:ascii="Times New Roman" w:eastAsia="Times New Roman" w:hAnsi="Times New Roman" w:cs="Times New Roman"/>
          <w:color w:val="000000"/>
          <w:sz w:val="28"/>
          <w:szCs w:val="28"/>
          <w:lang w:eastAsia="ru-RU"/>
        </w:rPr>
        <w:t xml:space="preserve"> (</w:t>
      </w:r>
      <w:proofErr w:type="gramStart"/>
      <w:r w:rsidRPr="00A65C48">
        <w:rPr>
          <w:rFonts w:ascii="Times New Roman" w:eastAsia="Times New Roman" w:hAnsi="Times New Roman" w:cs="Times New Roman"/>
          <w:color w:val="000000"/>
          <w:sz w:val="28"/>
          <w:szCs w:val="28"/>
          <w:lang w:eastAsia="ru-RU"/>
        </w:rPr>
        <w:t>проектов)  представлена</w:t>
      </w:r>
      <w:proofErr w:type="gramEnd"/>
      <w:r w:rsidRPr="00A65C48">
        <w:rPr>
          <w:rFonts w:ascii="Times New Roman" w:eastAsia="Times New Roman" w:hAnsi="Times New Roman" w:cs="Times New Roman"/>
          <w:color w:val="000000"/>
          <w:sz w:val="28"/>
          <w:szCs w:val="28"/>
          <w:lang w:eastAsia="ru-RU"/>
        </w:rPr>
        <w:t xml:space="preserve"> по следующим основаниям: </w:t>
      </w:r>
    </w:p>
    <w:p w14:paraId="23A070B0"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видам проектов: информационный (поисковый), исследовательский, творческий, социальный, прикладной (практико-ориентированный), игровой (ролевой), инновационный </w:t>
      </w:r>
      <w:r w:rsidRPr="00A65C48">
        <w:rPr>
          <w:rFonts w:ascii="Times New Roman" w:eastAsia="Times New Roman" w:hAnsi="Times New Roman" w:cs="Times New Roman"/>
          <w:color w:val="000000"/>
          <w:sz w:val="28"/>
          <w:szCs w:val="28"/>
          <w:lang w:eastAsia="ru-RU"/>
        </w:rPr>
        <w:tab/>
        <w:t xml:space="preserve">(предполагающий </w:t>
      </w:r>
      <w:r w:rsidRPr="00A65C48">
        <w:rPr>
          <w:rFonts w:ascii="Times New Roman" w:eastAsia="Times New Roman" w:hAnsi="Times New Roman" w:cs="Times New Roman"/>
          <w:color w:val="000000"/>
          <w:sz w:val="28"/>
          <w:szCs w:val="28"/>
          <w:lang w:eastAsia="ru-RU"/>
        </w:rPr>
        <w:tab/>
        <w:t xml:space="preserve">организационно-экономический </w:t>
      </w:r>
      <w:r w:rsidRPr="00A65C48">
        <w:rPr>
          <w:rFonts w:ascii="Times New Roman" w:eastAsia="Times New Roman" w:hAnsi="Times New Roman" w:cs="Times New Roman"/>
          <w:color w:val="000000"/>
          <w:sz w:val="28"/>
          <w:szCs w:val="28"/>
          <w:lang w:eastAsia="ru-RU"/>
        </w:rPr>
        <w:tab/>
        <w:t xml:space="preserve">механизм внедрения); </w:t>
      </w:r>
    </w:p>
    <w:p w14:paraId="5D0FCB21"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содержанию: </w:t>
      </w:r>
      <w:proofErr w:type="spellStart"/>
      <w:r w:rsidRPr="00A65C48">
        <w:rPr>
          <w:rFonts w:ascii="Times New Roman" w:eastAsia="Times New Roman" w:hAnsi="Times New Roman" w:cs="Times New Roman"/>
          <w:color w:val="000000"/>
          <w:sz w:val="28"/>
          <w:szCs w:val="28"/>
          <w:lang w:eastAsia="ru-RU"/>
        </w:rPr>
        <w:t>монопредметный</w:t>
      </w:r>
      <w:proofErr w:type="spellEnd"/>
      <w:r w:rsidRPr="00A65C48">
        <w:rPr>
          <w:rFonts w:ascii="Times New Roman" w:eastAsia="Times New Roman" w:hAnsi="Times New Roman" w:cs="Times New Roman"/>
          <w:color w:val="000000"/>
          <w:sz w:val="28"/>
          <w:szCs w:val="28"/>
          <w:lang w:eastAsia="ru-RU"/>
        </w:rPr>
        <w:t xml:space="preserve">, метапредметный, относящийся к области знаний (нескольким областям), относящийся к области деятельности и пр.; </w:t>
      </w:r>
    </w:p>
    <w:p w14:paraId="41F09DDC"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количеству участников: индивидуальный, парный, </w:t>
      </w:r>
      <w:proofErr w:type="spellStart"/>
      <w:r w:rsidRPr="00A65C48">
        <w:rPr>
          <w:rFonts w:ascii="Times New Roman" w:eastAsia="Times New Roman" w:hAnsi="Times New Roman" w:cs="Times New Roman"/>
          <w:color w:val="000000"/>
          <w:sz w:val="28"/>
          <w:szCs w:val="28"/>
          <w:lang w:eastAsia="ru-RU"/>
        </w:rPr>
        <w:t>малогрупповой</w:t>
      </w:r>
      <w:proofErr w:type="spellEnd"/>
      <w:r w:rsidRPr="00A65C48">
        <w:rPr>
          <w:rFonts w:ascii="Times New Roman" w:eastAsia="Times New Roman" w:hAnsi="Times New Roman" w:cs="Times New Roman"/>
          <w:color w:val="000000"/>
          <w:sz w:val="28"/>
          <w:szCs w:val="28"/>
          <w:lang w:eastAsia="ru-RU"/>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14:paraId="46E4D7D7"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длительности (продолжительности) проекта: от проекта-урока до многолетнего проекта; </w:t>
      </w:r>
    </w:p>
    <w:p w14:paraId="5439218E"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14:paraId="2EC9253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14:paraId="75A6A17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Одной из особенностей работы над проектом является </w:t>
      </w:r>
      <w:proofErr w:type="spellStart"/>
      <w:r w:rsidRPr="00A65C48">
        <w:rPr>
          <w:rFonts w:ascii="Times New Roman" w:eastAsia="Times New Roman" w:hAnsi="Times New Roman" w:cs="Times New Roman"/>
          <w:color w:val="000000"/>
          <w:sz w:val="28"/>
          <w:szCs w:val="28"/>
          <w:lang w:eastAsia="ru-RU"/>
        </w:rPr>
        <w:t>самооценивание</w:t>
      </w:r>
      <w:proofErr w:type="spellEnd"/>
      <w:r w:rsidRPr="00A65C48">
        <w:rPr>
          <w:rFonts w:ascii="Times New Roman" w:eastAsia="Times New Roman" w:hAnsi="Times New Roman" w:cs="Times New Roman"/>
          <w:color w:val="000000"/>
          <w:sz w:val="28"/>
          <w:szCs w:val="28"/>
          <w:lang w:eastAsia="ru-RU"/>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14:paraId="148E8D8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14:paraId="3BD77E2E"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оказывать поддержку и содействие тем, от кого зависит достижение цели; </w:t>
      </w:r>
    </w:p>
    <w:p w14:paraId="55108F44"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обеспечивать бесконфликтную совместную работу в группе; </w:t>
      </w:r>
    </w:p>
    <w:p w14:paraId="7754F466"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устанавливать с партнёрами отношения взаимопонимания; </w:t>
      </w:r>
    </w:p>
    <w:p w14:paraId="1130DEF3"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проводить эффективные групповые обсуждения; </w:t>
      </w:r>
    </w:p>
    <w:p w14:paraId="1AE5C75A"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обеспечивать обмен знаниями между членами группы для принятия эффективных совместных решений; </w:t>
      </w:r>
    </w:p>
    <w:p w14:paraId="7C1D8E93"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чётко формулировать цели группы и позволять её участникам проявлять инициативу для достижения этих целей; </w:t>
      </w:r>
    </w:p>
    <w:p w14:paraId="14F3972A" w14:textId="77777777" w:rsidR="00A65C48" w:rsidRPr="00A65C48" w:rsidRDefault="00A65C48">
      <w:pPr>
        <w:numPr>
          <w:ilvl w:val="0"/>
          <w:numId w:val="5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адекватно реагировать на нужды других. </w:t>
      </w:r>
    </w:p>
    <w:p w14:paraId="5FFAE02D"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14:paraId="367707D9"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14:paraId="0F74E015"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w:t>
      </w:r>
      <w:r w:rsidRPr="00A65C48">
        <w:rPr>
          <w:rFonts w:ascii="Times New Roman" w:eastAsia="Times New Roman" w:hAnsi="Times New Roman" w:cs="Times New Roman"/>
          <w:color w:val="000000"/>
          <w:sz w:val="28"/>
          <w:szCs w:val="28"/>
          <w:lang w:eastAsia="ru-RU"/>
        </w:rPr>
        <w:lastRenderedPageBreak/>
        <w:t xml:space="preserve">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14:paraId="11C54DB7"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Для успешного осуществления учебно-исследовательской деятельности обучающиеся должны овладеть следующими действиями: </w:t>
      </w:r>
    </w:p>
    <w:p w14:paraId="59430EEA" w14:textId="77777777" w:rsidR="00A65C48" w:rsidRPr="00A65C48" w:rsidRDefault="00A65C48">
      <w:pPr>
        <w:numPr>
          <w:ilvl w:val="0"/>
          <w:numId w:val="6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постановка проблемы и аргументирование её актуальности; </w:t>
      </w:r>
    </w:p>
    <w:p w14:paraId="7CA01201" w14:textId="77777777" w:rsidR="00A65C48" w:rsidRPr="00A65C48" w:rsidRDefault="00A65C48">
      <w:pPr>
        <w:numPr>
          <w:ilvl w:val="0"/>
          <w:numId w:val="6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формулировка гипотезы исследования и раскрытие замысла — сущности будущей деятельности; </w:t>
      </w:r>
    </w:p>
    <w:p w14:paraId="23DF98E4" w14:textId="77777777" w:rsidR="00A65C48" w:rsidRPr="00A65C48" w:rsidRDefault="00A65C48">
      <w:pPr>
        <w:numPr>
          <w:ilvl w:val="0"/>
          <w:numId w:val="6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планирование исследовательских работ и выбор необходимого инструментария; </w:t>
      </w:r>
    </w:p>
    <w:p w14:paraId="53F9254A" w14:textId="77777777" w:rsidR="00A65C48" w:rsidRPr="00A65C48" w:rsidRDefault="00A65C48">
      <w:pPr>
        <w:numPr>
          <w:ilvl w:val="0"/>
          <w:numId w:val="6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собственно проведение исследования с обязательным поэтапным контролем и коррекцией результатов работ; </w:t>
      </w:r>
    </w:p>
    <w:p w14:paraId="18186625" w14:textId="77777777" w:rsidR="00A65C48" w:rsidRPr="00A65C48" w:rsidRDefault="00A65C48">
      <w:pPr>
        <w:numPr>
          <w:ilvl w:val="0"/>
          <w:numId w:val="6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оформление результатов учебно-исследовательской деятельности как конечного продукта; </w:t>
      </w:r>
    </w:p>
    <w:p w14:paraId="7B13603F" w14:textId="77777777" w:rsidR="00A65C48" w:rsidRPr="00A65C48" w:rsidRDefault="00A65C48">
      <w:pPr>
        <w:numPr>
          <w:ilvl w:val="0"/>
          <w:numId w:val="6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14:paraId="316043AE"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2.1.4.5. Особенности оценки индивидуального проекта </w:t>
      </w:r>
    </w:p>
    <w:p w14:paraId="5511282D"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14:paraId="0E3F288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14:paraId="2801B4C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 соответствии с целями подготовки проекта</w:t>
      </w:r>
      <w:r w:rsidRPr="00A65C48">
        <w:rPr>
          <w:rFonts w:ascii="Times New Roman" w:eastAsia="Times New Roman" w:hAnsi="Times New Roman" w:cs="Times New Roman"/>
          <w:b/>
          <w:color w:val="000000"/>
          <w:sz w:val="28"/>
          <w:szCs w:val="28"/>
          <w:lang w:eastAsia="ru-RU"/>
        </w:rPr>
        <w:t xml:space="preserve"> для каждого обучающегося разрабатываются план, программа подготовки проекта,</w:t>
      </w:r>
      <w:r w:rsidRPr="00A65C48">
        <w:rPr>
          <w:rFonts w:ascii="Times New Roman" w:eastAsia="Times New Roman" w:hAnsi="Times New Roman" w:cs="Times New Roman"/>
          <w:color w:val="000000"/>
          <w:sz w:val="28"/>
          <w:szCs w:val="28"/>
          <w:lang w:eastAsia="ru-RU"/>
        </w:rPr>
        <w:t xml:space="preserve"> которые как минимум должны включать требования по следующим рубрикам: </w:t>
      </w:r>
    </w:p>
    <w:p w14:paraId="64802C6C" w14:textId="77777777" w:rsidR="00A65C48" w:rsidRPr="00A65C48" w:rsidRDefault="00A65C48">
      <w:pPr>
        <w:numPr>
          <w:ilvl w:val="0"/>
          <w:numId w:val="6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организация проектной деятельности; </w:t>
      </w:r>
    </w:p>
    <w:p w14:paraId="2435230C" w14:textId="77777777" w:rsidR="00A65C48" w:rsidRPr="00A65C48" w:rsidRDefault="00A65C48">
      <w:pPr>
        <w:numPr>
          <w:ilvl w:val="0"/>
          <w:numId w:val="6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содержание и направленность проекта; </w:t>
      </w:r>
    </w:p>
    <w:p w14:paraId="258E47D9" w14:textId="77777777" w:rsidR="00A65C48" w:rsidRPr="00A65C48" w:rsidRDefault="00A65C48">
      <w:pPr>
        <w:numPr>
          <w:ilvl w:val="0"/>
          <w:numId w:val="6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защита проекта; </w:t>
      </w:r>
    </w:p>
    <w:p w14:paraId="5E67040E" w14:textId="77777777" w:rsidR="00A65C48" w:rsidRPr="00A65C48" w:rsidRDefault="00A65C48">
      <w:pPr>
        <w:numPr>
          <w:ilvl w:val="0"/>
          <w:numId w:val="61"/>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критерии оценки проектной деятельности. </w:t>
      </w:r>
    </w:p>
    <w:p w14:paraId="31137E14"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lastRenderedPageBreak/>
        <w:t>Требования к организации проектной деятельности</w:t>
      </w:r>
      <w:r w:rsidRPr="00A65C48">
        <w:rPr>
          <w:rFonts w:ascii="Times New Roman" w:eastAsia="Times New Roman" w:hAnsi="Times New Roman" w:cs="Times New Roman"/>
          <w:color w:val="000000"/>
          <w:sz w:val="28"/>
          <w:szCs w:val="28"/>
          <w:lang w:eastAsia="ru-RU"/>
        </w:rPr>
        <w:t xml:space="preserve"> включают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 </w:t>
      </w:r>
    </w:p>
    <w:p w14:paraId="53D89BC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 разделе о</w:t>
      </w:r>
      <w:r w:rsidRPr="00A65C48">
        <w:rPr>
          <w:rFonts w:ascii="Times New Roman" w:eastAsia="Times New Roman" w:hAnsi="Times New Roman" w:cs="Times New Roman"/>
          <w:b/>
          <w:color w:val="000000"/>
          <w:sz w:val="28"/>
          <w:szCs w:val="28"/>
          <w:lang w:eastAsia="ru-RU"/>
        </w:rPr>
        <w:t xml:space="preserve"> требованиях к содержанию и направленности проекта</w:t>
      </w:r>
      <w:r w:rsidRPr="00A65C48">
        <w:rPr>
          <w:rFonts w:ascii="Times New Roman" w:eastAsia="Times New Roman" w:hAnsi="Times New Roman" w:cs="Times New Roman"/>
          <w:color w:val="000000"/>
          <w:sz w:val="28"/>
          <w:szCs w:val="28"/>
          <w:lang w:eastAsia="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w:t>
      </w:r>
      <w:r w:rsidRPr="00A65C48">
        <w:rPr>
          <w:rFonts w:ascii="Times New Roman" w:eastAsia="Times New Roman" w:hAnsi="Times New Roman" w:cs="Times New Roman"/>
          <w:i/>
          <w:color w:val="000000"/>
          <w:sz w:val="28"/>
          <w:szCs w:val="28"/>
          <w:lang w:eastAsia="ru-RU"/>
        </w:rPr>
        <w:t xml:space="preserve"> типы работ и формы их представления</w:t>
      </w:r>
      <w:r w:rsidRPr="00A65C48">
        <w:rPr>
          <w:rFonts w:ascii="Times New Roman" w:eastAsia="Times New Roman" w:hAnsi="Times New Roman" w:cs="Times New Roman"/>
          <w:color w:val="000000"/>
          <w:sz w:val="28"/>
          <w:szCs w:val="28"/>
          <w:lang w:eastAsia="ru-RU"/>
        </w:rPr>
        <w:t xml:space="preserve"> и б)</w:t>
      </w:r>
      <w:r w:rsidRPr="00A65C48">
        <w:rPr>
          <w:rFonts w:ascii="Times New Roman" w:eastAsia="Times New Roman" w:hAnsi="Times New Roman" w:cs="Times New Roman"/>
          <w:i/>
          <w:color w:val="000000"/>
          <w:sz w:val="28"/>
          <w:szCs w:val="28"/>
          <w:lang w:eastAsia="ru-RU"/>
        </w:rPr>
        <w:t xml:space="preserve"> состав материалов,</w:t>
      </w:r>
      <w:r w:rsidRPr="00A65C48">
        <w:rPr>
          <w:rFonts w:ascii="Times New Roman" w:eastAsia="Times New Roman" w:hAnsi="Times New Roman" w:cs="Times New Roman"/>
          <w:color w:val="000000"/>
          <w:sz w:val="28"/>
          <w:szCs w:val="28"/>
          <w:lang w:eastAsia="ru-RU"/>
        </w:rPr>
        <w:t xml:space="preserve"> которые должны быть подготовлены по завершении проекта для его защиты. </w:t>
      </w:r>
    </w:p>
    <w:p w14:paraId="37DE262C" w14:textId="77777777" w:rsidR="00A65C48" w:rsidRPr="00A65C48" w:rsidRDefault="00A65C48" w:rsidP="00A65C48">
      <w:pPr>
        <w:spacing w:after="0" w:line="240" w:lineRule="auto"/>
        <w:ind w:firstLine="708"/>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Р</w:t>
      </w:r>
      <w:r w:rsidRPr="00A65C48">
        <w:rPr>
          <w:rFonts w:ascii="Times New Roman" w:eastAsia="Times New Roman" w:hAnsi="Times New Roman" w:cs="Times New Roman"/>
          <w:b/>
          <w:i/>
          <w:color w:val="000000"/>
          <w:sz w:val="28"/>
          <w:szCs w:val="28"/>
          <w:lang w:eastAsia="ru-RU"/>
        </w:rPr>
        <w:t>езультатом (продуктом) проектной деятельности</w:t>
      </w:r>
      <w:r w:rsidRPr="00A65C48">
        <w:rPr>
          <w:rFonts w:ascii="Times New Roman" w:eastAsia="Times New Roman" w:hAnsi="Times New Roman" w:cs="Times New Roman"/>
          <w:color w:val="000000"/>
          <w:sz w:val="28"/>
          <w:szCs w:val="28"/>
          <w:lang w:eastAsia="ru-RU"/>
        </w:rPr>
        <w:t xml:space="preserve"> может быть любая из следующих работ: </w:t>
      </w:r>
    </w:p>
    <w:p w14:paraId="606B34E2"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1. </w:t>
      </w:r>
      <w:r w:rsidRPr="00A65C48">
        <w:rPr>
          <w:rFonts w:ascii="Times New Roman" w:eastAsia="Times New Roman" w:hAnsi="Times New Roman" w:cs="Times New Roman"/>
          <w:i/>
          <w:color w:val="000000"/>
          <w:sz w:val="28"/>
          <w:szCs w:val="28"/>
          <w:lang w:eastAsia="ru-RU"/>
        </w:rPr>
        <w:t>письменная работа</w:t>
      </w:r>
      <w:r w:rsidRPr="00A65C48">
        <w:rPr>
          <w:rFonts w:ascii="Times New Roman" w:eastAsia="Times New Roman" w:hAnsi="Times New Roman" w:cs="Times New Roman"/>
          <w:color w:val="000000"/>
          <w:sz w:val="28"/>
          <w:szCs w:val="28"/>
          <w:lang w:eastAsia="ru-RU"/>
        </w:rPr>
        <w:t xml:space="preserve"> (эссе, реферат, аналитические материалы, обзорные материалы, отчёты о проведённых исследованиях, стендовый доклад и др.); </w:t>
      </w:r>
    </w:p>
    <w:p w14:paraId="0BD8A636"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2. </w:t>
      </w:r>
      <w:r w:rsidRPr="00A65C48">
        <w:rPr>
          <w:rFonts w:ascii="Times New Roman" w:eastAsia="Times New Roman" w:hAnsi="Times New Roman" w:cs="Times New Roman"/>
          <w:i/>
          <w:color w:val="000000"/>
          <w:sz w:val="28"/>
          <w:szCs w:val="28"/>
          <w:lang w:eastAsia="ru-RU"/>
        </w:rPr>
        <w:t>художественная творческая работа</w:t>
      </w:r>
      <w:r w:rsidRPr="00A65C48">
        <w:rPr>
          <w:rFonts w:ascii="Times New Roman" w:eastAsia="Times New Roman" w:hAnsi="Times New Roman" w:cs="Times New Roman"/>
          <w:color w:val="000000"/>
          <w:sz w:val="28"/>
          <w:szCs w:val="28"/>
          <w:lang w:eastAsia="ru-RU"/>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116D0C82"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3. </w:t>
      </w:r>
      <w:r w:rsidRPr="00A65C48">
        <w:rPr>
          <w:rFonts w:ascii="Times New Roman" w:eastAsia="Times New Roman" w:hAnsi="Times New Roman" w:cs="Times New Roman"/>
          <w:i/>
          <w:color w:val="000000"/>
          <w:sz w:val="28"/>
          <w:szCs w:val="28"/>
          <w:lang w:eastAsia="ru-RU"/>
        </w:rPr>
        <w:t>материальный объект, макет,</w:t>
      </w:r>
      <w:r w:rsidRPr="00A65C48">
        <w:rPr>
          <w:rFonts w:ascii="Times New Roman" w:eastAsia="Times New Roman" w:hAnsi="Times New Roman" w:cs="Times New Roman"/>
          <w:color w:val="000000"/>
          <w:sz w:val="28"/>
          <w:szCs w:val="28"/>
          <w:lang w:eastAsia="ru-RU"/>
        </w:rPr>
        <w:t xml:space="preserve"> иное конструкторское изделие; </w:t>
      </w:r>
    </w:p>
    <w:p w14:paraId="1F85951F"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4. </w:t>
      </w:r>
      <w:r w:rsidRPr="00A65C48">
        <w:rPr>
          <w:rFonts w:ascii="Times New Roman" w:eastAsia="Times New Roman" w:hAnsi="Times New Roman" w:cs="Times New Roman"/>
          <w:i/>
          <w:color w:val="000000"/>
          <w:sz w:val="28"/>
          <w:szCs w:val="28"/>
          <w:lang w:eastAsia="ru-RU"/>
        </w:rPr>
        <w:t>отчётные материалы по социальному проекту,</w:t>
      </w:r>
      <w:r w:rsidRPr="00A65C48">
        <w:rPr>
          <w:rFonts w:ascii="Times New Roman" w:eastAsia="Times New Roman" w:hAnsi="Times New Roman" w:cs="Times New Roman"/>
          <w:color w:val="000000"/>
          <w:sz w:val="28"/>
          <w:szCs w:val="28"/>
          <w:lang w:eastAsia="ru-RU"/>
        </w:rPr>
        <w:t xml:space="preserve"> которые могут включать как тексты, так и мультимедийные продукты. </w:t>
      </w:r>
    </w:p>
    <w:p w14:paraId="62B67B16"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b/>
          <w:i/>
          <w:color w:val="000000"/>
          <w:sz w:val="28"/>
          <w:szCs w:val="28"/>
          <w:lang w:eastAsia="ru-RU"/>
        </w:rPr>
        <w:t>состав материалов</w:t>
      </w:r>
      <w:r w:rsidRPr="00A65C48">
        <w:rPr>
          <w:rFonts w:ascii="Times New Roman" w:eastAsia="Times New Roman" w:hAnsi="Times New Roman" w:cs="Times New Roman"/>
          <w:i/>
          <w:color w:val="000000"/>
          <w:sz w:val="28"/>
          <w:szCs w:val="28"/>
          <w:lang w:eastAsia="ru-RU"/>
        </w:rPr>
        <w:t>,</w:t>
      </w:r>
      <w:r w:rsidRPr="00A65C48">
        <w:rPr>
          <w:rFonts w:ascii="Times New Roman" w:eastAsia="Times New Roman" w:hAnsi="Times New Roman" w:cs="Times New Roman"/>
          <w:color w:val="000000"/>
          <w:sz w:val="28"/>
          <w:szCs w:val="28"/>
          <w:lang w:eastAsia="ru-RU"/>
        </w:rPr>
        <w:t xml:space="preserve"> которые должны быть подготовлены по завершению проекта для его защиты, в обязательном порядке включаются: </w:t>
      </w:r>
    </w:p>
    <w:p w14:paraId="0D9CD702" w14:textId="77777777" w:rsidR="00A65C48" w:rsidRPr="00A65C48" w:rsidRDefault="00A65C48">
      <w:pPr>
        <w:numPr>
          <w:ilvl w:val="0"/>
          <w:numId w:val="62"/>
        </w:numPr>
        <w:spacing w:after="0" w:line="240" w:lineRule="auto"/>
        <w:ind w:left="72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выносимый на защиту</w:t>
      </w:r>
      <w:r w:rsidRPr="00A65C48">
        <w:rPr>
          <w:rFonts w:ascii="Times New Roman" w:eastAsia="Times New Roman" w:hAnsi="Times New Roman" w:cs="Times New Roman"/>
          <w:i/>
          <w:color w:val="000000"/>
          <w:sz w:val="28"/>
          <w:szCs w:val="28"/>
          <w:lang w:eastAsia="ru-RU"/>
        </w:rPr>
        <w:t xml:space="preserve"> продукт проектной деятельности,</w:t>
      </w:r>
      <w:r w:rsidRPr="00A65C48">
        <w:rPr>
          <w:rFonts w:ascii="Times New Roman" w:eastAsia="Times New Roman" w:hAnsi="Times New Roman" w:cs="Times New Roman"/>
          <w:color w:val="000000"/>
          <w:sz w:val="28"/>
          <w:szCs w:val="28"/>
          <w:lang w:eastAsia="ru-RU"/>
        </w:rPr>
        <w:t xml:space="preserve"> представленный в одной из описанных выше форм; </w:t>
      </w:r>
    </w:p>
    <w:p w14:paraId="54F11D4D" w14:textId="77777777" w:rsidR="00A65C48" w:rsidRPr="00A65C48" w:rsidRDefault="00A65C48">
      <w:pPr>
        <w:numPr>
          <w:ilvl w:val="0"/>
          <w:numId w:val="62"/>
        </w:numPr>
        <w:spacing w:after="0" w:line="240" w:lineRule="auto"/>
        <w:ind w:left="72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подготовленная обучающимся</w:t>
      </w:r>
      <w:r w:rsidRPr="00A65C48">
        <w:rPr>
          <w:rFonts w:ascii="Times New Roman" w:eastAsia="Times New Roman" w:hAnsi="Times New Roman" w:cs="Times New Roman"/>
          <w:i/>
          <w:color w:val="000000"/>
          <w:sz w:val="28"/>
          <w:szCs w:val="28"/>
          <w:lang w:eastAsia="ru-RU"/>
        </w:rPr>
        <w:t xml:space="preserve"> краткая пояснительная записка к проекту</w:t>
      </w:r>
      <w:r w:rsidRPr="00A65C48">
        <w:rPr>
          <w:rFonts w:ascii="Times New Roman" w:eastAsia="Times New Roman" w:hAnsi="Times New Roman" w:cs="Times New Roman"/>
          <w:color w:val="000000"/>
          <w:sz w:val="28"/>
          <w:szCs w:val="28"/>
          <w:lang w:eastAsia="ru-RU"/>
        </w:rPr>
        <w:t xml:space="preserve"> (объёмом не более одной машинописной страницы) с указанием </w:t>
      </w:r>
      <w:r w:rsidRPr="00A65C48">
        <w:rPr>
          <w:rFonts w:ascii="Times New Roman" w:eastAsia="Times New Roman" w:hAnsi="Times New Roman" w:cs="Times New Roman"/>
          <w:color w:val="000000"/>
          <w:sz w:val="28"/>
          <w:szCs w:val="28"/>
          <w:u w:val="single" w:color="000000"/>
          <w:lang w:eastAsia="ru-RU"/>
        </w:rPr>
        <w:t>для всех проектов</w:t>
      </w:r>
      <w:r w:rsidRPr="00A65C48">
        <w:rPr>
          <w:rFonts w:ascii="Times New Roman" w:eastAsia="Times New Roman" w:hAnsi="Times New Roman" w:cs="Times New Roman"/>
          <w:color w:val="000000"/>
          <w:sz w:val="28"/>
          <w:szCs w:val="28"/>
          <w:lang w:eastAsia="ru-RU"/>
        </w:rPr>
        <w:t xml:space="preserve">: </w:t>
      </w:r>
    </w:p>
    <w:p w14:paraId="40FDE7F1"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 исходного замысла, цели и назначения проекта; </w:t>
      </w:r>
    </w:p>
    <w:p w14:paraId="67B7E1A3"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б. краткого описания хода выполнения проекта и полученных результатов; </w:t>
      </w:r>
    </w:p>
    <w:p w14:paraId="1458294C"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списка использованных источников. </w:t>
      </w:r>
    </w:p>
    <w:p w14:paraId="1534FE7C"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Для </w:t>
      </w:r>
      <w:r w:rsidRPr="00A65C48">
        <w:rPr>
          <w:rFonts w:ascii="Times New Roman" w:eastAsia="Times New Roman" w:hAnsi="Times New Roman" w:cs="Times New Roman"/>
          <w:color w:val="000000"/>
          <w:sz w:val="28"/>
          <w:szCs w:val="28"/>
          <w:u w:val="single" w:color="000000"/>
          <w:lang w:eastAsia="ru-RU"/>
        </w:rPr>
        <w:t>конструкторских проектов</w:t>
      </w:r>
      <w:r w:rsidRPr="00A65C48">
        <w:rPr>
          <w:rFonts w:ascii="Times New Roman" w:eastAsia="Times New Roman" w:hAnsi="Times New Roman" w:cs="Times New Roman"/>
          <w:color w:val="000000"/>
          <w:sz w:val="28"/>
          <w:szCs w:val="28"/>
          <w:lang w:eastAsia="ru-RU"/>
        </w:rPr>
        <w:t xml:space="preserve"> в пояснительную записку, кроме того, включается описание особенностей конструкторских решений, для </w:t>
      </w:r>
      <w:r w:rsidRPr="00A65C48">
        <w:rPr>
          <w:rFonts w:ascii="Times New Roman" w:eastAsia="Times New Roman" w:hAnsi="Times New Roman" w:cs="Times New Roman"/>
          <w:color w:val="000000"/>
          <w:sz w:val="28"/>
          <w:szCs w:val="28"/>
          <w:u w:val="single" w:color="000000"/>
          <w:lang w:eastAsia="ru-RU"/>
        </w:rPr>
        <w:t>социальных проектов</w:t>
      </w:r>
      <w:r w:rsidRPr="00A65C48">
        <w:rPr>
          <w:rFonts w:ascii="Times New Roman" w:eastAsia="Times New Roman" w:hAnsi="Times New Roman" w:cs="Times New Roman"/>
          <w:color w:val="000000"/>
          <w:sz w:val="28"/>
          <w:szCs w:val="28"/>
          <w:lang w:eastAsia="ru-RU"/>
        </w:rPr>
        <w:t xml:space="preserve"> — описание эффектов/эффекта от реализации проекта; </w:t>
      </w:r>
    </w:p>
    <w:p w14:paraId="2D13A587" w14:textId="77777777" w:rsidR="00A65C48" w:rsidRPr="00A65C48" w:rsidRDefault="00A65C48">
      <w:pPr>
        <w:numPr>
          <w:ilvl w:val="0"/>
          <w:numId w:val="62"/>
        </w:numPr>
        <w:spacing w:after="0" w:line="240" w:lineRule="auto"/>
        <w:ind w:left="72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i/>
          <w:color w:val="000000"/>
          <w:sz w:val="28"/>
          <w:szCs w:val="28"/>
          <w:lang w:eastAsia="ru-RU"/>
        </w:rPr>
        <w:t>краткий отзыв руководителя,</w:t>
      </w:r>
      <w:r w:rsidRPr="00A65C48">
        <w:rPr>
          <w:rFonts w:ascii="Times New Roman" w:eastAsia="Times New Roman" w:hAnsi="Times New Roman" w:cs="Times New Roman"/>
          <w:color w:val="000000"/>
          <w:sz w:val="28"/>
          <w:szCs w:val="28"/>
          <w:lang w:eastAsia="ru-RU"/>
        </w:rPr>
        <w:t xml:space="preserve"> содержащий краткую характеристику работы обучающегося в ходе выполнения проекта, в том числе: </w:t>
      </w:r>
    </w:p>
    <w:p w14:paraId="65C1F4A6"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 инициативности и самостоятельности; </w:t>
      </w:r>
    </w:p>
    <w:p w14:paraId="5CD35E84"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б. ответственности (включая динамику отношения к выполняемой работе); </w:t>
      </w:r>
    </w:p>
    <w:p w14:paraId="33DDE278"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в. исполнительской дисциплины. </w:t>
      </w:r>
    </w:p>
    <w:p w14:paraId="6245DA60"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14:paraId="2CD78B57"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Общим требованием ко всем работам является необходимость соблюдения норм и правил цитирования, ссылок на различные источники.</w:t>
      </w:r>
      <w:r w:rsidRPr="00A65C48">
        <w:rPr>
          <w:rFonts w:ascii="Times New Roman" w:eastAsia="Times New Roman" w:hAnsi="Times New Roman" w:cs="Times New Roman"/>
          <w:b/>
          <w:color w:val="000000"/>
          <w:sz w:val="28"/>
          <w:szCs w:val="28"/>
          <w:lang w:eastAsia="ru-RU"/>
        </w:rPr>
        <w:t xml:space="preserve"> В случае заимствования текста работы (плагиата) без указания ссылок на источник проект к защите не допускается.</w:t>
      </w:r>
      <w:r w:rsidRPr="00A65C48">
        <w:rPr>
          <w:rFonts w:ascii="Times New Roman" w:eastAsia="Times New Roman" w:hAnsi="Times New Roman" w:cs="Times New Roman"/>
          <w:color w:val="000000"/>
          <w:sz w:val="28"/>
          <w:szCs w:val="28"/>
          <w:lang w:eastAsia="ru-RU"/>
        </w:rPr>
        <w:t xml:space="preserve"> </w:t>
      </w:r>
    </w:p>
    <w:p w14:paraId="640942B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 разделе о</w:t>
      </w:r>
      <w:r w:rsidRPr="00A65C48">
        <w:rPr>
          <w:rFonts w:ascii="Times New Roman" w:eastAsia="Times New Roman" w:hAnsi="Times New Roman" w:cs="Times New Roman"/>
          <w:b/>
          <w:color w:val="000000"/>
          <w:sz w:val="28"/>
          <w:szCs w:val="28"/>
          <w:lang w:eastAsia="ru-RU"/>
        </w:rPr>
        <w:t xml:space="preserve"> требованиях к защите проекта</w:t>
      </w:r>
      <w:r w:rsidRPr="00A65C48">
        <w:rPr>
          <w:rFonts w:ascii="Times New Roman" w:eastAsia="Times New Roman" w:hAnsi="Times New Roman" w:cs="Times New Roman"/>
          <w:color w:val="000000"/>
          <w:sz w:val="28"/>
          <w:szCs w:val="28"/>
          <w:lang w:eastAsia="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525297CA"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Критерии оценки проектной работы</w:t>
      </w:r>
      <w:r w:rsidRPr="00A65C48">
        <w:rPr>
          <w:rFonts w:ascii="Times New Roman" w:eastAsia="Times New Roman" w:hAnsi="Times New Roman" w:cs="Times New Roman"/>
          <w:color w:val="000000"/>
          <w:sz w:val="28"/>
          <w:szCs w:val="28"/>
          <w:lang w:eastAsia="ru-RU"/>
        </w:rPr>
        <w:t xml:space="preserve"> разработаны с учётом целей и задач проектной деятельности на данном этапе образования. Индивидуальный проект оценивается по следующим критериям: </w:t>
      </w:r>
    </w:p>
    <w:p w14:paraId="45960AA2"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Способность к самостоятельному приобретению знаний и решению проблем,</w:t>
      </w:r>
      <w:r w:rsidRPr="00A65C48">
        <w:rPr>
          <w:rFonts w:ascii="Times New Roman" w:eastAsia="Times New Roman" w:hAnsi="Times New Roman" w:cs="Times New Roman"/>
          <w:color w:val="000000"/>
          <w:sz w:val="28"/>
          <w:szCs w:val="28"/>
          <w:lang w:eastAsia="ru-RU"/>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14:paraId="2822B20F"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Сформированность предметных знаний и способов действий,</w:t>
      </w:r>
      <w:r w:rsidRPr="00A65C48">
        <w:rPr>
          <w:rFonts w:ascii="Times New Roman" w:eastAsia="Times New Roman" w:hAnsi="Times New Roman" w:cs="Times New Roman"/>
          <w:color w:val="000000"/>
          <w:sz w:val="28"/>
          <w:szCs w:val="28"/>
          <w:lang w:eastAsia="ru-RU"/>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14:paraId="5615AEAF"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Сформированность регулятивных действий,</w:t>
      </w:r>
      <w:r w:rsidRPr="00A65C48">
        <w:rPr>
          <w:rFonts w:ascii="Times New Roman" w:eastAsia="Times New Roman" w:hAnsi="Times New Roman" w:cs="Times New Roman"/>
          <w:color w:val="000000"/>
          <w:sz w:val="28"/>
          <w:szCs w:val="28"/>
          <w:lang w:eastAsia="ru-RU"/>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14:paraId="18DB431F"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Сформированность коммуникативных действий, </w:t>
      </w:r>
      <w:r w:rsidRPr="00A65C48">
        <w:rPr>
          <w:rFonts w:ascii="Times New Roman" w:eastAsia="Times New Roman" w:hAnsi="Times New Roman" w:cs="Times New Roman"/>
          <w:color w:val="000000"/>
          <w:sz w:val="28"/>
          <w:szCs w:val="28"/>
          <w:lang w:eastAsia="ru-RU"/>
        </w:rPr>
        <w:t xml:space="preserve">проявляющаяся в умении ясно изложить и оформить выполненную работу, представить её результаты, аргументированно ответить на вопросы. </w:t>
      </w:r>
    </w:p>
    <w:p w14:paraId="2EAAC40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Результаты выполненного проекта описываются на основе интегрального (уровневого) подхода или на основе аналитического подхода. При</w:t>
      </w:r>
      <w:r w:rsidRPr="00A65C48">
        <w:rPr>
          <w:rFonts w:ascii="Times New Roman" w:eastAsia="Times New Roman" w:hAnsi="Times New Roman" w:cs="Times New Roman"/>
          <w:b/>
          <w:i/>
          <w:color w:val="000000"/>
          <w:sz w:val="28"/>
          <w:szCs w:val="28"/>
          <w:lang w:eastAsia="ru-RU"/>
        </w:rPr>
        <w:t xml:space="preserve"> интегральном описании</w:t>
      </w:r>
      <w:r w:rsidRPr="00A65C48">
        <w:rPr>
          <w:rFonts w:ascii="Times New Roman" w:eastAsia="Times New Roman" w:hAnsi="Times New Roman" w:cs="Times New Roman"/>
          <w:color w:val="000000"/>
          <w:sz w:val="28"/>
          <w:szCs w:val="28"/>
          <w:lang w:eastAsia="ru-RU"/>
        </w:rPr>
        <w:t xml:space="preserve"> результатов выполнения проекта вывод об уровне сформированности </w:t>
      </w:r>
      <w:r w:rsidRPr="00A65C48">
        <w:rPr>
          <w:rFonts w:ascii="Times New Roman" w:eastAsia="Times New Roman" w:hAnsi="Times New Roman" w:cs="Times New Roman"/>
          <w:color w:val="000000"/>
          <w:sz w:val="28"/>
          <w:szCs w:val="28"/>
          <w:lang w:eastAsia="ru-RU"/>
        </w:rPr>
        <w:lastRenderedPageBreak/>
        <w:t xml:space="preserve">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14:paraId="682FB448"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При этом в соответствии с принятой системой оценки целесообразно выделять два уровня сформированности навыков проектной деятельности:</w:t>
      </w:r>
      <w:r w:rsidRPr="00A65C48">
        <w:rPr>
          <w:rFonts w:ascii="Times New Roman" w:eastAsia="Times New Roman" w:hAnsi="Times New Roman" w:cs="Times New Roman"/>
          <w:i/>
          <w:color w:val="000000"/>
          <w:sz w:val="28"/>
          <w:szCs w:val="28"/>
          <w:lang w:eastAsia="ru-RU"/>
        </w:rPr>
        <w:t xml:space="preserve"> базовый</w:t>
      </w:r>
      <w:r w:rsidRPr="00A65C48">
        <w:rPr>
          <w:rFonts w:ascii="Times New Roman" w:eastAsia="Times New Roman" w:hAnsi="Times New Roman" w:cs="Times New Roman"/>
          <w:color w:val="000000"/>
          <w:sz w:val="28"/>
          <w:szCs w:val="28"/>
          <w:lang w:eastAsia="ru-RU"/>
        </w:rPr>
        <w:t xml:space="preserve"> и</w:t>
      </w:r>
      <w:r w:rsidRPr="00A65C48">
        <w:rPr>
          <w:rFonts w:ascii="Times New Roman" w:eastAsia="Times New Roman" w:hAnsi="Times New Roman" w:cs="Times New Roman"/>
          <w:i/>
          <w:color w:val="000000"/>
          <w:sz w:val="28"/>
          <w:szCs w:val="28"/>
          <w:lang w:eastAsia="ru-RU"/>
        </w:rPr>
        <w:t xml:space="preserve"> повышенный.</w:t>
      </w:r>
      <w:r w:rsidRPr="00A65C48">
        <w:rPr>
          <w:rFonts w:ascii="Times New Roman" w:eastAsia="Times New Roman" w:hAnsi="Times New Roman" w:cs="Times New Roman"/>
          <w:color w:val="000000"/>
          <w:sz w:val="28"/>
          <w:szCs w:val="28"/>
          <w:lang w:eastAsia="ru-RU"/>
        </w:rPr>
        <w:t xml:space="preserve"> Главное отличие выделенных уровней состоит в </w:t>
      </w:r>
      <w:r w:rsidRPr="00A65C48">
        <w:rPr>
          <w:rFonts w:ascii="Times New Roman" w:eastAsia="Times New Roman" w:hAnsi="Times New Roman" w:cs="Times New Roman"/>
          <w:color w:val="000000"/>
          <w:sz w:val="28"/>
          <w:szCs w:val="28"/>
          <w:u w:val="single" w:color="000000"/>
          <w:lang w:eastAsia="ru-RU"/>
        </w:rPr>
        <w:t>степени самостоятельности</w:t>
      </w:r>
      <w:r w:rsidRPr="00A65C48">
        <w:rPr>
          <w:rFonts w:ascii="Times New Roman" w:eastAsia="Times New Roman" w:hAnsi="Times New Roman" w:cs="Times New Roman"/>
          <w:color w:val="000000"/>
          <w:sz w:val="28"/>
          <w:szCs w:val="28"/>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14:paraId="092429A4" w14:textId="77777777" w:rsidR="00A65C48" w:rsidRPr="00A65C48" w:rsidRDefault="00A65C48" w:rsidP="00A65C48">
      <w:pPr>
        <w:keepNext/>
        <w:keepLines/>
        <w:spacing w:after="0" w:line="240" w:lineRule="auto"/>
        <w:jc w:val="center"/>
        <w:outlineLvl w:val="1"/>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Содержательное описание каждого критерия </w:t>
      </w:r>
    </w:p>
    <w:tbl>
      <w:tblPr>
        <w:tblStyle w:val="TableGrid1"/>
        <w:tblW w:w="15593" w:type="dxa"/>
        <w:tblInd w:w="106" w:type="dxa"/>
        <w:tblCellMar>
          <w:left w:w="106" w:type="dxa"/>
          <w:right w:w="58" w:type="dxa"/>
        </w:tblCellMar>
        <w:tblLook w:val="04A0" w:firstRow="1" w:lastRow="0" w:firstColumn="1" w:lastColumn="0" w:noHBand="0" w:noVBand="1"/>
      </w:tblPr>
      <w:tblGrid>
        <w:gridCol w:w="2236"/>
        <w:gridCol w:w="6978"/>
        <w:gridCol w:w="6379"/>
      </w:tblGrid>
      <w:tr w:rsidR="00A65C48" w:rsidRPr="00A65C48" w14:paraId="7E26469F" w14:textId="77777777" w:rsidTr="009A5210">
        <w:trPr>
          <w:trHeight w:val="240"/>
        </w:trPr>
        <w:tc>
          <w:tcPr>
            <w:tcW w:w="2236" w:type="dxa"/>
            <w:vMerge w:val="restart"/>
            <w:tcBorders>
              <w:top w:val="single" w:sz="4" w:space="0" w:color="000000"/>
              <w:left w:val="single" w:sz="4" w:space="0" w:color="000000"/>
              <w:bottom w:val="single" w:sz="4" w:space="0" w:color="000000"/>
              <w:right w:val="single" w:sz="4" w:space="0" w:color="000000"/>
            </w:tcBorders>
          </w:tcPr>
          <w:p w14:paraId="4B5E393E"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color w:val="000000"/>
                <w:sz w:val="28"/>
                <w:szCs w:val="28"/>
              </w:rPr>
              <w:t>Критерий</w:t>
            </w:r>
          </w:p>
        </w:tc>
        <w:tc>
          <w:tcPr>
            <w:tcW w:w="13357" w:type="dxa"/>
            <w:gridSpan w:val="2"/>
            <w:tcBorders>
              <w:top w:val="single" w:sz="4" w:space="0" w:color="000000"/>
              <w:left w:val="single" w:sz="4" w:space="0" w:color="000000"/>
              <w:bottom w:val="single" w:sz="4" w:space="0" w:color="000000"/>
              <w:right w:val="single" w:sz="4" w:space="0" w:color="000000"/>
            </w:tcBorders>
          </w:tcPr>
          <w:p w14:paraId="78C6CFFE"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color w:val="000000"/>
                <w:sz w:val="28"/>
                <w:szCs w:val="28"/>
              </w:rPr>
              <w:t>Уровни сформированности навыков проектной деятельности</w:t>
            </w:r>
          </w:p>
        </w:tc>
      </w:tr>
      <w:tr w:rsidR="00A65C48" w:rsidRPr="00A65C48" w14:paraId="26ED8AE4" w14:textId="77777777" w:rsidTr="009A5210">
        <w:trPr>
          <w:trHeight w:val="240"/>
        </w:trPr>
        <w:tc>
          <w:tcPr>
            <w:tcW w:w="2236" w:type="dxa"/>
            <w:vMerge/>
            <w:tcBorders>
              <w:top w:val="nil"/>
              <w:left w:val="single" w:sz="4" w:space="0" w:color="000000"/>
              <w:bottom w:val="single" w:sz="4" w:space="0" w:color="000000"/>
              <w:right w:val="single" w:sz="4" w:space="0" w:color="000000"/>
            </w:tcBorders>
          </w:tcPr>
          <w:p w14:paraId="1D702BA3" w14:textId="77777777" w:rsidR="00A65C48" w:rsidRPr="00A65C48" w:rsidRDefault="00A65C48" w:rsidP="00A65C48">
            <w:pPr>
              <w:jc w:val="center"/>
              <w:rPr>
                <w:rFonts w:ascii="Times New Roman" w:hAnsi="Times New Roman"/>
                <w:color w:val="000000"/>
                <w:sz w:val="28"/>
                <w:szCs w:val="28"/>
              </w:rPr>
            </w:pPr>
          </w:p>
        </w:tc>
        <w:tc>
          <w:tcPr>
            <w:tcW w:w="6978" w:type="dxa"/>
            <w:tcBorders>
              <w:top w:val="single" w:sz="4" w:space="0" w:color="000000"/>
              <w:left w:val="single" w:sz="4" w:space="0" w:color="000000"/>
              <w:bottom w:val="single" w:sz="4" w:space="0" w:color="000000"/>
              <w:right w:val="single" w:sz="4" w:space="0" w:color="000000"/>
            </w:tcBorders>
          </w:tcPr>
          <w:p w14:paraId="7346D903"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color w:val="000000"/>
                <w:sz w:val="28"/>
                <w:szCs w:val="28"/>
              </w:rPr>
              <w:t>Базовый</w:t>
            </w:r>
          </w:p>
        </w:tc>
        <w:tc>
          <w:tcPr>
            <w:tcW w:w="6379" w:type="dxa"/>
            <w:tcBorders>
              <w:top w:val="single" w:sz="4" w:space="0" w:color="000000"/>
              <w:left w:val="single" w:sz="4" w:space="0" w:color="000000"/>
              <w:bottom w:val="single" w:sz="4" w:space="0" w:color="000000"/>
              <w:right w:val="single" w:sz="4" w:space="0" w:color="000000"/>
            </w:tcBorders>
          </w:tcPr>
          <w:p w14:paraId="00004F44"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color w:val="000000"/>
                <w:sz w:val="28"/>
                <w:szCs w:val="28"/>
              </w:rPr>
              <w:t>Повышенный</w:t>
            </w:r>
          </w:p>
        </w:tc>
      </w:tr>
      <w:tr w:rsidR="00A65C48" w:rsidRPr="00A65C48" w14:paraId="5072779F" w14:textId="77777777" w:rsidTr="009A5210">
        <w:trPr>
          <w:trHeight w:val="931"/>
        </w:trPr>
        <w:tc>
          <w:tcPr>
            <w:tcW w:w="2236" w:type="dxa"/>
            <w:tcBorders>
              <w:top w:val="single" w:sz="4" w:space="0" w:color="000000"/>
              <w:left w:val="single" w:sz="4" w:space="0" w:color="000000"/>
              <w:bottom w:val="single" w:sz="4" w:space="0" w:color="000000"/>
              <w:right w:val="single" w:sz="4" w:space="0" w:color="000000"/>
            </w:tcBorders>
          </w:tcPr>
          <w:p w14:paraId="01F62699"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Самостоятельное приобретение знаний, решение проблем </w:t>
            </w:r>
          </w:p>
        </w:tc>
        <w:tc>
          <w:tcPr>
            <w:tcW w:w="6978" w:type="dxa"/>
            <w:tcBorders>
              <w:top w:val="single" w:sz="4" w:space="0" w:color="000000"/>
              <w:left w:val="single" w:sz="4" w:space="0" w:color="000000"/>
              <w:bottom w:val="single" w:sz="4" w:space="0" w:color="000000"/>
              <w:right w:val="single" w:sz="4" w:space="0" w:color="000000"/>
            </w:tcBorders>
          </w:tcPr>
          <w:p w14:paraId="5B336DB5"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6379" w:type="dxa"/>
            <w:tcBorders>
              <w:top w:val="single" w:sz="4" w:space="0" w:color="000000"/>
              <w:left w:val="single" w:sz="4" w:space="0" w:color="000000"/>
              <w:bottom w:val="single" w:sz="4" w:space="0" w:color="000000"/>
              <w:right w:val="single" w:sz="4" w:space="0" w:color="000000"/>
            </w:tcBorders>
          </w:tcPr>
          <w:p w14:paraId="5F04A673"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65C48" w:rsidRPr="00A65C48" w14:paraId="2E75FE4D" w14:textId="77777777" w:rsidTr="009A5210">
        <w:trPr>
          <w:trHeight w:val="1162"/>
        </w:trPr>
        <w:tc>
          <w:tcPr>
            <w:tcW w:w="2236" w:type="dxa"/>
            <w:tcBorders>
              <w:top w:val="single" w:sz="4" w:space="0" w:color="000000"/>
              <w:left w:val="single" w:sz="4" w:space="0" w:color="000000"/>
              <w:bottom w:val="single" w:sz="4" w:space="0" w:color="000000"/>
              <w:right w:val="single" w:sz="4" w:space="0" w:color="000000"/>
            </w:tcBorders>
          </w:tcPr>
          <w:p w14:paraId="5263F38A"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Знание предмета </w:t>
            </w:r>
          </w:p>
        </w:tc>
        <w:tc>
          <w:tcPr>
            <w:tcW w:w="6978" w:type="dxa"/>
            <w:tcBorders>
              <w:top w:val="single" w:sz="4" w:space="0" w:color="000000"/>
              <w:left w:val="single" w:sz="4" w:space="0" w:color="000000"/>
              <w:bottom w:val="single" w:sz="4" w:space="0" w:color="000000"/>
              <w:right w:val="single" w:sz="4" w:space="0" w:color="000000"/>
            </w:tcBorders>
          </w:tcPr>
          <w:p w14:paraId="5F82DABC"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6379" w:type="dxa"/>
            <w:tcBorders>
              <w:top w:val="single" w:sz="4" w:space="0" w:color="000000"/>
              <w:left w:val="single" w:sz="4" w:space="0" w:color="000000"/>
              <w:bottom w:val="single" w:sz="4" w:space="0" w:color="000000"/>
              <w:right w:val="single" w:sz="4" w:space="0" w:color="000000"/>
            </w:tcBorders>
          </w:tcPr>
          <w:p w14:paraId="3A0E43D3"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Продемонстрировано свободное владение предметом проектной деятельности. </w:t>
            </w:r>
          </w:p>
          <w:p w14:paraId="504CD436"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Ошибки отсутствуют </w:t>
            </w:r>
          </w:p>
        </w:tc>
      </w:tr>
      <w:tr w:rsidR="00A65C48" w:rsidRPr="00A65C48" w14:paraId="73A9EBA0" w14:textId="77777777" w:rsidTr="009A5210">
        <w:trPr>
          <w:trHeight w:val="2079"/>
        </w:trPr>
        <w:tc>
          <w:tcPr>
            <w:tcW w:w="2236" w:type="dxa"/>
            <w:tcBorders>
              <w:top w:val="single" w:sz="4" w:space="0" w:color="000000"/>
              <w:left w:val="single" w:sz="4" w:space="0" w:color="000000"/>
              <w:bottom w:val="single" w:sz="4" w:space="0" w:color="000000"/>
              <w:right w:val="single" w:sz="4" w:space="0" w:color="000000"/>
            </w:tcBorders>
          </w:tcPr>
          <w:p w14:paraId="7FA98BE9"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Регулятивные действия </w:t>
            </w:r>
          </w:p>
        </w:tc>
        <w:tc>
          <w:tcPr>
            <w:tcW w:w="6978" w:type="dxa"/>
            <w:tcBorders>
              <w:top w:val="single" w:sz="4" w:space="0" w:color="000000"/>
              <w:left w:val="single" w:sz="4" w:space="0" w:color="000000"/>
              <w:bottom w:val="single" w:sz="4" w:space="0" w:color="000000"/>
              <w:right w:val="single" w:sz="4" w:space="0" w:color="000000"/>
            </w:tcBorders>
          </w:tcPr>
          <w:p w14:paraId="266975D6"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6379" w:type="dxa"/>
            <w:tcBorders>
              <w:top w:val="single" w:sz="4" w:space="0" w:color="000000"/>
              <w:left w:val="single" w:sz="4" w:space="0" w:color="000000"/>
              <w:bottom w:val="single" w:sz="4" w:space="0" w:color="000000"/>
              <w:right w:val="single" w:sz="4" w:space="0" w:color="000000"/>
            </w:tcBorders>
          </w:tcPr>
          <w:p w14:paraId="36DA66E3"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A65C48" w:rsidRPr="00A65C48" w14:paraId="1F8073F3" w14:textId="77777777" w:rsidTr="009A5210">
        <w:trPr>
          <w:trHeight w:val="1390"/>
        </w:trPr>
        <w:tc>
          <w:tcPr>
            <w:tcW w:w="2236" w:type="dxa"/>
            <w:tcBorders>
              <w:top w:val="single" w:sz="4" w:space="0" w:color="000000"/>
              <w:left w:val="single" w:sz="4" w:space="0" w:color="000000"/>
              <w:bottom w:val="single" w:sz="4" w:space="0" w:color="000000"/>
              <w:right w:val="single" w:sz="4" w:space="0" w:color="000000"/>
            </w:tcBorders>
          </w:tcPr>
          <w:p w14:paraId="58C15F2C"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lastRenderedPageBreak/>
              <w:t xml:space="preserve">Коммуникация </w:t>
            </w:r>
          </w:p>
        </w:tc>
        <w:tc>
          <w:tcPr>
            <w:tcW w:w="6978" w:type="dxa"/>
            <w:tcBorders>
              <w:top w:val="single" w:sz="4" w:space="0" w:color="000000"/>
              <w:left w:val="single" w:sz="4" w:space="0" w:color="000000"/>
              <w:bottom w:val="single" w:sz="4" w:space="0" w:color="000000"/>
              <w:right w:val="single" w:sz="4" w:space="0" w:color="000000"/>
            </w:tcBorders>
          </w:tcPr>
          <w:p w14:paraId="0D6CF32E"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6379" w:type="dxa"/>
            <w:tcBorders>
              <w:top w:val="single" w:sz="4" w:space="0" w:color="000000"/>
              <w:left w:val="single" w:sz="4" w:space="0" w:color="000000"/>
              <w:bottom w:val="single" w:sz="4" w:space="0" w:color="000000"/>
              <w:right w:val="single" w:sz="4" w:space="0" w:color="000000"/>
            </w:tcBorders>
          </w:tcPr>
          <w:p w14:paraId="27B9D72C"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14:paraId="1DECF743"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Решение о том, что проект выполнен на </w:t>
      </w:r>
      <w:r w:rsidRPr="00A65C48">
        <w:rPr>
          <w:rFonts w:ascii="Times New Roman" w:eastAsia="Times New Roman" w:hAnsi="Times New Roman" w:cs="Times New Roman"/>
          <w:b/>
          <w:color w:val="000000"/>
          <w:sz w:val="28"/>
          <w:szCs w:val="28"/>
          <w:lang w:eastAsia="ru-RU"/>
        </w:rPr>
        <w:t>повышенном уровне</w:t>
      </w:r>
      <w:r w:rsidRPr="00A65C48">
        <w:rPr>
          <w:rFonts w:ascii="Times New Roman" w:eastAsia="Times New Roman" w:hAnsi="Times New Roman" w:cs="Times New Roman"/>
          <w:color w:val="000000"/>
          <w:sz w:val="28"/>
          <w:szCs w:val="28"/>
          <w:lang w:eastAsia="ru-RU"/>
        </w:rPr>
        <w:t xml:space="preserve">, принимается при условии, что: </w:t>
      </w:r>
    </w:p>
    <w:p w14:paraId="26D691D8" w14:textId="77777777" w:rsidR="00A65C48" w:rsidRPr="00A65C48" w:rsidRDefault="00A65C48">
      <w:pPr>
        <w:numPr>
          <w:ilvl w:val="0"/>
          <w:numId w:val="6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14:paraId="10A5D068" w14:textId="77777777" w:rsidR="00A65C48" w:rsidRPr="00A65C48" w:rsidRDefault="00A65C48">
      <w:pPr>
        <w:numPr>
          <w:ilvl w:val="0"/>
          <w:numId w:val="65"/>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14:paraId="4438DD74"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Решение о том, что проект выполнен на </w:t>
      </w:r>
      <w:r w:rsidRPr="00A65C48">
        <w:rPr>
          <w:rFonts w:ascii="Times New Roman" w:eastAsia="Times New Roman" w:hAnsi="Times New Roman" w:cs="Times New Roman"/>
          <w:b/>
          <w:color w:val="000000"/>
          <w:sz w:val="28"/>
          <w:szCs w:val="28"/>
          <w:lang w:eastAsia="ru-RU"/>
        </w:rPr>
        <w:t>базовом уровне</w:t>
      </w:r>
      <w:r w:rsidRPr="00A65C48">
        <w:rPr>
          <w:rFonts w:ascii="Times New Roman" w:eastAsia="Times New Roman" w:hAnsi="Times New Roman" w:cs="Times New Roman"/>
          <w:color w:val="000000"/>
          <w:sz w:val="28"/>
          <w:szCs w:val="28"/>
          <w:lang w:eastAsia="ru-RU"/>
        </w:rPr>
        <w:t xml:space="preserve">, принимается при условии, что: </w:t>
      </w:r>
    </w:p>
    <w:p w14:paraId="54948368" w14:textId="77777777" w:rsidR="00A65C48" w:rsidRPr="00A65C48" w:rsidRDefault="00A65C48">
      <w:pPr>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такая оценка выставлена комиссией по каждому из предъявляемых критериев; </w:t>
      </w:r>
    </w:p>
    <w:p w14:paraId="60820592" w14:textId="77777777" w:rsidR="00A65C48" w:rsidRPr="00A65C48" w:rsidRDefault="00A65C48">
      <w:pPr>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продемонстрированы </w:t>
      </w:r>
      <w:r w:rsidRPr="00A65C48">
        <w:rPr>
          <w:rFonts w:ascii="Times New Roman" w:eastAsia="Times New Roman" w:hAnsi="Times New Roman" w:cs="Times New Roman"/>
          <w:color w:val="000000"/>
          <w:sz w:val="28"/>
          <w:szCs w:val="28"/>
          <w:u w:val="single" w:color="000000"/>
          <w:lang w:eastAsia="ru-RU"/>
        </w:rPr>
        <w:t>все</w:t>
      </w:r>
      <w:r w:rsidRPr="00A65C48">
        <w:rPr>
          <w:rFonts w:ascii="Times New Roman" w:eastAsia="Times New Roman" w:hAnsi="Times New Roman" w:cs="Times New Roman"/>
          <w:color w:val="000000"/>
          <w:sz w:val="28"/>
          <w:szCs w:val="28"/>
          <w:lang w:eastAsia="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14:paraId="771C953E" w14:textId="77777777" w:rsidR="00A65C48" w:rsidRPr="00A65C48" w:rsidRDefault="00A65C48">
      <w:pPr>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даны ответы на вопросы. </w:t>
      </w:r>
    </w:p>
    <w:p w14:paraId="1E96583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14:paraId="08C431F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14:paraId="69BCC835"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14:paraId="0A599B68"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14:paraId="2AABABD1"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А</w:t>
      </w:r>
      <w:r w:rsidRPr="00A65C48">
        <w:rPr>
          <w:rFonts w:ascii="Times New Roman" w:eastAsia="Times New Roman" w:hAnsi="Times New Roman" w:cs="Times New Roman"/>
          <w:b/>
          <w:i/>
          <w:color w:val="000000"/>
          <w:sz w:val="28"/>
          <w:szCs w:val="28"/>
          <w:lang w:eastAsia="ru-RU"/>
        </w:rPr>
        <w:t>налитический подход</w:t>
      </w:r>
      <w:r w:rsidRPr="00A65C48">
        <w:rPr>
          <w:rFonts w:ascii="Times New Roman" w:eastAsia="Times New Roman" w:hAnsi="Times New Roman" w:cs="Times New Roman"/>
          <w:color w:val="000000"/>
          <w:sz w:val="28"/>
          <w:szCs w:val="28"/>
          <w:lang w:eastAsia="ru-RU"/>
        </w:rPr>
        <w:t xml:space="preserve"> к описанию результатов вводит количественные показатели, характеризующие полноту проявления навыков проектной деятельности. </w:t>
      </w:r>
    </w:p>
    <w:p w14:paraId="16EB2BE6" w14:textId="77777777" w:rsidR="00A65C48" w:rsidRPr="00A65C48" w:rsidRDefault="00A65C48">
      <w:pPr>
        <w:numPr>
          <w:ilvl w:val="0"/>
          <w:numId w:val="6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3 балла за каждый из критериев выставляется, если проект соответствует подавляющему большинству аспектов описания критерия на повышенном уровне; </w:t>
      </w:r>
    </w:p>
    <w:p w14:paraId="56FFC828" w14:textId="77777777" w:rsidR="00A65C48" w:rsidRPr="00A65C48" w:rsidRDefault="00A65C48">
      <w:pPr>
        <w:numPr>
          <w:ilvl w:val="0"/>
          <w:numId w:val="6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2 балла выставляется, если проект соответствует части (менее 50%) аспектов описания критерия на повышенном уровне; </w:t>
      </w:r>
    </w:p>
    <w:p w14:paraId="2DAE89D0" w14:textId="77777777" w:rsidR="00A65C48" w:rsidRPr="00A65C48" w:rsidRDefault="00A65C48">
      <w:pPr>
        <w:numPr>
          <w:ilvl w:val="0"/>
          <w:numId w:val="6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1 балл выставляется, если проект соответствует подавляющему большинству аспектов описания критерия на базовом уровне; </w:t>
      </w:r>
    </w:p>
    <w:p w14:paraId="1BE9BDE4" w14:textId="77777777" w:rsidR="00A65C48" w:rsidRPr="00A65C48" w:rsidRDefault="00A65C48">
      <w:pPr>
        <w:numPr>
          <w:ilvl w:val="0"/>
          <w:numId w:val="63"/>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0 баллов выставляется в остальных случаях. </w:t>
      </w:r>
    </w:p>
    <w:p w14:paraId="712698AF" w14:textId="77777777" w:rsidR="00A65C48" w:rsidRPr="00A65C48" w:rsidRDefault="00A65C48" w:rsidP="00A65C48">
      <w:pPr>
        <w:keepNext/>
        <w:keepLines/>
        <w:spacing w:after="0" w:line="240" w:lineRule="auto"/>
        <w:jc w:val="center"/>
        <w:outlineLvl w:val="1"/>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Шкала оценивания </w:t>
      </w:r>
    </w:p>
    <w:tbl>
      <w:tblPr>
        <w:tblStyle w:val="TableGrid1"/>
        <w:tblW w:w="15949" w:type="dxa"/>
        <w:tblInd w:w="-108" w:type="dxa"/>
        <w:tblCellMar>
          <w:left w:w="106" w:type="dxa"/>
          <w:right w:w="115" w:type="dxa"/>
        </w:tblCellMar>
        <w:tblLook w:val="04A0" w:firstRow="1" w:lastRow="0" w:firstColumn="1" w:lastColumn="0" w:noHBand="0" w:noVBand="1"/>
      </w:tblPr>
      <w:tblGrid>
        <w:gridCol w:w="2482"/>
        <w:gridCol w:w="3119"/>
        <w:gridCol w:w="2977"/>
        <w:gridCol w:w="3969"/>
        <w:gridCol w:w="3402"/>
      </w:tblGrid>
      <w:tr w:rsidR="00A65C48" w:rsidRPr="00A65C48" w14:paraId="3FF42CCE" w14:textId="77777777" w:rsidTr="009A5210">
        <w:trPr>
          <w:trHeight w:val="240"/>
        </w:trPr>
        <w:tc>
          <w:tcPr>
            <w:tcW w:w="2482" w:type="dxa"/>
            <w:tcBorders>
              <w:top w:val="single" w:sz="4" w:space="0" w:color="000000"/>
              <w:left w:val="single" w:sz="4" w:space="0" w:color="000000"/>
              <w:bottom w:val="single" w:sz="4" w:space="0" w:color="000000"/>
              <w:right w:val="single" w:sz="4" w:space="0" w:color="000000"/>
            </w:tcBorders>
          </w:tcPr>
          <w:p w14:paraId="70BC6F00"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i/>
                <w:color w:val="000000"/>
                <w:sz w:val="28"/>
                <w:szCs w:val="28"/>
              </w:rPr>
              <w:t xml:space="preserve">Уровень </w:t>
            </w:r>
          </w:p>
        </w:tc>
        <w:tc>
          <w:tcPr>
            <w:tcW w:w="3119" w:type="dxa"/>
            <w:tcBorders>
              <w:top w:val="single" w:sz="4" w:space="0" w:color="000000"/>
              <w:left w:val="single" w:sz="4" w:space="0" w:color="000000"/>
              <w:bottom w:val="single" w:sz="4" w:space="0" w:color="000000"/>
              <w:right w:val="single" w:sz="4" w:space="0" w:color="000000"/>
            </w:tcBorders>
          </w:tcPr>
          <w:p w14:paraId="07FB55E7"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i/>
                <w:color w:val="000000"/>
                <w:sz w:val="28"/>
                <w:szCs w:val="28"/>
              </w:rPr>
              <w:t xml:space="preserve">Ниже базового </w:t>
            </w:r>
          </w:p>
        </w:tc>
        <w:tc>
          <w:tcPr>
            <w:tcW w:w="2977" w:type="dxa"/>
            <w:tcBorders>
              <w:top w:val="single" w:sz="4" w:space="0" w:color="000000"/>
              <w:left w:val="single" w:sz="4" w:space="0" w:color="000000"/>
              <w:bottom w:val="single" w:sz="4" w:space="0" w:color="000000"/>
              <w:right w:val="single" w:sz="4" w:space="0" w:color="000000"/>
            </w:tcBorders>
          </w:tcPr>
          <w:p w14:paraId="501B3EFB"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i/>
                <w:color w:val="000000"/>
                <w:sz w:val="28"/>
                <w:szCs w:val="28"/>
              </w:rPr>
              <w:t xml:space="preserve">Базовый </w:t>
            </w:r>
          </w:p>
        </w:tc>
        <w:tc>
          <w:tcPr>
            <w:tcW w:w="7371" w:type="dxa"/>
            <w:gridSpan w:val="2"/>
            <w:tcBorders>
              <w:top w:val="single" w:sz="4" w:space="0" w:color="000000"/>
              <w:left w:val="single" w:sz="4" w:space="0" w:color="000000"/>
              <w:bottom w:val="single" w:sz="4" w:space="0" w:color="000000"/>
              <w:right w:val="single" w:sz="4" w:space="0" w:color="000000"/>
            </w:tcBorders>
          </w:tcPr>
          <w:p w14:paraId="404C08A3"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i/>
                <w:color w:val="000000"/>
                <w:sz w:val="28"/>
                <w:szCs w:val="28"/>
              </w:rPr>
              <w:t xml:space="preserve">Повышенный </w:t>
            </w:r>
          </w:p>
        </w:tc>
      </w:tr>
      <w:tr w:rsidR="00A65C48" w:rsidRPr="00A65C48" w14:paraId="7EBE7BFA" w14:textId="77777777" w:rsidTr="009A5210">
        <w:trPr>
          <w:trHeight w:val="240"/>
        </w:trPr>
        <w:tc>
          <w:tcPr>
            <w:tcW w:w="2482" w:type="dxa"/>
            <w:tcBorders>
              <w:top w:val="single" w:sz="4" w:space="0" w:color="000000"/>
              <w:left w:val="single" w:sz="4" w:space="0" w:color="000000"/>
              <w:bottom w:val="single" w:sz="4" w:space="0" w:color="000000"/>
              <w:right w:val="single" w:sz="4" w:space="0" w:color="000000"/>
            </w:tcBorders>
          </w:tcPr>
          <w:p w14:paraId="1567C1A4"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i/>
                <w:color w:val="000000"/>
                <w:sz w:val="28"/>
                <w:szCs w:val="28"/>
              </w:rPr>
              <w:t xml:space="preserve">Первичный балл </w:t>
            </w:r>
          </w:p>
        </w:tc>
        <w:tc>
          <w:tcPr>
            <w:tcW w:w="3119" w:type="dxa"/>
            <w:tcBorders>
              <w:top w:val="single" w:sz="4" w:space="0" w:color="000000"/>
              <w:left w:val="single" w:sz="4" w:space="0" w:color="000000"/>
              <w:bottom w:val="single" w:sz="4" w:space="0" w:color="000000"/>
              <w:right w:val="single" w:sz="4" w:space="0" w:color="000000"/>
            </w:tcBorders>
          </w:tcPr>
          <w:p w14:paraId="487C6C25"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 xml:space="preserve">0-3 </w:t>
            </w:r>
          </w:p>
        </w:tc>
        <w:tc>
          <w:tcPr>
            <w:tcW w:w="2977" w:type="dxa"/>
            <w:tcBorders>
              <w:top w:val="single" w:sz="4" w:space="0" w:color="000000"/>
              <w:left w:val="single" w:sz="4" w:space="0" w:color="000000"/>
              <w:bottom w:val="single" w:sz="4" w:space="0" w:color="000000"/>
              <w:right w:val="single" w:sz="4" w:space="0" w:color="000000"/>
            </w:tcBorders>
          </w:tcPr>
          <w:p w14:paraId="684DB0CA"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 xml:space="preserve">4-6 </w:t>
            </w:r>
          </w:p>
        </w:tc>
        <w:tc>
          <w:tcPr>
            <w:tcW w:w="3969" w:type="dxa"/>
            <w:tcBorders>
              <w:top w:val="single" w:sz="4" w:space="0" w:color="000000"/>
              <w:left w:val="single" w:sz="4" w:space="0" w:color="000000"/>
              <w:bottom w:val="single" w:sz="4" w:space="0" w:color="000000"/>
              <w:right w:val="single" w:sz="4" w:space="0" w:color="000000"/>
            </w:tcBorders>
          </w:tcPr>
          <w:p w14:paraId="07841E10"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 xml:space="preserve">7-9 </w:t>
            </w:r>
          </w:p>
        </w:tc>
        <w:tc>
          <w:tcPr>
            <w:tcW w:w="3402" w:type="dxa"/>
            <w:tcBorders>
              <w:top w:val="single" w:sz="4" w:space="0" w:color="000000"/>
              <w:left w:val="single" w:sz="4" w:space="0" w:color="000000"/>
              <w:bottom w:val="single" w:sz="4" w:space="0" w:color="000000"/>
              <w:right w:val="single" w:sz="4" w:space="0" w:color="000000"/>
            </w:tcBorders>
          </w:tcPr>
          <w:p w14:paraId="7281F5C5"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 xml:space="preserve">10-12 </w:t>
            </w:r>
          </w:p>
        </w:tc>
      </w:tr>
      <w:tr w:rsidR="00A65C48" w:rsidRPr="00A65C48" w14:paraId="70EE95B8" w14:textId="77777777" w:rsidTr="009A5210">
        <w:trPr>
          <w:trHeight w:val="242"/>
        </w:trPr>
        <w:tc>
          <w:tcPr>
            <w:tcW w:w="2482" w:type="dxa"/>
            <w:tcBorders>
              <w:top w:val="single" w:sz="4" w:space="0" w:color="000000"/>
              <w:left w:val="single" w:sz="4" w:space="0" w:color="000000"/>
              <w:bottom w:val="single" w:sz="4" w:space="0" w:color="000000"/>
              <w:right w:val="single" w:sz="4" w:space="0" w:color="000000"/>
            </w:tcBorders>
          </w:tcPr>
          <w:p w14:paraId="6CA717EF"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b/>
                <w:i/>
                <w:color w:val="000000"/>
                <w:sz w:val="28"/>
                <w:szCs w:val="28"/>
              </w:rPr>
              <w:t xml:space="preserve">Оценка </w:t>
            </w:r>
          </w:p>
        </w:tc>
        <w:tc>
          <w:tcPr>
            <w:tcW w:w="3119" w:type="dxa"/>
            <w:tcBorders>
              <w:top w:val="single" w:sz="4" w:space="0" w:color="000000"/>
              <w:left w:val="single" w:sz="4" w:space="0" w:color="000000"/>
              <w:bottom w:val="single" w:sz="4" w:space="0" w:color="000000"/>
              <w:right w:val="single" w:sz="4" w:space="0" w:color="000000"/>
            </w:tcBorders>
          </w:tcPr>
          <w:p w14:paraId="614E1E3D"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неудовлетворительно </w:t>
            </w:r>
          </w:p>
        </w:tc>
        <w:tc>
          <w:tcPr>
            <w:tcW w:w="2977" w:type="dxa"/>
            <w:tcBorders>
              <w:top w:val="single" w:sz="4" w:space="0" w:color="000000"/>
              <w:left w:val="single" w:sz="4" w:space="0" w:color="000000"/>
              <w:bottom w:val="single" w:sz="4" w:space="0" w:color="000000"/>
              <w:right w:val="single" w:sz="4" w:space="0" w:color="000000"/>
            </w:tcBorders>
          </w:tcPr>
          <w:p w14:paraId="0CEAF217"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удовлетворительно </w:t>
            </w:r>
          </w:p>
        </w:tc>
        <w:tc>
          <w:tcPr>
            <w:tcW w:w="3969" w:type="dxa"/>
            <w:tcBorders>
              <w:top w:val="single" w:sz="4" w:space="0" w:color="000000"/>
              <w:left w:val="single" w:sz="4" w:space="0" w:color="000000"/>
              <w:bottom w:val="single" w:sz="4" w:space="0" w:color="000000"/>
              <w:right w:val="single" w:sz="4" w:space="0" w:color="000000"/>
            </w:tcBorders>
          </w:tcPr>
          <w:p w14:paraId="2C560D5C"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 xml:space="preserve">хорошо </w:t>
            </w:r>
          </w:p>
        </w:tc>
        <w:tc>
          <w:tcPr>
            <w:tcW w:w="3402" w:type="dxa"/>
            <w:tcBorders>
              <w:top w:val="single" w:sz="4" w:space="0" w:color="000000"/>
              <w:left w:val="single" w:sz="4" w:space="0" w:color="000000"/>
              <w:bottom w:val="single" w:sz="4" w:space="0" w:color="000000"/>
              <w:right w:val="single" w:sz="4" w:space="0" w:color="000000"/>
            </w:tcBorders>
          </w:tcPr>
          <w:p w14:paraId="7C4B5451"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 xml:space="preserve">отлично </w:t>
            </w:r>
          </w:p>
        </w:tc>
      </w:tr>
    </w:tbl>
    <w:p w14:paraId="0BF29C13"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8"/>
          <w:szCs w:val="28"/>
          <w:lang w:eastAsia="ru-RU"/>
        </w:rPr>
      </w:pPr>
    </w:p>
    <w:p w14:paraId="755A2B7D"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2.1.5. Описание содержания, видов и форм организации учебной деятельности по развитию информационно-коммуникационных технологий </w:t>
      </w:r>
    </w:p>
    <w:p w14:paraId="1F434928"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735A48FD"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69AEFA5C"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Основные формы организации учебной деятельности по формированию ИКТ компетенции обучающихся могут включить: </w:t>
      </w:r>
    </w:p>
    <w:p w14:paraId="78C77D5A"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уроки по информатике и другим предметам; </w:t>
      </w:r>
    </w:p>
    <w:p w14:paraId="1820CF0C"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факультативы; </w:t>
      </w:r>
    </w:p>
    <w:p w14:paraId="3DB3C1D2"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кружки; </w:t>
      </w:r>
    </w:p>
    <w:p w14:paraId="341F738D"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интегративные межпредметные проекты; </w:t>
      </w:r>
    </w:p>
    <w:p w14:paraId="35A0AF08"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внеурочные и внешкольные активности.  </w:t>
      </w:r>
    </w:p>
    <w:p w14:paraId="70679255"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14:paraId="5065AB35"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6765F27C"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и редактирование текстов;  </w:t>
      </w:r>
    </w:p>
    <w:p w14:paraId="4D145DE8"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и редактирование электронных таблиц;  </w:t>
      </w:r>
    </w:p>
    <w:p w14:paraId="21636579"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использование средств для построения диаграмм, графиков, блок-схем, других графических объектов;  </w:t>
      </w:r>
    </w:p>
    <w:p w14:paraId="7D38A4C6"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и редактирование презентаций;  </w:t>
      </w:r>
    </w:p>
    <w:p w14:paraId="01164DA0"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и редактирование графики и фото;  </w:t>
      </w:r>
    </w:p>
    <w:p w14:paraId="4FAC92D2"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и редактирование видео;  </w:t>
      </w:r>
    </w:p>
    <w:p w14:paraId="2A8955C3"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музыкальных и звуковых объектов;  </w:t>
      </w:r>
    </w:p>
    <w:p w14:paraId="71ABE61D"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поиск и анализ информации в Интернете;  </w:t>
      </w:r>
    </w:p>
    <w:p w14:paraId="6AA7E34A"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моделирование, проектирование и управление;  </w:t>
      </w:r>
    </w:p>
    <w:p w14:paraId="45C7785B"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математическая обработка и визуализация данных;  </w:t>
      </w:r>
    </w:p>
    <w:p w14:paraId="1061192C"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создание веб-страниц и сайтов;  </w:t>
      </w:r>
    </w:p>
    <w:p w14:paraId="780F65DA" w14:textId="77777777" w:rsidR="00A65C48" w:rsidRPr="00A65C48" w:rsidRDefault="00A65C48">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сетевая коммуникация между учениками и (или) учителем. </w:t>
      </w:r>
    </w:p>
    <w:p w14:paraId="01C3573B"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3DF62FCD"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2.1.6. Перечень и описание основных элементов ИКТ-компетенции и инструментов их использования </w:t>
      </w:r>
    </w:p>
    <w:p w14:paraId="28949C40"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Обращение с устройствами ИКТ. </w:t>
      </w:r>
      <w:r w:rsidRPr="00A65C48">
        <w:rPr>
          <w:rFonts w:ascii="Times New Roman" w:eastAsia="Times New Roman" w:hAnsi="Times New Roman" w:cs="Times New Roman"/>
          <w:color w:val="000000"/>
          <w:sz w:val="28"/>
          <w:szCs w:val="28"/>
          <w:lang w:eastAsia="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14:paraId="683B066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lastRenderedPageBreak/>
        <w:t xml:space="preserve">Фиксация и обработка изображений и звуков. </w:t>
      </w:r>
      <w:r w:rsidRPr="00A65C48">
        <w:rPr>
          <w:rFonts w:ascii="Times New Roman" w:eastAsia="Times New Roman" w:hAnsi="Times New Roman" w:cs="Times New Roman"/>
          <w:color w:val="000000"/>
          <w:sz w:val="28"/>
          <w:szCs w:val="28"/>
          <w:lang w:eastAsia="ru-RU"/>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14:paraId="3B70D437"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Поиск и организация хранения информации. </w:t>
      </w:r>
      <w:r w:rsidRPr="00A65C48">
        <w:rPr>
          <w:rFonts w:ascii="Times New Roman" w:eastAsia="Times New Roman" w:hAnsi="Times New Roman" w:cs="Times New Roman"/>
          <w:color w:val="000000"/>
          <w:sz w:val="28"/>
          <w:szCs w:val="28"/>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14:paraId="728A0A0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Создание письменных сообщений. </w:t>
      </w:r>
      <w:r w:rsidRPr="00A65C48">
        <w:rPr>
          <w:rFonts w:ascii="Times New Roman" w:eastAsia="Times New Roman" w:hAnsi="Times New Roman" w:cs="Times New Roman"/>
          <w:color w:val="000000"/>
          <w:sz w:val="28"/>
          <w:szCs w:val="28"/>
          <w:lang w:eastAsia="ru-RU"/>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14:paraId="34B0D79D"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lastRenderedPageBreak/>
        <w:t xml:space="preserve">Создание графических объектов. </w:t>
      </w:r>
      <w:r w:rsidRPr="00A65C48">
        <w:rPr>
          <w:rFonts w:ascii="Times New Roman" w:eastAsia="Times New Roman" w:hAnsi="Times New Roman" w:cs="Times New Roman"/>
          <w:color w:val="000000"/>
          <w:sz w:val="28"/>
          <w:szCs w:val="28"/>
          <w:lang w:eastAsia="ru-RU"/>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14:paraId="7F4C66BE"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Создание музыкальных и звуковых объектов. </w:t>
      </w:r>
      <w:r w:rsidRPr="00A65C48">
        <w:rPr>
          <w:rFonts w:ascii="Times New Roman" w:eastAsia="Times New Roman" w:hAnsi="Times New Roman" w:cs="Times New Roman"/>
          <w:color w:val="000000"/>
          <w:sz w:val="28"/>
          <w:szCs w:val="28"/>
          <w:lang w:eastAsia="ru-RU"/>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14:paraId="310E7685"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Восприятие, использование и создание гипертекстовых и мультимедийных информационных объектов. </w:t>
      </w:r>
      <w:r w:rsidRPr="00A65C48">
        <w:rPr>
          <w:rFonts w:ascii="Times New Roman" w:eastAsia="Times New Roman" w:hAnsi="Times New Roman" w:cs="Times New Roman"/>
          <w:color w:val="000000"/>
          <w:sz w:val="28"/>
          <w:szCs w:val="28"/>
          <w:lang w:eastAsia="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14:paraId="12E58A96"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Анализ информации, математическая обработка данных в исследовании. </w:t>
      </w:r>
      <w:r w:rsidRPr="00A65C48">
        <w:rPr>
          <w:rFonts w:ascii="Times New Roman" w:eastAsia="Times New Roman" w:hAnsi="Times New Roman" w:cs="Times New Roman"/>
          <w:color w:val="000000"/>
          <w:sz w:val="28"/>
          <w:szCs w:val="28"/>
          <w:lang w:eastAsia="ru-RU"/>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14:paraId="0B024DCC"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lastRenderedPageBreak/>
        <w:t xml:space="preserve">Моделирование, проектирование и управление. </w:t>
      </w:r>
      <w:r w:rsidRPr="00A65C48">
        <w:rPr>
          <w:rFonts w:ascii="Times New Roman" w:eastAsia="Times New Roman" w:hAnsi="Times New Roman" w:cs="Times New Roman"/>
          <w:color w:val="000000"/>
          <w:sz w:val="28"/>
          <w:szCs w:val="28"/>
          <w:lang w:eastAsia="ru-RU"/>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14:paraId="726F5283"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Коммуникация и социальное взаимодействие. </w:t>
      </w:r>
      <w:r w:rsidRPr="00A65C48">
        <w:rPr>
          <w:rFonts w:ascii="Times New Roman" w:eastAsia="Times New Roman" w:hAnsi="Times New Roman" w:cs="Times New Roman"/>
          <w:color w:val="000000"/>
          <w:sz w:val="28"/>
          <w:szCs w:val="28"/>
          <w:lang w:eastAsia="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14:paraId="33BD6FC4"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Информационная </w:t>
      </w:r>
      <w:r w:rsidRPr="00A65C48">
        <w:rPr>
          <w:rFonts w:ascii="Times New Roman" w:eastAsia="Times New Roman" w:hAnsi="Times New Roman" w:cs="Times New Roman"/>
          <w:b/>
          <w:color w:val="000000"/>
          <w:sz w:val="28"/>
          <w:szCs w:val="28"/>
          <w:lang w:eastAsia="ru-RU"/>
        </w:rPr>
        <w:tab/>
        <w:t xml:space="preserve">безопасность. </w:t>
      </w:r>
      <w:r w:rsidRPr="00A65C48">
        <w:rPr>
          <w:rFonts w:ascii="Times New Roman" w:eastAsia="Times New Roman" w:hAnsi="Times New Roman" w:cs="Times New Roman"/>
          <w:b/>
          <w:color w:val="000000"/>
          <w:sz w:val="28"/>
          <w:szCs w:val="28"/>
          <w:lang w:eastAsia="ru-RU"/>
        </w:rPr>
        <w:tab/>
      </w:r>
      <w:r w:rsidRPr="00A65C48">
        <w:rPr>
          <w:rFonts w:ascii="Times New Roman" w:eastAsia="Times New Roman" w:hAnsi="Times New Roman" w:cs="Times New Roman"/>
          <w:color w:val="000000"/>
          <w:sz w:val="28"/>
          <w:szCs w:val="28"/>
          <w:lang w:eastAsia="ru-RU"/>
        </w:rPr>
        <w:t xml:space="preserve">Осуществление </w:t>
      </w:r>
      <w:r w:rsidRPr="00A65C48">
        <w:rPr>
          <w:rFonts w:ascii="Times New Roman" w:eastAsia="Times New Roman" w:hAnsi="Times New Roman" w:cs="Times New Roman"/>
          <w:color w:val="000000"/>
          <w:sz w:val="28"/>
          <w:szCs w:val="28"/>
          <w:lang w:eastAsia="ru-RU"/>
        </w:rPr>
        <w:tab/>
        <w:t xml:space="preserve">защиты </w:t>
      </w:r>
      <w:r w:rsidRPr="00A65C48">
        <w:rPr>
          <w:rFonts w:ascii="Times New Roman" w:eastAsia="Times New Roman" w:hAnsi="Times New Roman" w:cs="Times New Roman"/>
          <w:color w:val="000000"/>
          <w:sz w:val="28"/>
          <w:szCs w:val="28"/>
          <w:lang w:eastAsia="ru-RU"/>
        </w:rPr>
        <w:tab/>
        <w:t xml:space="preserve">информации </w:t>
      </w:r>
      <w:r w:rsidRPr="00A65C48">
        <w:rPr>
          <w:rFonts w:ascii="Times New Roman" w:eastAsia="Times New Roman" w:hAnsi="Times New Roman" w:cs="Times New Roman"/>
          <w:color w:val="000000"/>
          <w:sz w:val="28"/>
          <w:szCs w:val="28"/>
          <w:lang w:eastAsia="ru-RU"/>
        </w:rPr>
        <w:tab/>
        <w:t xml:space="preserve">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14:paraId="05757591"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2.1.7.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14:paraId="062BFA78"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w:t>
      </w:r>
      <w:proofErr w:type="gramStart"/>
      <w:r w:rsidRPr="00A65C48">
        <w:rPr>
          <w:rFonts w:ascii="Times New Roman" w:eastAsia="Times New Roman" w:hAnsi="Times New Roman" w:cs="Times New Roman"/>
          <w:color w:val="000000"/>
          <w:sz w:val="28"/>
          <w:szCs w:val="28"/>
          <w:lang w:eastAsia="ru-RU"/>
        </w:rPr>
        <w:t>тем,  планируемые</w:t>
      </w:r>
      <w:proofErr w:type="gramEnd"/>
      <w:r w:rsidRPr="00A65C48">
        <w:rPr>
          <w:rFonts w:ascii="Times New Roman" w:eastAsia="Times New Roman" w:hAnsi="Times New Roman" w:cs="Times New Roman"/>
          <w:color w:val="000000"/>
          <w:sz w:val="28"/>
          <w:szCs w:val="28"/>
          <w:lang w:eastAsia="ru-RU"/>
        </w:rPr>
        <w:t xml:space="preserve"> результаты могут быть адаптированы и под обучающихся, кому требуется более полное сопровождение в сфере формирования ИКТ-компетенций. </w:t>
      </w:r>
      <w:r w:rsidRPr="00A65C48">
        <w:rPr>
          <w:rFonts w:ascii="Times New Roman" w:eastAsia="Times New Roman" w:hAnsi="Times New Roman" w:cs="Times New Roman"/>
          <w:b/>
          <w:color w:val="000000"/>
          <w:sz w:val="28"/>
          <w:szCs w:val="28"/>
          <w:lang w:eastAsia="ru-RU"/>
        </w:rPr>
        <w:t>В рамках направления «Обращение с устройствами ИКТ»</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следующий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6034894F"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информационное подключение к локальной сети и глобальной сети Интернет; </w:t>
      </w:r>
    </w:p>
    <w:p w14:paraId="5A8492FC"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получать информацию о характеристиках компьютера; </w:t>
      </w:r>
    </w:p>
    <w:p w14:paraId="2B07ADFB"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14:paraId="60AA4741"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14:paraId="7F7C76FB"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14:paraId="64ED6A60"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соблюдать требования техники безопасности, гигиены, эргономики и ресурсосбережения при работе с устройствами ИКТ. </w:t>
      </w:r>
    </w:p>
    <w:p w14:paraId="0316D3FF"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r>
      <w:r w:rsidRPr="00A65C48">
        <w:rPr>
          <w:rFonts w:ascii="Times New Roman" w:eastAsia="Times New Roman" w:hAnsi="Times New Roman" w:cs="Times New Roman"/>
          <w:b/>
          <w:color w:val="000000"/>
          <w:sz w:val="28"/>
          <w:szCs w:val="28"/>
          <w:lang w:eastAsia="ru-RU"/>
        </w:rPr>
        <w:t>В рамках направления «Фиксация и обработка изображений и звуков»</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1DCF9F6D"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создавать презентации на основе цифровых фотографий; </w:t>
      </w:r>
    </w:p>
    <w:p w14:paraId="4123DE82"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проводить обработку цифровых фотографий с использованием возможностей специальных компьютерных инструментов;</w:t>
      </w:r>
    </w:p>
    <w:p w14:paraId="181BFDC4"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проводить обработку цифровых звукозаписей с использованием возможностей специальных компьютерных инструментов; </w:t>
      </w:r>
    </w:p>
    <w:p w14:paraId="04E30832"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14:paraId="14BE1E4A"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r>
      <w:r w:rsidRPr="00A65C48">
        <w:rPr>
          <w:rFonts w:ascii="Times New Roman" w:eastAsia="Times New Roman" w:hAnsi="Times New Roman" w:cs="Times New Roman"/>
          <w:b/>
          <w:color w:val="000000"/>
          <w:sz w:val="28"/>
          <w:szCs w:val="28"/>
          <w:lang w:eastAsia="ru-RU"/>
        </w:rPr>
        <w:t>В рамках направления «Поиск и организация хранения информации»</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5C9CB23B"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различные приемы поиска информации в сети Интернет (поисковые системы, справочные разделы, предметные рубрики); </w:t>
      </w:r>
    </w:p>
    <w:p w14:paraId="026E67DD"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строить запросы для поиска информации с использованием логических операций и анализировать результаты поиска; </w:t>
      </w:r>
    </w:p>
    <w:p w14:paraId="60934860"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различные библиотечные, в том числе электронные, каталоги для поиска необходимых книг; </w:t>
      </w:r>
    </w:p>
    <w:p w14:paraId="0D4C6279"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искать информацию в различных базах данных, создавать и заполнять базы данных, в частности, использовать различные определители; </w:t>
      </w:r>
    </w:p>
    <w:p w14:paraId="466A6D09"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сохранять для индивидуального использования найденные в сети Интернет информационные объекты и ссылки на них. </w:t>
      </w:r>
    </w:p>
    <w:p w14:paraId="7BE5CB2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В рамках направления «Создание письменных сообщений»</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39AEC187"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редактирование и структурирование текста в соответствии с его смыслом средствами текстового редактора; </w:t>
      </w:r>
    </w:p>
    <w:p w14:paraId="00431A5C"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14:paraId="2956E562"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вставлять в документ формулы, таблицы, списки, изображения; </w:t>
      </w:r>
    </w:p>
    <w:p w14:paraId="05AAAFA8"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участвовать в коллективном создании текстового документа; </w:t>
      </w:r>
    </w:p>
    <w:p w14:paraId="002173BC"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создавать гипертекстовые документы. </w:t>
      </w:r>
    </w:p>
    <w:p w14:paraId="1E61B383"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r>
      <w:r w:rsidRPr="00A65C48">
        <w:rPr>
          <w:rFonts w:ascii="Times New Roman" w:eastAsia="Times New Roman" w:hAnsi="Times New Roman" w:cs="Times New Roman"/>
          <w:b/>
          <w:color w:val="000000"/>
          <w:sz w:val="28"/>
          <w:szCs w:val="28"/>
          <w:lang w:eastAsia="ru-RU"/>
        </w:rPr>
        <w:t>В рамках направления «Создание графических объектов»</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2530759F"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создавать и редактировать изображения с помощью инструментов графического редактора; </w:t>
      </w:r>
    </w:p>
    <w:p w14:paraId="4F1D0C22"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создавать различные геометрические объекты и чертежи с использованием возможностей специальных компьютерных инструментов; </w:t>
      </w:r>
    </w:p>
    <w:p w14:paraId="2867571C"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14:paraId="1F859016"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r>
      <w:r w:rsidRPr="00A65C48">
        <w:rPr>
          <w:rFonts w:ascii="Times New Roman" w:eastAsia="Times New Roman" w:hAnsi="Times New Roman" w:cs="Times New Roman"/>
          <w:b/>
          <w:color w:val="000000"/>
          <w:sz w:val="28"/>
          <w:szCs w:val="28"/>
          <w:lang w:eastAsia="ru-RU"/>
        </w:rPr>
        <w:t>В рамках направления «Создание музыкальных и звуковых объектов»</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61F55755"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записывать звуковые файлы с различным качеством звучания (глубиной кодирования и частотой дискретизации); </w:t>
      </w:r>
    </w:p>
    <w:p w14:paraId="1C2452B0"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музыкальные редакторы, клавишные и кинетические синтезаторы для решения творческих задач. </w:t>
      </w:r>
    </w:p>
    <w:p w14:paraId="3884F89D"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r>
      <w:r w:rsidRPr="00A65C48">
        <w:rPr>
          <w:rFonts w:ascii="Times New Roman" w:eastAsia="Times New Roman" w:hAnsi="Times New Roman" w:cs="Times New Roman"/>
          <w:b/>
          <w:color w:val="000000"/>
          <w:sz w:val="28"/>
          <w:szCs w:val="28"/>
          <w:lang w:eastAsia="ru-RU"/>
        </w:rPr>
        <w:t>В рамках направления «Восприятие, использование и создание гипертекстовых и мультимедийных информационных объектов»</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 xml:space="preserve">обучающийся сможет: </w:t>
      </w:r>
    </w:p>
    <w:p w14:paraId="60426E3C"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F8BCD69"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14:paraId="61541846"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14:paraId="72341B41"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программы-архиваторы. </w:t>
      </w:r>
    </w:p>
    <w:p w14:paraId="5406870C"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r>
      <w:r w:rsidRPr="00A65C48">
        <w:rPr>
          <w:rFonts w:ascii="Times New Roman" w:eastAsia="Times New Roman" w:hAnsi="Times New Roman" w:cs="Times New Roman"/>
          <w:b/>
          <w:color w:val="000000"/>
          <w:sz w:val="28"/>
          <w:szCs w:val="28"/>
          <w:lang w:eastAsia="ru-RU"/>
        </w:rPr>
        <w:t>В рамках направления «Анализ информации, математическая обработка данных в исследовании»</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1977A9B5"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проводить простые эксперименты и исследования в виртуальных лабораториях; </w:t>
      </w:r>
    </w:p>
    <w:p w14:paraId="1EB65022"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вводить результаты измерений и другие цифровые данные для их обработки, в том числе статистической и визуализации;  </w:t>
      </w:r>
    </w:p>
    <w:p w14:paraId="532CF7DA"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проводить эксперименты и исследования в виртуальных лабораториях по естественным наукам, математике и информатике. </w:t>
      </w:r>
    </w:p>
    <w:p w14:paraId="7F2D3551"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 В рамках направления «Моделирование, проектирование и управление»</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04635D70"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строить с помощью компьютерных инструментов разнообразные информационные структуры для описания объектов;  </w:t>
      </w:r>
    </w:p>
    <w:p w14:paraId="730452A6"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07E396A8"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моделировать с использованием виртуальных конструкторов и с использованием средств программирования. </w:t>
      </w:r>
    </w:p>
    <w:p w14:paraId="41175152"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r>
      <w:r w:rsidRPr="00A65C48">
        <w:rPr>
          <w:rFonts w:ascii="Times New Roman" w:eastAsia="Times New Roman" w:hAnsi="Times New Roman" w:cs="Times New Roman"/>
          <w:b/>
          <w:color w:val="000000"/>
          <w:sz w:val="28"/>
          <w:szCs w:val="28"/>
          <w:lang w:eastAsia="ru-RU"/>
        </w:rPr>
        <w:t>В рамках направления «Коммуникация и социальное взаимодействие»</w:t>
      </w:r>
      <w:r w:rsidRPr="00A65C48">
        <w:rPr>
          <w:rFonts w:ascii="Times New Roman" w:eastAsia="Times New Roman" w:hAnsi="Times New Roman" w:cs="Times New Roman"/>
          <w:color w:val="000000"/>
          <w:sz w:val="28"/>
          <w:szCs w:val="28"/>
          <w:lang w:eastAsia="ru-RU"/>
        </w:rPr>
        <w:t xml:space="preserve"> в качестве основных планируемых результатов возможен, но не ограничивается следующим, список того, что </w:t>
      </w:r>
      <w:r w:rsidRPr="00A65C48">
        <w:rPr>
          <w:rFonts w:ascii="Times New Roman" w:eastAsia="Times New Roman" w:hAnsi="Times New Roman" w:cs="Times New Roman"/>
          <w:b/>
          <w:color w:val="000000"/>
          <w:sz w:val="28"/>
          <w:szCs w:val="28"/>
          <w:lang w:eastAsia="ru-RU"/>
        </w:rPr>
        <w:t>обучающийся сможет</w:t>
      </w:r>
      <w:r w:rsidRPr="00A65C48">
        <w:rPr>
          <w:rFonts w:ascii="Times New Roman" w:eastAsia="Times New Roman" w:hAnsi="Times New Roman" w:cs="Times New Roman"/>
          <w:color w:val="000000"/>
          <w:sz w:val="28"/>
          <w:szCs w:val="28"/>
          <w:lang w:eastAsia="ru-RU"/>
        </w:rPr>
        <w:t xml:space="preserve">: </w:t>
      </w:r>
    </w:p>
    <w:p w14:paraId="369789A9"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14:paraId="6E88EE2F"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возможности электронной почты, интернет-мессенджеров и социальных сетей для обучения; </w:t>
      </w:r>
    </w:p>
    <w:p w14:paraId="16268075"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вести личный дневник (блог) с использованием возможностей сети Интернет; </w:t>
      </w:r>
    </w:p>
    <w:p w14:paraId="5E1AB3E3"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14:paraId="4173EBD3"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14:paraId="172AC7C2"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соблюдать правила безопасного поведения в сети Интернет; </w:t>
      </w:r>
    </w:p>
    <w:p w14:paraId="5F3E299A"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14:paraId="6ECEE7C3"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2.1.8. Виды взаимодействия с учебными, научными и социальными организациями, формы привлечения консультантов, экспертов и научных руководителей </w:t>
      </w:r>
    </w:p>
    <w:p w14:paraId="129E167C"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14:paraId="55D1433A"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14:paraId="580CDA0A"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договор о сотрудничестве может основываться на оплате услуг экспертов, консультантов, научных руководителей; </w:t>
      </w:r>
    </w:p>
    <w:p w14:paraId="0015A6E6"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14:paraId="59B0834B"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A65C48">
        <w:rPr>
          <w:rFonts w:ascii="Times New Roman" w:eastAsia="Times New Roman" w:hAnsi="Times New Roman" w:cs="Times New Roman"/>
          <w:color w:val="000000"/>
          <w:sz w:val="28"/>
          <w:szCs w:val="28"/>
          <w:lang w:eastAsia="ru-RU"/>
        </w:rPr>
        <w:t>стажировочных</w:t>
      </w:r>
      <w:proofErr w:type="spellEnd"/>
      <w:r w:rsidRPr="00A65C48">
        <w:rPr>
          <w:rFonts w:ascii="Times New Roman" w:eastAsia="Times New Roman" w:hAnsi="Times New Roman" w:cs="Times New Roman"/>
          <w:color w:val="000000"/>
          <w:sz w:val="28"/>
          <w:szCs w:val="28"/>
          <w:lang w:eastAsia="ru-RU"/>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14:paraId="63A9C7DC"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tbl>
      <w:tblPr>
        <w:tblStyle w:val="TableGrid1"/>
        <w:tblW w:w="15951" w:type="dxa"/>
        <w:tblInd w:w="-108" w:type="dxa"/>
        <w:tblCellMar>
          <w:top w:w="55" w:type="dxa"/>
          <w:left w:w="108" w:type="dxa"/>
          <w:right w:w="50" w:type="dxa"/>
        </w:tblCellMar>
        <w:tblLook w:val="04A0" w:firstRow="1" w:lastRow="0" w:firstColumn="1" w:lastColumn="0" w:noHBand="0" w:noVBand="1"/>
      </w:tblPr>
      <w:tblGrid>
        <w:gridCol w:w="5036"/>
        <w:gridCol w:w="10915"/>
      </w:tblGrid>
      <w:tr w:rsidR="00A65C48" w:rsidRPr="00A65C48" w14:paraId="6108B47F" w14:textId="77777777" w:rsidTr="009A5210">
        <w:trPr>
          <w:trHeight w:val="697"/>
        </w:trPr>
        <w:tc>
          <w:tcPr>
            <w:tcW w:w="5036" w:type="dxa"/>
            <w:tcBorders>
              <w:top w:val="single" w:sz="4" w:space="0" w:color="000000"/>
              <w:left w:val="single" w:sz="4" w:space="0" w:color="000000"/>
              <w:bottom w:val="single" w:sz="4" w:space="0" w:color="000000"/>
              <w:right w:val="single" w:sz="4" w:space="0" w:color="000000"/>
            </w:tcBorders>
          </w:tcPr>
          <w:p w14:paraId="036534D1"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Взаимодействия с </w:t>
            </w:r>
            <w:proofErr w:type="gramStart"/>
            <w:r w:rsidRPr="00A65C48">
              <w:rPr>
                <w:rFonts w:ascii="Times New Roman" w:hAnsi="Times New Roman"/>
                <w:color w:val="000000"/>
                <w:sz w:val="28"/>
                <w:szCs w:val="28"/>
              </w:rPr>
              <w:t>ВУЗами,  экспертами</w:t>
            </w:r>
            <w:proofErr w:type="gramEnd"/>
            <w:r w:rsidRPr="00A65C48">
              <w:rPr>
                <w:rFonts w:ascii="Times New Roman" w:hAnsi="Times New Roman"/>
                <w:color w:val="000000"/>
                <w:sz w:val="28"/>
                <w:szCs w:val="28"/>
              </w:rPr>
              <w:t xml:space="preserve">, </w:t>
            </w:r>
          </w:p>
          <w:p w14:paraId="5CA7ECFF"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консультантами</w:t>
            </w:r>
          </w:p>
        </w:tc>
        <w:tc>
          <w:tcPr>
            <w:tcW w:w="10915" w:type="dxa"/>
            <w:tcBorders>
              <w:top w:val="single" w:sz="4" w:space="0" w:color="000000"/>
              <w:left w:val="single" w:sz="4" w:space="0" w:color="000000"/>
              <w:bottom w:val="single" w:sz="4" w:space="0" w:color="000000"/>
              <w:right w:val="single" w:sz="4" w:space="0" w:color="000000"/>
            </w:tcBorders>
          </w:tcPr>
          <w:p w14:paraId="313BDFE2"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spacing w:val="-2"/>
                <w:sz w:val="28"/>
                <w:szCs w:val="28"/>
              </w:rPr>
              <w:t xml:space="preserve">ДГТУ, ЮФУ, ТГПИ имени </w:t>
            </w:r>
            <w:proofErr w:type="spellStart"/>
            <w:r w:rsidRPr="00A65C48">
              <w:rPr>
                <w:rFonts w:ascii="Times New Roman" w:hAnsi="Times New Roman"/>
                <w:spacing w:val="-2"/>
                <w:sz w:val="28"/>
                <w:szCs w:val="28"/>
              </w:rPr>
              <w:t>А.П.Чехова</w:t>
            </w:r>
            <w:proofErr w:type="spellEnd"/>
            <w:r w:rsidRPr="00A65C48">
              <w:rPr>
                <w:rFonts w:ascii="Times New Roman" w:hAnsi="Times New Roman"/>
                <w:spacing w:val="-2"/>
                <w:sz w:val="28"/>
                <w:szCs w:val="28"/>
              </w:rPr>
              <w:t xml:space="preserve">, РИНХ, </w:t>
            </w:r>
            <w:proofErr w:type="spellStart"/>
            <w:r w:rsidRPr="00A65C48">
              <w:rPr>
                <w:rFonts w:ascii="Times New Roman" w:hAnsi="Times New Roman"/>
                <w:spacing w:val="-2"/>
                <w:sz w:val="28"/>
                <w:szCs w:val="28"/>
              </w:rPr>
              <w:t>ИУБиП</w:t>
            </w:r>
            <w:proofErr w:type="spellEnd"/>
            <w:r w:rsidRPr="00A65C48">
              <w:rPr>
                <w:rFonts w:ascii="Times New Roman" w:hAnsi="Times New Roman"/>
                <w:spacing w:val="-2"/>
                <w:sz w:val="28"/>
                <w:szCs w:val="28"/>
              </w:rPr>
              <w:t>, государственный университет города Екатеринбурга</w:t>
            </w:r>
            <w:r w:rsidRPr="00A65C48">
              <w:rPr>
                <w:rFonts w:ascii="Times New Roman" w:hAnsi="Times New Roman"/>
                <w:color w:val="000000"/>
                <w:sz w:val="28"/>
                <w:szCs w:val="28"/>
              </w:rPr>
              <w:t xml:space="preserve"> </w:t>
            </w:r>
          </w:p>
        </w:tc>
      </w:tr>
      <w:tr w:rsidR="00A65C48" w:rsidRPr="00A65C48" w14:paraId="0A2D882B" w14:textId="77777777" w:rsidTr="009A5210">
        <w:trPr>
          <w:trHeight w:val="640"/>
        </w:trPr>
        <w:tc>
          <w:tcPr>
            <w:tcW w:w="5036" w:type="dxa"/>
            <w:tcBorders>
              <w:top w:val="single" w:sz="4" w:space="0" w:color="000000"/>
              <w:left w:val="single" w:sz="4" w:space="0" w:color="000000"/>
              <w:bottom w:val="single" w:sz="4" w:space="0" w:color="000000"/>
              <w:right w:val="single" w:sz="4" w:space="0" w:color="000000"/>
            </w:tcBorders>
          </w:tcPr>
          <w:p w14:paraId="26014C59"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Сетевое взаимодействие  </w:t>
            </w:r>
          </w:p>
        </w:tc>
        <w:tc>
          <w:tcPr>
            <w:tcW w:w="10915" w:type="dxa"/>
            <w:tcBorders>
              <w:top w:val="single" w:sz="4" w:space="0" w:color="000000"/>
              <w:left w:val="single" w:sz="4" w:space="0" w:color="000000"/>
              <w:bottom w:val="single" w:sz="4" w:space="0" w:color="000000"/>
              <w:right w:val="single" w:sz="4" w:space="0" w:color="000000"/>
            </w:tcBorders>
          </w:tcPr>
          <w:p w14:paraId="1ADAAE81"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ДОУ и школы города </w:t>
            </w:r>
          </w:p>
          <w:p w14:paraId="526538DE" w14:textId="77777777" w:rsidR="00A65C48" w:rsidRPr="00A65C48" w:rsidRDefault="00A65C48" w:rsidP="00A65C48">
            <w:pPr>
              <w:jc w:val="both"/>
              <w:rPr>
                <w:rFonts w:ascii="Times New Roman" w:hAnsi="Times New Roman"/>
                <w:spacing w:val="-2"/>
                <w:sz w:val="28"/>
                <w:szCs w:val="28"/>
              </w:rPr>
            </w:pPr>
            <w:r w:rsidRPr="00A65C48">
              <w:rPr>
                <w:rFonts w:ascii="Times New Roman" w:hAnsi="Times New Roman"/>
                <w:color w:val="000000"/>
                <w:sz w:val="28"/>
                <w:szCs w:val="28"/>
              </w:rPr>
              <w:t xml:space="preserve">Университетско-школьный кластер </w:t>
            </w:r>
            <w:r w:rsidRPr="00A65C48">
              <w:rPr>
                <w:rFonts w:ascii="Times New Roman" w:hAnsi="Times New Roman"/>
                <w:spacing w:val="-2"/>
                <w:sz w:val="28"/>
                <w:szCs w:val="28"/>
              </w:rPr>
              <w:t xml:space="preserve">ДГТУ, ЮФУ, </w:t>
            </w:r>
            <w:proofErr w:type="spellStart"/>
            <w:r w:rsidRPr="00A65C48">
              <w:rPr>
                <w:rFonts w:ascii="Times New Roman" w:hAnsi="Times New Roman"/>
                <w:spacing w:val="-2"/>
                <w:sz w:val="28"/>
                <w:szCs w:val="28"/>
              </w:rPr>
              <w:t>ИУБиП</w:t>
            </w:r>
            <w:proofErr w:type="spellEnd"/>
          </w:p>
          <w:p w14:paraId="10438AB9"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spacing w:val="-2"/>
                <w:sz w:val="28"/>
                <w:szCs w:val="28"/>
              </w:rPr>
              <w:t>Центр русской культуры города Глазго, Шотландия</w:t>
            </w:r>
          </w:p>
        </w:tc>
      </w:tr>
      <w:tr w:rsidR="00A65C48" w:rsidRPr="00A65C48" w14:paraId="7B116B7C" w14:textId="77777777" w:rsidTr="009A5210">
        <w:trPr>
          <w:trHeight w:val="2053"/>
        </w:trPr>
        <w:tc>
          <w:tcPr>
            <w:tcW w:w="5036" w:type="dxa"/>
            <w:tcBorders>
              <w:top w:val="single" w:sz="4" w:space="0" w:color="000000"/>
              <w:left w:val="single" w:sz="4" w:space="0" w:color="000000"/>
              <w:bottom w:val="single" w:sz="4" w:space="0" w:color="000000"/>
              <w:right w:val="single" w:sz="4" w:space="0" w:color="000000"/>
            </w:tcBorders>
          </w:tcPr>
          <w:p w14:paraId="0FCD8C80"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Взаимодействие с образовательными и социальными организациями </w:t>
            </w:r>
          </w:p>
        </w:tc>
        <w:tc>
          <w:tcPr>
            <w:tcW w:w="10915" w:type="dxa"/>
            <w:tcBorders>
              <w:top w:val="single" w:sz="4" w:space="0" w:color="000000"/>
              <w:left w:val="single" w:sz="4" w:space="0" w:color="000000"/>
              <w:bottom w:val="single" w:sz="4" w:space="0" w:color="000000"/>
              <w:right w:val="single" w:sz="4" w:space="0" w:color="000000"/>
            </w:tcBorders>
          </w:tcPr>
          <w:p w14:paraId="5B93CACA"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учреждения дополнительного образования: «Детская школа искусств №1», ЦДТ Ворошиловского района, ДЮСШ № 5, №7, №8, № 9</w:t>
            </w:r>
          </w:p>
          <w:p w14:paraId="4FD77B60"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Лингвистический центр «Пилот»</w:t>
            </w:r>
          </w:p>
          <w:p w14:paraId="18A50378"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Шолоховский центр</w:t>
            </w:r>
          </w:p>
          <w:p w14:paraId="0D82D429"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Городской «Дворец творчества детей и молодёжи»;</w:t>
            </w:r>
          </w:p>
          <w:p w14:paraId="6F11D9E5"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 xml:space="preserve">библиотека имени С.П. Королёва, </w:t>
            </w:r>
          </w:p>
          <w:p w14:paraId="1AE11E74"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Публичная библиотека;</w:t>
            </w:r>
          </w:p>
          <w:p w14:paraId="495A1025"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Центр занятости Ворошиловского района;</w:t>
            </w:r>
          </w:p>
          <w:p w14:paraId="1F2A4AA3"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Отдел полиции № 1;</w:t>
            </w:r>
          </w:p>
          <w:p w14:paraId="347E17F9"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 xml:space="preserve">МБУЗ «Детская городская поликлиника № 17», </w:t>
            </w:r>
          </w:p>
          <w:p w14:paraId="646A6D3E"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lastRenderedPageBreak/>
              <w:t>Детский онкологический диспансер</w:t>
            </w:r>
          </w:p>
          <w:p w14:paraId="61EDCFCB"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 xml:space="preserve">НИИ гигиены и охраны подростков, Региональный центр </w:t>
            </w:r>
            <w:proofErr w:type="spellStart"/>
            <w:r w:rsidRPr="00A65C48">
              <w:rPr>
                <w:rFonts w:ascii="Times New Roman" w:hAnsi="Times New Roman"/>
                <w:spacing w:val="-2"/>
                <w:sz w:val="28"/>
                <w:szCs w:val="28"/>
              </w:rPr>
              <w:t>здоровьесбережения</w:t>
            </w:r>
            <w:proofErr w:type="spellEnd"/>
            <w:r w:rsidRPr="00A65C48">
              <w:rPr>
                <w:rFonts w:ascii="Times New Roman" w:hAnsi="Times New Roman"/>
                <w:spacing w:val="-2"/>
                <w:sz w:val="28"/>
                <w:szCs w:val="28"/>
              </w:rPr>
              <w:t>;</w:t>
            </w:r>
          </w:p>
          <w:p w14:paraId="7B498AA4"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Ростовская коллегия адвокатов;</w:t>
            </w:r>
          </w:p>
          <w:p w14:paraId="4F58A4FF"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ООО завод «Ростсельмаш»;</w:t>
            </w:r>
          </w:p>
          <w:p w14:paraId="16BEA860"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Музей краеведения, городские музеи;</w:t>
            </w:r>
          </w:p>
          <w:p w14:paraId="2B4E2745"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Театры города, театральные студии района;</w:t>
            </w:r>
          </w:p>
          <w:p w14:paraId="704544FA" w14:textId="77777777" w:rsidR="00A65C48" w:rsidRPr="00A65C48" w:rsidRDefault="00A65C48">
            <w:pPr>
              <w:numPr>
                <w:ilvl w:val="0"/>
                <w:numId w:val="68"/>
              </w:numPr>
              <w:jc w:val="both"/>
              <w:rPr>
                <w:rFonts w:ascii="Times New Roman" w:hAnsi="Times New Roman"/>
                <w:spacing w:val="-2"/>
                <w:sz w:val="28"/>
                <w:szCs w:val="28"/>
              </w:rPr>
            </w:pPr>
            <w:r w:rsidRPr="00A65C48">
              <w:rPr>
                <w:rFonts w:ascii="Times New Roman" w:hAnsi="Times New Roman"/>
                <w:spacing w:val="-2"/>
                <w:sz w:val="28"/>
                <w:szCs w:val="28"/>
              </w:rPr>
              <w:t>МУСЗН Ворошиловского района;</w:t>
            </w:r>
          </w:p>
          <w:p w14:paraId="2C740C87" w14:textId="77777777" w:rsidR="00A65C48" w:rsidRPr="00A65C48" w:rsidRDefault="00A65C48">
            <w:pPr>
              <w:numPr>
                <w:ilvl w:val="0"/>
                <w:numId w:val="68"/>
              </w:numPr>
              <w:ind w:left="360" w:hanging="43"/>
              <w:jc w:val="both"/>
              <w:rPr>
                <w:rFonts w:ascii="Times New Roman" w:hAnsi="Times New Roman"/>
                <w:color w:val="000000"/>
                <w:sz w:val="28"/>
                <w:szCs w:val="28"/>
              </w:rPr>
            </w:pPr>
            <w:r w:rsidRPr="00A65C48">
              <w:rPr>
                <w:rFonts w:ascii="Times New Roman" w:hAnsi="Times New Roman"/>
                <w:spacing w:val="-2"/>
                <w:sz w:val="28"/>
                <w:szCs w:val="28"/>
              </w:rPr>
              <w:t>Храм Покрова Пресвятой Богородицы, Свято-Казанской Храм, Храм Александра Невского;</w:t>
            </w:r>
            <w:r w:rsidRPr="00A65C48">
              <w:rPr>
                <w:rFonts w:ascii="Times New Roman" w:hAnsi="Times New Roman"/>
                <w:color w:val="000000"/>
                <w:sz w:val="28"/>
                <w:szCs w:val="28"/>
              </w:rPr>
              <w:t xml:space="preserve"> </w:t>
            </w:r>
          </w:p>
        </w:tc>
      </w:tr>
    </w:tbl>
    <w:p w14:paraId="66556915"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8"/>
          <w:szCs w:val="28"/>
          <w:lang w:eastAsia="ru-RU"/>
        </w:rPr>
      </w:pPr>
    </w:p>
    <w:p w14:paraId="75AD4057"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14:paraId="128A3129"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Требования к условиям включают: </w:t>
      </w:r>
    </w:p>
    <w:p w14:paraId="5A8CA691"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укомплектованность образовательной организации педагогическими, руководящими и иными работниками; </w:t>
      </w:r>
    </w:p>
    <w:p w14:paraId="60DEFD1D"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уровень квалификации педагогических и иных работников образовательной организации; </w:t>
      </w:r>
    </w:p>
    <w:p w14:paraId="65A125B6" w14:textId="77777777" w:rsidR="00A65C48" w:rsidRPr="00A65C48" w:rsidRDefault="00A65C48">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7230B1B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Педагогические кадры имеют необходимый уровень подготовки для реализации программы УУД </w:t>
      </w:r>
    </w:p>
    <w:tbl>
      <w:tblPr>
        <w:tblStyle w:val="TableGrid1"/>
        <w:tblW w:w="15735" w:type="dxa"/>
        <w:tblInd w:w="106" w:type="dxa"/>
        <w:tblCellMar>
          <w:left w:w="106" w:type="dxa"/>
          <w:right w:w="61" w:type="dxa"/>
        </w:tblCellMar>
        <w:tblLook w:val="04A0" w:firstRow="1" w:lastRow="0" w:firstColumn="1" w:lastColumn="0" w:noHBand="0" w:noVBand="1"/>
      </w:tblPr>
      <w:tblGrid>
        <w:gridCol w:w="10773"/>
        <w:gridCol w:w="2127"/>
        <w:gridCol w:w="2835"/>
      </w:tblGrid>
      <w:tr w:rsidR="00A65C48" w:rsidRPr="00A65C48" w14:paraId="344347DC" w14:textId="77777777" w:rsidTr="009A5210">
        <w:trPr>
          <w:trHeight w:val="470"/>
        </w:trPr>
        <w:tc>
          <w:tcPr>
            <w:tcW w:w="10773" w:type="dxa"/>
            <w:tcBorders>
              <w:top w:val="single" w:sz="4" w:space="0" w:color="000000"/>
              <w:left w:val="single" w:sz="4" w:space="0" w:color="000000"/>
              <w:bottom w:val="single" w:sz="4" w:space="0" w:color="000000"/>
              <w:right w:val="single" w:sz="4" w:space="0" w:color="000000"/>
            </w:tcBorders>
          </w:tcPr>
          <w:p w14:paraId="511E0029"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компетенции</w:t>
            </w:r>
          </w:p>
        </w:tc>
        <w:tc>
          <w:tcPr>
            <w:tcW w:w="2127" w:type="dxa"/>
            <w:tcBorders>
              <w:top w:val="single" w:sz="4" w:space="0" w:color="000000"/>
              <w:left w:val="single" w:sz="4" w:space="0" w:color="000000"/>
              <w:bottom w:val="single" w:sz="4" w:space="0" w:color="000000"/>
              <w:right w:val="single" w:sz="4" w:space="0" w:color="000000"/>
            </w:tcBorders>
          </w:tcPr>
          <w:p w14:paraId="06F90089"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соответствуют</w:t>
            </w:r>
          </w:p>
        </w:tc>
        <w:tc>
          <w:tcPr>
            <w:tcW w:w="2835" w:type="dxa"/>
            <w:tcBorders>
              <w:top w:val="single" w:sz="4" w:space="0" w:color="000000"/>
              <w:left w:val="single" w:sz="4" w:space="0" w:color="000000"/>
              <w:bottom w:val="single" w:sz="4" w:space="0" w:color="000000"/>
              <w:right w:val="single" w:sz="4" w:space="0" w:color="000000"/>
            </w:tcBorders>
          </w:tcPr>
          <w:p w14:paraId="199640DE" w14:textId="77777777" w:rsidR="00A65C48" w:rsidRPr="00A65C48" w:rsidRDefault="00A65C48" w:rsidP="00A65C48">
            <w:pPr>
              <w:jc w:val="center"/>
              <w:rPr>
                <w:rFonts w:ascii="Times New Roman" w:hAnsi="Times New Roman"/>
                <w:color w:val="000000"/>
                <w:sz w:val="28"/>
                <w:szCs w:val="28"/>
              </w:rPr>
            </w:pPr>
            <w:r w:rsidRPr="00A65C48">
              <w:rPr>
                <w:rFonts w:ascii="Times New Roman" w:hAnsi="Times New Roman"/>
                <w:color w:val="000000"/>
                <w:sz w:val="28"/>
                <w:szCs w:val="28"/>
              </w:rPr>
              <w:t>Запланирована работа по формированию данной компетенции</w:t>
            </w:r>
          </w:p>
        </w:tc>
      </w:tr>
      <w:tr w:rsidR="00A65C48" w:rsidRPr="00A65C48" w14:paraId="5ABAAC76" w14:textId="77777777" w:rsidTr="009A5210">
        <w:trPr>
          <w:trHeight w:val="471"/>
        </w:trPr>
        <w:tc>
          <w:tcPr>
            <w:tcW w:w="10773" w:type="dxa"/>
            <w:tcBorders>
              <w:top w:val="single" w:sz="4" w:space="0" w:color="000000"/>
              <w:left w:val="single" w:sz="4" w:space="0" w:color="000000"/>
              <w:bottom w:val="single" w:sz="4" w:space="0" w:color="000000"/>
              <w:right w:val="single" w:sz="4" w:space="0" w:color="000000"/>
            </w:tcBorders>
          </w:tcPr>
          <w:p w14:paraId="14289A24"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педагоги владеют представлениями о возрастных особенностях учащихся </w:t>
            </w:r>
            <w:proofErr w:type="gramStart"/>
            <w:r w:rsidRPr="00A65C48">
              <w:rPr>
                <w:rFonts w:ascii="Times New Roman" w:hAnsi="Times New Roman"/>
                <w:color w:val="000000"/>
                <w:sz w:val="28"/>
                <w:szCs w:val="28"/>
              </w:rPr>
              <w:t>основной  школы</w:t>
            </w:r>
            <w:proofErr w:type="gramEnd"/>
            <w:r w:rsidRPr="00A65C48">
              <w:rPr>
                <w:rFonts w:ascii="Times New Roman" w:hAnsi="Times New Roman"/>
                <w:color w:val="000000"/>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4AE1B09"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88 </w:t>
            </w:r>
          </w:p>
        </w:tc>
        <w:tc>
          <w:tcPr>
            <w:tcW w:w="2835" w:type="dxa"/>
            <w:tcBorders>
              <w:top w:val="single" w:sz="4" w:space="0" w:color="000000"/>
              <w:left w:val="single" w:sz="4" w:space="0" w:color="000000"/>
              <w:bottom w:val="single" w:sz="4" w:space="0" w:color="000000"/>
              <w:right w:val="single" w:sz="4" w:space="0" w:color="000000"/>
            </w:tcBorders>
          </w:tcPr>
          <w:p w14:paraId="56501ECE"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2 </w:t>
            </w:r>
          </w:p>
        </w:tc>
      </w:tr>
      <w:tr w:rsidR="00A65C48" w:rsidRPr="00A65C48" w14:paraId="704240D4" w14:textId="77777777" w:rsidTr="009A5210">
        <w:trPr>
          <w:trHeight w:val="470"/>
        </w:trPr>
        <w:tc>
          <w:tcPr>
            <w:tcW w:w="10773" w:type="dxa"/>
            <w:tcBorders>
              <w:top w:val="single" w:sz="4" w:space="0" w:color="000000"/>
              <w:left w:val="single" w:sz="4" w:space="0" w:color="000000"/>
              <w:bottom w:val="single" w:sz="4" w:space="0" w:color="000000"/>
              <w:right w:val="single" w:sz="4" w:space="0" w:color="000000"/>
            </w:tcBorders>
          </w:tcPr>
          <w:p w14:paraId="46770CB9"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педагоги прошли курсы повышения квалификации, посвященные ФГОС </w:t>
            </w:r>
          </w:p>
        </w:tc>
        <w:tc>
          <w:tcPr>
            <w:tcW w:w="2127" w:type="dxa"/>
            <w:tcBorders>
              <w:top w:val="single" w:sz="4" w:space="0" w:color="000000"/>
              <w:left w:val="single" w:sz="4" w:space="0" w:color="000000"/>
              <w:bottom w:val="single" w:sz="4" w:space="0" w:color="000000"/>
              <w:right w:val="single" w:sz="4" w:space="0" w:color="000000"/>
            </w:tcBorders>
          </w:tcPr>
          <w:p w14:paraId="602FF796"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84 </w:t>
            </w:r>
          </w:p>
        </w:tc>
        <w:tc>
          <w:tcPr>
            <w:tcW w:w="2835" w:type="dxa"/>
            <w:tcBorders>
              <w:top w:val="single" w:sz="4" w:space="0" w:color="000000"/>
              <w:left w:val="single" w:sz="4" w:space="0" w:color="000000"/>
              <w:bottom w:val="single" w:sz="4" w:space="0" w:color="000000"/>
              <w:right w:val="single" w:sz="4" w:space="0" w:color="000000"/>
            </w:tcBorders>
          </w:tcPr>
          <w:p w14:paraId="2B3A224A"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6 </w:t>
            </w:r>
          </w:p>
        </w:tc>
      </w:tr>
      <w:tr w:rsidR="00A65C48" w:rsidRPr="00A65C48" w14:paraId="6FC185F4" w14:textId="77777777" w:rsidTr="009A5210">
        <w:trPr>
          <w:trHeight w:val="931"/>
        </w:trPr>
        <w:tc>
          <w:tcPr>
            <w:tcW w:w="10773" w:type="dxa"/>
            <w:tcBorders>
              <w:top w:val="single" w:sz="4" w:space="0" w:color="000000"/>
              <w:left w:val="single" w:sz="4" w:space="0" w:color="000000"/>
              <w:bottom w:val="single" w:sz="4" w:space="0" w:color="000000"/>
              <w:right w:val="single" w:sz="4" w:space="0" w:color="000000"/>
            </w:tcBorders>
          </w:tcPr>
          <w:p w14:paraId="38BDFDF3"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lastRenderedPageBreak/>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tc>
        <w:tc>
          <w:tcPr>
            <w:tcW w:w="2127" w:type="dxa"/>
            <w:tcBorders>
              <w:top w:val="single" w:sz="4" w:space="0" w:color="000000"/>
              <w:left w:val="single" w:sz="4" w:space="0" w:color="000000"/>
              <w:bottom w:val="single" w:sz="4" w:space="0" w:color="000000"/>
              <w:right w:val="single" w:sz="4" w:space="0" w:color="000000"/>
            </w:tcBorders>
          </w:tcPr>
          <w:p w14:paraId="6BC433B5"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66</w:t>
            </w:r>
          </w:p>
        </w:tc>
        <w:tc>
          <w:tcPr>
            <w:tcW w:w="2835" w:type="dxa"/>
            <w:tcBorders>
              <w:top w:val="single" w:sz="4" w:space="0" w:color="000000"/>
              <w:left w:val="single" w:sz="4" w:space="0" w:color="000000"/>
              <w:bottom w:val="single" w:sz="4" w:space="0" w:color="000000"/>
              <w:right w:val="single" w:sz="4" w:space="0" w:color="000000"/>
            </w:tcBorders>
          </w:tcPr>
          <w:p w14:paraId="61009E30"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24 </w:t>
            </w:r>
          </w:p>
        </w:tc>
      </w:tr>
      <w:tr w:rsidR="00A65C48" w:rsidRPr="00A65C48" w14:paraId="282D4029" w14:textId="77777777" w:rsidTr="009A5210">
        <w:trPr>
          <w:trHeight w:val="698"/>
        </w:trPr>
        <w:tc>
          <w:tcPr>
            <w:tcW w:w="10773" w:type="dxa"/>
            <w:tcBorders>
              <w:top w:val="single" w:sz="4" w:space="0" w:color="000000"/>
              <w:left w:val="single" w:sz="4" w:space="0" w:color="000000"/>
              <w:bottom w:val="single" w:sz="4" w:space="0" w:color="000000"/>
              <w:right w:val="single" w:sz="4" w:space="0" w:color="000000"/>
            </w:tcBorders>
          </w:tcPr>
          <w:p w14:paraId="6E3CDEC5"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tc>
        <w:tc>
          <w:tcPr>
            <w:tcW w:w="2127" w:type="dxa"/>
            <w:tcBorders>
              <w:top w:val="single" w:sz="4" w:space="0" w:color="000000"/>
              <w:left w:val="single" w:sz="4" w:space="0" w:color="000000"/>
              <w:bottom w:val="single" w:sz="4" w:space="0" w:color="000000"/>
              <w:right w:val="single" w:sz="4" w:space="0" w:color="000000"/>
            </w:tcBorders>
          </w:tcPr>
          <w:p w14:paraId="303B1298"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68 </w:t>
            </w:r>
          </w:p>
        </w:tc>
        <w:tc>
          <w:tcPr>
            <w:tcW w:w="2835" w:type="dxa"/>
            <w:tcBorders>
              <w:top w:val="single" w:sz="4" w:space="0" w:color="000000"/>
              <w:left w:val="single" w:sz="4" w:space="0" w:color="000000"/>
              <w:bottom w:val="single" w:sz="4" w:space="0" w:color="000000"/>
              <w:right w:val="single" w:sz="4" w:space="0" w:color="000000"/>
            </w:tcBorders>
          </w:tcPr>
          <w:p w14:paraId="654521C4"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22 </w:t>
            </w:r>
          </w:p>
        </w:tc>
      </w:tr>
      <w:tr w:rsidR="00A65C48" w:rsidRPr="00A65C48" w14:paraId="6BAD6D91" w14:textId="77777777" w:rsidTr="009A5210">
        <w:trPr>
          <w:trHeight w:val="470"/>
        </w:trPr>
        <w:tc>
          <w:tcPr>
            <w:tcW w:w="10773" w:type="dxa"/>
            <w:tcBorders>
              <w:top w:val="single" w:sz="4" w:space="0" w:color="000000"/>
              <w:left w:val="single" w:sz="4" w:space="0" w:color="000000"/>
              <w:bottom w:val="single" w:sz="4" w:space="0" w:color="000000"/>
              <w:right w:val="single" w:sz="4" w:space="0" w:color="000000"/>
            </w:tcBorders>
          </w:tcPr>
          <w:p w14:paraId="6B032435"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педагоги осуществляют формирование УУД в рамках проектной, исследовательской деятельностей </w:t>
            </w:r>
          </w:p>
        </w:tc>
        <w:tc>
          <w:tcPr>
            <w:tcW w:w="2127" w:type="dxa"/>
            <w:tcBorders>
              <w:top w:val="single" w:sz="4" w:space="0" w:color="000000"/>
              <w:left w:val="single" w:sz="4" w:space="0" w:color="000000"/>
              <w:bottom w:val="single" w:sz="4" w:space="0" w:color="000000"/>
              <w:right w:val="single" w:sz="4" w:space="0" w:color="000000"/>
            </w:tcBorders>
          </w:tcPr>
          <w:p w14:paraId="7290F1BF"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71</w:t>
            </w:r>
          </w:p>
        </w:tc>
        <w:tc>
          <w:tcPr>
            <w:tcW w:w="2835" w:type="dxa"/>
            <w:tcBorders>
              <w:top w:val="single" w:sz="4" w:space="0" w:color="000000"/>
              <w:left w:val="single" w:sz="4" w:space="0" w:color="000000"/>
              <w:bottom w:val="single" w:sz="4" w:space="0" w:color="000000"/>
              <w:right w:val="single" w:sz="4" w:space="0" w:color="000000"/>
            </w:tcBorders>
          </w:tcPr>
          <w:p w14:paraId="3D972D30"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19 </w:t>
            </w:r>
          </w:p>
        </w:tc>
      </w:tr>
      <w:tr w:rsidR="00A65C48" w:rsidRPr="00A65C48" w14:paraId="3313C313" w14:textId="77777777" w:rsidTr="009A5210">
        <w:trPr>
          <w:trHeight w:val="701"/>
        </w:trPr>
        <w:tc>
          <w:tcPr>
            <w:tcW w:w="10773" w:type="dxa"/>
            <w:tcBorders>
              <w:top w:val="single" w:sz="4" w:space="0" w:color="000000"/>
              <w:left w:val="single" w:sz="4" w:space="0" w:color="000000"/>
              <w:bottom w:val="single" w:sz="4" w:space="0" w:color="000000"/>
              <w:right w:val="single" w:sz="4" w:space="0" w:color="000000"/>
            </w:tcBorders>
          </w:tcPr>
          <w:p w14:paraId="7751396D"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характер взаимодействия педагога и обучающегося не противоречит </w:t>
            </w:r>
            <w:proofErr w:type="gramStart"/>
            <w:r w:rsidRPr="00A65C48">
              <w:rPr>
                <w:rFonts w:ascii="Times New Roman" w:hAnsi="Times New Roman"/>
                <w:color w:val="000000"/>
                <w:sz w:val="28"/>
                <w:szCs w:val="28"/>
              </w:rPr>
              <w:t>представлениям  об</w:t>
            </w:r>
            <w:proofErr w:type="gramEnd"/>
            <w:r w:rsidRPr="00A65C48">
              <w:rPr>
                <w:rFonts w:ascii="Times New Roman" w:hAnsi="Times New Roman"/>
                <w:color w:val="000000"/>
                <w:sz w:val="28"/>
                <w:szCs w:val="28"/>
              </w:rPr>
              <w:t xml:space="preserve"> условиях формирования УУД </w:t>
            </w:r>
          </w:p>
        </w:tc>
        <w:tc>
          <w:tcPr>
            <w:tcW w:w="2127" w:type="dxa"/>
            <w:tcBorders>
              <w:top w:val="single" w:sz="4" w:space="0" w:color="000000"/>
              <w:left w:val="single" w:sz="4" w:space="0" w:color="000000"/>
              <w:bottom w:val="single" w:sz="4" w:space="0" w:color="000000"/>
              <w:right w:val="single" w:sz="4" w:space="0" w:color="000000"/>
            </w:tcBorders>
          </w:tcPr>
          <w:p w14:paraId="0214FE37"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74</w:t>
            </w:r>
          </w:p>
        </w:tc>
        <w:tc>
          <w:tcPr>
            <w:tcW w:w="2835" w:type="dxa"/>
            <w:tcBorders>
              <w:top w:val="single" w:sz="4" w:space="0" w:color="000000"/>
              <w:left w:val="single" w:sz="4" w:space="0" w:color="000000"/>
              <w:bottom w:val="single" w:sz="4" w:space="0" w:color="000000"/>
              <w:right w:val="single" w:sz="4" w:space="0" w:color="000000"/>
            </w:tcBorders>
          </w:tcPr>
          <w:p w14:paraId="7A6941F1"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16 </w:t>
            </w:r>
          </w:p>
        </w:tc>
      </w:tr>
      <w:tr w:rsidR="00A65C48" w:rsidRPr="00A65C48" w14:paraId="6BC14DBF" w14:textId="77777777" w:rsidTr="009A5210">
        <w:trPr>
          <w:trHeight w:val="240"/>
        </w:trPr>
        <w:tc>
          <w:tcPr>
            <w:tcW w:w="10773" w:type="dxa"/>
            <w:tcBorders>
              <w:top w:val="single" w:sz="4" w:space="0" w:color="000000"/>
              <w:left w:val="single" w:sz="4" w:space="0" w:color="000000"/>
              <w:bottom w:val="single" w:sz="4" w:space="0" w:color="000000"/>
              <w:right w:val="single" w:sz="4" w:space="0" w:color="000000"/>
            </w:tcBorders>
          </w:tcPr>
          <w:p w14:paraId="182F7883" w14:textId="77777777" w:rsidR="00A65C48" w:rsidRPr="00A65C48" w:rsidRDefault="00A65C48" w:rsidP="00A65C48">
            <w:pPr>
              <w:rPr>
                <w:rFonts w:ascii="Times New Roman" w:hAnsi="Times New Roman"/>
                <w:color w:val="000000"/>
                <w:sz w:val="28"/>
                <w:szCs w:val="28"/>
              </w:rPr>
            </w:pPr>
            <w:r w:rsidRPr="00A65C48">
              <w:rPr>
                <w:rFonts w:ascii="Times New Roman" w:hAnsi="Times New Roman"/>
                <w:color w:val="000000"/>
                <w:sz w:val="28"/>
                <w:szCs w:val="28"/>
              </w:rPr>
              <w:t xml:space="preserve">педагоги владеют навыками формирующего оценивания </w:t>
            </w:r>
          </w:p>
        </w:tc>
        <w:tc>
          <w:tcPr>
            <w:tcW w:w="2127" w:type="dxa"/>
            <w:tcBorders>
              <w:top w:val="single" w:sz="4" w:space="0" w:color="000000"/>
              <w:left w:val="single" w:sz="4" w:space="0" w:color="000000"/>
              <w:bottom w:val="single" w:sz="4" w:space="0" w:color="000000"/>
              <w:right w:val="single" w:sz="4" w:space="0" w:color="000000"/>
            </w:tcBorders>
          </w:tcPr>
          <w:p w14:paraId="702EED70"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89</w:t>
            </w:r>
          </w:p>
        </w:tc>
        <w:tc>
          <w:tcPr>
            <w:tcW w:w="2835" w:type="dxa"/>
            <w:tcBorders>
              <w:top w:val="single" w:sz="4" w:space="0" w:color="000000"/>
              <w:left w:val="single" w:sz="4" w:space="0" w:color="000000"/>
              <w:bottom w:val="single" w:sz="4" w:space="0" w:color="000000"/>
              <w:right w:val="single" w:sz="4" w:space="0" w:color="000000"/>
            </w:tcBorders>
          </w:tcPr>
          <w:p w14:paraId="5357D633"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1</w:t>
            </w:r>
          </w:p>
        </w:tc>
      </w:tr>
      <w:tr w:rsidR="00A65C48" w:rsidRPr="00A65C48" w14:paraId="41734AB3" w14:textId="77777777" w:rsidTr="009A5210">
        <w:trPr>
          <w:trHeight w:val="471"/>
        </w:trPr>
        <w:tc>
          <w:tcPr>
            <w:tcW w:w="10773" w:type="dxa"/>
            <w:tcBorders>
              <w:top w:val="single" w:sz="4" w:space="0" w:color="000000"/>
              <w:left w:val="single" w:sz="4" w:space="0" w:color="000000"/>
              <w:bottom w:val="single" w:sz="4" w:space="0" w:color="000000"/>
              <w:right w:val="single" w:sz="4" w:space="0" w:color="000000"/>
            </w:tcBorders>
          </w:tcPr>
          <w:p w14:paraId="71D095D0"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наличие позиции тьютора или педагоги владеют навыками </w:t>
            </w:r>
            <w:proofErr w:type="spellStart"/>
            <w:r w:rsidRPr="00A65C48">
              <w:rPr>
                <w:rFonts w:ascii="Times New Roman" w:hAnsi="Times New Roman"/>
                <w:color w:val="000000"/>
                <w:sz w:val="28"/>
                <w:szCs w:val="28"/>
              </w:rPr>
              <w:t>тьюторского</w:t>
            </w:r>
            <w:proofErr w:type="spellEnd"/>
            <w:r w:rsidRPr="00A65C48">
              <w:rPr>
                <w:rFonts w:ascii="Times New Roman" w:hAnsi="Times New Roman"/>
                <w:color w:val="000000"/>
                <w:sz w:val="28"/>
                <w:szCs w:val="28"/>
              </w:rPr>
              <w:t xml:space="preserve"> сопровождения обучающихся </w:t>
            </w:r>
          </w:p>
        </w:tc>
        <w:tc>
          <w:tcPr>
            <w:tcW w:w="2127" w:type="dxa"/>
            <w:tcBorders>
              <w:top w:val="single" w:sz="4" w:space="0" w:color="000000"/>
              <w:left w:val="single" w:sz="4" w:space="0" w:color="000000"/>
              <w:bottom w:val="single" w:sz="4" w:space="0" w:color="000000"/>
              <w:right w:val="single" w:sz="4" w:space="0" w:color="000000"/>
            </w:tcBorders>
          </w:tcPr>
          <w:p w14:paraId="6A104F76"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85</w:t>
            </w:r>
          </w:p>
        </w:tc>
        <w:tc>
          <w:tcPr>
            <w:tcW w:w="2835" w:type="dxa"/>
            <w:tcBorders>
              <w:top w:val="single" w:sz="4" w:space="0" w:color="000000"/>
              <w:left w:val="single" w:sz="4" w:space="0" w:color="000000"/>
              <w:bottom w:val="single" w:sz="4" w:space="0" w:color="000000"/>
              <w:right w:val="single" w:sz="4" w:space="0" w:color="000000"/>
            </w:tcBorders>
          </w:tcPr>
          <w:p w14:paraId="0EC5484C"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5</w:t>
            </w:r>
          </w:p>
        </w:tc>
      </w:tr>
      <w:tr w:rsidR="00A65C48" w:rsidRPr="00A65C48" w14:paraId="6EEF0FDA" w14:textId="77777777" w:rsidTr="009A5210">
        <w:trPr>
          <w:trHeight w:val="929"/>
        </w:trPr>
        <w:tc>
          <w:tcPr>
            <w:tcW w:w="10773" w:type="dxa"/>
            <w:tcBorders>
              <w:top w:val="single" w:sz="4" w:space="0" w:color="000000"/>
              <w:left w:val="single" w:sz="4" w:space="0" w:color="000000"/>
              <w:bottom w:val="single" w:sz="4" w:space="0" w:color="000000"/>
              <w:right w:val="single" w:sz="4" w:space="0" w:color="000000"/>
            </w:tcBorders>
          </w:tcPr>
          <w:p w14:paraId="7F058C9D" w14:textId="77777777" w:rsidR="00A65C48" w:rsidRPr="00A65C48" w:rsidRDefault="00A65C48" w:rsidP="00A65C48">
            <w:pPr>
              <w:jc w:val="both"/>
              <w:rPr>
                <w:rFonts w:ascii="Times New Roman" w:hAnsi="Times New Roman"/>
                <w:color w:val="000000"/>
                <w:sz w:val="28"/>
                <w:szCs w:val="28"/>
              </w:rPr>
            </w:pPr>
            <w:r w:rsidRPr="00A65C48">
              <w:rPr>
                <w:rFonts w:ascii="Times New Roman" w:hAnsi="Times New Roman"/>
                <w:color w:val="000000"/>
                <w:sz w:val="28"/>
                <w:szCs w:val="28"/>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A65C48">
              <w:rPr>
                <w:rFonts w:ascii="Times New Roman" w:hAnsi="Times New Roman"/>
                <w:color w:val="000000"/>
                <w:sz w:val="28"/>
                <w:szCs w:val="28"/>
              </w:rPr>
              <w:t>внепредметной</w:t>
            </w:r>
            <w:proofErr w:type="spellEnd"/>
            <w:r w:rsidRPr="00A65C48">
              <w:rPr>
                <w:rFonts w:ascii="Times New Roman" w:hAnsi="Times New Roman"/>
                <w:color w:val="000000"/>
                <w:sz w:val="28"/>
                <w:szCs w:val="28"/>
              </w:rPr>
              <w:t xml:space="preserve"> деятельности. </w:t>
            </w:r>
          </w:p>
        </w:tc>
        <w:tc>
          <w:tcPr>
            <w:tcW w:w="2127" w:type="dxa"/>
            <w:tcBorders>
              <w:top w:val="single" w:sz="4" w:space="0" w:color="000000"/>
              <w:left w:val="single" w:sz="4" w:space="0" w:color="000000"/>
              <w:bottom w:val="single" w:sz="4" w:space="0" w:color="000000"/>
              <w:right w:val="single" w:sz="4" w:space="0" w:color="000000"/>
            </w:tcBorders>
          </w:tcPr>
          <w:p w14:paraId="12F07034"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81</w:t>
            </w:r>
          </w:p>
        </w:tc>
        <w:tc>
          <w:tcPr>
            <w:tcW w:w="2835" w:type="dxa"/>
            <w:tcBorders>
              <w:top w:val="single" w:sz="4" w:space="0" w:color="000000"/>
              <w:left w:val="single" w:sz="4" w:space="0" w:color="000000"/>
              <w:bottom w:val="single" w:sz="4" w:space="0" w:color="000000"/>
              <w:right w:val="single" w:sz="4" w:space="0" w:color="000000"/>
            </w:tcBorders>
          </w:tcPr>
          <w:p w14:paraId="2D0D3676" w14:textId="77777777" w:rsidR="00A65C48" w:rsidRPr="00A65C48" w:rsidRDefault="00A65C48" w:rsidP="00A65C48">
            <w:pPr>
              <w:jc w:val="center"/>
              <w:rPr>
                <w:rFonts w:ascii="Times New Roman" w:hAnsi="Times New Roman"/>
                <w:sz w:val="28"/>
                <w:szCs w:val="28"/>
              </w:rPr>
            </w:pPr>
            <w:r w:rsidRPr="00A65C48">
              <w:rPr>
                <w:rFonts w:ascii="Times New Roman" w:hAnsi="Times New Roman"/>
                <w:sz w:val="28"/>
                <w:szCs w:val="28"/>
              </w:rPr>
              <w:t xml:space="preserve">9 </w:t>
            </w:r>
          </w:p>
        </w:tc>
      </w:tr>
    </w:tbl>
    <w:p w14:paraId="644006DE"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8"/>
          <w:szCs w:val="28"/>
          <w:lang w:eastAsia="ru-RU"/>
        </w:rPr>
      </w:pPr>
    </w:p>
    <w:p w14:paraId="0754696A"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2.1.10. Методика и инструментарий мониторинга успешности освоения и применения обучающимися универсальных учебных действий </w:t>
      </w:r>
    </w:p>
    <w:p w14:paraId="4C5CB729" w14:textId="77777777" w:rsidR="00A65C48" w:rsidRPr="00A65C48" w:rsidRDefault="00A65C48" w:rsidP="00A65C48">
      <w:pPr>
        <w:spacing w:after="0" w:line="240" w:lineRule="auto"/>
        <w:ind w:firstLine="708"/>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процессе реализации мониторинга успешности освоения и применения УУД учитываются следующие </w:t>
      </w:r>
      <w:r w:rsidRPr="00A65C48">
        <w:rPr>
          <w:rFonts w:ascii="Times New Roman" w:eastAsia="Times New Roman" w:hAnsi="Times New Roman" w:cs="Times New Roman"/>
          <w:b/>
          <w:color w:val="000000"/>
          <w:sz w:val="28"/>
          <w:szCs w:val="28"/>
          <w:lang w:eastAsia="ru-RU"/>
        </w:rPr>
        <w:t xml:space="preserve">этапы освоения УУД: </w:t>
      </w:r>
    </w:p>
    <w:p w14:paraId="1BEB8DD1"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36AC504F"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14:paraId="0B91C82F"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14:paraId="72B9729C"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4F6ECC13"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6897C30D"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обобщение учебных действий на основе выявления общих принципов. </w:t>
      </w:r>
    </w:p>
    <w:p w14:paraId="2122B4DF"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Система оценки УУД </w:t>
      </w:r>
      <w:r w:rsidRPr="00A65C48">
        <w:rPr>
          <w:rFonts w:ascii="Times New Roman" w:eastAsia="Times New Roman" w:hAnsi="Times New Roman" w:cs="Times New Roman"/>
          <w:color w:val="000000"/>
          <w:sz w:val="28"/>
          <w:szCs w:val="28"/>
          <w:lang w:eastAsia="ru-RU"/>
        </w:rPr>
        <w:t xml:space="preserve">является: </w:t>
      </w:r>
    </w:p>
    <w:p w14:paraId="4B819F1C"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уровневой (определяются уровни владения УУД); </w:t>
      </w:r>
    </w:p>
    <w:p w14:paraId="46C1D5AE"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A65C48">
        <w:rPr>
          <w:rFonts w:ascii="Times New Roman" w:eastAsia="Times New Roman" w:hAnsi="Times New Roman" w:cs="Times New Roman"/>
          <w:color w:val="000000"/>
          <w:sz w:val="28"/>
          <w:szCs w:val="28"/>
          <w:lang w:eastAsia="ru-RU"/>
        </w:rPr>
        <w:t>самооценивания</w:t>
      </w:r>
      <w:proofErr w:type="spellEnd"/>
      <w:r w:rsidRPr="00A65C48">
        <w:rPr>
          <w:rFonts w:ascii="Times New Roman" w:eastAsia="Times New Roman" w:hAnsi="Times New Roman" w:cs="Times New Roman"/>
          <w:color w:val="000000"/>
          <w:sz w:val="28"/>
          <w:szCs w:val="28"/>
          <w:lang w:eastAsia="ru-RU"/>
        </w:rPr>
        <w:t xml:space="preserve"> и позиционного внешнего оценивания. </w:t>
      </w:r>
    </w:p>
    <w:p w14:paraId="152F4C41"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t xml:space="preserve">Основным </w:t>
      </w:r>
      <w:r w:rsidRPr="00A65C48">
        <w:rPr>
          <w:rFonts w:ascii="Times New Roman" w:eastAsia="Times New Roman" w:hAnsi="Times New Roman" w:cs="Times New Roman"/>
          <w:b/>
          <w:color w:val="000000"/>
          <w:sz w:val="28"/>
          <w:szCs w:val="28"/>
          <w:lang w:eastAsia="ru-RU"/>
        </w:rPr>
        <w:t>объектом оценки УУД</w:t>
      </w:r>
      <w:r w:rsidRPr="00A65C48">
        <w:rPr>
          <w:rFonts w:ascii="Times New Roman" w:eastAsia="Times New Roman" w:hAnsi="Times New Roman" w:cs="Times New Roman"/>
          <w:color w:val="000000"/>
          <w:sz w:val="28"/>
          <w:szCs w:val="28"/>
          <w:lang w:eastAsia="ru-RU"/>
        </w:rPr>
        <w:t xml:space="preserve"> является: </w:t>
      </w:r>
    </w:p>
    <w:p w14:paraId="528D1D7F"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способность и готовность к освоению систематических знаний, их самостоятельному пополнению, переносу и интеграции; </w:t>
      </w:r>
    </w:p>
    <w:p w14:paraId="0AB180B5"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способность к сотрудничеству и коммуникации; </w:t>
      </w:r>
    </w:p>
    <w:p w14:paraId="56A364FD"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способность к решению личностно и социально значимых проблем и воплощению найденных решений в практику; </w:t>
      </w:r>
    </w:p>
    <w:p w14:paraId="55661174"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способность и готовность к использованию ИКТ в целях обучения и развития; </w:t>
      </w:r>
    </w:p>
    <w:p w14:paraId="47B87D49"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способность к самоорганизации, саморегуляции и рефлексии. </w:t>
      </w:r>
    </w:p>
    <w:p w14:paraId="0BAB33D0"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b/>
          <w:color w:val="000000"/>
          <w:sz w:val="28"/>
          <w:szCs w:val="28"/>
          <w:lang w:eastAsia="ru-RU"/>
        </w:rPr>
        <w:t>Обязательными составляющими системы накопленной оценки</w:t>
      </w:r>
      <w:r w:rsidRPr="00A65C48">
        <w:rPr>
          <w:rFonts w:ascii="Times New Roman" w:eastAsia="Times New Roman" w:hAnsi="Times New Roman" w:cs="Times New Roman"/>
          <w:color w:val="000000"/>
          <w:sz w:val="28"/>
          <w:szCs w:val="28"/>
          <w:lang w:eastAsia="ru-RU"/>
        </w:rPr>
        <w:t xml:space="preserve"> образовательных достижений являются материалы: </w:t>
      </w:r>
    </w:p>
    <w:p w14:paraId="41EF6151"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стартовой диагностики; </w:t>
      </w:r>
    </w:p>
    <w:p w14:paraId="17754774"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текущего выполнения учебных исследований и учебных проектов; </w:t>
      </w:r>
    </w:p>
    <w:p w14:paraId="0942FD9E"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14:paraId="6A084D05"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14:paraId="5B7FA29D"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защиты итогового индивидуального проекта. </w:t>
      </w:r>
    </w:p>
    <w:p w14:paraId="4A8E4D28"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t xml:space="preserve">Контрольно-измерительные материалы составляются на основе планируемых результатов УУД и содержат задания трёх уровней сложности: </w:t>
      </w:r>
    </w:p>
    <w:p w14:paraId="5032D57E"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уровень 1 — </w:t>
      </w:r>
      <w:proofErr w:type="gramStart"/>
      <w:r w:rsidRPr="00A65C48">
        <w:rPr>
          <w:rFonts w:ascii="Times New Roman" w:eastAsia="Times New Roman" w:hAnsi="Times New Roman" w:cs="Times New Roman"/>
          <w:color w:val="000000"/>
          <w:sz w:val="28"/>
          <w:szCs w:val="28"/>
          <w:lang w:eastAsia="ru-RU"/>
        </w:rPr>
        <w:t>освоение  способа</w:t>
      </w:r>
      <w:proofErr w:type="gramEnd"/>
      <w:r w:rsidRPr="00A65C48">
        <w:rPr>
          <w:rFonts w:ascii="Times New Roman" w:eastAsia="Times New Roman" w:hAnsi="Times New Roman" w:cs="Times New Roman"/>
          <w:color w:val="000000"/>
          <w:sz w:val="28"/>
          <w:szCs w:val="28"/>
          <w:lang w:eastAsia="ru-RU"/>
        </w:rPr>
        <w:t xml:space="preserve"> деятельности; </w:t>
      </w:r>
    </w:p>
    <w:p w14:paraId="49351412"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уровень 2 — применение способа деятельности; </w:t>
      </w:r>
    </w:p>
    <w:p w14:paraId="144FD374"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уровень 3 — преобразование способа деятельности. </w:t>
      </w:r>
    </w:p>
    <w:p w14:paraId="556FC59B"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ab/>
        <w:t xml:space="preserve">Качественная оценка уровня достижения планируемых метапредметных результатов описывается </w:t>
      </w:r>
      <w:proofErr w:type="gramStart"/>
      <w:r w:rsidRPr="00A65C48">
        <w:rPr>
          <w:rFonts w:ascii="Times New Roman" w:eastAsia="Times New Roman" w:hAnsi="Times New Roman" w:cs="Times New Roman"/>
          <w:color w:val="000000"/>
          <w:sz w:val="28"/>
          <w:szCs w:val="28"/>
          <w:lang w:eastAsia="ru-RU"/>
        </w:rPr>
        <w:t>четырьмя  уровнями</w:t>
      </w:r>
      <w:proofErr w:type="gramEnd"/>
      <w:r w:rsidRPr="00A65C48">
        <w:rPr>
          <w:rFonts w:ascii="Times New Roman" w:eastAsia="Times New Roman" w:hAnsi="Times New Roman" w:cs="Times New Roman"/>
          <w:color w:val="000000"/>
          <w:sz w:val="28"/>
          <w:szCs w:val="28"/>
          <w:lang w:eastAsia="ru-RU"/>
        </w:rPr>
        <w:t xml:space="preserve">: </w:t>
      </w:r>
    </w:p>
    <w:p w14:paraId="3BFCBB8D"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proofErr w:type="gramStart"/>
      <w:r w:rsidRPr="00A65C48">
        <w:rPr>
          <w:rFonts w:ascii="Times New Roman" w:eastAsia="Times New Roman" w:hAnsi="Times New Roman" w:cs="Times New Roman"/>
          <w:color w:val="000000"/>
          <w:sz w:val="28"/>
          <w:szCs w:val="28"/>
          <w:lang w:eastAsia="ru-RU"/>
        </w:rPr>
        <w:t>низкий  уровень</w:t>
      </w:r>
      <w:proofErr w:type="gramEnd"/>
      <w:r w:rsidRPr="00A65C48">
        <w:rPr>
          <w:rFonts w:ascii="Times New Roman" w:eastAsia="Times New Roman" w:hAnsi="Times New Roman" w:cs="Times New Roman"/>
          <w:color w:val="000000"/>
          <w:sz w:val="28"/>
          <w:szCs w:val="28"/>
          <w:lang w:eastAsia="ru-RU"/>
        </w:rPr>
        <w:t xml:space="preserve"> показывает, что учащийся узнает отдельные изученные  способы действий, но умеет применять их лишь для известных типовых ситуаций, т.е. действует на уровне простого воспроизведения действия;  </w:t>
      </w:r>
    </w:p>
    <w:p w14:paraId="69B3EDCE"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средний уровень говорит о том, что учащийся справляется с применением проверяемых способов деятельности в несложных ситуациях, осмысленно использует изученные алгоритмы действий на уровне их комбинирования в знакомой ситуации;  </w:t>
      </w:r>
    </w:p>
    <w:p w14:paraId="36B6F305"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повышенный уровень показывает, что учащиеся достаточно свободно владеют проверяемыми способами деятельности, осмысленно используют алгоритмы на уровне их комбинирования, однако испытывают затруднения при применении их в новой ситуации, а </w:t>
      </w:r>
      <w:proofErr w:type="gramStart"/>
      <w:r w:rsidRPr="00A65C48">
        <w:rPr>
          <w:rFonts w:ascii="Times New Roman" w:eastAsia="Times New Roman" w:hAnsi="Times New Roman" w:cs="Times New Roman"/>
          <w:color w:val="000000"/>
          <w:sz w:val="28"/>
          <w:szCs w:val="28"/>
          <w:lang w:eastAsia="ru-RU"/>
        </w:rPr>
        <w:t>так же</w:t>
      </w:r>
      <w:proofErr w:type="gramEnd"/>
      <w:r w:rsidRPr="00A65C48">
        <w:rPr>
          <w:rFonts w:ascii="Times New Roman" w:eastAsia="Times New Roman" w:hAnsi="Times New Roman" w:cs="Times New Roman"/>
          <w:color w:val="000000"/>
          <w:sz w:val="28"/>
          <w:szCs w:val="28"/>
          <w:lang w:eastAsia="ru-RU"/>
        </w:rPr>
        <w:t xml:space="preserve"> при составлении собственных планов решения учебных задач; </w:t>
      </w:r>
    </w:p>
    <w:p w14:paraId="2395D1F9" w14:textId="77777777" w:rsidR="00A65C48" w:rsidRPr="00A65C48" w:rsidRDefault="00A65C48">
      <w:pPr>
        <w:numPr>
          <w:ilvl w:val="0"/>
          <w:numId w:val="69"/>
        </w:numPr>
        <w:spacing w:after="0" w:line="240" w:lineRule="auto"/>
        <w:jc w:val="both"/>
        <w:rPr>
          <w:rFonts w:ascii="Times New Roman" w:eastAsia="Times New Roman" w:hAnsi="Times New Roman" w:cs="Times New Roman"/>
          <w:color w:val="000000"/>
          <w:sz w:val="28"/>
          <w:szCs w:val="28"/>
          <w:lang w:eastAsia="ru-RU"/>
        </w:rPr>
      </w:pPr>
      <w:proofErr w:type="gramStart"/>
      <w:r w:rsidRPr="00A65C48">
        <w:rPr>
          <w:rFonts w:ascii="Times New Roman" w:eastAsia="Times New Roman" w:hAnsi="Times New Roman" w:cs="Times New Roman"/>
          <w:color w:val="000000"/>
          <w:sz w:val="28"/>
          <w:szCs w:val="28"/>
          <w:lang w:eastAsia="ru-RU"/>
        </w:rPr>
        <w:t>высокий  уровень</w:t>
      </w:r>
      <w:proofErr w:type="gramEnd"/>
      <w:r w:rsidRPr="00A65C48">
        <w:rPr>
          <w:rFonts w:ascii="Times New Roman" w:eastAsia="Times New Roman" w:hAnsi="Times New Roman" w:cs="Times New Roman"/>
          <w:color w:val="000000"/>
          <w:sz w:val="28"/>
          <w:szCs w:val="28"/>
          <w:lang w:eastAsia="ru-RU"/>
        </w:rPr>
        <w:t xml:space="preserve"> показывает, что учащиеся  достаточно свободно владеют проверяемыми способами деятельности, могут комбинировать изученные алгоритмы в соответствии с требованиями новой ситуации, составлять собственные планы решения учебных задач.</w:t>
      </w:r>
    </w:p>
    <w:p w14:paraId="45A4F80D" w14:textId="77777777" w:rsidR="00A65C48" w:rsidRPr="00A65C48" w:rsidRDefault="00A65C48" w:rsidP="00A65C48">
      <w:pPr>
        <w:spacing w:after="0" w:line="240" w:lineRule="auto"/>
        <w:rPr>
          <w:rFonts w:ascii="Times New Roman" w:eastAsia="Times New Roman" w:hAnsi="Times New Roman" w:cs="Times New Roman"/>
          <w:b/>
          <w:color w:val="000000"/>
          <w:sz w:val="28"/>
          <w:szCs w:val="28"/>
          <w:lang w:eastAsia="ru-RU"/>
        </w:rPr>
      </w:pPr>
    </w:p>
    <w:p w14:paraId="64CCE635" w14:textId="77777777"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2.2. Программы отдельных учебных предметов, курсов </w:t>
      </w:r>
    </w:p>
    <w:p w14:paraId="23A87724"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2.2.1. Общие положения </w:t>
      </w:r>
    </w:p>
    <w:p w14:paraId="10EF6B89"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(полного) общего образования, перехода к профильному обучению, профессиональной ориентации и профессиональному образованию. </w:t>
      </w:r>
    </w:p>
    <w:p w14:paraId="4BFD16E0"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r w:rsidRPr="00A65C48">
        <w:rPr>
          <w:rFonts w:ascii="Times New Roman" w:eastAsia="Times New Roman" w:hAnsi="Times New Roman" w:cs="Times New Roman"/>
          <w:color w:val="000000"/>
          <w:sz w:val="28"/>
          <w:szCs w:val="28"/>
          <w:lang w:eastAsia="ru-RU"/>
        </w:rPr>
        <w:t xml:space="preserve"> В средних классах у обучающихся на основе усвоения научных понятий закладываются основы</w:t>
      </w:r>
      <w:r w:rsidRPr="00A65C48">
        <w:rPr>
          <w:rFonts w:ascii="Times New Roman" w:eastAsia="Times New Roman" w:hAnsi="Times New Roman" w:cs="Times New Roman"/>
          <w:i/>
          <w:color w:val="000000"/>
          <w:sz w:val="28"/>
          <w:szCs w:val="28"/>
          <w:lang w:eastAsia="ru-RU"/>
        </w:rPr>
        <w:t xml:space="preserve"> теоретического, формального и рефлексивного мышления,</w:t>
      </w:r>
      <w:r w:rsidRPr="00A65C48">
        <w:rPr>
          <w:rFonts w:ascii="Times New Roman" w:eastAsia="Times New Roman" w:hAnsi="Times New Roman" w:cs="Times New Roman"/>
          <w:color w:val="000000"/>
          <w:sz w:val="28"/>
          <w:szCs w:val="28"/>
          <w:lang w:eastAsia="ru-RU"/>
        </w:rPr>
        <w:t xml:space="preserve"> появляются</w:t>
      </w:r>
      <w:r w:rsidRPr="00A65C48">
        <w:rPr>
          <w:rFonts w:ascii="Times New Roman" w:eastAsia="Times New Roman" w:hAnsi="Times New Roman" w:cs="Times New Roman"/>
          <w:i/>
          <w:color w:val="000000"/>
          <w:sz w:val="28"/>
          <w:szCs w:val="28"/>
          <w:lang w:eastAsia="ru-RU"/>
        </w:rPr>
        <w:t xml:space="preserve"> способности рассуждать</w:t>
      </w:r>
      <w:r w:rsidRPr="00A65C48">
        <w:rPr>
          <w:rFonts w:ascii="Times New Roman" w:eastAsia="Times New Roman" w:hAnsi="Times New Roman" w:cs="Times New Roman"/>
          <w:color w:val="000000"/>
          <w:sz w:val="28"/>
          <w:szCs w:val="28"/>
          <w:lang w:eastAsia="ru-RU"/>
        </w:rPr>
        <w:t xml:space="preserve"> на основе общих посылок,</w:t>
      </w:r>
      <w:r w:rsidRPr="00A65C48">
        <w:rPr>
          <w:rFonts w:ascii="Times New Roman" w:eastAsia="Times New Roman" w:hAnsi="Times New Roman" w:cs="Times New Roman"/>
          <w:i/>
          <w:color w:val="000000"/>
          <w:sz w:val="28"/>
          <w:szCs w:val="28"/>
          <w:lang w:eastAsia="ru-RU"/>
        </w:rPr>
        <w:t xml:space="preserve"> умение оперировать гипотезами как отличительным инструментом научного рассуждения. Контролируемой и управляемой</w:t>
      </w:r>
      <w:r w:rsidRPr="00A65C48">
        <w:rPr>
          <w:rFonts w:ascii="Times New Roman" w:eastAsia="Times New Roman" w:hAnsi="Times New Roman" w:cs="Times New Roman"/>
          <w:color w:val="000000"/>
          <w:sz w:val="28"/>
          <w:szCs w:val="28"/>
          <w:lang w:eastAsia="ru-RU"/>
        </w:rPr>
        <w:t xml:space="preserve"> становится</w:t>
      </w:r>
      <w:r w:rsidRPr="00A65C48">
        <w:rPr>
          <w:rFonts w:ascii="Times New Roman" w:eastAsia="Times New Roman" w:hAnsi="Times New Roman" w:cs="Times New Roman"/>
          <w:i/>
          <w:color w:val="000000"/>
          <w:sz w:val="28"/>
          <w:szCs w:val="28"/>
          <w:lang w:eastAsia="ru-RU"/>
        </w:rPr>
        <w:t xml:space="preserve"> речь</w:t>
      </w:r>
      <w:r w:rsidRPr="00A65C48">
        <w:rPr>
          <w:rFonts w:ascii="Times New Roman" w:eastAsia="Times New Roman" w:hAnsi="Times New Roman" w:cs="Times New Roman"/>
          <w:color w:val="000000"/>
          <w:sz w:val="28"/>
          <w:szCs w:val="28"/>
          <w:lang w:eastAsia="ru-RU"/>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w:t>
      </w:r>
      <w:r w:rsidRPr="00A65C48">
        <w:rPr>
          <w:rFonts w:ascii="Times New Roman" w:eastAsia="Times New Roman" w:hAnsi="Times New Roman" w:cs="Times New Roman"/>
          <w:color w:val="000000"/>
          <w:sz w:val="28"/>
          <w:szCs w:val="28"/>
          <w:lang w:eastAsia="ru-RU"/>
        </w:rPr>
        <w:lastRenderedPageBreak/>
        <w:t>наблюдаться</w:t>
      </w:r>
      <w:r w:rsidRPr="00A65C48">
        <w:rPr>
          <w:rFonts w:ascii="Times New Roman" w:eastAsia="Times New Roman" w:hAnsi="Times New Roman" w:cs="Times New Roman"/>
          <w:i/>
          <w:color w:val="000000"/>
          <w:sz w:val="28"/>
          <w:szCs w:val="28"/>
          <w:lang w:eastAsia="ru-RU"/>
        </w:rPr>
        <w:t xml:space="preserve"> умение длительное время удерживать внимание на отвлечённом, логически организованном материале. </w:t>
      </w:r>
      <w:proofErr w:type="spellStart"/>
      <w:r w:rsidRPr="00A65C48">
        <w:rPr>
          <w:rFonts w:ascii="Times New Roman" w:eastAsia="Times New Roman" w:hAnsi="Times New Roman" w:cs="Times New Roman"/>
          <w:i/>
          <w:color w:val="000000"/>
          <w:sz w:val="28"/>
          <w:szCs w:val="28"/>
          <w:lang w:eastAsia="ru-RU"/>
        </w:rPr>
        <w:t>Интеллектуализируется</w:t>
      </w:r>
      <w:proofErr w:type="spellEnd"/>
      <w:r w:rsidRPr="00A65C48">
        <w:rPr>
          <w:rFonts w:ascii="Times New Roman" w:eastAsia="Times New Roman" w:hAnsi="Times New Roman" w:cs="Times New Roman"/>
          <w:color w:val="000000"/>
          <w:sz w:val="28"/>
          <w:szCs w:val="28"/>
          <w:lang w:eastAsia="ru-RU"/>
        </w:rPr>
        <w:t xml:space="preserve"> процесс</w:t>
      </w:r>
      <w:r w:rsidRPr="00A65C48">
        <w:rPr>
          <w:rFonts w:ascii="Times New Roman" w:eastAsia="Times New Roman" w:hAnsi="Times New Roman" w:cs="Times New Roman"/>
          <w:i/>
          <w:color w:val="000000"/>
          <w:sz w:val="28"/>
          <w:szCs w:val="28"/>
          <w:lang w:eastAsia="ru-RU"/>
        </w:rPr>
        <w:t xml:space="preserve"> восприятия</w:t>
      </w:r>
      <w:r w:rsidRPr="00A65C48">
        <w:rPr>
          <w:rFonts w:ascii="Times New Roman" w:eastAsia="Times New Roman" w:hAnsi="Times New Roman" w:cs="Times New Roman"/>
          <w:color w:val="000000"/>
          <w:sz w:val="28"/>
          <w:szCs w:val="28"/>
          <w:lang w:eastAsia="ru-RU"/>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A65C48">
        <w:rPr>
          <w:rFonts w:ascii="Times New Roman" w:eastAsia="Times New Roman" w:hAnsi="Times New Roman" w:cs="Times New Roman"/>
          <w:i/>
          <w:color w:val="000000"/>
          <w:sz w:val="28"/>
          <w:szCs w:val="28"/>
          <w:lang w:eastAsia="ru-RU"/>
        </w:rPr>
        <w:t xml:space="preserve"> осмысления</w:t>
      </w:r>
      <w:r w:rsidRPr="00A65C48">
        <w:rPr>
          <w:rFonts w:ascii="Times New Roman" w:eastAsia="Times New Roman" w:hAnsi="Times New Roman" w:cs="Times New Roman"/>
          <w:color w:val="000000"/>
          <w:sz w:val="28"/>
          <w:szCs w:val="28"/>
          <w:lang w:eastAsia="ru-RU"/>
        </w:rPr>
        <w:t xml:space="preserve"> первичных зрительных ощущений. </w:t>
      </w:r>
    </w:p>
    <w:p w14:paraId="47635A61"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Кроме этого, определение в программах содержания тех знаний, умений и способов деятельности, которые являются </w:t>
      </w:r>
      <w:proofErr w:type="spellStart"/>
      <w:r w:rsidRPr="00A65C48">
        <w:rPr>
          <w:rFonts w:ascii="Times New Roman" w:eastAsia="Times New Roman" w:hAnsi="Times New Roman" w:cs="Times New Roman"/>
          <w:color w:val="000000"/>
          <w:sz w:val="28"/>
          <w:szCs w:val="28"/>
          <w:lang w:eastAsia="ru-RU"/>
        </w:rPr>
        <w:t>надпредметными</w:t>
      </w:r>
      <w:proofErr w:type="spellEnd"/>
      <w:r w:rsidRPr="00A65C48">
        <w:rPr>
          <w:rFonts w:ascii="Times New Roman" w:eastAsia="Times New Roman" w:hAnsi="Times New Roman" w:cs="Times New Roman"/>
          <w:color w:val="000000"/>
          <w:sz w:val="28"/>
          <w:szCs w:val="28"/>
          <w:lang w:eastAsia="ru-RU"/>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A65C48">
        <w:rPr>
          <w:rFonts w:ascii="Times New Roman" w:eastAsia="Times New Roman" w:hAnsi="Times New Roman" w:cs="Times New Roman"/>
          <w:color w:val="000000"/>
          <w:sz w:val="28"/>
          <w:szCs w:val="28"/>
          <w:lang w:eastAsia="ru-RU"/>
        </w:rPr>
        <w:t>узкопредметность</w:t>
      </w:r>
      <w:proofErr w:type="spellEnd"/>
      <w:r w:rsidRPr="00A65C48">
        <w:rPr>
          <w:rFonts w:ascii="Times New Roman" w:eastAsia="Times New Roman" w:hAnsi="Times New Roman" w:cs="Times New Roman"/>
          <w:color w:val="000000"/>
          <w:sz w:val="28"/>
          <w:szCs w:val="28"/>
          <w:lang w:eastAsia="ru-RU"/>
        </w:rPr>
        <w:t xml:space="preserve"> в отборе содержания образования, обеспечить интеграцию в изучении разных сторон окружающего мира. </w:t>
      </w:r>
    </w:p>
    <w:p w14:paraId="498F0E42"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w:t>
      </w:r>
    </w:p>
    <w:p w14:paraId="1022DDB6"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r w:rsidRPr="00A65C48">
        <w:rPr>
          <w:rFonts w:ascii="Times New Roman" w:eastAsia="Times New Roman" w:hAnsi="Times New Roman" w:cs="Times New Roman"/>
          <w:b/>
          <w:color w:val="000000"/>
          <w:sz w:val="28"/>
          <w:szCs w:val="28"/>
          <w:lang w:eastAsia="ru-RU"/>
        </w:rPr>
        <w:t>Рабочие программы учебных предметов, курсов содержат</w:t>
      </w:r>
      <w:r w:rsidRPr="00A65C48">
        <w:rPr>
          <w:rFonts w:ascii="Times New Roman" w:eastAsia="Times New Roman" w:hAnsi="Times New Roman" w:cs="Times New Roman"/>
          <w:color w:val="000000"/>
          <w:sz w:val="28"/>
          <w:szCs w:val="28"/>
          <w:lang w:eastAsia="ru-RU"/>
        </w:rPr>
        <w:t xml:space="preserve">: </w:t>
      </w:r>
    </w:p>
    <w:p w14:paraId="24A03987" w14:textId="77777777" w:rsidR="00A65C48" w:rsidRPr="00A65C48" w:rsidRDefault="00A65C48">
      <w:pPr>
        <w:numPr>
          <w:ilvl w:val="0"/>
          <w:numId w:val="7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планируемые результаты освоения учебного предмета, курса; </w:t>
      </w:r>
    </w:p>
    <w:p w14:paraId="31CBC28A" w14:textId="77777777" w:rsidR="00A65C48" w:rsidRPr="00A65C48" w:rsidRDefault="00A65C48">
      <w:pPr>
        <w:numPr>
          <w:ilvl w:val="0"/>
          <w:numId w:val="7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содержание учебного предмета, курса; </w:t>
      </w:r>
    </w:p>
    <w:p w14:paraId="70F30172" w14:textId="77777777" w:rsidR="00A65C48" w:rsidRPr="00A65C48" w:rsidRDefault="00A65C48">
      <w:pPr>
        <w:numPr>
          <w:ilvl w:val="0"/>
          <w:numId w:val="70"/>
        </w:num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тематическое планирование, с указанием количества часов, отводимых на освоение каждой темы. </w:t>
      </w:r>
    </w:p>
    <w:p w14:paraId="358B6009"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r w:rsidRPr="00A65C48">
        <w:rPr>
          <w:rFonts w:ascii="Times New Roman" w:eastAsia="Times New Roman" w:hAnsi="Times New Roman" w:cs="Times New Roman"/>
          <w:b/>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14:paraId="3EF00938"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lastRenderedPageBreak/>
        <w:t xml:space="preserve">2.2.2. Основное содержание учебных предметов на уровне основного общего образования </w:t>
      </w:r>
    </w:p>
    <w:p w14:paraId="199E7BEB"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2.2.2.1. Русский язык </w:t>
      </w:r>
    </w:p>
    <w:p w14:paraId="7004A04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4" w:name="bookmark196"/>
      <w:r w:rsidRPr="0003045B">
        <w:rPr>
          <w:rFonts w:ascii="Times New Roman" w:eastAsia="Times New Roman" w:hAnsi="Times New Roman" w:cs="Times New Roman"/>
          <w:b/>
          <w:color w:val="000000"/>
          <w:sz w:val="28"/>
          <w:szCs w:val="28"/>
          <w:lang w:eastAsia="ru-RU"/>
        </w:rPr>
        <w:t>Речь и речевое общение</w:t>
      </w:r>
      <w:bookmarkEnd w:id="4"/>
    </w:p>
    <w:p w14:paraId="7C862061"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14:paraId="40951FD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14:paraId="33F3B65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5" w:name="bookmark197"/>
      <w:r w:rsidRPr="0003045B">
        <w:rPr>
          <w:rFonts w:ascii="Times New Roman" w:eastAsia="Times New Roman" w:hAnsi="Times New Roman" w:cs="Times New Roman"/>
          <w:b/>
          <w:color w:val="000000"/>
          <w:sz w:val="28"/>
          <w:szCs w:val="28"/>
          <w:lang w:eastAsia="ru-RU"/>
        </w:rPr>
        <w:t>Речевая деятельность</w:t>
      </w:r>
      <w:bookmarkEnd w:id="5"/>
    </w:p>
    <w:p w14:paraId="27A7717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Виды речевой деятельности: чтение, аудирование (слушание), говорение, письмо.</w:t>
      </w:r>
    </w:p>
    <w:p w14:paraId="5DB8A2BE"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Культура чтения, аудирования, говорения и письма.</w:t>
      </w:r>
    </w:p>
    <w:p w14:paraId="0F483BE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2. Овладение основными видами речевой деятельности. Адекватное понимание основной и дополнительной информации текста, </w:t>
      </w:r>
      <w:proofErr w:type="spellStart"/>
      <w:r w:rsidRPr="0003045B">
        <w:rPr>
          <w:rFonts w:ascii="Times New Roman" w:eastAsia="Times New Roman" w:hAnsi="Times New Roman" w:cs="Times New Roman"/>
          <w:color w:val="000000"/>
          <w:sz w:val="28"/>
          <w:szCs w:val="28"/>
          <w:lang w:eastAsia="ru-RU"/>
        </w:rPr>
        <w:t>воспринима-емого</w:t>
      </w:r>
      <w:proofErr w:type="spellEnd"/>
      <w:r w:rsidRPr="0003045B">
        <w:rPr>
          <w:rFonts w:ascii="Times New Roman" w:eastAsia="Times New Roman" w:hAnsi="Times New Roman" w:cs="Times New Roman"/>
          <w:color w:val="000000"/>
          <w:sz w:val="28"/>
          <w:szCs w:val="28"/>
          <w:lang w:eastAsia="ru-RU"/>
        </w:rPr>
        <w:t xml:space="preserve">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w:t>
      </w:r>
      <w:proofErr w:type="spellStart"/>
      <w:r w:rsidRPr="0003045B">
        <w:rPr>
          <w:rFonts w:ascii="Times New Roman" w:eastAsia="Times New Roman" w:hAnsi="Times New Roman" w:cs="Times New Roman"/>
          <w:color w:val="000000"/>
          <w:sz w:val="28"/>
          <w:szCs w:val="28"/>
          <w:lang w:eastAsia="ru-RU"/>
        </w:rPr>
        <w:t>просмот-рового</w:t>
      </w:r>
      <w:proofErr w:type="spellEnd"/>
      <w:r w:rsidRPr="0003045B">
        <w:rPr>
          <w:rFonts w:ascii="Times New Roman" w:eastAsia="Times New Roman" w:hAnsi="Times New Roman" w:cs="Times New Roman"/>
          <w:color w:val="000000"/>
          <w:sz w:val="28"/>
          <w:szCs w:val="28"/>
          <w:lang w:eastAsia="ru-RU"/>
        </w:rPr>
        <w:t>,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14:paraId="612FB1F6"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14:paraId="7DCB136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6" w:name="bookmark198"/>
      <w:r w:rsidRPr="0003045B">
        <w:rPr>
          <w:rFonts w:ascii="Times New Roman" w:eastAsia="Times New Roman" w:hAnsi="Times New Roman" w:cs="Times New Roman"/>
          <w:b/>
          <w:color w:val="000000"/>
          <w:sz w:val="28"/>
          <w:szCs w:val="28"/>
          <w:lang w:eastAsia="ru-RU"/>
        </w:rPr>
        <w:t>Текст</w:t>
      </w:r>
      <w:bookmarkEnd w:id="6"/>
    </w:p>
    <w:p w14:paraId="72B4BCAB"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Понятие текста, основные признаки текста (</w:t>
      </w:r>
      <w:proofErr w:type="spellStart"/>
      <w:r w:rsidRPr="0003045B">
        <w:rPr>
          <w:rFonts w:ascii="Times New Roman" w:eastAsia="Times New Roman" w:hAnsi="Times New Roman" w:cs="Times New Roman"/>
          <w:color w:val="000000"/>
          <w:sz w:val="28"/>
          <w:szCs w:val="28"/>
          <w:lang w:eastAsia="ru-RU"/>
        </w:rPr>
        <w:t>членимость</w:t>
      </w:r>
      <w:proofErr w:type="spellEnd"/>
      <w:r w:rsidRPr="0003045B">
        <w:rPr>
          <w:rFonts w:ascii="Times New Roman" w:eastAsia="Times New Roman" w:hAnsi="Times New Roman" w:cs="Times New Roman"/>
          <w:color w:val="000000"/>
          <w:sz w:val="28"/>
          <w:szCs w:val="28"/>
          <w:lang w:eastAsia="ru-RU"/>
        </w:rPr>
        <w:t xml:space="preserve">, смысловая цельность, связность). Тема, основная мысль текста. </w:t>
      </w:r>
      <w:proofErr w:type="spellStart"/>
      <w:r w:rsidRPr="0003045B">
        <w:rPr>
          <w:rFonts w:ascii="Times New Roman" w:eastAsia="Times New Roman" w:hAnsi="Times New Roman" w:cs="Times New Roman"/>
          <w:color w:val="000000"/>
          <w:sz w:val="28"/>
          <w:szCs w:val="28"/>
          <w:lang w:eastAsia="ru-RU"/>
        </w:rPr>
        <w:t>Микротема</w:t>
      </w:r>
      <w:proofErr w:type="spellEnd"/>
      <w:r w:rsidRPr="0003045B">
        <w:rPr>
          <w:rFonts w:ascii="Times New Roman" w:eastAsia="Times New Roman" w:hAnsi="Times New Roman" w:cs="Times New Roman"/>
          <w:color w:val="000000"/>
          <w:sz w:val="28"/>
          <w:szCs w:val="28"/>
          <w:lang w:eastAsia="ru-RU"/>
        </w:rPr>
        <w:t xml:space="preserve"> текста.</w:t>
      </w:r>
    </w:p>
    <w:p w14:paraId="1AB6F35F"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Средства связи предложений и частей текста. Абзац как средство композиционно-стилистического членения текста.</w:t>
      </w:r>
    </w:p>
    <w:p w14:paraId="77A331B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14:paraId="4AB822A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w:t>
      </w:r>
      <w:r w:rsidRPr="0003045B">
        <w:rPr>
          <w:rFonts w:ascii="Times New Roman" w:eastAsia="Times New Roman" w:hAnsi="Times New Roman" w:cs="Times New Roman"/>
          <w:color w:val="000000"/>
          <w:sz w:val="28"/>
          <w:szCs w:val="28"/>
          <w:lang w:eastAsia="ru-RU"/>
        </w:rPr>
        <w:lastRenderedPageBreak/>
        <w:t xml:space="preserve">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03045B">
        <w:rPr>
          <w:rFonts w:ascii="Times New Roman" w:eastAsia="Times New Roman" w:hAnsi="Times New Roman" w:cs="Times New Roman"/>
          <w:color w:val="000000"/>
          <w:sz w:val="28"/>
          <w:szCs w:val="28"/>
          <w:lang w:eastAsia="ru-RU"/>
        </w:rPr>
        <w:t>последователь-</w:t>
      </w:r>
      <w:proofErr w:type="spellStart"/>
      <w:r w:rsidRPr="0003045B">
        <w:rPr>
          <w:rFonts w:ascii="Times New Roman" w:eastAsia="Times New Roman" w:hAnsi="Times New Roman" w:cs="Times New Roman"/>
          <w:color w:val="000000"/>
          <w:sz w:val="28"/>
          <w:szCs w:val="28"/>
          <w:lang w:eastAsia="ru-RU"/>
        </w:rPr>
        <w:t>ность</w:t>
      </w:r>
      <w:proofErr w:type="spellEnd"/>
      <w:proofErr w:type="gramEnd"/>
      <w:r w:rsidRPr="0003045B">
        <w:rPr>
          <w:rFonts w:ascii="Times New Roman" w:eastAsia="Times New Roman" w:hAnsi="Times New Roman" w:cs="Times New Roman"/>
          <w:color w:val="000000"/>
          <w:sz w:val="28"/>
          <w:szCs w:val="28"/>
          <w:lang w:eastAsia="ru-RU"/>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14:paraId="15158E2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7" w:name="bookmark199"/>
      <w:r w:rsidRPr="0003045B">
        <w:rPr>
          <w:rFonts w:ascii="Times New Roman" w:eastAsia="Times New Roman" w:hAnsi="Times New Roman" w:cs="Times New Roman"/>
          <w:b/>
          <w:color w:val="000000"/>
          <w:sz w:val="28"/>
          <w:szCs w:val="28"/>
          <w:lang w:eastAsia="ru-RU"/>
        </w:rPr>
        <w:t>Функциональные разновидности языка</w:t>
      </w:r>
      <w:bookmarkEnd w:id="7"/>
    </w:p>
    <w:p w14:paraId="76FC085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14:paraId="3DD91A6B"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Основные жанры научного (отзыв, выступление, доклад), </w:t>
      </w:r>
      <w:proofErr w:type="spellStart"/>
      <w:r w:rsidRPr="0003045B">
        <w:rPr>
          <w:rFonts w:ascii="Times New Roman" w:eastAsia="Times New Roman" w:hAnsi="Times New Roman" w:cs="Times New Roman"/>
          <w:color w:val="000000"/>
          <w:sz w:val="28"/>
          <w:szCs w:val="28"/>
          <w:lang w:eastAsia="ru-RU"/>
        </w:rPr>
        <w:t>публицисти-ческого</w:t>
      </w:r>
      <w:proofErr w:type="spellEnd"/>
      <w:r w:rsidRPr="0003045B">
        <w:rPr>
          <w:rFonts w:ascii="Times New Roman" w:eastAsia="Times New Roman" w:hAnsi="Times New Roman" w:cs="Times New Roman"/>
          <w:color w:val="000000"/>
          <w:sz w:val="28"/>
          <w:szCs w:val="28"/>
          <w:lang w:eastAsia="ru-RU"/>
        </w:rPr>
        <w:t xml:space="preserve"> (выступление, интервью), официально-делового (расписка, </w:t>
      </w:r>
      <w:proofErr w:type="gramStart"/>
      <w:r w:rsidRPr="0003045B">
        <w:rPr>
          <w:rFonts w:ascii="Times New Roman" w:eastAsia="Times New Roman" w:hAnsi="Times New Roman" w:cs="Times New Roman"/>
          <w:color w:val="000000"/>
          <w:sz w:val="28"/>
          <w:szCs w:val="28"/>
          <w:lang w:eastAsia="ru-RU"/>
        </w:rPr>
        <w:t>доверен-</w:t>
      </w:r>
      <w:proofErr w:type="spellStart"/>
      <w:r w:rsidRPr="0003045B">
        <w:rPr>
          <w:rFonts w:ascii="Times New Roman" w:eastAsia="Times New Roman" w:hAnsi="Times New Roman" w:cs="Times New Roman"/>
          <w:color w:val="000000"/>
          <w:sz w:val="28"/>
          <w:szCs w:val="28"/>
          <w:lang w:eastAsia="ru-RU"/>
        </w:rPr>
        <w:t>ность</w:t>
      </w:r>
      <w:proofErr w:type="spellEnd"/>
      <w:proofErr w:type="gramEnd"/>
      <w:r w:rsidRPr="0003045B">
        <w:rPr>
          <w:rFonts w:ascii="Times New Roman" w:eastAsia="Times New Roman" w:hAnsi="Times New Roman" w:cs="Times New Roman"/>
          <w:color w:val="000000"/>
          <w:sz w:val="28"/>
          <w:szCs w:val="28"/>
          <w:lang w:eastAsia="ru-RU"/>
        </w:rPr>
        <w:t>, заявление) стилей, разговорной речи (рассказ, беседа).</w:t>
      </w:r>
    </w:p>
    <w:p w14:paraId="4CD75DD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2. Установление принадлежности текста к определённой </w:t>
      </w:r>
      <w:proofErr w:type="spellStart"/>
      <w:proofErr w:type="gramStart"/>
      <w:r w:rsidRPr="0003045B">
        <w:rPr>
          <w:rFonts w:ascii="Times New Roman" w:eastAsia="Times New Roman" w:hAnsi="Times New Roman" w:cs="Times New Roman"/>
          <w:color w:val="000000"/>
          <w:sz w:val="28"/>
          <w:szCs w:val="28"/>
          <w:lang w:eastAsia="ru-RU"/>
        </w:rPr>
        <w:t>функциональ</w:t>
      </w:r>
      <w:proofErr w:type="spellEnd"/>
      <w:r w:rsidRPr="0003045B">
        <w:rPr>
          <w:rFonts w:ascii="Times New Roman" w:eastAsia="Times New Roman" w:hAnsi="Times New Roman" w:cs="Times New Roman"/>
          <w:color w:val="000000"/>
          <w:sz w:val="28"/>
          <w:szCs w:val="28"/>
          <w:lang w:eastAsia="ru-RU"/>
        </w:rPr>
        <w:t>-ной</w:t>
      </w:r>
      <w:proofErr w:type="gramEnd"/>
      <w:r w:rsidRPr="0003045B">
        <w:rPr>
          <w:rFonts w:ascii="Times New Roman" w:eastAsia="Times New Roman" w:hAnsi="Times New Roman" w:cs="Times New Roman"/>
          <w:color w:val="000000"/>
          <w:sz w:val="28"/>
          <w:szCs w:val="28"/>
          <w:lang w:eastAsia="ru-RU"/>
        </w:rPr>
        <w:t xml:space="preserve">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14:paraId="7D384C0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8" w:name="bookmark200"/>
      <w:r w:rsidRPr="0003045B">
        <w:rPr>
          <w:rFonts w:ascii="Times New Roman" w:eastAsia="Times New Roman" w:hAnsi="Times New Roman" w:cs="Times New Roman"/>
          <w:b/>
          <w:color w:val="000000"/>
          <w:sz w:val="28"/>
          <w:szCs w:val="28"/>
          <w:lang w:eastAsia="ru-RU"/>
        </w:rPr>
        <w:t>Общие сведения о языке</w:t>
      </w:r>
      <w:bookmarkEnd w:id="8"/>
    </w:p>
    <w:p w14:paraId="73C8E46E"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14:paraId="7CF04BF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Русский язык в кругу других славянских языков. Роль старославянского (церковнославянского) языка в развитии русского языка.</w:t>
      </w:r>
    </w:p>
    <w:p w14:paraId="299F3440"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14:paraId="5BA435EB"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Русский язык — язык русской художественной литературы. Основные изобразительные средства русского языка.</w:t>
      </w:r>
    </w:p>
    <w:p w14:paraId="45B55AD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Лингвистика как наука о языке.</w:t>
      </w:r>
    </w:p>
    <w:p w14:paraId="596A446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Основные разделы лингвистики.</w:t>
      </w:r>
    </w:p>
    <w:p w14:paraId="5CCF88B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Выдающиеся отечественные лингвисты.</w:t>
      </w:r>
    </w:p>
    <w:p w14:paraId="20BC0DF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14:paraId="6970E63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Понимание различий между литературным языком и диалектами, просторечием, профессиональными разновидностями языка, жаргоном.</w:t>
      </w:r>
    </w:p>
    <w:p w14:paraId="2B3CC73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14:paraId="55B4414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9" w:name="bookmark201"/>
      <w:r w:rsidRPr="0003045B">
        <w:rPr>
          <w:rFonts w:ascii="Times New Roman" w:eastAsia="Times New Roman" w:hAnsi="Times New Roman" w:cs="Times New Roman"/>
          <w:b/>
          <w:color w:val="000000"/>
          <w:sz w:val="28"/>
          <w:szCs w:val="28"/>
          <w:lang w:eastAsia="ru-RU"/>
        </w:rPr>
        <w:t>Фонетика и орфоэпия</w:t>
      </w:r>
      <w:bookmarkEnd w:id="9"/>
    </w:p>
    <w:p w14:paraId="7F3943F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Фонетика как раздел лингвистики.</w:t>
      </w:r>
    </w:p>
    <w:p w14:paraId="52F2432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lastRenderedPageBreak/>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14:paraId="330663DE"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Орфоэпия как раздел лингвистики. Основные правила нормативного произношения и ударения.</w:t>
      </w:r>
    </w:p>
    <w:p w14:paraId="1732006F"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Орфоэпический словарь.</w:t>
      </w:r>
    </w:p>
    <w:p w14:paraId="7447726B"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14:paraId="73FD79B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Нормативное произношение слов. Оценка собственной и чужой речи с точки зрения орфоэпической правильности.</w:t>
      </w:r>
    </w:p>
    <w:p w14:paraId="5E344610"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Применение фонетико-орфоэпических знаний и умений в собственной речевой практике.</w:t>
      </w:r>
    </w:p>
    <w:p w14:paraId="1670BE23"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Использование орфоэпического словаря для овладения произносительной культурой.</w:t>
      </w:r>
    </w:p>
    <w:p w14:paraId="7E3B14E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10" w:name="bookmark202"/>
      <w:r w:rsidRPr="0003045B">
        <w:rPr>
          <w:rFonts w:ascii="Times New Roman" w:eastAsia="Times New Roman" w:hAnsi="Times New Roman" w:cs="Times New Roman"/>
          <w:b/>
          <w:color w:val="000000"/>
          <w:sz w:val="28"/>
          <w:szCs w:val="28"/>
          <w:lang w:eastAsia="ru-RU"/>
        </w:rPr>
        <w:t>Графика</w:t>
      </w:r>
      <w:bookmarkEnd w:id="10"/>
    </w:p>
    <w:p w14:paraId="3B9D2FF1"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Графика как раздел лингвистики. Соотношение звука и буквы. Обозначение на письме твёрдости и мягкости согласных. Способы обозначения [</w:t>
      </w:r>
      <w:r w:rsidRPr="0003045B">
        <w:rPr>
          <w:rFonts w:ascii="Times New Roman" w:eastAsia="Times New Roman" w:hAnsi="Times New Roman" w:cs="Times New Roman"/>
          <w:color w:val="000000"/>
          <w:sz w:val="28"/>
          <w:szCs w:val="28"/>
          <w:lang w:eastAsia="ru-RU" w:bidi="en-US"/>
        </w:rPr>
        <w:t>j</w:t>
      </w:r>
      <w:r w:rsidRPr="0003045B">
        <w:rPr>
          <w:rFonts w:ascii="Times New Roman" w:eastAsia="Times New Roman" w:hAnsi="Times New Roman" w:cs="Times New Roman"/>
          <w:color w:val="000000"/>
          <w:sz w:val="28"/>
          <w:szCs w:val="28"/>
          <w:lang w:eastAsia="ru-RU"/>
        </w:rPr>
        <w:t>’].</w:t>
      </w:r>
    </w:p>
    <w:p w14:paraId="1845048C"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03045B">
        <w:rPr>
          <w:rFonts w:ascii="Times New Roman" w:eastAsia="Times New Roman" w:hAnsi="Times New Roman" w:cs="Times New Roman"/>
          <w:color w:val="000000"/>
          <w:sz w:val="28"/>
          <w:szCs w:val="28"/>
          <w:lang w:eastAsia="ru-RU" w:bidi="en-US"/>
        </w:rPr>
        <w:t>SMS</w:t>
      </w:r>
      <w:r w:rsidRPr="0003045B">
        <w:rPr>
          <w:rFonts w:ascii="Times New Roman" w:eastAsia="Times New Roman" w:hAnsi="Times New Roman" w:cs="Times New Roman"/>
          <w:color w:val="000000"/>
          <w:sz w:val="28"/>
          <w:szCs w:val="28"/>
          <w:lang w:eastAsia="ru-RU"/>
        </w:rPr>
        <w:t>-сообщениях.</w:t>
      </w:r>
    </w:p>
    <w:p w14:paraId="2ACC3A1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11" w:name="bookmark203"/>
      <w:proofErr w:type="spellStart"/>
      <w:r w:rsidRPr="0003045B">
        <w:rPr>
          <w:rFonts w:ascii="Times New Roman" w:eastAsia="Times New Roman" w:hAnsi="Times New Roman" w:cs="Times New Roman"/>
          <w:b/>
          <w:color w:val="000000"/>
          <w:sz w:val="28"/>
          <w:szCs w:val="28"/>
          <w:lang w:eastAsia="ru-RU"/>
        </w:rPr>
        <w:t>Морфемика</w:t>
      </w:r>
      <w:proofErr w:type="spellEnd"/>
      <w:r w:rsidRPr="0003045B">
        <w:rPr>
          <w:rFonts w:ascii="Times New Roman" w:eastAsia="Times New Roman" w:hAnsi="Times New Roman" w:cs="Times New Roman"/>
          <w:b/>
          <w:color w:val="000000"/>
          <w:sz w:val="28"/>
          <w:szCs w:val="28"/>
          <w:lang w:eastAsia="ru-RU"/>
        </w:rPr>
        <w:t xml:space="preserve"> и словообразование</w:t>
      </w:r>
      <w:bookmarkEnd w:id="11"/>
    </w:p>
    <w:p w14:paraId="77DD45E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w:t>
      </w:r>
      <w:proofErr w:type="spellStart"/>
      <w:r w:rsidRPr="0003045B">
        <w:rPr>
          <w:rFonts w:ascii="Times New Roman" w:eastAsia="Times New Roman" w:hAnsi="Times New Roman" w:cs="Times New Roman"/>
          <w:color w:val="000000"/>
          <w:sz w:val="28"/>
          <w:szCs w:val="28"/>
          <w:lang w:eastAsia="ru-RU"/>
        </w:rPr>
        <w:t>Морфемика</w:t>
      </w:r>
      <w:proofErr w:type="spellEnd"/>
      <w:r w:rsidRPr="0003045B">
        <w:rPr>
          <w:rFonts w:ascii="Times New Roman" w:eastAsia="Times New Roman" w:hAnsi="Times New Roman" w:cs="Times New Roman"/>
          <w:color w:val="000000"/>
          <w:sz w:val="28"/>
          <w:szCs w:val="28"/>
          <w:lang w:eastAsia="ru-RU"/>
        </w:rPr>
        <w:t xml:space="preserve"> как раздел лингвистики. Морфема как минимальная значимая единица языка.</w:t>
      </w:r>
    </w:p>
    <w:p w14:paraId="7ED01FBC"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Словообразующие и формообразующие морфемы. Окончание как формообразующая морфема.</w:t>
      </w:r>
    </w:p>
    <w:p w14:paraId="115E67B6"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Приставка, суффикс как словообразующие морфемы.</w:t>
      </w:r>
    </w:p>
    <w:p w14:paraId="6DBD60B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Корень. Однокоренные слова. Чередование гласных и согласных в корнях слов. Варианты морфем.</w:t>
      </w:r>
    </w:p>
    <w:p w14:paraId="1533739E"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Возможность исторических изменений в структуре слова. Понятие об этимологии. Этимологический словарь.</w:t>
      </w:r>
    </w:p>
    <w:p w14:paraId="71E73E0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Словообразование как раздел лингвистики. Исходная (производящая) основа и словообразующая морфема.</w:t>
      </w:r>
    </w:p>
    <w:p w14:paraId="4F4467C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Основные способы образования слов: приставочный, суффиксальный, приставочно-суффиксальный, </w:t>
      </w:r>
      <w:proofErr w:type="spellStart"/>
      <w:r w:rsidRPr="0003045B">
        <w:rPr>
          <w:rFonts w:ascii="Times New Roman" w:eastAsia="Times New Roman" w:hAnsi="Times New Roman" w:cs="Times New Roman"/>
          <w:color w:val="000000"/>
          <w:sz w:val="28"/>
          <w:szCs w:val="28"/>
          <w:lang w:eastAsia="ru-RU"/>
        </w:rPr>
        <w:t>бессуффиксный</w:t>
      </w:r>
      <w:proofErr w:type="spellEnd"/>
      <w:r w:rsidRPr="0003045B">
        <w:rPr>
          <w:rFonts w:ascii="Times New Roman" w:eastAsia="Times New Roman" w:hAnsi="Times New Roman" w:cs="Times New Roman"/>
          <w:color w:val="000000"/>
          <w:sz w:val="28"/>
          <w:szCs w:val="28"/>
          <w:lang w:eastAsia="ru-RU"/>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14:paraId="0E4DAB8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Словообразовательный и морфемный словари.</w:t>
      </w:r>
    </w:p>
    <w:p w14:paraId="54BA7EBC"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Основные выразительные средства словообразования.</w:t>
      </w:r>
    </w:p>
    <w:p w14:paraId="119CD59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2. Осмысление морфемы как значимой единицы языка. Осознание роли морфем в процессах </w:t>
      </w:r>
      <w:proofErr w:type="spellStart"/>
      <w:r w:rsidRPr="0003045B">
        <w:rPr>
          <w:rFonts w:ascii="Times New Roman" w:eastAsia="Times New Roman" w:hAnsi="Times New Roman" w:cs="Times New Roman"/>
          <w:color w:val="000000"/>
          <w:sz w:val="28"/>
          <w:szCs w:val="28"/>
          <w:lang w:eastAsia="ru-RU"/>
        </w:rPr>
        <w:t>формо</w:t>
      </w:r>
      <w:proofErr w:type="spellEnd"/>
      <w:r w:rsidRPr="0003045B">
        <w:rPr>
          <w:rFonts w:ascii="Times New Roman" w:eastAsia="Times New Roman" w:hAnsi="Times New Roman" w:cs="Times New Roman"/>
          <w:color w:val="000000"/>
          <w:sz w:val="28"/>
          <w:szCs w:val="28"/>
          <w:lang w:eastAsia="ru-RU"/>
        </w:rPr>
        <w:t>- и словообразования.</w:t>
      </w:r>
    </w:p>
    <w:p w14:paraId="48BA5C1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Определение основных способов словообразования, построение словообразовательных цепочек слов.</w:t>
      </w:r>
    </w:p>
    <w:p w14:paraId="306BC99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lastRenderedPageBreak/>
        <w:t xml:space="preserve">Применение знаний и умений по </w:t>
      </w:r>
      <w:proofErr w:type="spellStart"/>
      <w:r w:rsidRPr="0003045B">
        <w:rPr>
          <w:rFonts w:ascii="Times New Roman" w:eastAsia="Times New Roman" w:hAnsi="Times New Roman" w:cs="Times New Roman"/>
          <w:color w:val="000000"/>
          <w:sz w:val="28"/>
          <w:szCs w:val="28"/>
          <w:lang w:eastAsia="ru-RU"/>
        </w:rPr>
        <w:t>морфемике</w:t>
      </w:r>
      <w:proofErr w:type="spellEnd"/>
      <w:r w:rsidRPr="0003045B">
        <w:rPr>
          <w:rFonts w:ascii="Times New Roman" w:eastAsia="Times New Roman" w:hAnsi="Times New Roman" w:cs="Times New Roman"/>
          <w:color w:val="000000"/>
          <w:sz w:val="28"/>
          <w:szCs w:val="28"/>
          <w:lang w:eastAsia="ru-RU"/>
        </w:rPr>
        <w:t xml:space="preserve"> и словообразованию в практике правописания.</w:t>
      </w:r>
    </w:p>
    <w:p w14:paraId="322109D5"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Использование словообразовательного, морфемного и этимологического словарей при решении разнообразных учебных задач.</w:t>
      </w:r>
    </w:p>
    <w:p w14:paraId="38830CC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12" w:name="bookmark204"/>
      <w:r w:rsidRPr="0003045B">
        <w:rPr>
          <w:rFonts w:ascii="Times New Roman" w:eastAsia="Times New Roman" w:hAnsi="Times New Roman" w:cs="Times New Roman"/>
          <w:b/>
          <w:color w:val="000000"/>
          <w:sz w:val="28"/>
          <w:szCs w:val="28"/>
          <w:lang w:eastAsia="ru-RU"/>
        </w:rPr>
        <w:t>Лексикология и фразеология</w:t>
      </w:r>
      <w:bookmarkEnd w:id="12"/>
    </w:p>
    <w:p w14:paraId="168D939F"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14:paraId="5064FB20"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Тематические группы слов. Толковые словари русского языка.</w:t>
      </w:r>
    </w:p>
    <w:p w14:paraId="4D02D596"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Синонимы. Антонимы. Омонимы. Словари синонимов и антонимов русского языка.</w:t>
      </w:r>
    </w:p>
    <w:p w14:paraId="00C8C8F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Лексика русского языка с точки зрения её происхождения: исконно русские и заимствованные слова. Словари иностранных слов.</w:t>
      </w:r>
    </w:p>
    <w:p w14:paraId="31D26DAB"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Лексика русского языка с точки зрения её активного и пассивного запаса. Архаизмы, историзмы, неологизмы.</w:t>
      </w:r>
    </w:p>
    <w:p w14:paraId="70C60CF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14:paraId="78EC4EE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Стилистические пласты лексики.</w:t>
      </w:r>
    </w:p>
    <w:p w14:paraId="1C9B32F5"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Фразеология как раздел лингвистики. Фразеологизмы. Пословицы, поговорки, афоризмы, крылатые слова. Фразеологические словари.</w:t>
      </w:r>
    </w:p>
    <w:p w14:paraId="08FEA86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Разные виды лексических словарей и их роль в овладении словарным богатством родного языка.</w:t>
      </w:r>
    </w:p>
    <w:p w14:paraId="2C8FA1F5"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14:paraId="1D44F75E"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14:paraId="79D28FEF"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Проведение лексического разбора слов.</w:t>
      </w:r>
    </w:p>
    <w:p w14:paraId="1DE8CC45"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14:paraId="06F14411"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13" w:name="bookmark205"/>
      <w:r w:rsidRPr="0003045B">
        <w:rPr>
          <w:rFonts w:ascii="Times New Roman" w:eastAsia="Times New Roman" w:hAnsi="Times New Roman" w:cs="Times New Roman"/>
          <w:b/>
          <w:color w:val="000000"/>
          <w:sz w:val="28"/>
          <w:szCs w:val="28"/>
          <w:lang w:eastAsia="ru-RU"/>
        </w:rPr>
        <w:t>Морфология</w:t>
      </w:r>
      <w:bookmarkEnd w:id="13"/>
    </w:p>
    <w:p w14:paraId="70CD0136"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Морфология как раздел грамматики.</w:t>
      </w:r>
    </w:p>
    <w:p w14:paraId="03B467F0"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Части речи как лексико-грамматические разряды слов. Система частей речи в русском языке.</w:t>
      </w:r>
    </w:p>
    <w:p w14:paraId="3B04044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lastRenderedPageBreak/>
        <w:t xml:space="preserve">Самостоятельные (знаменательные) части речи. Общее грамматическое значение, морфологические и синтаксические свойства имени </w:t>
      </w:r>
      <w:proofErr w:type="spellStart"/>
      <w:proofErr w:type="gramStart"/>
      <w:r w:rsidRPr="0003045B">
        <w:rPr>
          <w:rFonts w:ascii="Times New Roman" w:eastAsia="Times New Roman" w:hAnsi="Times New Roman" w:cs="Times New Roman"/>
          <w:color w:val="000000"/>
          <w:sz w:val="28"/>
          <w:szCs w:val="28"/>
          <w:lang w:eastAsia="ru-RU"/>
        </w:rPr>
        <w:t>существи</w:t>
      </w:r>
      <w:proofErr w:type="spellEnd"/>
      <w:r w:rsidRPr="0003045B">
        <w:rPr>
          <w:rFonts w:ascii="Times New Roman" w:eastAsia="Times New Roman" w:hAnsi="Times New Roman" w:cs="Times New Roman"/>
          <w:color w:val="000000"/>
          <w:sz w:val="28"/>
          <w:szCs w:val="28"/>
          <w:lang w:eastAsia="ru-RU"/>
        </w:rPr>
        <w:t>-тельного</w:t>
      </w:r>
      <w:proofErr w:type="gramEnd"/>
      <w:r w:rsidRPr="0003045B">
        <w:rPr>
          <w:rFonts w:ascii="Times New Roman" w:eastAsia="Times New Roman" w:hAnsi="Times New Roman" w:cs="Times New Roman"/>
          <w:color w:val="000000"/>
          <w:sz w:val="28"/>
          <w:szCs w:val="28"/>
          <w:lang w:eastAsia="ru-RU"/>
        </w:rPr>
        <w:t>,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14:paraId="24250A6F"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Служебные части речи, их разряды по значению, структуре и синтаксическому употреблению.</w:t>
      </w:r>
    </w:p>
    <w:p w14:paraId="3C0E1AB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Междометия и звукоподражательные слова.</w:t>
      </w:r>
    </w:p>
    <w:p w14:paraId="0423C8E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Омонимия слов разных частей речи.</w:t>
      </w:r>
    </w:p>
    <w:p w14:paraId="6BDE36E1"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Словари грамматических трудностей.</w:t>
      </w:r>
    </w:p>
    <w:p w14:paraId="46EC391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14:paraId="6F572229"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Использование словарей грамматических трудностей в речевой практике.</w:t>
      </w:r>
    </w:p>
    <w:p w14:paraId="7CC673EE"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14" w:name="bookmark206"/>
      <w:r w:rsidRPr="0003045B">
        <w:rPr>
          <w:rFonts w:ascii="Times New Roman" w:eastAsia="Times New Roman" w:hAnsi="Times New Roman" w:cs="Times New Roman"/>
          <w:b/>
          <w:color w:val="000000"/>
          <w:sz w:val="28"/>
          <w:szCs w:val="28"/>
          <w:lang w:eastAsia="ru-RU"/>
        </w:rPr>
        <w:t>Синтаксис</w:t>
      </w:r>
      <w:bookmarkEnd w:id="14"/>
    </w:p>
    <w:p w14:paraId="645A672C"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Синтаксис как раздел грамматики. Словосочетание и предложение как единицы синтаксиса.</w:t>
      </w:r>
    </w:p>
    <w:p w14:paraId="7B34EA9B"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Словосочетание как синтаксическая единица, типы словосочетаний. Виды связи в словосочетании.</w:t>
      </w:r>
    </w:p>
    <w:p w14:paraId="3819448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14:paraId="3C66D193"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14:paraId="4F82C8C5"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Виды односоставных предложений.</w:t>
      </w:r>
    </w:p>
    <w:p w14:paraId="675D1BA2"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14:paraId="79FA0F8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14:paraId="0932D403"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Способы передачи чужой речи.</w:t>
      </w:r>
    </w:p>
    <w:p w14:paraId="7DFC3773"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14:paraId="4FE8381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Применение синтаксических знаний и умений в практике правописания.</w:t>
      </w:r>
    </w:p>
    <w:p w14:paraId="1ABD2B11"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15" w:name="bookmark207"/>
      <w:r w:rsidRPr="0003045B">
        <w:rPr>
          <w:rFonts w:ascii="Times New Roman" w:eastAsia="Times New Roman" w:hAnsi="Times New Roman" w:cs="Times New Roman"/>
          <w:b/>
          <w:color w:val="000000"/>
          <w:sz w:val="28"/>
          <w:szCs w:val="28"/>
          <w:lang w:eastAsia="ru-RU"/>
        </w:rPr>
        <w:lastRenderedPageBreak/>
        <w:t>Правописание: орфография и пунктуация</w:t>
      </w:r>
      <w:bookmarkEnd w:id="15"/>
    </w:p>
    <w:p w14:paraId="6629FB0C"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Орфография как система правил правописания. Понятие орфограммы.</w:t>
      </w:r>
    </w:p>
    <w:p w14:paraId="7390ED53"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Правописание гласных и согласных в составе морфем. Правописание</w:t>
      </w:r>
      <w:r w:rsidRPr="0003045B">
        <w:rPr>
          <w:rFonts w:ascii="Times New Roman" w:eastAsia="Times New Roman" w:hAnsi="Times New Roman" w:cs="Times New Roman"/>
          <w:i/>
          <w:iCs/>
          <w:color w:val="000000"/>
          <w:sz w:val="28"/>
          <w:szCs w:val="28"/>
          <w:lang w:eastAsia="ru-RU"/>
        </w:rPr>
        <w:t xml:space="preserve"> ъ</w:t>
      </w:r>
      <w:r w:rsidRPr="0003045B">
        <w:rPr>
          <w:rFonts w:ascii="Times New Roman" w:eastAsia="Times New Roman" w:hAnsi="Times New Roman" w:cs="Times New Roman"/>
          <w:color w:val="000000"/>
          <w:sz w:val="28"/>
          <w:szCs w:val="28"/>
          <w:lang w:eastAsia="ru-RU"/>
        </w:rPr>
        <w:t xml:space="preserve"> и</w:t>
      </w:r>
      <w:r w:rsidRPr="0003045B">
        <w:rPr>
          <w:rFonts w:ascii="Times New Roman" w:eastAsia="Times New Roman" w:hAnsi="Times New Roman" w:cs="Times New Roman"/>
          <w:i/>
          <w:iCs/>
          <w:color w:val="000000"/>
          <w:sz w:val="28"/>
          <w:szCs w:val="28"/>
          <w:lang w:eastAsia="ru-RU"/>
        </w:rPr>
        <w:t xml:space="preserve"> ь.</w:t>
      </w:r>
    </w:p>
    <w:p w14:paraId="19ED6D8F"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Слитные, дефисные и раздельные написания.</w:t>
      </w:r>
    </w:p>
    <w:p w14:paraId="4490C9B6"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Употребление прописной и строчной буквы.</w:t>
      </w:r>
    </w:p>
    <w:p w14:paraId="01971EE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Перенос слов.</w:t>
      </w:r>
    </w:p>
    <w:p w14:paraId="1D88C727"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Орфографические словари и справочники.</w:t>
      </w:r>
    </w:p>
    <w:p w14:paraId="234CF119"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Пунктуация как система правил правописания.</w:t>
      </w:r>
    </w:p>
    <w:p w14:paraId="59CA0776"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Знаки препинания и их функции. Одиночные и парные знаки препинания.</w:t>
      </w:r>
    </w:p>
    <w:p w14:paraId="368D24FA"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Знаки препинания в конце предложения.</w:t>
      </w:r>
    </w:p>
    <w:p w14:paraId="5FD06A9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Знаки препинания в простом неосложнённом предложении.</w:t>
      </w:r>
    </w:p>
    <w:p w14:paraId="59958ED9"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Знаки препинания в простом осложнённом предложении.</w:t>
      </w:r>
    </w:p>
    <w:p w14:paraId="599607ED"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14:paraId="6BBAFAEB"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Знаки препинания при прямой речи и цитировании, в диалоге.</w:t>
      </w:r>
    </w:p>
    <w:p w14:paraId="7F38F1D1"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Сочетание знаков препинания.</w:t>
      </w:r>
    </w:p>
    <w:p w14:paraId="46A1E73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03045B">
        <w:rPr>
          <w:rFonts w:ascii="Times New Roman" w:eastAsia="Times New Roman" w:hAnsi="Times New Roman" w:cs="Times New Roman"/>
          <w:color w:val="000000"/>
          <w:sz w:val="28"/>
          <w:szCs w:val="28"/>
          <w:lang w:eastAsia="ru-RU"/>
        </w:rPr>
        <w:t>морфемно</w:t>
      </w:r>
      <w:proofErr w:type="spellEnd"/>
      <w:r w:rsidRPr="0003045B">
        <w:rPr>
          <w:rFonts w:ascii="Times New Roman" w:eastAsia="Times New Roman" w:hAnsi="Times New Roman" w:cs="Times New Roman"/>
          <w:color w:val="000000"/>
          <w:sz w:val="28"/>
          <w:szCs w:val="28"/>
          <w:lang w:eastAsia="ru-RU"/>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14:paraId="4C3038C4"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Использование орфографических словарей и справочников по правописанию для решения орфографических и пунктуационных проблем.</w:t>
      </w:r>
    </w:p>
    <w:p w14:paraId="70FEA6D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bookmarkStart w:id="16" w:name="bookmark208"/>
      <w:r w:rsidRPr="0003045B">
        <w:rPr>
          <w:rFonts w:ascii="Times New Roman" w:eastAsia="Times New Roman" w:hAnsi="Times New Roman" w:cs="Times New Roman"/>
          <w:b/>
          <w:color w:val="000000"/>
          <w:sz w:val="28"/>
          <w:szCs w:val="28"/>
          <w:lang w:eastAsia="ru-RU"/>
        </w:rPr>
        <w:t>Язык и культура</w:t>
      </w:r>
      <w:bookmarkEnd w:id="16"/>
    </w:p>
    <w:p w14:paraId="74539F08"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1. Взаимосвязь языка и культуры, истории народа. Русский речевой этикет.</w:t>
      </w:r>
    </w:p>
    <w:p w14:paraId="4708EBC5" w14:textId="77777777" w:rsidR="0003045B" w:rsidRPr="0003045B" w:rsidRDefault="0003045B" w:rsidP="0003045B">
      <w:pPr>
        <w:spacing w:after="0" w:line="240" w:lineRule="auto"/>
        <w:ind w:firstLine="708"/>
        <w:jc w:val="both"/>
        <w:rPr>
          <w:rFonts w:ascii="Times New Roman" w:eastAsia="Times New Roman" w:hAnsi="Times New Roman" w:cs="Times New Roman"/>
          <w:color w:val="000000"/>
          <w:sz w:val="28"/>
          <w:szCs w:val="28"/>
          <w:lang w:eastAsia="ru-RU"/>
        </w:rPr>
      </w:pPr>
      <w:r w:rsidRPr="0003045B">
        <w:rPr>
          <w:rFonts w:ascii="Times New Roman" w:eastAsia="Times New Roman" w:hAnsi="Times New Roman" w:cs="Times New Roman"/>
          <w:color w:val="000000"/>
          <w:sz w:val="28"/>
          <w:szCs w:val="28"/>
          <w:lang w:eastAsia="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14:paraId="3C49B3C4" w14:textId="77777777" w:rsidR="00A65C48" w:rsidRPr="00A65C48" w:rsidRDefault="00A65C48" w:rsidP="00A65C48">
      <w:pPr>
        <w:spacing w:after="0" w:line="240" w:lineRule="auto"/>
        <w:ind w:firstLine="708"/>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2.2.2.2. Литература </w:t>
      </w:r>
    </w:p>
    <w:p w14:paraId="72823FD1"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17" w:name="bookmark210"/>
      <w:r w:rsidRPr="00D52EFF">
        <w:rPr>
          <w:rFonts w:ascii="Times New Roman" w:eastAsia="Times New Roman" w:hAnsi="Times New Roman" w:cs="Times New Roman"/>
          <w:b/>
          <w:color w:val="000000"/>
          <w:sz w:val="28"/>
          <w:szCs w:val="28"/>
          <w:lang w:eastAsia="ru-RU"/>
        </w:rPr>
        <w:t>Русский фольклор</w:t>
      </w:r>
      <w:bookmarkEnd w:id="17"/>
    </w:p>
    <w:p w14:paraId="09D7180F"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Малые жанры фольклора.</w:t>
      </w:r>
    </w:p>
    <w:p w14:paraId="1BC2B6EB"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14:paraId="17F0031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14:paraId="6DB2E876"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Былина «Илья Муромец и Соловей-разбойник».</w:t>
      </w:r>
    </w:p>
    <w:p w14:paraId="038CDAA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14:paraId="4DADD03A"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18" w:name="bookmark211"/>
      <w:r w:rsidRPr="00D52EFF">
        <w:rPr>
          <w:rFonts w:ascii="Times New Roman" w:eastAsia="Times New Roman" w:hAnsi="Times New Roman" w:cs="Times New Roman"/>
          <w:b/>
          <w:color w:val="000000"/>
          <w:sz w:val="28"/>
          <w:szCs w:val="28"/>
          <w:lang w:eastAsia="ru-RU"/>
        </w:rPr>
        <w:t>Древнерусская литература</w:t>
      </w:r>
      <w:bookmarkEnd w:id="18"/>
    </w:p>
    <w:p w14:paraId="201A0F73"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«Слово о полку Игореве».</w:t>
      </w:r>
    </w:p>
    <w:p w14:paraId="22CF621B"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14:paraId="08F3698C"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14:paraId="7D24DB2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19" w:name="bookmark212"/>
      <w:r w:rsidRPr="00D52EFF">
        <w:rPr>
          <w:rFonts w:ascii="Times New Roman" w:eastAsia="Times New Roman" w:hAnsi="Times New Roman" w:cs="Times New Roman"/>
          <w:b/>
          <w:color w:val="000000"/>
          <w:sz w:val="28"/>
          <w:szCs w:val="28"/>
          <w:lang w:eastAsia="ru-RU"/>
        </w:rPr>
        <w:t>Русская литература XVIII в.</w:t>
      </w:r>
      <w:bookmarkEnd w:id="19"/>
    </w:p>
    <w:p w14:paraId="09F74E78"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 И. Фонвизин.</w:t>
      </w:r>
      <w:r w:rsidRPr="00D52EFF">
        <w:rPr>
          <w:rFonts w:ascii="Times New Roman" w:eastAsia="Times New Roman" w:hAnsi="Times New Roman" w:cs="Times New Roman"/>
          <w:color w:val="000000"/>
          <w:sz w:val="28"/>
          <w:szCs w:val="28"/>
          <w:lang w:eastAsia="ru-RU"/>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14:paraId="6F89FE2C"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Н. М. Карамзин.</w:t>
      </w:r>
      <w:r w:rsidRPr="00D52EFF">
        <w:rPr>
          <w:rFonts w:ascii="Times New Roman" w:eastAsia="Times New Roman" w:hAnsi="Times New Roman" w:cs="Times New Roman"/>
          <w:color w:val="000000"/>
          <w:sz w:val="28"/>
          <w:szCs w:val="28"/>
          <w:lang w:eastAsia="ru-RU"/>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14:paraId="1BE8E11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Г. Р. Державин.</w:t>
      </w:r>
      <w:r w:rsidRPr="00D52EFF">
        <w:rPr>
          <w:rFonts w:ascii="Times New Roman" w:eastAsia="Times New Roman" w:hAnsi="Times New Roman" w:cs="Times New Roman"/>
          <w:color w:val="000000"/>
          <w:sz w:val="28"/>
          <w:szCs w:val="28"/>
          <w:lang w:eastAsia="ru-RU"/>
        </w:rPr>
        <w:t xml:space="preserve"> Стихотворение «Памятник». Жизнеутверждающий характер поэзии Державина. Тема поэта и поэзии.</w:t>
      </w:r>
    </w:p>
    <w:p w14:paraId="5010C43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0" w:name="bookmark213"/>
      <w:r w:rsidRPr="00D52EFF">
        <w:rPr>
          <w:rFonts w:ascii="Times New Roman" w:eastAsia="Times New Roman" w:hAnsi="Times New Roman" w:cs="Times New Roman"/>
          <w:b/>
          <w:color w:val="000000"/>
          <w:sz w:val="28"/>
          <w:szCs w:val="28"/>
          <w:lang w:eastAsia="ru-RU"/>
        </w:rPr>
        <w:t>Русская литература XIX в. (первая половина)</w:t>
      </w:r>
      <w:bookmarkEnd w:id="20"/>
    </w:p>
    <w:p w14:paraId="2E44520A"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 А. Крылов.</w:t>
      </w:r>
      <w:r w:rsidRPr="00D52EFF">
        <w:rPr>
          <w:rFonts w:ascii="Times New Roman" w:eastAsia="Times New Roman" w:hAnsi="Times New Roman" w:cs="Times New Roman"/>
          <w:color w:val="000000"/>
          <w:sz w:val="28"/>
          <w:szCs w:val="28"/>
          <w:lang w:eastAsia="ru-RU"/>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w:t>
      </w:r>
      <w:r w:rsidRPr="00D52EFF">
        <w:rPr>
          <w:rFonts w:ascii="Times New Roman" w:eastAsia="Times New Roman" w:hAnsi="Times New Roman" w:cs="Times New Roman"/>
          <w:color w:val="000000"/>
          <w:sz w:val="28"/>
          <w:szCs w:val="28"/>
          <w:lang w:eastAsia="ru-RU"/>
        </w:rPr>
        <w:lastRenderedPageBreak/>
        <w:t>мудрости в баснях Крылова. Поучительный характер басен. Мораль в басне, формы её воплощения. Своеобразие языка басен Крылова.</w:t>
      </w:r>
    </w:p>
    <w:p w14:paraId="0E0C1E3B"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В. А. Жуковский.</w:t>
      </w:r>
      <w:r w:rsidRPr="00D52EFF">
        <w:rPr>
          <w:rFonts w:ascii="Times New Roman" w:eastAsia="Times New Roman" w:hAnsi="Times New Roman" w:cs="Times New Roman"/>
          <w:color w:val="000000"/>
          <w:sz w:val="28"/>
          <w:szCs w:val="28"/>
          <w:lang w:eastAsia="ru-RU"/>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D52EFF">
        <w:rPr>
          <w:rFonts w:ascii="Times New Roman" w:eastAsia="Times New Roman" w:hAnsi="Times New Roman" w:cs="Times New Roman"/>
          <w:color w:val="000000"/>
          <w:sz w:val="28"/>
          <w:szCs w:val="28"/>
          <w:lang w:eastAsia="ru-RU"/>
        </w:rPr>
        <w:t>народно-поэтические</w:t>
      </w:r>
      <w:proofErr w:type="gramEnd"/>
      <w:r w:rsidRPr="00D52EFF">
        <w:rPr>
          <w:rFonts w:ascii="Times New Roman" w:eastAsia="Times New Roman" w:hAnsi="Times New Roman" w:cs="Times New Roman"/>
          <w:color w:val="000000"/>
          <w:sz w:val="28"/>
          <w:szCs w:val="28"/>
          <w:lang w:eastAsia="ru-RU"/>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14:paraId="01F073B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С. Грибоедов.</w:t>
      </w:r>
      <w:r w:rsidRPr="00D52EFF">
        <w:rPr>
          <w:rFonts w:ascii="Times New Roman" w:eastAsia="Times New Roman" w:hAnsi="Times New Roman" w:cs="Times New Roman"/>
          <w:color w:val="000000"/>
          <w:sz w:val="28"/>
          <w:szCs w:val="28"/>
          <w:lang w:eastAsia="ru-RU"/>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D52EFF">
        <w:rPr>
          <w:rFonts w:ascii="Times New Roman" w:eastAsia="Times New Roman" w:hAnsi="Times New Roman" w:cs="Times New Roman"/>
          <w:color w:val="000000"/>
          <w:sz w:val="28"/>
          <w:szCs w:val="28"/>
          <w:lang w:eastAsia="ru-RU"/>
        </w:rPr>
        <w:t>фамусовской</w:t>
      </w:r>
      <w:proofErr w:type="spellEnd"/>
      <w:r w:rsidRPr="00D52EFF">
        <w:rPr>
          <w:rFonts w:ascii="Times New Roman" w:eastAsia="Times New Roman" w:hAnsi="Times New Roman" w:cs="Times New Roman"/>
          <w:color w:val="000000"/>
          <w:sz w:val="28"/>
          <w:szCs w:val="28"/>
          <w:lang w:eastAsia="ru-RU"/>
        </w:rPr>
        <w:t xml:space="preserve"> Москвы. Художественная функция </w:t>
      </w:r>
      <w:proofErr w:type="spellStart"/>
      <w:r w:rsidRPr="00D52EFF">
        <w:rPr>
          <w:rFonts w:ascii="Times New Roman" w:eastAsia="Times New Roman" w:hAnsi="Times New Roman" w:cs="Times New Roman"/>
          <w:color w:val="000000"/>
          <w:sz w:val="28"/>
          <w:szCs w:val="28"/>
          <w:lang w:eastAsia="ru-RU"/>
        </w:rPr>
        <w:t>внесценических</w:t>
      </w:r>
      <w:proofErr w:type="spellEnd"/>
      <w:r w:rsidRPr="00D52EFF">
        <w:rPr>
          <w:rFonts w:ascii="Times New Roman" w:eastAsia="Times New Roman" w:hAnsi="Times New Roman" w:cs="Times New Roman"/>
          <w:color w:val="000000"/>
          <w:sz w:val="28"/>
          <w:szCs w:val="28"/>
          <w:lang w:eastAsia="ru-RU"/>
        </w:rPr>
        <w:t xml:space="preserve">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14:paraId="0092C789"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С. Пушкин.</w:t>
      </w:r>
      <w:r w:rsidRPr="00D52EFF">
        <w:rPr>
          <w:rFonts w:ascii="Times New Roman" w:eastAsia="Times New Roman" w:hAnsi="Times New Roman" w:cs="Times New Roman"/>
          <w:color w:val="000000"/>
          <w:sz w:val="28"/>
          <w:szCs w:val="28"/>
          <w:lang w:eastAsia="ru-RU"/>
        </w:rPr>
        <w:t xml:space="preserve">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14:paraId="19FD86C6"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w:t>
      </w:r>
      <w:r w:rsidRPr="00D52EFF">
        <w:rPr>
          <w:rFonts w:ascii="Times New Roman" w:eastAsia="Times New Roman" w:hAnsi="Times New Roman" w:cs="Times New Roman"/>
          <w:color w:val="000000"/>
          <w:sz w:val="28"/>
          <w:szCs w:val="28"/>
          <w:lang w:eastAsia="ru-RU"/>
        </w:rPr>
        <w:lastRenderedPageBreak/>
        <w:t>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14:paraId="2E2826A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w:t>
      </w:r>
      <w:proofErr w:type="spellStart"/>
      <w:r w:rsidRPr="00D52EFF">
        <w:rPr>
          <w:rFonts w:ascii="Times New Roman" w:eastAsia="Times New Roman" w:hAnsi="Times New Roman" w:cs="Times New Roman"/>
          <w:color w:val="000000"/>
          <w:sz w:val="28"/>
          <w:szCs w:val="28"/>
          <w:lang w:eastAsia="ru-RU"/>
        </w:rPr>
        <w:t>Изображе-ние</w:t>
      </w:r>
      <w:proofErr w:type="spellEnd"/>
      <w:r w:rsidRPr="00D52EFF">
        <w:rPr>
          <w:rFonts w:ascii="Times New Roman" w:eastAsia="Times New Roman" w:hAnsi="Times New Roman" w:cs="Times New Roman"/>
          <w:color w:val="000000"/>
          <w:sz w:val="28"/>
          <w:szCs w:val="28"/>
          <w:lang w:eastAsia="ru-RU"/>
        </w:rPr>
        <w:t xml:space="preserve">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14:paraId="555F9B61"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D52EFF">
        <w:rPr>
          <w:rFonts w:ascii="Times New Roman" w:eastAsia="Times New Roman" w:hAnsi="Times New Roman" w:cs="Times New Roman"/>
          <w:color w:val="000000"/>
          <w:sz w:val="28"/>
          <w:szCs w:val="28"/>
          <w:lang w:eastAsia="ru-RU" w:bidi="en-US"/>
        </w:rPr>
        <w:t>II</w:t>
      </w:r>
      <w:r w:rsidRPr="00D52EFF">
        <w:rPr>
          <w:rFonts w:ascii="Times New Roman" w:eastAsia="Times New Roman" w:hAnsi="Times New Roman" w:cs="Times New Roman"/>
          <w:color w:val="000000"/>
          <w:sz w:val="28"/>
          <w:szCs w:val="28"/>
          <w:lang w:eastAsia="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14:paraId="4FD8CBE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14:paraId="4B142E52"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D52EFF">
        <w:rPr>
          <w:rFonts w:ascii="Times New Roman" w:eastAsia="Times New Roman" w:hAnsi="Times New Roman" w:cs="Times New Roman"/>
          <w:color w:val="000000"/>
          <w:sz w:val="28"/>
          <w:szCs w:val="28"/>
          <w:lang w:eastAsia="ru-RU"/>
        </w:rPr>
        <w:t>Онегинская</w:t>
      </w:r>
      <w:proofErr w:type="spellEnd"/>
      <w:r w:rsidRPr="00D52EFF">
        <w:rPr>
          <w:rFonts w:ascii="Times New Roman" w:eastAsia="Times New Roman" w:hAnsi="Times New Roman" w:cs="Times New Roman"/>
          <w:color w:val="000000"/>
          <w:sz w:val="28"/>
          <w:szCs w:val="28"/>
          <w:lang w:eastAsia="ru-RU"/>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14:paraId="6041D6DB"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w:t>
      </w:r>
      <w:r w:rsidRPr="00D52EFF">
        <w:rPr>
          <w:rFonts w:ascii="Times New Roman" w:eastAsia="Times New Roman" w:hAnsi="Times New Roman" w:cs="Times New Roman"/>
          <w:color w:val="000000"/>
          <w:sz w:val="28"/>
          <w:szCs w:val="28"/>
          <w:lang w:eastAsia="ru-RU"/>
        </w:rPr>
        <w:lastRenderedPageBreak/>
        <w:t>трагедии. Образ слепого скрипача и его роль в развитии сюжета. Образ «чёрного человека». Сценическая и кинематографическая судьба трагедии.</w:t>
      </w:r>
    </w:p>
    <w:p w14:paraId="58DC6BF2"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М. Ю. Лермонтов.</w:t>
      </w:r>
      <w:r w:rsidRPr="00D52EFF">
        <w:rPr>
          <w:rFonts w:ascii="Times New Roman" w:eastAsia="Times New Roman" w:hAnsi="Times New Roman" w:cs="Times New Roman"/>
          <w:color w:val="000000"/>
          <w:sz w:val="28"/>
          <w:szCs w:val="28"/>
          <w:lang w:eastAsia="ru-RU"/>
        </w:rPr>
        <w:t xml:space="preserve">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14:paraId="1B25FB5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14:paraId="1B27AC3F"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14:paraId="5C07A17C"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D52EFF">
        <w:rPr>
          <w:rFonts w:ascii="Times New Roman" w:eastAsia="Times New Roman" w:hAnsi="Times New Roman" w:cs="Times New Roman"/>
          <w:color w:val="000000"/>
          <w:sz w:val="28"/>
          <w:szCs w:val="28"/>
          <w:lang w:eastAsia="ru-RU"/>
        </w:rPr>
        <w:t>Кирибеевичем</w:t>
      </w:r>
      <w:proofErr w:type="spellEnd"/>
      <w:r w:rsidRPr="00D52EFF">
        <w:rPr>
          <w:rFonts w:ascii="Times New Roman" w:eastAsia="Times New Roman" w:hAnsi="Times New Roman" w:cs="Times New Roman"/>
          <w:color w:val="000000"/>
          <w:sz w:val="28"/>
          <w:szCs w:val="28"/>
          <w:lang w:eastAsia="ru-RU"/>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14:paraId="2BCAFF8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14:paraId="25B95341"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14:paraId="51BBB87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lastRenderedPageBreak/>
        <w:t>Н. В. Гоголь.</w:t>
      </w:r>
      <w:r w:rsidRPr="00D52EFF">
        <w:rPr>
          <w:rFonts w:ascii="Times New Roman" w:eastAsia="Times New Roman" w:hAnsi="Times New Roman" w:cs="Times New Roman"/>
          <w:color w:val="000000"/>
          <w:sz w:val="28"/>
          <w:szCs w:val="28"/>
          <w:lang w:eastAsia="ru-RU"/>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14:paraId="29A04429"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w:t>
      </w:r>
      <w:proofErr w:type="spellStart"/>
      <w:r w:rsidRPr="00D52EFF">
        <w:rPr>
          <w:rFonts w:ascii="Times New Roman" w:eastAsia="Times New Roman" w:hAnsi="Times New Roman" w:cs="Times New Roman"/>
          <w:color w:val="000000"/>
          <w:sz w:val="28"/>
          <w:szCs w:val="28"/>
          <w:lang w:eastAsia="ru-RU"/>
        </w:rPr>
        <w:t>характе-ристике</w:t>
      </w:r>
      <w:proofErr w:type="spellEnd"/>
      <w:r w:rsidRPr="00D52EFF">
        <w:rPr>
          <w:rFonts w:ascii="Times New Roman" w:eastAsia="Times New Roman" w:hAnsi="Times New Roman" w:cs="Times New Roman"/>
          <w:color w:val="000000"/>
          <w:sz w:val="28"/>
          <w:szCs w:val="28"/>
          <w:lang w:eastAsia="ru-RU"/>
        </w:rPr>
        <w:t>.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14:paraId="0463A2B4"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Повесть «Шинель». Развитие образа «маленького человека» в русской литературе. Потеря Акакием Акакиевичем </w:t>
      </w:r>
      <w:proofErr w:type="spellStart"/>
      <w:r w:rsidRPr="00D52EFF">
        <w:rPr>
          <w:rFonts w:ascii="Times New Roman" w:eastAsia="Times New Roman" w:hAnsi="Times New Roman" w:cs="Times New Roman"/>
          <w:color w:val="000000"/>
          <w:sz w:val="28"/>
          <w:szCs w:val="28"/>
          <w:lang w:eastAsia="ru-RU"/>
        </w:rPr>
        <w:t>Башмач</w:t>
      </w:r>
      <w:proofErr w:type="spellEnd"/>
      <w:r w:rsidRPr="00D52EFF">
        <w:rPr>
          <w:rFonts w:ascii="Times New Roman" w:eastAsia="Times New Roman" w:hAnsi="Times New Roman" w:cs="Times New Roman"/>
          <w:color w:val="000000"/>
          <w:sz w:val="28"/>
          <w:szCs w:val="28"/>
          <w:lang w:eastAsia="ru-RU"/>
        </w:rPr>
        <w:t xml:space="preserve">- </w:t>
      </w:r>
      <w:proofErr w:type="spellStart"/>
      <w:r w:rsidRPr="00D52EFF">
        <w:rPr>
          <w:rFonts w:ascii="Times New Roman" w:eastAsia="Times New Roman" w:hAnsi="Times New Roman" w:cs="Times New Roman"/>
          <w:color w:val="000000"/>
          <w:sz w:val="28"/>
          <w:szCs w:val="28"/>
          <w:lang w:eastAsia="ru-RU"/>
        </w:rPr>
        <w:t>киным</w:t>
      </w:r>
      <w:proofErr w:type="spellEnd"/>
      <w:r w:rsidRPr="00D52EFF">
        <w:rPr>
          <w:rFonts w:ascii="Times New Roman" w:eastAsia="Times New Roman" w:hAnsi="Times New Roman" w:cs="Times New Roman"/>
          <w:color w:val="000000"/>
          <w:sz w:val="28"/>
          <w:szCs w:val="28"/>
          <w:lang w:eastAsia="ru-RU"/>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14:paraId="7D6583A4"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14:paraId="3A7829E2"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14:paraId="2EEB8DF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1" w:name="bookmark214"/>
      <w:r w:rsidRPr="00D52EFF">
        <w:rPr>
          <w:rFonts w:ascii="Times New Roman" w:eastAsia="Times New Roman" w:hAnsi="Times New Roman" w:cs="Times New Roman"/>
          <w:b/>
          <w:color w:val="000000"/>
          <w:sz w:val="28"/>
          <w:szCs w:val="28"/>
          <w:lang w:eastAsia="ru-RU"/>
        </w:rPr>
        <w:t>Русская литература XIX в. (вторая половина)</w:t>
      </w:r>
      <w:bookmarkEnd w:id="21"/>
    </w:p>
    <w:p w14:paraId="1DB1B51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lastRenderedPageBreak/>
        <w:t>Ф. И. Тютчев.</w:t>
      </w:r>
      <w:r w:rsidRPr="00D52EFF">
        <w:rPr>
          <w:rFonts w:ascii="Times New Roman" w:eastAsia="Times New Roman" w:hAnsi="Times New Roman" w:cs="Times New Roman"/>
          <w:color w:val="000000"/>
          <w:sz w:val="28"/>
          <w:szCs w:val="28"/>
          <w:lang w:eastAsia="ru-RU"/>
        </w:rP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14:paraId="457CF8F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А. Фет.</w:t>
      </w:r>
      <w:r w:rsidRPr="00D52EFF">
        <w:rPr>
          <w:rFonts w:ascii="Times New Roman" w:eastAsia="Times New Roman" w:hAnsi="Times New Roman" w:cs="Times New Roman"/>
          <w:color w:val="000000"/>
          <w:sz w:val="28"/>
          <w:szCs w:val="28"/>
          <w:lang w:eastAsia="ru-RU"/>
        </w:rPr>
        <w:t xml:space="preserve">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14:paraId="6667EBC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 С. Тургенев.</w:t>
      </w:r>
      <w:r w:rsidRPr="00D52EFF">
        <w:rPr>
          <w:rFonts w:ascii="Times New Roman" w:eastAsia="Times New Roman" w:hAnsi="Times New Roman" w:cs="Times New Roman"/>
          <w:color w:val="000000"/>
          <w:sz w:val="28"/>
          <w:szCs w:val="28"/>
          <w:lang w:eastAsia="ru-RU"/>
        </w:rPr>
        <w:t xml:space="preserve">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14:paraId="3BCC24A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14:paraId="21A6F6D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14:paraId="1D580CE4"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Н. А. Некрасов.</w:t>
      </w:r>
      <w:r w:rsidRPr="00D52EFF">
        <w:rPr>
          <w:rFonts w:ascii="Times New Roman" w:eastAsia="Times New Roman" w:hAnsi="Times New Roman" w:cs="Times New Roman"/>
          <w:color w:val="000000"/>
          <w:sz w:val="28"/>
          <w:szCs w:val="28"/>
          <w:lang w:eastAsia="ru-RU"/>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14:paraId="55F3538E"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Л. Н. Толстой.</w:t>
      </w:r>
      <w:r w:rsidRPr="00D52EFF">
        <w:rPr>
          <w:rFonts w:ascii="Times New Roman" w:eastAsia="Times New Roman" w:hAnsi="Times New Roman" w:cs="Times New Roman"/>
          <w:color w:val="000000"/>
          <w:sz w:val="28"/>
          <w:szCs w:val="28"/>
          <w:lang w:eastAsia="ru-RU"/>
        </w:rPr>
        <w:t xml:space="preserve"> Рассказ «Кавказский пленник». Историческая основа и сюжет рассказа. Основные эпизоды. Жилин и </w:t>
      </w:r>
      <w:proofErr w:type="spellStart"/>
      <w:r w:rsidRPr="00D52EFF">
        <w:rPr>
          <w:rFonts w:ascii="Times New Roman" w:eastAsia="Times New Roman" w:hAnsi="Times New Roman" w:cs="Times New Roman"/>
          <w:color w:val="000000"/>
          <w:sz w:val="28"/>
          <w:szCs w:val="28"/>
          <w:lang w:eastAsia="ru-RU"/>
        </w:rPr>
        <w:t>Костылин</w:t>
      </w:r>
      <w:proofErr w:type="spellEnd"/>
      <w:r w:rsidRPr="00D52EFF">
        <w:rPr>
          <w:rFonts w:ascii="Times New Roman" w:eastAsia="Times New Roman" w:hAnsi="Times New Roman" w:cs="Times New Roman"/>
          <w:color w:val="000000"/>
          <w:sz w:val="28"/>
          <w:szCs w:val="28"/>
          <w:lang w:eastAsia="ru-RU"/>
        </w:rPr>
        <w:t xml:space="preserve"> как два разных характера. Судьбы Жилина и </w:t>
      </w:r>
      <w:proofErr w:type="spellStart"/>
      <w:r w:rsidRPr="00D52EFF">
        <w:rPr>
          <w:rFonts w:ascii="Times New Roman" w:eastAsia="Times New Roman" w:hAnsi="Times New Roman" w:cs="Times New Roman"/>
          <w:color w:val="000000"/>
          <w:sz w:val="28"/>
          <w:szCs w:val="28"/>
          <w:lang w:eastAsia="ru-RU"/>
        </w:rPr>
        <w:t>Костылина</w:t>
      </w:r>
      <w:proofErr w:type="spellEnd"/>
      <w:r w:rsidRPr="00D52EFF">
        <w:rPr>
          <w:rFonts w:ascii="Times New Roman" w:eastAsia="Times New Roman" w:hAnsi="Times New Roman" w:cs="Times New Roman"/>
          <w:color w:val="000000"/>
          <w:sz w:val="28"/>
          <w:szCs w:val="28"/>
          <w:lang w:eastAsia="ru-RU"/>
        </w:rPr>
        <w:t>. Поэтичный образ Дины. Нравственная проблематика произведения, его гуманистическое звучание. Смысл названия. Поучительный характер рассказа.</w:t>
      </w:r>
    </w:p>
    <w:p w14:paraId="72D9486C"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П. Чехов.</w:t>
      </w:r>
      <w:r w:rsidRPr="00D52EFF">
        <w:rPr>
          <w:rFonts w:ascii="Times New Roman" w:eastAsia="Times New Roman" w:hAnsi="Times New Roman" w:cs="Times New Roman"/>
          <w:color w:val="000000"/>
          <w:sz w:val="28"/>
          <w:szCs w:val="28"/>
          <w:lang w:eastAsia="ru-RU"/>
        </w:rPr>
        <w:t xml:space="preserve">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14:paraId="14BC4F46"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2" w:name="bookmark215"/>
      <w:r w:rsidRPr="00D52EFF">
        <w:rPr>
          <w:rFonts w:ascii="Times New Roman" w:eastAsia="Times New Roman" w:hAnsi="Times New Roman" w:cs="Times New Roman"/>
          <w:b/>
          <w:color w:val="000000"/>
          <w:sz w:val="28"/>
          <w:szCs w:val="28"/>
          <w:lang w:eastAsia="ru-RU"/>
        </w:rPr>
        <w:t>Русская литература XX в. (первая половина)</w:t>
      </w:r>
      <w:bookmarkEnd w:id="22"/>
    </w:p>
    <w:p w14:paraId="1739E39C"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 А. Бунин.</w:t>
      </w:r>
      <w:r w:rsidRPr="00D52EFF">
        <w:rPr>
          <w:rFonts w:ascii="Times New Roman" w:eastAsia="Times New Roman" w:hAnsi="Times New Roman" w:cs="Times New Roman"/>
          <w:color w:val="000000"/>
          <w:sz w:val="28"/>
          <w:szCs w:val="28"/>
          <w:lang w:eastAsia="ru-RU"/>
        </w:rPr>
        <w:t xml:space="preserve">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14:paraId="22DD8D79"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14:paraId="28891E78"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И. Куприн.</w:t>
      </w:r>
      <w:r w:rsidRPr="00D52EFF">
        <w:rPr>
          <w:rFonts w:ascii="Times New Roman" w:eastAsia="Times New Roman" w:hAnsi="Times New Roman" w:cs="Times New Roman"/>
          <w:color w:val="000000"/>
          <w:sz w:val="28"/>
          <w:szCs w:val="28"/>
          <w:lang w:eastAsia="ru-RU"/>
        </w:rPr>
        <w:t xml:space="preserve">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14:paraId="2F62AE52"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lastRenderedPageBreak/>
        <w:t>М. Горький.</w:t>
      </w:r>
      <w:r w:rsidRPr="00D52EFF">
        <w:rPr>
          <w:rFonts w:ascii="Times New Roman" w:eastAsia="Times New Roman" w:hAnsi="Times New Roman" w:cs="Times New Roman"/>
          <w:color w:val="000000"/>
          <w:sz w:val="28"/>
          <w:szCs w:val="28"/>
          <w:lang w:eastAsia="ru-RU"/>
        </w:rPr>
        <w:t xml:space="preserve"> Рассказ «</w:t>
      </w:r>
      <w:proofErr w:type="spellStart"/>
      <w:r w:rsidRPr="00D52EFF">
        <w:rPr>
          <w:rFonts w:ascii="Times New Roman" w:eastAsia="Times New Roman" w:hAnsi="Times New Roman" w:cs="Times New Roman"/>
          <w:color w:val="000000"/>
          <w:sz w:val="28"/>
          <w:szCs w:val="28"/>
          <w:lang w:eastAsia="ru-RU"/>
        </w:rPr>
        <w:t>Челкаш</w:t>
      </w:r>
      <w:proofErr w:type="spellEnd"/>
      <w:r w:rsidRPr="00D52EFF">
        <w:rPr>
          <w:rFonts w:ascii="Times New Roman" w:eastAsia="Times New Roman" w:hAnsi="Times New Roman" w:cs="Times New Roman"/>
          <w:color w:val="000000"/>
          <w:sz w:val="28"/>
          <w:szCs w:val="28"/>
          <w:lang w:eastAsia="ru-RU"/>
        </w:rPr>
        <w:t xml:space="preserve">». Образы </w:t>
      </w:r>
      <w:proofErr w:type="spellStart"/>
      <w:r w:rsidRPr="00D52EFF">
        <w:rPr>
          <w:rFonts w:ascii="Times New Roman" w:eastAsia="Times New Roman" w:hAnsi="Times New Roman" w:cs="Times New Roman"/>
          <w:color w:val="000000"/>
          <w:sz w:val="28"/>
          <w:szCs w:val="28"/>
          <w:lang w:eastAsia="ru-RU"/>
        </w:rPr>
        <w:t>Челкаша</w:t>
      </w:r>
      <w:proofErr w:type="spellEnd"/>
      <w:r w:rsidRPr="00D52EFF">
        <w:rPr>
          <w:rFonts w:ascii="Times New Roman" w:eastAsia="Times New Roman" w:hAnsi="Times New Roman" w:cs="Times New Roman"/>
          <w:color w:val="000000"/>
          <w:sz w:val="28"/>
          <w:szCs w:val="28"/>
          <w:lang w:eastAsia="ru-RU"/>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14:paraId="77C659A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 С. Шмелёв.</w:t>
      </w:r>
      <w:r w:rsidRPr="00D52EFF">
        <w:rPr>
          <w:rFonts w:ascii="Times New Roman" w:eastAsia="Times New Roman" w:hAnsi="Times New Roman" w:cs="Times New Roman"/>
          <w:color w:val="000000"/>
          <w:sz w:val="28"/>
          <w:szCs w:val="28"/>
          <w:lang w:eastAsia="ru-RU"/>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14:paraId="0F69472A"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А. Блок.</w:t>
      </w:r>
      <w:r w:rsidRPr="00D52EFF">
        <w:rPr>
          <w:rFonts w:ascii="Times New Roman" w:eastAsia="Times New Roman" w:hAnsi="Times New Roman" w:cs="Times New Roman"/>
          <w:color w:val="000000"/>
          <w:sz w:val="28"/>
          <w:szCs w:val="28"/>
          <w:lang w:eastAsia="ru-RU"/>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14:paraId="54DBC96F"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В. В. Маяковский.</w:t>
      </w:r>
      <w:r w:rsidRPr="00D52EFF">
        <w:rPr>
          <w:rFonts w:ascii="Times New Roman" w:eastAsia="Times New Roman" w:hAnsi="Times New Roman" w:cs="Times New Roman"/>
          <w:color w:val="000000"/>
          <w:sz w:val="28"/>
          <w:szCs w:val="28"/>
          <w:lang w:eastAsia="ru-RU"/>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14:paraId="0ECB837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 А. Есенин.</w:t>
      </w:r>
      <w:r w:rsidRPr="00D52EFF">
        <w:rPr>
          <w:rFonts w:ascii="Times New Roman" w:eastAsia="Times New Roman" w:hAnsi="Times New Roman" w:cs="Times New Roman"/>
          <w:color w:val="000000"/>
          <w:sz w:val="28"/>
          <w:szCs w:val="28"/>
          <w:lang w:eastAsia="ru-RU"/>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14:paraId="308015EC"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А. Ахматова.</w:t>
      </w:r>
      <w:r w:rsidRPr="00D52EFF">
        <w:rPr>
          <w:rFonts w:ascii="Times New Roman" w:eastAsia="Times New Roman" w:hAnsi="Times New Roman" w:cs="Times New Roman"/>
          <w:color w:val="000000"/>
          <w:sz w:val="28"/>
          <w:szCs w:val="28"/>
          <w:lang w:eastAsia="ru-RU"/>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14:paraId="3CD5CB76"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П. Платонов.</w:t>
      </w:r>
      <w:r w:rsidRPr="00D52EFF">
        <w:rPr>
          <w:rFonts w:ascii="Times New Roman" w:eastAsia="Times New Roman" w:hAnsi="Times New Roman" w:cs="Times New Roman"/>
          <w:color w:val="000000"/>
          <w:sz w:val="28"/>
          <w:szCs w:val="28"/>
          <w:lang w:eastAsia="ru-RU"/>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14:paraId="70EB47B4"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С. Грин.</w:t>
      </w:r>
      <w:r w:rsidRPr="00D52EFF">
        <w:rPr>
          <w:rFonts w:ascii="Times New Roman" w:eastAsia="Times New Roman" w:hAnsi="Times New Roman" w:cs="Times New Roman"/>
          <w:color w:val="000000"/>
          <w:sz w:val="28"/>
          <w:szCs w:val="28"/>
          <w:lang w:eastAsia="ru-RU"/>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14:paraId="0D2ABC6E"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М. А. Булгаков.</w:t>
      </w:r>
      <w:r w:rsidRPr="00D52EFF">
        <w:rPr>
          <w:rFonts w:ascii="Times New Roman" w:eastAsia="Times New Roman" w:hAnsi="Times New Roman" w:cs="Times New Roman"/>
          <w:color w:val="000000"/>
          <w:sz w:val="28"/>
          <w:szCs w:val="28"/>
          <w:lang w:eastAsia="ru-RU"/>
        </w:rPr>
        <w:t xml:space="preserve"> Повесть «Собачье сердце». Мифологические и литературные источники сюжета. Идея переделки человеческой природы. Образ Шарикова и «</w:t>
      </w:r>
      <w:proofErr w:type="spellStart"/>
      <w:r w:rsidRPr="00D52EFF">
        <w:rPr>
          <w:rFonts w:ascii="Times New Roman" w:eastAsia="Times New Roman" w:hAnsi="Times New Roman" w:cs="Times New Roman"/>
          <w:color w:val="000000"/>
          <w:sz w:val="28"/>
          <w:szCs w:val="28"/>
          <w:lang w:eastAsia="ru-RU"/>
        </w:rPr>
        <w:t>шариковщина</w:t>
      </w:r>
      <w:proofErr w:type="spellEnd"/>
      <w:r w:rsidRPr="00D52EFF">
        <w:rPr>
          <w:rFonts w:ascii="Times New Roman" w:eastAsia="Times New Roman" w:hAnsi="Times New Roman" w:cs="Times New Roman"/>
          <w:color w:val="000000"/>
          <w:sz w:val="28"/>
          <w:szCs w:val="28"/>
          <w:lang w:eastAsia="ru-RU"/>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14:paraId="3B8B7B23"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3" w:name="bookmark216"/>
      <w:r w:rsidRPr="00D52EFF">
        <w:rPr>
          <w:rFonts w:ascii="Times New Roman" w:eastAsia="Times New Roman" w:hAnsi="Times New Roman" w:cs="Times New Roman"/>
          <w:b/>
          <w:color w:val="000000"/>
          <w:sz w:val="28"/>
          <w:szCs w:val="28"/>
          <w:lang w:eastAsia="ru-RU"/>
        </w:rPr>
        <w:t>Русская литература XX в. (вторая половина)</w:t>
      </w:r>
      <w:bookmarkEnd w:id="23"/>
    </w:p>
    <w:p w14:paraId="70FFC9E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val="en-US" w:eastAsia="ru-RU"/>
        </w:rPr>
        <w:t>A</w:t>
      </w:r>
      <w:r w:rsidRPr="00D52EFF">
        <w:rPr>
          <w:rFonts w:ascii="Times New Roman" w:eastAsia="Times New Roman" w:hAnsi="Times New Roman" w:cs="Times New Roman"/>
          <w:b/>
          <w:bCs/>
          <w:color w:val="000000"/>
          <w:sz w:val="28"/>
          <w:szCs w:val="28"/>
          <w:lang w:eastAsia="ru-RU"/>
        </w:rPr>
        <w:t>. Т. Твардовский.</w:t>
      </w:r>
      <w:r w:rsidRPr="00D52EFF">
        <w:rPr>
          <w:rFonts w:ascii="Times New Roman" w:eastAsia="Times New Roman" w:hAnsi="Times New Roman" w:cs="Times New Roman"/>
          <w:color w:val="000000"/>
          <w:sz w:val="28"/>
          <w:szCs w:val="28"/>
          <w:lang w:eastAsia="ru-RU"/>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14:paraId="1FF0804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lastRenderedPageBreak/>
        <w:t>М. А. Шолохов.</w:t>
      </w:r>
      <w:r w:rsidRPr="00D52EFF">
        <w:rPr>
          <w:rFonts w:ascii="Times New Roman" w:eastAsia="Times New Roman" w:hAnsi="Times New Roman" w:cs="Times New Roman"/>
          <w:color w:val="000000"/>
          <w:sz w:val="28"/>
          <w:szCs w:val="28"/>
          <w:lang w:eastAsia="ru-RU"/>
        </w:rPr>
        <w:t xml:space="preserve">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14:paraId="6874E40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Н. М. Рубцов.</w:t>
      </w:r>
      <w:r w:rsidRPr="00D52EFF">
        <w:rPr>
          <w:rFonts w:ascii="Times New Roman" w:eastAsia="Times New Roman" w:hAnsi="Times New Roman" w:cs="Times New Roman"/>
          <w:color w:val="000000"/>
          <w:sz w:val="28"/>
          <w:szCs w:val="28"/>
          <w:lang w:eastAsia="ru-RU"/>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14:paraId="675DA78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val="en-US" w:eastAsia="ru-RU"/>
        </w:rPr>
        <w:t>B</w:t>
      </w:r>
      <w:r w:rsidRPr="00D52EFF">
        <w:rPr>
          <w:rFonts w:ascii="Times New Roman" w:eastAsia="Times New Roman" w:hAnsi="Times New Roman" w:cs="Times New Roman"/>
          <w:b/>
          <w:bCs/>
          <w:color w:val="000000"/>
          <w:sz w:val="28"/>
          <w:szCs w:val="28"/>
          <w:lang w:eastAsia="ru-RU"/>
        </w:rPr>
        <w:t>. М. Шукшин.</w:t>
      </w:r>
      <w:r w:rsidRPr="00D52EFF">
        <w:rPr>
          <w:rFonts w:ascii="Times New Roman" w:eastAsia="Times New Roman" w:hAnsi="Times New Roman" w:cs="Times New Roman"/>
          <w:color w:val="000000"/>
          <w:sz w:val="28"/>
          <w:szCs w:val="28"/>
          <w:lang w:eastAsia="ru-RU"/>
        </w:rPr>
        <w:t xml:space="preserve">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14:paraId="0EF0D9F6"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В. Г. Распутин.</w:t>
      </w:r>
      <w:r w:rsidRPr="00D52EFF">
        <w:rPr>
          <w:rFonts w:ascii="Times New Roman" w:eastAsia="Times New Roman" w:hAnsi="Times New Roman" w:cs="Times New Roman"/>
          <w:color w:val="000000"/>
          <w:sz w:val="28"/>
          <w:szCs w:val="28"/>
          <w:lang w:eastAsia="ru-RU"/>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14:paraId="48E665C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В. П. Астафьев.</w:t>
      </w:r>
      <w:r w:rsidRPr="00D52EFF">
        <w:rPr>
          <w:rFonts w:ascii="Times New Roman" w:eastAsia="Times New Roman" w:hAnsi="Times New Roman" w:cs="Times New Roman"/>
          <w:color w:val="000000"/>
          <w:sz w:val="28"/>
          <w:szCs w:val="28"/>
          <w:lang w:eastAsia="ru-RU"/>
        </w:rPr>
        <w:t xml:space="preserve"> Рассказ «</w:t>
      </w:r>
      <w:proofErr w:type="spellStart"/>
      <w:r w:rsidRPr="00D52EFF">
        <w:rPr>
          <w:rFonts w:ascii="Times New Roman" w:eastAsia="Times New Roman" w:hAnsi="Times New Roman" w:cs="Times New Roman"/>
          <w:color w:val="000000"/>
          <w:sz w:val="28"/>
          <w:szCs w:val="28"/>
          <w:lang w:eastAsia="ru-RU"/>
        </w:rPr>
        <w:t>Васюткино</w:t>
      </w:r>
      <w:proofErr w:type="spellEnd"/>
      <w:r w:rsidRPr="00D52EFF">
        <w:rPr>
          <w:rFonts w:ascii="Times New Roman" w:eastAsia="Times New Roman" w:hAnsi="Times New Roman" w:cs="Times New Roman"/>
          <w:color w:val="000000"/>
          <w:sz w:val="28"/>
          <w:szCs w:val="28"/>
          <w:lang w:eastAsia="ru-RU"/>
        </w:rPr>
        <w:t xml:space="preserve"> озеро». Изображение становления характера главного героя. Самообладание маленького охотника. Мальчик в борьбе за спасение. Картины родной природы.</w:t>
      </w:r>
    </w:p>
    <w:p w14:paraId="49DB014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И. Солженицын.</w:t>
      </w:r>
      <w:r w:rsidRPr="00D52EFF">
        <w:rPr>
          <w:rFonts w:ascii="Times New Roman" w:eastAsia="Times New Roman" w:hAnsi="Times New Roman" w:cs="Times New Roman"/>
          <w:color w:val="000000"/>
          <w:sz w:val="28"/>
          <w:szCs w:val="28"/>
          <w:lang w:eastAsia="ru-RU"/>
        </w:rPr>
        <w:t xml:space="preserve">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D52EFF">
        <w:rPr>
          <w:rFonts w:ascii="Times New Roman" w:eastAsia="Times New Roman" w:hAnsi="Times New Roman" w:cs="Times New Roman"/>
          <w:color w:val="000000"/>
          <w:sz w:val="28"/>
          <w:szCs w:val="28"/>
          <w:lang w:eastAsia="ru-RU"/>
        </w:rPr>
        <w:t>праведничества</w:t>
      </w:r>
      <w:proofErr w:type="spellEnd"/>
      <w:r w:rsidRPr="00D52EFF">
        <w:rPr>
          <w:rFonts w:ascii="Times New Roman" w:eastAsia="Times New Roman" w:hAnsi="Times New Roman" w:cs="Times New Roman"/>
          <w:color w:val="000000"/>
          <w:sz w:val="28"/>
          <w:szCs w:val="28"/>
          <w:lang w:eastAsia="ru-RU"/>
        </w:rPr>
        <w:t xml:space="preserve"> в русской литературе.</w:t>
      </w:r>
    </w:p>
    <w:p w14:paraId="71CC9193"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4" w:name="bookmark217"/>
      <w:r w:rsidRPr="00D52EFF">
        <w:rPr>
          <w:rFonts w:ascii="Times New Roman" w:eastAsia="Times New Roman" w:hAnsi="Times New Roman" w:cs="Times New Roman"/>
          <w:b/>
          <w:color w:val="000000"/>
          <w:sz w:val="28"/>
          <w:szCs w:val="28"/>
          <w:lang w:eastAsia="ru-RU"/>
        </w:rPr>
        <w:t>Литература народов России</w:t>
      </w:r>
      <w:bookmarkEnd w:id="24"/>
    </w:p>
    <w:p w14:paraId="4FF9A89E"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Г. Тукай.</w:t>
      </w:r>
      <w:r w:rsidRPr="00D52EFF">
        <w:rPr>
          <w:rFonts w:ascii="Times New Roman" w:eastAsia="Times New Roman" w:hAnsi="Times New Roman" w:cs="Times New Roman"/>
          <w:color w:val="000000"/>
          <w:sz w:val="28"/>
          <w:szCs w:val="28"/>
          <w:lang w:eastAsia="ru-RU"/>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14:paraId="37C684C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М. Карим.</w:t>
      </w:r>
      <w:r w:rsidRPr="00D52EFF">
        <w:rPr>
          <w:rFonts w:ascii="Times New Roman" w:eastAsia="Times New Roman" w:hAnsi="Times New Roman" w:cs="Times New Roman"/>
          <w:color w:val="000000"/>
          <w:sz w:val="28"/>
          <w:szCs w:val="28"/>
          <w:lang w:eastAsia="ru-RU"/>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14:paraId="55DF7AF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К. Кулиев.</w:t>
      </w:r>
      <w:r w:rsidRPr="00D52EFF">
        <w:rPr>
          <w:rFonts w:ascii="Times New Roman" w:eastAsia="Times New Roman" w:hAnsi="Times New Roman" w:cs="Times New Roman"/>
          <w:color w:val="000000"/>
          <w:sz w:val="28"/>
          <w:szCs w:val="28"/>
          <w:lang w:eastAsia="ru-RU"/>
        </w:rPr>
        <w:t xml:space="preserve">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14:paraId="797C2413"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 Гамзатов.</w:t>
      </w:r>
      <w:r w:rsidRPr="00D52EFF">
        <w:rPr>
          <w:rFonts w:ascii="Times New Roman" w:eastAsia="Times New Roman" w:hAnsi="Times New Roman" w:cs="Times New Roman"/>
          <w:color w:val="000000"/>
          <w:sz w:val="28"/>
          <w:szCs w:val="28"/>
          <w:lang w:eastAsia="ru-RU"/>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14:paraId="2A80D368"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5" w:name="bookmark218"/>
      <w:r w:rsidRPr="00D52EFF">
        <w:rPr>
          <w:rFonts w:ascii="Times New Roman" w:eastAsia="Times New Roman" w:hAnsi="Times New Roman" w:cs="Times New Roman"/>
          <w:b/>
          <w:color w:val="000000"/>
          <w:sz w:val="28"/>
          <w:szCs w:val="28"/>
          <w:lang w:eastAsia="ru-RU"/>
        </w:rPr>
        <w:t>Зарубежная литература</w:t>
      </w:r>
      <w:bookmarkEnd w:id="25"/>
    </w:p>
    <w:p w14:paraId="2B3B02D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lastRenderedPageBreak/>
        <w:t>Гомер.</w:t>
      </w:r>
      <w:r w:rsidRPr="00D52EFF">
        <w:rPr>
          <w:rFonts w:ascii="Times New Roman" w:eastAsia="Times New Roman" w:hAnsi="Times New Roman" w:cs="Times New Roman"/>
          <w:color w:val="000000"/>
          <w:sz w:val="28"/>
          <w:szCs w:val="28"/>
          <w:lang w:eastAsia="ru-RU"/>
        </w:rPr>
        <w:t xml:space="preserve"> Поэма «Одиссея» (фрагмент «Одиссей у Циклопа»). Мифологическая основа античной литературы. Приключения</w:t>
      </w:r>
    </w:p>
    <w:p w14:paraId="11E8C594"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14:paraId="29F07F9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Данте Алигьери.</w:t>
      </w:r>
      <w:r w:rsidRPr="00D52EFF">
        <w:rPr>
          <w:rFonts w:ascii="Times New Roman" w:eastAsia="Times New Roman" w:hAnsi="Times New Roman" w:cs="Times New Roman"/>
          <w:color w:val="000000"/>
          <w:sz w:val="28"/>
          <w:szCs w:val="28"/>
          <w:lang w:eastAsia="ru-RU"/>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14:paraId="0A5B2F2E"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У. Шекспир.</w:t>
      </w:r>
      <w:r w:rsidRPr="00D52EFF">
        <w:rPr>
          <w:rFonts w:ascii="Times New Roman" w:eastAsia="Times New Roman" w:hAnsi="Times New Roman" w:cs="Times New Roman"/>
          <w:color w:val="000000"/>
          <w:sz w:val="28"/>
          <w:szCs w:val="28"/>
          <w:lang w:eastAsia="ru-RU"/>
        </w:rPr>
        <w:t xml:space="preserve">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14:paraId="672DA61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Сонет № 130 «Её глаза на звезды не похожи.». Любовь и творчество как основные темы сонетов. Образ возлюбленной в сонетах Шекспира.</w:t>
      </w:r>
    </w:p>
    <w:p w14:paraId="5D49AAE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М. Сервантес.</w:t>
      </w:r>
      <w:r w:rsidRPr="00D52EFF">
        <w:rPr>
          <w:rFonts w:ascii="Times New Roman" w:eastAsia="Times New Roman" w:hAnsi="Times New Roman" w:cs="Times New Roman"/>
          <w:color w:val="000000"/>
          <w:sz w:val="28"/>
          <w:szCs w:val="28"/>
          <w:lang w:eastAsia="ru-RU"/>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14:paraId="6E2E44FE"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 Дефо.</w:t>
      </w:r>
      <w:r w:rsidRPr="00D52EFF">
        <w:rPr>
          <w:rFonts w:ascii="Times New Roman" w:eastAsia="Times New Roman" w:hAnsi="Times New Roman" w:cs="Times New Roman"/>
          <w:color w:val="000000"/>
          <w:sz w:val="28"/>
          <w:szCs w:val="28"/>
          <w:lang w:eastAsia="ru-RU"/>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14:paraId="0019C5C1"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 В. Гёте.</w:t>
      </w:r>
      <w:r w:rsidRPr="00D52EFF">
        <w:rPr>
          <w:rFonts w:ascii="Times New Roman" w:eastAsia="Times New Roman" w:hAnsi="Times New Roman" w:cs="Times New Roman"/>
          <w:color w:val="000000"/>
          <w:sz w:val="28"/>
          <w:szCs w:val="28"/>
          <w:lang w:eastAsia="ru-RU"/>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14:paraId="77C42BCA"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Ж. Б. Мольер.</w:t>
      </w:r>
      <w:r w:rsidRPr="00D52EFF">
        <w:rPr>
          <w:rFonts w:ascii="Times New Roman" w:eastAsia="Times New Roman" w:hAnsi="Times New Roman" w:cs="Times New Roman"/>
          <w:color w:val="000000"/>
          <w:sz w:val="28"/>
          <w:szCs w:val="28"/>
          <w:lang w:eastAsia="ru-RU"/>
        </w:rPr>
        <w:t xml:space="preserve">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14:paraId="3BD0EACE"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Дж. Г. Байрон.</w:t>
      </w:r>
      <w:r w:rsidRPr="00D52EFF">
        <w:rPr>
          <w:rFonts w:ascii="Times New Roman" w:eastAsia="Times New Roman" w:hAnsi="Times New Roman" w:cs="Times New Roman"/>
          <w:color w:val="000000"/>
          <w:sz w:val="28"/>
          <w:szCs w:val="28"/>
          <w:lang w:eastAsia="ru-RU"/>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14:paraId="58CCC33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 Де Сент-Экзюпери.</w:t>
      </w:r>
      <w:r w:rsidRPr="00D52EFF">
        <w:rPr>
          <w:rFonts w:ascii="Times New Roman" w:eastAsia="Times New Roman" w:hAnsi="Times New Roman" w:cs="Times New Roman"/>
          <w:color w:val="000000"/>
          <w:sz w:val="28"/>
          <w:szCs w:val="28"/>
          <w:lang w:eastAsia="ru-RU"/>
        </w:rPr>
        <w:t xml:space="preserve">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w:t>
      </w:r>
      <w:r w:rsidRPr="00D52EFF">
        <w:rPr>
          <w:rFonts w:ascii="Times New Roman" w:eastAsia="Times New Roman" w:hAnsi="Times New Roman" w:cs="Times New Roman"/>
          <w:color w:val="000000"/>
          <w:sz w:val="28"/>
          <w:szCs w:val="28"/>
          <w:lang w:eastAsia="ru-RU"/>
        </w:rPr>
        <w:lastRenderedPageBreak/>
        <w:t>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14:paraId="426A01C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 Брэдбери.</w:t>
      </w:r>
      <w:r w:rsidRPr="00D52EFF">
        <w:rPr>
          <w:rFonts w:ascii="Times New Roman" w:eastAsia="Times New Roman" w:hAnsi="Times New Roman" w:cs="Times New Roman"/>
          <w:color w:val="000000"/>
          <w:sz w:val="28"/>
          <w:szCs w:val="28"/>
          <w:lang w:eastAsia="ru-RU"/>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14:paraId="77D2FF3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6" w:name="bookmark219"/>
      <w:r w:rsidRPr="00D52EFF">
        <w:rPr>
          <w:rFonts w:ascii="Times New Roman" w:eastAsia="Times New Roman" w:hAnsi="Times New Roman" w:cs="Times New Roman"/>
          <w:b/>
          <w:color w:val="000000"/>
          <w:sz w:val="28"/>
          <w:szCs w:val="28"/>
          <w:lang w:eastAsia="ru-RU"/>
        </w:rPr>
        <w:t>Обзор</w:t>
      </w:r>
      <w:bookmarkEnd w:id="26"/>
    </w:p>
    <w:p w14:paraId="7496C01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Героический эпос.</w:t>
      </w:r>
      <w:r w:rsidRPr="00D52EFF">
        <w:rPr>
          <w:rFonts w:ascii="Times New Roman" w:eastAsia="Times New Roman" w:hAnsi="Times New Roman" w:cs="Times New Roman"/>
          <w:color w:val="000000"/>
          <w:sz w:val="28"/>
          <w:szCs w:val="28"/>
          <w:lang w:eastAsia="ru-RU"/>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5654392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Литературная сказка.</w:t>
      </w:r>
      <w:r w:rsidRPr="00D52EFF">
        <w:rPr>
          <w:rFonts w:ascii="Times New Roman" w:eastAsia="Times New Roman" w:hAnsi="Times New Roman" w:cs="Times New Roman"/>
          <w:color w:val="000000"/>
          <w:sz w:val="28"/>
          <w:szCs w:val="28"/>
          <w:lang w:eastAsia="ru-RU"/>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14:paraId="78215E5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Жанр басни.</w:t>
      </w:r>
      <w:r w:rsidRPr="00D52EFF">
        <w:rPr>
          <w:rFonts w:ascii="Times New Roman" w:eastAsia="Times New Roman" w:hAnsi="Times New Roman" w:cs="Times New Roman"/>
          <w:color w:val="000000"/>
          <w:sz w:val="28"/>
          <w:szCs w:val="28"/>
          <w:lang w:eastAsia="ru-RU"/>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14:paraId="332C186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Жанр баллады.</w:t>
      </w:r>
      <w:r w:rsidRPr="00D52EFF">
        <w:rPr>
          <w:rFonts w:ascii="Times New Roman" w:eastAsia="Times New Roman" w:hAnsi="Times New Roman" w:cs="Times New Roman"/>
          <w:color w:val="000000"/>
          <w:sz w:val="28"/>
          <w:szCs w:val="28"/>
          <w:lang w:eastAsia="ru-RU"/>
        </w:rPr>
        <w:t xml:space="preserve"> И. В. Гёте. Баллада «Лесной царь». Ф. Шиллер. Баллада «Перчатка». В. Скотт. Баллада «Клятва </w:t>
      </w:r>
      <w:proofErr w:type="spellStart"/>
      <w:r w:rsidRPr="00D52EFF">
        <w:rPr>
          <w:rFonts w:ascii="Times New Roman" w:eastAsia="Times New Roman" w:hAnsi="Times New Roman" w:cs="Times New Roman"/>
          <w:color w:val="000000"/>
          <w:sz w:val="28"/>
          <w:szCs w:val="28"/>
          <w:lang w:eastAsia="ru-RU"/>
        </w:rPr>
        <w:t>Мойны</w:t>
      </w:r>
      <w:proofErr w:type="spellEnd"/>
      <w:r w:rsidRPr="00D52EFF">
        <w:rPr>
          <w:rFonts w:ascii="Times New Roman" w:eastAsia="Times New Roman" w:hAnsi="Times New Roman" w:cs="Times New Roman"/>
          <w:color w:val="000000"/>
          <w:sz w:val="28"/>
          <w:szCs w:val="28"/>
          <w:lang w:eastAsia="ru-RU"/>
        </w:rPr>
        <w:t>».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14:paraId="3DB0EC47"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Жанр новеллы.</w:t>
      </w:r>
      <w:r w:rsidRPr="00D52EFF">
        <w:rPr>
          <w:rFonts w:ascii="Times New Roman" w:eastAsia="Times New Roman" w:hAnsi="Times New Roman" w:cs="Times New Roman"/>
          <w:color w:val="000000"/>
          <w:sz w:val="28"/>
          <w:szCs w:val="28"/>
          <w:lang w:eastAsia="ru-RU"/>
        </w:rPr>
        <w:t xml:space="preserve"> П. Мериме. Новелла «Видение Карла XI». Э. А. По. Новелла «Низвержение в </w:t>
      </w:r>
      <w:proofErr w:type="spellStart"/>
      <w:r w:rsidRPr="00D52EFF">
        <w:rPr>
          <w:rFonts w:ascii="Times New Roman" w:eastAsia="Times New Roman" w:hAnsi="Times New Roman" w:cs="Times New Roman"/>
          <w:color w:val="000000"/>
          <w:sz w:val="28"/>
          <w:szCs w:val="28"/>
          <w:lang w:eastAsia="ru-RU"/>
        </w:rPr>
        <w:t>Мальстрём</w:t>
      </w:r>
      <w:proofErr w:type="spellEnd"/>
      <w:r w:rsidRPr="00D52EFF">
        <w:rPr>
          <w:rFonts w:ascii="Times New Roman" w:eastAsia="Times New Roman" w:hAnsi="Times New Roman" w:cs="Times New Roman"/>
          <w:color w:val="000000"/>
          <w:sz w:val="28"/>
          <w:szCs w:val="28"/>
          <w:lang w:eastAsia="ru-RU"/>
        </w:rPr>
        <w:t>».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14:paraId="476536DC"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Жанр рассказа.</w:t>
      </w:r>
      <w:r w:rsidRPr="00D52EFF">
        <w:rPr>
          <w:rFonts w:ascii="Times New Roman" w:eastAsia="Times New Roman" w:hAnsi="Times New Roman" w:cs="Times New Roman"/>
          <w:color w:val="000000"/>
          <w:sz w:val="28"/>
          <w:szCs w:val="28"/>
          <w:lang w:eastAsia="ru-RU"/>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14:paraId="10F6725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Сказовое повествование.</w:t>
      </w:r>
      <w:r w:rsidRPr="00D52EFF">
        <w:rPr>
          <w:rFonts w:ascii="Times New Roman" w:eastAsia="Times New Roman" w:hAnsi="Times New Roman" w:cs="Times New Roman"/>
          <w:color w:val="000000"/>
          <w:sz w:val="28"/>
          <w:szCs w:val="28"/>
          <w:lang w:eastAsia="ru-RU"/>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14:paraId="598C191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lastRenderedPageBreak/>
        <w:t xml:space="preserve">Тема детства в русской и зарубежной литературе. </w:t>
      </w:r>
      <w:r w:rsidRPr="00D52EFF">
        <w:rPr>
          <w:rFonts w:ascii="Times New Roman" w:eastAsia="Times New Roman" w:hAnsi="Times New Roman" w:cs="Times New Roman"/>
          <w:color w:val="000000"/>
          <w:sz w:val="28"/>
          <w:szCs w:val="28"/>
          <w:lang w:eastAsia="ru-RU"/>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14:paraId="6EAC5442"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Русские и зарубежные писатели о животных.</w:t>
      </w:r>
      <w:r w:rsidRPr="00D52EFF">
        <w:rPr>
          <w:rFonts w:ascii="Times New Roman" w:eastAsia="Times New Roman" w:hAnsi="Times New Roman" w:cs="Times New Roman"/>
          <w:color w:val="000000"/>
          <w:sz w:val="28"/>
          <w:szCs w:val="28"/>
          <w:lang w:eastAsia="ru-RU"/>
        </w:rPr>
        <w:t xml:space="preserve"> Ю. П. Казаков. Рассказ «Арктур — гончий пёс». В. П. Астафьев. Рассказ «Жизнь Трезора». Дж. </w:t>
      </w:r>
      <w:proofErr w:type="gramStart"/>
      <w:r w:rsidRPr="00D52EFF">
        <w:rPr>
          <w:rFonts w:ascii="Times New Roman" w:eastAsia="Times New Roman" w:hAnsi="Times New Roman" w:cs="Times New Roman"/>
          <w:color w:val="000000"/>
          <w:sz w:val="28"/>
          <w:szCs w:val="28"/>
          <w:lang w:eastAsia="ru-RU"/>
        </w:rPr>
        <w:t>Лон-дон</w:t>
      </w:r>
      <w:proofErr w:type="gramEnd"/>
      <w:r w:rsidRPr="00D52EFF">
        <w:rPr>
          <w:rFonts w:ascii="Times New Roman" w:eastAsia="Times New Roman" w:hAnsi="Times New Roman" w:cs="Times New Roman"/>
          <w:color w:val="000000"/>
          <w:sz w:val="28"/>
          <w:szCs w:val="28"/>
          <w:lang w:eastAsia="ru-RU"/>
        </w:rPr>
        <w:t xml:space="preserve">. Повесть «Белый Клык». Э. Сетон-Томпсон. Рассказ «Королевская </w:t>
      </w:r>
      <w:proofErr w:type="spellStart"/>
      <w:r w:rsidRPr="00D52EFF">
        <w:rPr>
          <w:rFonts w:ascii="Times New Roman" w:eastAsia="Times New Roman" w:hAnsi="Times New Roman" w:cs="Times New Roman"/>
          <w:color w:val="000000"/>
          <w:sz w:val="28"/>
          <w:szCs w:val="28"/>
          <w:lang w:eastAsia="ru-RU"/>
        </w:rPr>
        <w:t>аналостанка</w:t>
      </w:r>
      <w:proofErr w:type="spellEnd"/>
      <w:r w:rsidRPr="00D52EFF">
        <w:rPr>
          <w:rFonts w:ascii="Times New Roman" w:eastAsia="Times New Roman" w:hAnsi="Times New Roman" w:cs="Times New Roman"/>
          <w:color w:val="000000"/>
          <w:sz w:val="28"/>
          <w:szCs w:val="28"/>
          <w:lang w:eastAsia="ru-RU"/>
        </w:rPr>
        <w:t xml:space="preserve">». Образы животных в произведениях художественной </w:t>
      </w:r>
      <w:proofErr w:type="gramStart"/>
      <w:r w:rsidRPr="00D52EFF">
        <w:rPr>
          <w:rFonts w:ascii="Times New Roman" w:eastAsia="Times New Roman" w:hAnsi="Times New Roman" w:cs="Times New Roman"/>
          <w:color w:val="000000"/>
          <w:sz w:val="28"/>
          <w:szCs w:val="28"/>
          <w:lang w:eastAsia="ru-RU"/>
        </w:rPr>
        <w:t>литера-туры</w:t>
      </w:r>
      <w:proofErr w:type="gramEnd"/>
      <w:r w:rsidRPr="00D52EFF">
        <w:rPr>
          <w:rFonts w:ascii="Times New Roman" w:eastAsia="Times New Roman" w:hAnsi="Times New Roman" w:cs="Times New Roman"/>
          <w:color w:val="000000"/>
          <w:sz w:val="28"/>
          <w:szCs w:val="28"/>
          <w:lang w:eastAsia="ru-RU"/>
        </w:rPr>
        <w:t>. Нравственные проблемы в произведениях о животных. Животные в жизни и творчестве писателей-анималистов.</w:t>
      </w:r>
    </w:p>
    <w:p w14:paraId="6429694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Тема природы в русской поэзии.</w:t>
      </w:r>
      <w:r w:rsidRPr="00D52EFF">
        <w:rPr>
          <w:rFonts w:ascii="Times New Roman" w:eastAsia="Times New Roman" w:hAnsi="Times New Roman" w:cs="Times New Roman"/>
          <w:color w:val="000000"/>
          <w:sz w:val="28"/>
          <w:szCs w:val="28"/>
          <w:lang w:eastAsia="ru-RU"/>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14:paraId="23B99C98"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Тема родины в русской поэзии.</w:t>
      </w:r>
      <w:r w:rsidRPr="00D52EFF">
        <w:rPr>
          <w:rFonts w:ascii="Times New Roman" w:eastAsia="Times New Roman" w:hAnsi="Times New Roman" w:cs="Times New Roman"/>
          <w:color w:val="000000"/>
          <w:sz w:val="28"/>
          <w:szCs w:val="28"/>
          <w:lang w:eastAsia="ru-RU"/>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14:paraId="22B94318"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Военная тема в русской литературе.</w:t>
      </w:r>
      <w:r w:rsidRPr="00D52EFF">
        <w:rPr>
          <w:rFonts w:ascii="Times New Roman" w:eastAsia="Times New Roman" w:hAnsi="Times New Roman" w:cs="Times New Roman"/>
          <w:color w:val="000000"/>
          <w:sz w:val="28"/>
          <w:szCs w:val="28"/>
          <w:lang w:eastAsia="ru-RU"/>
        </w:rPr>
        <w:t xml:space="preserve"> В. П. Катаев. Повесть «Сын полка» (фрагменты). </w:t>
      </w:r>
      <w:r w:rsidRPr="00D52EFF">
        <w:rPr>
          <w:rFonts w:ascii="Times New Roman" w:eastAsia="Times New Roman" w:hAnsi="Times New Roman" w:cs="Times New Roman"/>
          <w:color w:val="000000"/>
          <w:sz w:val="28"/>
          <w:szCs w:val="28"/>
          <w:lang w:eastAsia="ru-RU" w:bidi="en-US"/>
        </w:rPr>
        <w:t>A</w:t>
      </w:r>
      <w:r w:rsidRPr="00D52EFF">
        <w:rPr>
          <w:rFonts w:ascii="Times New Roman" w:eastAsia="Times New Roman" w:hAnsi="Times New Roman" w:cs="Times New Roman"/>
          <w:color w:val="000000"/>
          <w:sz w:val="28"/>
          <w:szCs w:val="28"/>
          <w:lang w:eastAsia="ru-RU"/>
        </w:rPr>
        <w:t xml:space="preserve">. Т. Твардовский. Стихотворение «Рассказ танкиста». Д. С. Самойлов. Стихотворение «Сороковые». </w:t>
      </w:r>
      <w:r w:rsidRPr="00D52EFF">
        <w:rPr>
          <w:rFonts w:ascii="Times New Roman" w:eastAsia="Times New Roman" w:hAnsi="Times New Roman" w:cs="Times New Roman"/>
          <w:color w:val="000000"/>
          <w:sz w:val="28"/>
          <w:szCs w:val="28"/>
          <w:lang w:eastAsia="ru-RU" w:bidi="en-US"/>
        </w:rPr>
        <w:t>B</w:t>
      </w:r>
      <w:r w:rsidRPr="00D52EFF">
        <w:rPr>
          <w:rFonts w:ascii="Times New Roman" w:eastAsia="Times New Roman" w:hAnsi="Times New Roman" w:cs="Times New Roman"/>
          <w:color w:val="000000"/>
          <w:sz w:val="28"/>
          <w:szCs w:val="28"/>
          <w:lang w:eastAsia="ru-RU"/>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14:paraId="384FBB52"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 xml:space="preserve">Автобиографические произведения русских писателей. </w:t>
      </w:r>
      <w:r w:rsidRPr="00D52EFF">
        <w:rPr>
          <w:rFonts w:ascii="Times New Roman" w:eastAsia="Times New Roman" w:hAnsi="Times New Roman" w:cs="Times New Roman"/>
          <w:color w:val="000000"/>
          <w:sz w:val="28"/>
          <w:szCs w:val="28"/>
          <w:lang w:eastAsia="ru-RU"/>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14:paraId="65D21D31"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bookmarkStart w:id="27" w:name="bookmark220"/>
      <w:r w:rsidRPr="00D52EFF">
        <w:rPr>
          <w:rFonts w:ascii="Times New Roman" w:eastAsia="Times New Roman" w:hAnsi="Times New Roman" w:cs="Times New Roman"/>
          <w:b/>
          <w:color w:val="000000"/>
          <w:sz w:val="28"/>
          <w:szCs w:val="28"/>
          <w:lang w:eastAsia="ru-RU"/>
        </w:rPr>
        <w:t>Сведения по теории и истории литературы</w:t>
      </w:r>
      <w:bookmarkEnd w:id="27"/>
    </w:p>
    <w:p w14:paraId="48B6C9E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Литература как искусство словесного образа. Литература и мифология. Литература и фольклор.</w:t>
      </w:r>
    </w:p>
    <w:p w14:paraId="276D5CDF"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14:paraId="29908D56"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Художественный вымысел. Правдоподобие и фантастика.</w:t>
      </w:r>
    </w:p>
    <w:p w14:paraId="298AEA2B"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14:paraId="514649D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Авторская позиция. Заглавие произведения. Эпиграф. «Говорящие» фамилии. Финал произведения.</w:t>
      </w:r>
    </w:p>
    <w:p w14:paraId="108C7FC0"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14:paraId="790DA1C4"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14:paraId="1B03E52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14:paraId="7F7BA452"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14:paraId="455BC7BD"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14:paraId="6D0A7181"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Русская литература </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14:paraId="44B1458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Русская литература XIX в. Романтизм в русской литературе. Романтический герой. Становление реализма в русской литературе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w:t>
      </w:r>
    </w:p>
    <w:p w14:paraId="5FC4C94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(человек и природа, родина, любовь, война, назначение поэзии).</w:t>
      </w:r>
    </w:p>
    <w:p w14:paraId="1B6A409F"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p>
    <w:p w14:paraId="563DE475" w14:textId="77777777" w:rsidR="00D52EFF" w:rsidRPr="00D52EFF" w:rsidRDefault="00D52EFF" w:rsidP="00D52EFF">
      <w:pPr>
        <w:spacing w:after="0" w:line="240" w:lineRule="auto"/>
        <w:ind w:firstLine="708"/>
        <w:jc w:val="both"/>
        <w:rPr>
          <w:rFonts w:ascii="Times New Roman" w:eastAsia="Times New Roman" w:hAnsi="Times New Roman" w:cs="Times New Roman"/>
          <w:color w:val="000000"/>
          <w:sz w:val="28"/>
          <w:szCs w:val="28"/>
          <w:lang w:eastAsia="ru-RU"/>
        </w:rPr>
      </w:pPr>
    </w:p>
    <w:p w14:paraId="1F724E66" w14:textId="77777777" w:rsidR="00D52EFF" w:rsidRDefault="00D52EFF" w:rsidP="00A65C48">
      <w:pPr>
        <w:spacing w:after="0" w:line="240" w:lineRule="auto"/>
        <w:ind w:firstLine="708"/>
        <w:rPr>
          <w:rFonts w:ascii="Times New Roman" w:eastAsia="Times New Roman" w:hAnsi="Times New Roman" w:cs="Times New Roman"/>
          <w:b/>
          <w:color w:val="000000"/>
          <w:sz w:val="28"/>
          <w:szCs w:val="28"/>
          <w:lang w:eastAsia="ru-RU"/>
        </w:rPr>
      </w:pPr>
    </w:p>
    <w:p w14:paraId="7F365620" w14:textId="77777777" w:rsidR="00A65C48" w:rsidRPr="00A65C48" w:rsidRDefault="00A65C48" w:rsidP="00A65C48">
      <w:pPr>
        <w:spacing w:after="0" w:line="240" w:lineRule="auto"/>
        <w:ind w:firstLine="709"/>
        <w:rPr>
          <w:rFonts w:ascii="Times New Roman" w:eastAsia="Times New Roman" w:hAnsi="Times New Roman" w:cs="Times New Roman"/>
          <w:b/>
          <w:sz w:val="28"/>
          <w:szCs w:val="28"/>
          <w:u w:val="single"/>
          <w:lang w:eastAsia="ru-RU"/>
        </w:rPr>
      </w:pPr>
      <w:r w:rsidRPr="00A65C48">
        <w:rPr>
          <w:rFonts w:ascii="Times New Roman" w:eastAsia="Times New Roman" w:hAnsi="Times New Roman" w:cs="Times New Roman"/>
          <w:b/>
          <w:sz w:val="28"/>
          <w:szCs w:val="28"/>
          <w:u w:val="single"/>
          <w:lang w:eastAsia="ru-RU"/>
        </w:rPr>
        <w:lastRenderedPageBreak/>
        <w:t xml:space="preserve">2.2.2.3. Английский язык </w:t>
      </w:r>
    </w:p>
    <w:p w14:paraId="6292F6DE"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Освоение предмета «Английский язык» в основной школе предполагает </w:t>
      </w:r>
      <w:proofErr w:type="gramStart"/>
      <w:r w:rsidRPr="00A65C48">
        <w:rPr>
          <w:rFonts w:ascii="Times New Roman" w:eastAsia="Times New Roman" w:hAnsi="Times New Roman" w:cs="Times New Roman"/>
          <w:sz w:val="28"/>
          <w:szCs w:val="28"/>
          <w:lang w:eastAsia="ru-RU"/>
        </w:rPr>
        <w:t>применение  коммуникативного</w:t>
      </w:r>
      <w:proofErr w:type="gramEnd"/>
      <w:r w:rsidRPr="00A65C48">
        <w:rPr>
          <w:rFonts w:ascii="Times New Roman" w:eastAsia="Times New Roman" w:hAnsi="Times New Roman" w:cs="Times New Roman"/>
          <w:sz w:val="28"/>
          <w:szCs w:val="28"/>
          <w:lang w:eastAsia="ru-RU"/>
        </w:rPr>
        <w:t xml:space="preserve"> подхода в обучении иностранному языку.   Учебный предмет «Английский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Освоение учебного предмета «Иностранный язык» направлено на     достижение обучающимися </w:t>
      </w:r>
      <w:proofErr w:type="spellStart"/>
      <w:r w:rsidRPr="00A65C48">
        <w:rPr>
          <w:rFonts w:ascii="Times New Roman" w:eastAsia="Times New Roman" w:hAnsi="Times New Roman" w:cs="Times New Roman"/>
          <w:sz w:val="28"/>
          <w:szCs w:val="28"/>
          <w:lang w:eastAsia="ru-RU"/>
        </w:rPr>
        <w:t>допорогового</w:t>
      </w:r>
      <w:proofErr w:type="spellEnd"/>
      <w:r w:rsidRPr="00A65C48">
        <w:rPr>
          <w:rFonts w:ascii="Times New Roman" w:eastAsia="Times New Roman" w:hAnsi="Times New Roman" w:cs="Times New Roman"/>
          <w:sz w:val="28"/>
          <w:szCs w:val="28"/>
          <w:lang w:eastAsia="ru-RU"/>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14:paraId="3B159C8F" w14:textId="77777777" w:rsidR="00A65C48" w:rsidRPr="00A65C48" w:rsidRDefault="00A65C48" w:rsidP="00A65C48">
      <w:pPr>
        <w:spacing w:after="0" w:line="240" w:lineRule="auto"/>
        <w:ind w:firstLine="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Предметное содержание речи </w:t>
      </w:r>
    </w:p>
    <w:p w14:paraId="4723E1BB"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w:t>
      </w:r>
      <w:r w:rsidRPr="00A65C48">
        <w:rPr>
          <w:rFonts w:ascii="Times New Roman" w:eastAsia="Times New Roman" w:hAnsi="Times New Roman" w:cs="Times New Roman"/>
          <w:sz w:val="28"/>
          <w:szCs w:val="28"/>
          <w:lang w:eastAsia="ru-RU"/>
        </w:rPr>
        <w:tab/>
        <w:t xml:space="preserve">Взаимоотношения в семье, со сверстниками; решение конфликтных ситуаций. Внешность и черты характера человека. </w:t>
      </w:r>
    </w:p>
    <w:p w14:paraId="46979D39"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2.</w:t>
      </w:r>
      <w:r w:rsidRPr="00A65C48">
        <w:rPr>
          <w:rFonts w:ascii="Times New Roman" w:eastAsia="Times New Roman" w:hAnsi="Times New Roman" w:cs="Times New Roman"/>
          <w:sz w:val="28"/>
          <w:szCs w:val="28"/>
          <w:lang w:eastAsia="ru-RU"/>
        </w:rPr>
        <w:tab/>
        <w:t xml:space="preserve">Досуг и увлечения (чтение, кино, театр, музеи, музыка, дискотека, кафе). Виды отдыха, путешествия. Молодёжная мода. Покупки. Карманные деньги. </w:t>
      </w:r>
    </w:p>
    <w:p w14:paraId="417768D3"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3.</w:t>
      </w:r>
      <w:r w:rsidRPr="00A65C48">
        <w:rPr>
          <w:rFonts w:ascii="Times New Roman" w:eastAsia="Times New Roman" w:hAnsi="Times New Roman" w:cs="Times New Roman"/>
          <w:sz w:val="28"/>
          <w:szCs w:val="28"/>
          <w:lang w:eastAsia="ru-RU"/>
        </w:rPr>
        <w:tab/>
        <w:t xml:space="preserve">Здоровый образ жизни: режим труда и отдыха, спорт, сбалансированное питание, отказ от вредных привычек. </w:t>
      </w:r>
    </w:p>
    <w:p w14:paraId="1CFD4DAE"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4.</w:t>
      </w:r>
      <w:r w:rsidRPr="00A65C48">
        <w:rPr>
          <w:rFonts w:ascii="Times New Roman" w:eastAsia="Times New Roman" w:hAnsi="Times New Roman" w:cs="Times New Roman"/>
          <w:sz w:val="28"/>
          <w:szCs w:val="28"/>
          <w:lang w:eastAsia="ru-RU"/>
        </w:rPr>
        <w:tab/>
        <w:t xml:space="preserve">Школьное образование, школьная жизнь, изучаемые предметы и отношение к ним. Международные школьные обмены. Переписка с зарубежными сверстниками. Каникулы в различное время года. </w:t>
      </w:r>
    </w:p>
    <w:p w14:paraId="3C99DCAF"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5.</w:t>
      </w:r>
      <w:r w:rsidRPr="00A65C48">
        <w:rPr>
          <w:rFonts w:ascii="Times New Roman" w:eastAsia="Times New Roman" w:hAnsi="Times New Roman" w:cs="Times New Roman"/>
          <w:sz w:val="28"/>
          <w:szCs w:val="28"/>
          <w:lang w:eastAsia="ru-RU"/>
        </w:rPr>
        <w:tab/>
        <w:t xml:space="preserve">Мир профессии. Проблемы выбора профессии. Роль иностранного языка в планах на будущее. </w:t>
      </w:r>
    </w:p>
    <w:p w14:paraId="75B4028F"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6.</w:t>
      </w:r>
      <w:r w:rsidRPr="00A65C48">
        <w:rPr>
          <w:rFonts w:ascii="Times New Roman" w:eastAsia="Times New Roman" w:hAnsi="Times New Roman" w:cs="Times New Roman"/>
          <w:sz w:val="28"/>
          <w:szCs w:val="28"/>
          <w:lang w:eastAsia="ru-RU"/>
        </w:rPr>
        <w:tab/>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14:paraId="15D311C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7.</w:t>
      </w:r>
      <w:r w:rsidRPr="00A65C48">
        <w:rPr>
          <w:rFonts w:ascii="Times New Roman" w:eastAsia="Times New Roman" w:hAnsi="Times New Roman" w:cs="Times New Roman"/>
          <w:sz w:val="28"/>
          <w:szCs w:val="28"/>
          <w:lang w:eastAsia="ru-RU"/>
        </w:rPr>
        <w:tab/>
        <w:t xml:space="preserve">Средства массовой информации и коммуникации (пресса, телевидение, радио, Интернет). </w:t>
      </w:r>
    </w:p>
    <w:p w14:paraId="5D5CB882"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w:t>
      </w:r>
      <w:r w:rsidRPr="00A65C48">
        <w:rPr>
          <w:rFonts w:ascii="Times New Roman" w:eastAsia="Times New Roman" w:hAnsi="Times New Roman" w:cs="Times New Roman"/>
          <w:sz w:val="28"/>
          <w:szCs w:val="28"/>
          <w:lang w:eastAsia="ru-RU"/>
        </w:rPr>
        <w:tab/>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14:paraId="491F3130" w14:textId="77777777" w:rsidR="00A65C48" w:rsidRPr="00A65C48" w:rsidRDefault="00A65C48" w:rsidP="00A65C48">
      <w:pPr>
        <w:spacing w:after="0" w:line="240" w:lineRule="auto"/>
        <w:ind w:firstLine="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Виды речевой деятельности/Коммуникативные умения </w:t>
      </w:r>
    </w:p>
    <w:p w14:paraId="4CAECFBC" w14:textId="77777777" w:rsidR="00A65C48" w:rsidRPr="00A65C48" w:rsidRDefault="00A65C48" w:rsidP="00A65C48">
      <w:pPr>
        <w:spacing w:after="0" w:line="240" w:lineRule="auto"/>
        <w:ind w:firstLine="709"/>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 xml:space="preserve">Говорение. В диалогической форме </w:t>
      </w:r>
    </w:p>
    <w:p w14:paraId="69643C35"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u w:val="single"/>
          <w:lang w:eastAsia="ru-RU"/>
        </w:rPr>
        <w:t>Диалог этикетного характера:</w:t>
      </w:r>
      <w:r w:rsidRPr="00A65C48">
        <w:rPr>
          <w:rFonts w:ascii="Times New Roman" w:eastAsia="Times New Roman" w:hAnsi="Times New Roman" w:cs="Times New Roman"/>
          <w:sz w:val="28"/>
          <w:szCs w:val="28"/>
          <w:lang w:eastAsia="ru-RU"/>
        </w:rPr>
        <w:t xml:space="preserve"> </w:t>
      </w:r>
    </w:p>
    <w:p w14:paraId="4566A016"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w:t>
      </w:r>
      <w:r w:rsidRPr="00A65C48">
        <w:rPr>
          <w:rFonts w:ascii="Times New Roman" w:eastAsia="Times New Roman" w:hAnsi="Times New Roman" w:cs="Times New Roman"/>
          <w:sz w:val="28"/>
          <w:szCs w:val="28"/>
          <w:lang w:eastAsia="ru-RU"/>
        </w:rPr>
        <w:tab/>
        <w:t xml:space="preserve">Начинать, поддерживать и заканчивать разговор. </w:t>
      </w:r>
    </w:p>
    <w:p w14:paraId="0D1835E0"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sz w:val="28"/>
          <w:szCs w:val="28"/>
          <w:lang w:eastAsia="ru-RU"/>
        </w:rPr>
        <w:tab/>
        <w:t xml:space="preserve">Начинать, вести и заканчивать разговор по телефону. </w:t>
      </w:r>
    </w:p>
    <w:p w14:paraId="74D78998"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w:t>
      </w:r>
      <w:r w:rsidRPr="00A65C48">
        <w:rPr>
          <w:rFonts w:ascii="Times New Roman" w:eastAsia="Times New Roman" w:hAnsi="Times New Roman" w:cs="Times New Roman"/>
          <w:sz w:val="28"/>
          <w:szCs w:val="28"/>
          <w:lang w:eastAsia="ru-RU"/>
        </w:rPr>
        <w:tab/>
        <w:t>Поздравлять, выражать пожелания и реагировать на них.</w:t>
      </w:r>
    </w:p>
    <w:p w14:paraId="0BC68768" w14:textId="77777777" w:rsidR="00A65C48" w:rsidRPr="00A65C48" w:rsidRDefault="00A65C48">
      <w:pPr>
        <w:numPr>
          <w:ilvl w:val="0"/>
          <w:numId w:val="71"/>
        </w:numPr>
        <w:spacing w:after="0" w:line="240" w:lineRule="auto"/>
        <w:ind w:left="993" w:hanging="28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благодарность. </w:t>
      </w:r>
    </w:p>
    <w:p w14:paraId="5A454592"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Вежливо переспрашивать. </w:t>
      </w:r>
    </w:p>
    <w:p w14:paraId="2E8AD2FF"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Выражать согласие/отказ.</w:t>
      </w:r>
      <w:r w:rsidRPr="00A65C48">
        <w:rPr>
          <w:rFonts w:ascii="Times New Roman" w:eastAsia="Times New Roman" w:hAnsi="Times New Roman" w:cs="Times New Roman"/>
          <w:b/>
          <w:color w:val="000000"/>
          <w:sz w:val="28"/>
          <w:szCs w:val="28"/>
          <w:lang w:eastAsia="ru-RU"/>
        </w:rPr>
        <w:t xml:space="preserve"> </w:t>
      </w:r>
    </w:p>
    <w:p w14:paraId="1ECD5C20"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color="000000"/>
          <w:lang w:eastAsia="ru-RU"/>
        </w:rPr>
        <w:t>Диалог-расспрос:</w:t>
      </w:r>
      <w:r w:rsidRPr="00A65C48">
        <w:rPr>
          <w:rFonts w:ascii="Times New Roman" w:eastAsia="Times New Roman" w:hAnsi="Times New Roman" w:cs="Times New Roman"/>
          <w:color w:val="000000"/>
          <w:sz w:val="28"/>
          <w:szCs w:val="28"/>
          <w:lang w:eastAsia="ru-RU"/>
        </w:rPr>
        <w:t xml:space="preserve"> </w:t>
      </w:r>
    </w:p>
    <w:p w14:paraId="47540926"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Сообщать информацию, отвечая на вопросы разных видов. </w:t>
      </w:r>
    </w:p>
    <w:p w14:paraId="7DEFC241"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 запрашивать информацию. </w:t>
      </w:r>
    </w:p>
    <w:p w14:paraId="71FC3471"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своё мнение/отношение. </w:t>
      </w:r>
    </w:p>
    <w:p w14:paraId="7374C490"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Переходить с позиции спрашивающего на позицию отвечающего и наоборот. </w:t>
      </w:r>
    </w:p>
    <w:p w14:paraId="61A5CFB5"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Брать/давать интервью. </w:t>
      </w:r>
    </w:p>
    <w:p w14:paraId="311E3549"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color="000000"/>
          <w:lang w:eastAsia="ru-RU"/>
        </w:rPr>
        <w:t>Диалог – побуждение к действию:</w:t>
      </w:r>
      <w:r w:rsidRPr="00A65C48">
        <w:rPr>
          <w:rFonts w:ascii="Times New Roman" w:eastAsia="Times New Roman" w:hAnsi="Times New Roman" w:cs="Times New Roman"/>
          <w:color w:val="000000"/>
          <w:sz w:val="28"/>
          <w:szCs w:val="28"/>
          <w:lang w:eastAsia="ru-RU"/>
        </w:rPr>
        <w:t xml:space="preserve"> </w:t>
      </w:r>
    </w:p>
    <w:p w14:paraId="6EEF05E3"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Обращаться с просьбой. </w:t>
      </w:r>
    </w:p>
    <w:p w14:paraId="62C1C388"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Соглашаться/не соглашаться выполнить просьбу. </w:t>
      </w:r>
    </w:p>
    <w:p w14:paraId="3E77322A"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Давать советы. </w:t>
      </w:r>
    </w:p>
    <w:p w14:paraId="7DCC5576"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Принимать/не принимать советы партнёра. </w:t>
      </w:r>
    </w:p>
    <w:p w14:paraId="22F798C3"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Приглашать к действию/взаимодействию. </w:t>
      </w:r>
    </w:p>
    <w:p w14:paraId="0FAC454A"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Соглашаться/не соглашаться на предложение партнёра, объяснять причину своего решения. </w:t>
      </w:r>
    </w:p>
    <w:p w14:paraId="5EEAD031"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color="000000"/>
          <w:lang w:eastAsia="ru-RU"/>
        </w:rPr>
        <w:t>Диалог – обмен мнениями:</w:t>
      </w:r>
      <w:r w:rsidRPr="00A65C48">
        <w:rPr>
          <w:rFonts w:ascii="Times New Roman" w:eastAsia="Times New Roman" w:hAnsi="Times New Roman" w:cs="Times New Roman"/>
          <w:color w:val="000000"/>
          <w:sz w:val="28"/>
          <w:szCs w:val="28"/>
          <w:lang w:eastAsia="ru-RU"/>
        </w:rPr>
        <w:t xml:space="preserve"> </w:t>
      </w:r>
    </w:p>
    <w:p w14:paraId="7141DD5C"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Выслушивать сообщения/мнение партнёра. </w:t>
      </w:r>
    </w:p>
    <w:p w14:paraId="06D61267"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согласие/несогласие с мнением партнёра. </w:t>
      </w:r>
    </w:p>
    <w:p w14:paraId="5D8CB62F"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свою точку зрения и обосновывать её. </w:t>
      </w:r>
    </w:p>
    <w:p w14:paraId="7A360ED3"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сомнение. </w:t>
      </w:r>
    </w:p>
    <w:p w14:paraId="06E3A81F"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эмоциональную оценку обсуждаемых событий (восхищение, удивление, радость, огорчение и др.). </w:t>
      </w:r>
    </w:p>
    <w:p w14:paraId="66B55D4A"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color="000000"/>
          <w:lang w:eastAsia="ru-RU"/>
        </w:rPr>
        <w:t>Комбинированный диалог:</w:t>
      </w:r>
      <w:r w:rsidRPr="00A65C48">
        <w:rPr>
          <w:rFonts w:ascii="Times New Roman" w:eastAsia="Times New Roman" w:hAnsi="Times New Roman" w:cs="Times New Roman"/>
          <w:color w:val="000000"/>
          <w:sz w:val="28"/>
          <w:szCs w:val="28"/>
          <w:lang w:eastAsia="ru-RU"/>
        </w:rPr>
        <w:t xml:space="preserve"> </w:t>
      </w:r>
    </w:p>
    <w:p w14:paraId="56C8CA48"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Сообщать информацию и выражать своё мнение. </w:t>
      </w:r>
    </w:p>
    <w:p w14:paraId="7005034C"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Расспрашивать и давать оценку. </w:t>
      </w:r>
    </w:p>
    <w:p w14:paraId="0B5C5DF8"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Просить о чём-либо и аргументировать свою просьбу. </w:t>
      </w:r>
    </w:p>
    <w:p w14:paraId="718DA12C" w14:textId="77777777" w:rsidR="00A65C48" w:rsidRPr="00A65C48" w:rsidRDefault="00A65C48" w:rsidP="00A65C48">
      <w:pPr>
        <w:spacing w:after="0" w:line="240" w:lineRule="auto"/>
        <w:ind w:left="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color="000000"/>
          <w:lang w:eastAsia="ru-RU"/>
        </w:rPr>
        <w:t>Полилог/свободная беседа:</w:t>
      </w:r>
      <w:r w:rsidRPr="00A65C48">
        <w:rPr>
          <w:rFonts w:ascii="Times New Roman" w:eastAsia="Times New Roman" w:hAnsi="Times New Roman" w:cs="Times New Roman"/>
          <w:color w:val="000000"/>
          <w:sz w:val="28"/>
          <w:szCs w:val="28"/>
          <w:lang w:eastAsia="ru-RU"/>
        </w:rPr>
        <w:t xml:space="preserve"> </w:t>
      </w:r>
    </w:p>
    <w:p w14:paraId="616D0A05"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Выслушивать сообщения/мнения партнёров. </w:t>
      </w:r>
    </w:p>
    <w:p w14:paraId="2F265788"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Выражать согласие/</w:t>
      </w:r>
      <w:proofErr w:type="gramStart"/>
      <w:r w:rsidRPr="00A65C48">
        <w:rPr>
          <w:rFonts w:ascii="Times New Roman" w:eastAsia="Times New Roman" w:hAnsi="Times New Roman" w:cs="Times New Roman"/>
          <w:color w:val="000000"/>
          <w:sz w:val="28"/>
          <w:szCs w:val="28"/>
          <w:lang w:eastAsia="ru-RU"/>
        </w:rPr>
        <w:t>несогласие  с</w:t>
      </w:r>
      <w:proofErr w:type="gramEnd"/>
      <w:r w:rsidRPr="00A65C48">
        <w:rPr>
          <w:rFonts w:ascii="Times New Roman" w:eastAsia="Times New Roman" w:hAnsi="Times New Roman" w:cs="Times New Roman"/>
          <w:color w:val="000000"/>
          <w:sz w:val="28"/>
          <w:szCs w:val="28"/>
          <w:lang w:eastAsia="ru-RU"/>
        </w:rPr>
        <w:t xml:space="preserve">  мнением партнёра. </w:t>
      </w:r>
    </w:p>
    <w:p w14:paraId="6CF8BD97"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свою точку зрения и обосновывать её. </w:t>
      </w:r>
    </w:p>
    <w:p w14:paraId="1D8E4B1C"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заданный алгоритм ведения дискуссии. </w:t>
      </w:r>
    </w:p>
    <w:p w14:paraId="76E43162" w14:textId="77777777" w:rsidR="00A65C48" w:rsidRPr="00A65C48" w:rsidRDefault="00A65C48" w:rsidP="00A65C48">
      <w:pPr>
        <w:spacing w:after="0" w:line="240" w:lineRule="auto"/>
        <w:ind w:firstLine="567"/>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В монологической форме </w:t>
      </w:r>
    </w:p>
    <w:p w14:paraId="2B476FFE"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Высказывания о фактах и событиях с опорой и без опоры на прочитанный или прослушанный текст, вербальную ситуацию или зрительную наглядность: </w:t>
      </w:r>
    </w:p>
    <w:p w14:paraId="6EA0329F"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Высказываться о фактах и событиях, используя основные коммуникативные типы речи (описание, повествование, сообщение, характеристика), с опорой на ключевые слова, вопросы, план и без опоры. </w:t>
      </w:r>
    </w:p>
    <w:p w14:paraId="12C2E551"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Сочетать в своём высказывании различные типы речи.</w:t>
      </w:r>
    </w:p>
    <w:p w14:paraId="59E40919"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Кратко высказываться без предварительной подготовки на заданную тему/в связи с ситуацией общения, используя аргументацию и выражая своё отношение к предмету речи. </w:t>
      </w:r>
    </w:p>
    <w:p w14:paraId="1C3DF886"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Делать сообщение на заданную тему на основе прочитанного. </w:t>
      </w:r>
    </w:p>
    <w:p w14:paraId="1073EA80"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Передавать </w:t>
      </w:r>
      <w:r w:rsidRPr="00A65C48">
        <w:rPr>
          <w:rFonts w:ascii="Times New Roman" w:eastAsia="Times New Roman" w:hAnsi="Times New Roman" w:cs="Times New Roman"/>
          <w:color w:val="000000"/>
          <w:sz w:val="28"/>
          <w:szCs w:val="28"/>
          <w:lang w:eastAsia="ru-RU"/>
        </w:rPr>
        <w:tab/>
        <w:t xml:space="preserve">содержание, </w:t>
      </w:r>
      <w:r w:rsidRPr="00A65C48">
        <w:rPr>
          <w:rFonts w:ascii="Times New Roman" w:eastAsia="Times New Roman" w:hAnsi="Times New Roman" w:cs="Times New Roman"/>
          <w:color w:val="000000"/>
          <w:sz w:val="28"/>
          <w:szCs w:val="28"/>
          <w:lang w:eastAsia="ru-RU"/>
        </w:rPr>
        <w:tab/>
        <w:t xml:space="preserve">основную </w:t>
      </w:r>
      <w:r w:rsidRPr="00A65C48">
        <w:rPr>
          <w:rFonts w:ascii="Times New Roman" w:eastAsia="Times New Roman" w:hAnsi="Times New Roman" w:cs="Times New Roman"/>
          <w:color w:val="000000"/>
          <w:sz w:val="28"/>
          <w:szCs w:val="28"/>
          <w:lang w:eastAsia="ru-RU"/>
        </w:rPr>
        <w:tab/>
        <w:t xml:space="preserve">мысль </w:t>
      </w:r>
      <w:r w:rsidRPr="00A65C48">
        <w:rPr>
          <w:rFonts w:ascii="Times New Roman" w:eastAsia="Times New Roman" w:hAnsi="Times New Roman" w:cs="Times New Roman"/>
          <w:color w:val="000000"/>
          <w:sz w:val="28"/>
          <w:szCs w:val="28"/>
          <w:lang w:eastAsia="ru-RU"/>
        </w:rPr>
        <w:tab/>
        <w:t xml:space="preserve">прочитанного </w:t>
      </w:r>
      <w:r w:rsidRPr="00A65C48">
        <w:rPr>
          <w:rFonts w:ascii="Times New Roman" w:eastAsia="Times New Roman" w:hAnsi="Times New Roman" w:cs="Times New Roman"/>
          <w:color w:val="000000"/>
          <w:sz w:val="28"/>
          <w:szCs w:val="28"/>
          <w:lang w:eastAsia="ru-RU"/>
        </w:rPr>
        <w:tab/>
        <w:t xml:space="preserve">с </w:t>
      </w:r>
      <w:r w:rsidRPr="00A65C48">
        <w:rPr>
          <w:rFonts w:ascii="Times New Roman" w:eastAsia="Times New Roman" w:hAnsi="Times New Roman" w:cs="Times New Roman"/>
          <w:color w:val="000000"/>
          <w:sz w:val="28"/>
          <w:szCs w:val="28"/>
          <w:lang w:eastAsia="ru-RU"/>
        </w:rPr>
        <w:tab/>
        <w:t xml:space="preserve">опорой </w:t>
      </w:r>
      <w:r w:rsidRPr="00A65C48">
        <w:rPr>
          <w:rFonts w:ascii="Times New Roman" w:eastAsia="Times New Roman" w:hAnsi="Times New Roman" w:cs="Times New Roman"/>
          <w:color w:val="000000"/>
          <w:sz w:val="28"/>
          <w:szCs w:val="28"/>
          <w:lang w:eastAsia="ru-RU"/>
        </w:rPr>
        <w:tab/>
        <w:t xml:space="preserve">на текст/ключевые слова /план. </w:t>
      </w:r>
    </w:p>
    <w:p w14:paraId="49F7DE5B"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Комментировать факты </w:t>
      </w:r>
      <w:proofErr w:type="gramStart"/>
      <w:r w:rsidRPr="00A65C48">
        <w:rPr>
          <w:rFonts w:ascii="Times New Roman" w:eastAsia="Times New Roman" w:hAnsi="Times New Roman" w:cs="Times New Roman"/>
          <w:color w:val="000000"/>
          <w:sz w:val="28"/>
          <w:szCs w:val="28"/>
          <w:lang w:eastAsia="ru-RU"/>
        </w:rPr>
        <w:t>из  прослушанного</w:t>
      </w:r>
      <w:proofErr w:type="gramEnd"/>
      <w:r w:rsidRPr="00A65C48">
        <w:rPr>
          <w:rFonts w:ascii="Times New Roman" w:eastAsia="Times New Roman" w:hAnsi="Times New Roman" w:cs="Times New Roman"/>
          <w:color w:val="000000"/>
          <w:sz w:val="28"/>
          <w:szCs w:val="28"/>
          <w:lang w:eastAsia="ru-RU"/>
        </w:rPr>
        <w:t xml:space="preserve">/прочитанного текста. </w:t>
      </w:r>
    </w:p>
    <w:p w14:paraId="451A2931"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и аргументировать своё отношение к услышанному/ прочитанному. </w:t>
      </w:r>
    </w:p>
    <w:p w14:paraId="17AB185E"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Делать презентацию по результатам выполнения проектной работы. </w:t>
      </w:r>
    </w:p>
    <w:p w14:paraId="19D28047" w14:textId="77777777" w:rsidR="00A65C48" w:rsidRPr="00A65C48" w:rsidRDefault="00A65C48" w:rsidP="00A65C48">
      <w:pPr>
        <w:spacing w:after="0" w:line="240" w:lineRule="auto"/>
        <w:ind w:left="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Аудирование </w:t>
      </w:r>
    </w:p>
    <w:p w14:paraId="3B8FEB20"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Восприятие и понимание на слух иноязычных несложных аутентичных текстов с разной глубиной проникновения в их содержание (с пониманием основного содержания, выборочным пониманием и полным пониманием содержания текста) в зависимости от коммуникативной задачи, жанра и функционального типа текста. </w:t>
      </w:r>
    </w:p>
    <w:p w14:paraId="1B3C0178"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При непосредственном общении: </w:t>
      </w:r>
    </w:p>
    <w:p w14:paraId="68112013"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Понимать в целом речь учителя по ведению урока. </w:t>
      </w:r>
    </w:p>
    <w:p w14:paraId="74085DAE"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Распознавать на слух и полностью понимать речь одноклассника в ходе общения с ним. </w:t>
      </w:r>
    </w:p>
    <w:p w14:paraId="7FFEC1CF"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 </w:t>
      </w:r>
    </w:p>
    <w:p w14:paraId="6B5E2E17"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контекстуальную или языковую догадку. </w:t>
      </w:r>
    </w:p>
    <w:p w14:paraId="171B06FE"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переспрос или просьбу повторить для уточнения отдельных деталей. </w:t>
      </w:r>
    </w:p>
    <w:p w14:paraId="02E801A3"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Вербально или невербально реагировать на услышанное. </w:t>
      </w:r>
    </w:p>
    <w:p w14:paraId="19938902"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u w:val="single"/>
          <w:lang w:eastAsia="ru-RU"/>
        </w:rPr>
      </w:pPr>
      <w:proofErr w:type="gramStart"/>
      <w:r w:rsidRPr="00A65C48">
        <w:rPr>
          <w:rFonts w:ascii="Times New Roman" w:eastAsia="Times New Roman" w:hAnsi="Times New Roman" w:cs="Times New Roman"/>
          <w:color w:val="000000"/>
          <w:sz w:val="28"/>
          <w:szCs w:val="28"/>
          <w:u w:val="single"/>
          <w:lang w:eastAsia="ru-RU"/>
        </w:rPr>
        <w:lastRenderedPageBreak/>
        <w:t>При  опосредованном</w:t>
      </w:r>
      <w:proofErr w:type="gramEnd"/>
      <w:r w:rsidRPr="00A65C48">
        <w:rPr>
          <w:rFonts w:ascii="Times New Roman" w:eastAsia="Times New Roman" w:hAnsi="Times New Roman" w:cs="Times New Roman"/>
          <w:color w:val="000000"/>
          <w:sz w:val="28"/>
          <w:szCs w:val="28"/>
          <w:u w:val="single"/>
          <w:lang w:eastAsia="ru-RU"/>
        </w:rPr>
        <w:t xml:space="preserve">  общении  (на  основе </w:t>
      </w:r>
      <w:proofErr w:type="spellStart"/>
      <w:r w:rsidRPr="00A65C48">
        <w:rPr>
          <w:rFonts w:ascii="Times New Roman" w:eastAsia="Times New Roman" w:hAnsi="Times New Roman" w:cs="Times New Roman"/>
          <w:color w:val="000000"/>
          <w:sz w:val="28"/>
          <w:szCs w:val="28"/>
          <w:u w:val="single"/>
          <w:lang w:eastAsia="ru-RU"/>
        </w:rPr>
        <w:t>аудиотекста</w:t>
      </w:r>
      <w:proofErr w:type="spellEnd"/>
      <w:r w:rsidRPr="00A65C48">
        <w:rPr>
          <w:rFonts w:ascii="Times New Roman" w:eastAsia="Times New Roman" w:hAnsi="Times New Roman" w:cs="Times New Roman"/>
          <w:color w:val="000000"/>
          <w:sz w:val="28"/>
          <w:szCs w:val="28"/>
          <w:u w:val="single"/>
          <w:lang w:eastAsia="ru-RU"/>
        </w:rPr>
        <w:t xml:space="preserve">): </w:t>
      </w:r>
    </w:p>
    <w:p w14:paraId="4BFBCD72"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Понимать основное содержание несложных аутентичных текстов в рамках тем, отобранных для основной школы. </w:t>
      </w:r>
    </w:p>
    <w:p w14:paraId="16057658"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Прогнозировать содержание устного текста по началу сообщения. </w:t>
      </w:r>
    </w:p>
    <w:p w14:paraId="6A99BEF8"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Выделять основную мысль в воспринимаемом на слух тексте. </w:t>
      </w:r>
    </w:p>
    <w:p w14:paraId="2740285B"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Отделять главные факты, опуская второстепенные  </w:t>
      </w:r>
    </w:p>
    <w:p w14:paraId="6358F2FD"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Выборочно понимать необходимую информацию в сообщениях прагматического характера с опорой на языковую догадку/контекст. </w:t>
      </w:r>
    </w:p>
    <w:p w14:paraId="666EBC22"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Игнорировать неизвестный языковой материал, не существенный для понимания основного содержания. </w:t>
      </w:r>
    </w:p>
    <w:p w14:paraId="41345797"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Чтение </w:t>
      </w:r>
    </w:p>
    <w:p w14:paraId="101123A2"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Чтение и понимание аутентичных текстов разных жанров и стилей с различной глубиной проникновения в их содержание (в зависимости от вида чтения): </w:t>
      </w:r>
    </w:p>
    <w:p w14:paraId="7C90C747"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Соотносить графический образ слова с его звуковым образом. </w:t>
      </w:r>
    </w:p>
    <w:p w14:paraId="5939EF4B"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Соблюдать правильное ударение в словах и фразах, интонацию в целом. </w:t>
      </w:r>
    </w:p>
    <w:p w14:paraId="1E9DFDDE"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Выразительно читать вслух небольшие тексты, содержащие только изученный материал. </w:t>
      </w:r>
    </w:p>
    <w:p w14:paraId="2E20FD86"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С пониманием основного содержания (ознакомительное чтение): </w:t>
      </w:r>
    </w:p>
    <w:p w14:paraId="42AAC948"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w:t>
      </w:r>
    </w:p>
    <w:p w14:paraId="2CF8B390"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Прогнозировать содержание текста на основе заголовка или начала текста; </w:t>
      </w:r>
    </w:p>
    <w:p w14:paraId="5C0D5E12"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Читать с пониманием основного содержания аутентичные тексты разных типов. </w:t>
      </w:r>
    </w:p>
    <w:p w14:paraId="07DED2AD"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Определять тему/основную мысль. </w:t>
      </w:r>
    </w:p>
    <w:p w14:paraId="0A44ED2D"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Выделять главные факты из текста, опуская второстепенные. </w:t>
      </w:r>
    </w:p>
    <w:p w14:paraId="114B7EEA"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Устанавливать логическую последовательность основных фактов текста. </w:t>
      </w:r>
    </w:p>
    <w:p w14:paraId="185086E4"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Разбивать текст на относительно самостоятельные смысловые части. </w:t>
      </w:r>
    </w:p>
    <w:p w14:paraId="64538EED"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Озаглавливать текст, его отдельные части. </w:t>
      </w:r>
    </w:p>
    <w:p w14:paraId="749EF97A"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Догадываться о значении незнакомых слов по сходству с русским языком, по словообразовательным элементам, по контексту. </w:t>
      </w:r>
    </w:p>
    <w:p w14:paraId="11D5C64B" w14:textId="77777777" w:rsidR="00A65C48" w:rsidRPr="00A65C48" w:rsidRDefault="00A65C48">
      <w:pPr>
        <w:numPr>
          <w:ilvl w:val="1"/>
          <w:numId w:val="72"/>
        </w:numPr>
        <w:spacing w:after="0" w:line="240" w:lineRule="auto"/>
        <w:ind w:left="0"/>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Игнорировать незнакомые слова, не мешающие понять основное содержание текста. </w:t>
      </w:r>
    </w:p>
    <w:p w14:paraId="5124E038"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C полным пониманием содержания (изучающее чтение): </w:t>
      </w:r>
    </w:p>
    <w:p w14:paraId="0EBAAE4C"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Читать несложные аутентичные тексты разных типов, полно и точно понимая текст на основе его информационной переработки. </w:t>
      </w:r>
    </w:p>
    <w:p w14:paraId="2ABD46F1"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Анализировать структуру и смысл отдельных частей текста с учётом различий в структурах родного и изучаемого языков. переводить отдельные фрагменты текста. </w:t>
      </w:r>
    </w:p>
    <w:p w14:paraId="3A576145"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Озаглавливать текст, его отдельные части. </w:t>
      </w:r>
    </w:p>
    <w:p w14:paraId="453B661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Устанавливать причинно-следственную взаимосвязь фактов и событий текста. </w:t>
      </w:r>
    </w:p>
    <w:p w14:paraId="12C93C68"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Оценивать полученную информацию. </w:t>
      </w:r>
    </w:p>
    <w:p w14:paraId="4D1F1B67"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Комментировать некоторые факты/события текста, выражая своё мнение о прочитанном. </w:t>
      </w:r>
    </w:p>
    <w:p w14:paraId="3D6B0C0B"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С выборочным пониманием нужной или интересующей информации (просмотровое/поисковое чтение): </w:t>
      </w:r>
    </w:p>
    <w:p w14:paraId="4EB9E2BA"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Выбирать необходимую/интересующую информацию, просмотрев один текст или несколько коротких текстов. </w:t>
      </w:r>
    </w:p>
    <w:p w14:paraId="4C3BE684"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Оценивать </w:t>
      </w:r>
      <w:proofErr w:type="gramStart"/>
      <w:r w:rsidRPr="00A65C48">
        <w:rPr>
          <w:rFonts w:ascii="Times New Roman" w:eastAsia="Times New Roman" w:hAnsi="Times New Roman" w:cs="Times New Roman"/>
          <w:color w:val="000000"/>
          <w:sz w:val="28"/>
          <w:szCs w:val="28"/>
          <w:u w:val="single"/>
          <w:lang w:eastAsia="ru-RU"/>
        </w:rPr>
        <w:t>найденную  информацию</w:t>
      </w:r>
      <w:proofErr w:type="gramEnd"/>
      <w:r w:rsidRPr="00A65C48">
        <w:rPr>
          <w:rFonts w:ascii="Times New Roman" w:eastAsia="Times New Roman" w:hAnsi="Times New Roman" w:cs="Times New Roman"/>
          <w:color w:val="000000"/>
          <w:sz w:val="28"/>
          <w:szCs w:val="28"/>
          <w:u w:val="single"/>
          <w:lang w:eastAsia="ru-RU"/>
        </w:rPr>
        <w:t xml:space="preserve">  с точки зрения её значимости для решения поставленной коммуникативной задачи: </w:t>
      </w:r>
    </w:p>
    <w:p w14:paraId="310733D7"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Находить значение отдельных незнакомых слов в двуязычном словаре учебника. </w:t>
      </w:r>
    </w:p>
    <w:p w14:paraId="7C5C896E"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Пользоваться сносками и лингвострановедческим справочником. </w:t>
      </w:r>
    </w:p>
    <w:p w14:paraId="0511485C" w14:textId="77777777" w:rsidR="00A65C48" w:rsidRPr="00A65C48" w:rsidRDefault="00A65C48" w:rsidP="00A65C48">
      <w:pPr>
        <w:spacing w:after="0" w:line="240" w:lineRule="auto"/>
        <w:ind w:left="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Письменная речь </w:t>
      </w:r>
    </w:p>
    <w:p w14:paraId="0311AD98"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Выписки из текста, короткие поздравления с выражением пожеланий; заполнение бланков и несложных анкет в форме, принятой в странах изучаемого языка; личное письмо с опорой на образец (расспрашивание адресата о его жизни, делах, сообщение той же информации о себе, выражение благодарности, извинения, совета, просьбы, жалобы); написание небольших сочинений (письменных высказываний с элементами описания, повествования, рассуждения) с опорой/без опоры на образец: </w:t>
      </w:r>
    </w:p>
    <w:p w14:paraId="583D4E3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Владеть основными правилами орфографии, написанием наиболее употребительных слов. </w:t>
      </w:r>
    </w:p>
    <w:p w14:paraId="42EECEC7"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Делать краткие выписки из текста с целью их использования в собственных высказываниях. </w:t>
      </w:r>
    </w:p>
    <w:p w14:paraId="5E7F929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Заполнять формуляр, анкету, сообщая о себе основные сведения (имя, фамилию, пол, возраст, гражданство, адрес). </w:t>
      </w:r>
    </w:p>
    <w:p w14:paraId="5F288792"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Писать короткие поздравления с днём рождения, Новым годом, Рождеством и другими праздниками. </w:t>
      </w:r>
    </w:p>
    <w:p w14:paraId="30E5D38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пожелания. </w:t>
      </w:r>
    </w:p>
    <w:p w14:paraId="7BF042DF"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извинения, просьбу, давать совет, рассказывать о различных событиях, делиться впечатлениями, высказывая своё мнение. </w:t>
      </w:r>
    </w:p>
    <w:p w14:paraId="4B424FA2"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Писать небольшое сочинение на известную тему с опорой/без опоры на образец. </w:t>
      </w:r>
      <w:r w:rsidRPr="00A65C48">
        <w:rPr>
          <w:rFonts w:ascii="Times New Roman" w:eastAsia="Times New Roman" w:hAnsi="Times New Roman" w:cs="Times New Roman"/>
          <w:b/>
          <w:color w:val="000000"/>
          <w:sz w:val="28"/>
          <w:szCs w:val="28"/>
          <w:lang w:eastAsia="ru-RU"/>
        </w:rPr>
        <w:t xml:space="preserve"> </w:t>
      </w:r>
    </w:p>
    <w:p w14:paraId="49F5E5F9" w14:textId="77777777" w:rsidR="00A65C48" w:rsidRPr="00A65C48" w:rsidRDefault="00A65C48" w:rsidP="00A65C48">
      <w:pPr>
        <w:spacing w:after="0" w:line="240" w:lineRule="auto"/>
        <w:ind w:left="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Графика и орфография  </w:t>
      </w:r>
    </w:p>
    <w:p w14:paraId="79845F6A"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 </w:t>
      </w:r>
    </w:p>
    <w:p w14:paraId="664D5D2B"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Соотносить графический образ слова с его звуковым образом. </w:t>
      </w:r>
    </w:p>
    <w:p w14:paraId="40FC179B"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Сравнивать и анализировать буквосочетания и их транскрипцию. </w:t>
      </w:r>
    </w:p>
    <w:p w14:paraId="22227F1C"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Вставлять пропущенные слова.</w:t>
      </w:r>
    </w:p>
    <w:p w14:paraId="20731AEF"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Применять основные правила чтения и орфографии. </w:t>
      </w:r>
    </w:p>
    <w:p w14:paraId="7ADCFA6B"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Фонетическая сторона речи</w:t>
      </w:r>
      <w:r w:rsidRPr="00A65C48">
        <w:rPr>
          <w:rFonts w:ascii="Times New Roman" w:eastAsia="Times New Roman" w:hAnsi="Times New Roman" w:cs="Times New Roman"/>
          <w:color w:val="000000"/>
          <w:sz w:val="28"/>
          <w:szCs w:val="28"/>
          <w:lang w:eastAsia="ru-RU"/>
        </w:rPr>
        <w:t xml:space="preserve"> </w:t>
      </w:r>
    </w:p>
    <w:p w14:paraId="0A7FD289"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Адекватное произношение и различение на слух всех звуков английского языка; соблюдение правильного ударения в словах и фразах; членение предложений на смысловые группы; соблюдение </w:t>
      </w:r>
      <w:r w:rsidRPr="00A65C48">
        <w:rPr>
          <w:rFonts w:ascii="Times New Roman" w:eastAsia="Times New Roman" w:hAnsi="Times New Roman" w:cs="Times New Roman"/>
          <w:color w:val="000000"/>
          <w:sz w:val="28"/>
          <w:szCs w:val="28"/>
          <w:lang w:eastAsia="ru-RU"/>
        </w:rPr>
        <w:tab/>
        <w:t xml:space="preserve">правильной интонации </w:t>
      </w:r>
      <w:r w:rsidRPr="00A65C48">
        <w:rPr>
          <w:rFonts w:ascii="Times New Roman" w:eastAsia="Times New Roman" w:hAnsi="Times New Roman" w:cs="Times New Roman"/>
          <w:color w:val="000000"/>
          <w:sz w:val="28"/>
          <w:szCs w:val="28"/>
          <w:lang w:eastAsia="ru-RU"/>
        </w:rPr>
        <w:tab/>
        <w:t xml:space="preserve">в различных типах предложений; дальнейшее совершенствование </w:t>
      </w:r>
      <w:proofErr w:type="spellStart"/>
      <w:r w:rsidRPr="00A65C48">
        <w:rPr>
          <w:rFonts w:ascii="Times New Roman" w:eastAsia="Times New Roman" w:hAnsi="Times New Roman" w:cs="Times New Roman"/>
          <w:color w:val="000000"/>
          <w:sz w:val="28"/>
          <w:szCs w:val="28"/>
          <w:lang w:eastAsia="ru-RU"/>
        </w:rPr>
        <w:t>слухо</w:t>
      </w:r>
      <w:proofErr w:type="spellEnd"/>
      <w:r w:rsidRPr="00A65C48">
        <w:rPr>
          <w:rFonts w:ascii="Times New Roman" w:eastAsia="Times New Roman" w:hAnsi="Times New Roman" w:cs="Times New Roman"/>
          <w:color w:val="000000"/>
          <w:sz w:val="28"/>
          <w:szCs w:val="28"/>
          <w:lang w:eastAsia="ru-RU"/>
        </w:rPr>
        <w:t xml:space="preserve">-произносительных навыков, в том числе применительно к новому языковому материалу: </w:t>
      </w:r>
    </w:p>
    <w:p w14:paraId="64BC886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Различать на слух и адекватно произносить все звуки английского языка. </w:t>
      </w:r>
    </w:p>
    <w:p w14:paraId="2FC94E21"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Соблюдать нормы произношения звуков английского языка при чтении вслух и в устной речи. </w:t>
      </w:r>
    </w:p>
    <w:p w14:paraId="58C70DBF"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Соблюдать правильное ударение в изолированном слове, фразе. </w:t>
      </w:r>
    </w:p>
    <w:p w14:paraId="67673658"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Различать коммуникативный тип предложения по его интонации. </w:t>
      </w:r>
    </w:p>
    <w:p w14:paraId="7D9CC5A0"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 </w:t>
      </w:r>
    </w:p>
    <w:p w14:paraId="02568E67"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Выражать чувства и эмоции с помощью эмфатической информации. </w:t>
      </w:r>
    </w:p>
    <w:p w14:paraId="4DA1C1E2"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Воспроизводить слова по транскрипции. </w:t>
      </w:r>
    </w:p>
    <w:p w14:paraId="5197EB5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Оперировать полученными фонетическими сведениями из словаря в чтении и говорении. </w:t>
      </w:r>
    </w:p>
    <w:p w14:paraId="4C2C838F"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Лексическая сторона речи </w:t>
      </w:r>
    </w:p>
    <w:p w14:paraId="62BFD0B3"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Лексические единицы, обслуживающие новые темы, проблемы и ситуации общения в пределах тематики основной школы, в объёме 1200 единиц и более (включая 500 ЛЕ,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родного и изучаемого языков. </w:t>
      </w:r>
    </w:p>
    <w:p w14:paraId="73B6555D" w14:textId="77777777" w:rsidR="00A65C48" w:rsidRPr="00A65C48" w:rsidRDefault="00A65C48" w:rsidP="00A65C48">
      <w:pPr>
        <w:spacing w:after="0" w:line="240" w:lineRule="auto"/>
        <w:ind w:firstLine="567"/>
        <w:jc w:val="both"/>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Основные способы словообразования:  </w:t>
      </w:r>
    </w:p>
    <w:p w14:paraId="34F5D808"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 аффиксация: </w:t>
      </w:r>
    </w:p>
    <w:p w14:paraId="566D7F80"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глаголов</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dis-</w:t>
      </w:r>
      <w:r w:rsidRPr="00A65C48">
        <w:rPr>
          <w:rFonts w:ascii="Times New Roman" w:eastAsia="Times New Roman" w:hAnsi="Times New Roman" w:cs="Times New Roman"/>
          <w:color w:val="000000"/>
          <w:sz w:val="28"/>
          <w:szCs w:val="28"/>
          <w:lang w:val="en-US" w:eastAsia="ru-RU"/>
        </w:rPr>
        <w:t xml:space="preserve"> (disagree</w:t>
      </w:r>
      <w:proofErr w:type="gramStart"/>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mis</w:t>
      </w:r>
      <w:proofErr w:type="gramEnd"/>
      <w:r w:rsidRPr="00A65C48">
        <w:rPr>
          <w:rFonts w:ascii="Times New Roman" w:eastAsia="Times New Roman" w:hAnsi="Times New Roman" w:cs="Times New Roman"/>
          <w:i/>
          <w:color w:val="000000"/>
          <w:sz w:val="28"/>
          <w:szCs w:val="28"/>
          <w:lang w:val="en-US" w:eastAsia="ru-RU"/>
        </w:rPr>
        <w:t>-</w:t>
      </w:r>
      <w:r w:rsidRPr="00A65C48">
        <w:rPr>
          <w:rFonts w:ascii="Times New Roman" w:eastAsia="Times New Roman" w:hAnsi="Times New Roman" w:cs="Times New Roman"/>
          <w:color w:val="000000"/>
          <w:sz w:val="28"/>
          <w:szCs w:val="28"/>
          <w:lang w:val="en-US" w:eastAsia="ru-RU"/>
        </w:rPr>
        <w:t xml:space="preserve"> (misunderstand), </w:t>
      </w:r>
      <w:r w:rsidRPr="00A65C48">
        <w:rPr>
          <w:rFonts w:ascii="Times New Roman" w:eastAsia="Times New Roman" w:hAnsi="Times New Roman" w:cs="Times New Roman"/>
          <w:i/>
          <w:color w:val="000000"/>
          <w:sz w:val="28"/>
          <w:szCs w:val="28"/>
          <w:lang w:val="en-US" w:eastAsia="ru-RU"/>
        </w:rPr>
        <w:t>re-</w:t>
      </w:r>
      <w:r w:rsidRPr="00A65C48">
        <w:rPr>
          <w:rFonts w:ascii="Times New Roman" w:eastAsia="Times New Roman" w:hAnsi="Times New Roman" w:cs="Times New Roman"/>
          <w:color w:val="000000"/>
          <w:sz w:val="28"/>
          <w:szCs w:val="28"/>
          <w:lang w:val="en-US" w:eastAsia="ru-RU"/>
        </w:rPr>
        <w:t xml:space="preserve"> (rewrite); </w:t>
      </w:r>
      <w:r w:rsidRPr="00A65C48">
        <w:rPr>
          <w:rFonts w:ascii="Times New Roman" w:eastAsia="Times New Roman" w:hAnsi="Times New Roman" w:cs="Times New Roman"/>
          <w:i/>
          <w:color w:val="000000"/>
          <w:sz w:val="28"/>
          <w:szCs w:val="28"/>
          <w:lang w:val="en-US" w:eastAsia="ru-RU"/>
        </w:rPr>
        <w:t>-size/-</w:t>
      </w:r>
      <w:proofErr w:type="spellStart"/>
      <w:r w:rsidRPr="00A65C48">
        <w:rPr>
          <w:rFonts w:ascii="Times New Roman" w:eastAsia="Times New Roman" w:hAnsi="Times New Roman" w:cs="Times New Roman"/>
          <w:i/>
          <w:color w:val="000000"/>
          <w:sz w:val="28"/>
          <w:szCs w:val="28"/>
          <w:lang w:val="en-US" w:eastAsia="ru-RU"/>
        </w:rPr>
        <w:t>ise</w:t>
      </w:r>
      <w:proofErr w:type="spellEnd"/>
      <w:r w:rsidRPr="00A65C48">
        <w:rPr>
          <w:rFonts w:ascii="Times New Roman" w:eastAsia="Times New Roman" w:hAnsi="Times New Roman" w:cs="Times New Roman"/>
          <w:color w:val="000000"/>
          <w:sz w:val="28"/>
          <w:szCs w:val="28"/>
          <w:lang w:val="en-US" w:eastAsia="ru-RU"/>
        </w:rPr>
        <w:t xml:space="preserve"> (revise); </w:t>
      </w:r>
    </w:p>
    <w:p w14:paraId="41C12E1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существительных</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-son/-</w:t>
      </w:r>
      <w:proofErr w:type="spellStart"/>
      <w:r w:rsidRPr="00A65C48">
        <w:rPr>
          <w:rFonts w:ascii="Times New Roman" w:eastAsia="Times New Roman" w:hAnsi="Times New Roman" w:cs="Times New Roman"/>
          <w:i/>
          <w:color w:val="000000"/>
          <w:sz w:val="28"/>
          <w:szCs w:val="28"/>
          <w:lang w:val="en-US" w:eastAsia="ru-RU"/>
        </w:rPr>
        <w:t>tion</w:t>
      </w:r>
      <w:proofErr w:type="spellEnd"/>
      <w:r w:rsidRPr="00A65C48">
        <w:rPr>
          <w:rFonts w:ascii="Times New Roman" w:eastAsia="Times New Roman" w:hAnsi="Times New Roman" w:cs="Times New Roman"/>
          <w:i/>
          <w:color w:val="000000"/>
          <w:sz w:val="28"/>
          <w:szCs w:val="28"/>
          <w:lang w:val="en-US" w:eastAsia="ru-RU"/>
        </w:rPr>
        <w:t xml:space="preserve"> </w:t>
      </w:r>
      <w:r w:rsidRPr="00A65C48">
        <w:rPr>
          <w:rFonts w:ascii="Times New Roman" w:eastAsia="Times New Roman" w:hAnsi="Times New Roman" w:cs="Times New Roman"/>
          <w:color w:val="000000"/>
          <w:sz w:val="28"/>
          <w:szCs w:val="28"/>
          <w:lang w:val="en-US" w:eastAsia="ru-RU"/>
        </w:rPr>
        <w:tab/>
        <w:t xml:space="preserve">(conclusion/celebration), </w:t>
      </w:r>
      <w:r w:rsidRPr="00A65C48">
        <w:rPr>
          <w:rFonts w:ascii="Times New Roman" w:eastAsia="Times New Roman" w:hAnsi="Times New Roman" w:cs="Times New Roman"/>
          <w:i/>
          <w:color w:val="000000"/>
          <w:sz w:val="28"/>
          <w:szCs w:val="28"/>
          <w:lang w:val="en-US" w:eastAsia="ru-RU"/>
        </w:rPr>
        <w:t>-acne/-</w:t>
      </w:r>
      <w:proofErr w:type="spellStart"/>
      <w:r w:rsidRPr="00A65C48">
        <w:rPr>
          <w:rFonts w:ascii="Times New Roman" w:eastAsia="Times New Roman" w:hAnsi="Times New Roman" w:cs="Times New Roman"/>
          <w:i/>
          <w:color w:val="000000"/>
          <w:sz w:val="28"/>
          <w:szCs w:val="28"/>
          <w:lang w:val="en-US" w:eastAsia="ru-RU"/>
        </w:rPr>
        <w:t>ence</w:t>
      </w:r>
      <w:proofErr w:type="spellEnd"/>
      <w:r w:rsidRPr="00A65C48">
        <w:rPr>
          <w:rFonts w:ascii="Times New Roman" w:eastAsia="Times New Roman" w:hAnsi="Times New Roman" w:cs="Times New Roman"/>
          <w:color w:val="000000"/>
          <w:sz w:val="28"/>
          <w:szCs w:val="28"/>
          <w:lang w:val="en-US" w:eastAsia="ru-RU"/>
        </w:rPr>
        <w:t xml:space="preserve">(performance/influence),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ment</w:t>
      </w:r>
      <w:proofErr w:type="spellEnd"/>
      <w:r w:rsidRPr="00A65C48">
        <w:rPr>
          <w:rFonts w:ascii="Times New Roman" w:eastAsia="Times New Roman" w:hAnsi="Times New Roman" w:cs="Times New Roman"/>
          <w:i/>
          <w:color w:val="000000"/>
          <w:sz w:val="28"/>
          <w:szCs w:val="28"/>
          <w:lang w:val="en-US" w:eastAsia="ru-RU"/>
        </w:rPr>
        <w:t xml:space="preserve"> </w:t>
      </w:r>
      <w:r w:rsidRPr="00A65C48">
        <w:rPr>
          <w:rFonts w:ascii="Times New Roman" w:eastAsia="Times New Roman" w:hAnsi="Times New Roman" w:cs="Times New Roman"/>
          <w:color w:val="000000"/>
          <w:sz w:val="28"/>
          <w:szCs w:val="28"/>
          <w:lang w:val="en-US" w:eastAsia="ru-RU"/>
        </w:rPr>
        <w:t xml:space="preserve">(environment),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ity</w:t>
      </w:r>
      <w:proofErr w:type="spellEnd"/>
      <w:r w:rsidRPr="00A65C48">
        <w:rPr>
          <w:rFonts w:ascii="Times New Roman" w:eastAsia="Times New Roman" w:hAnsi="Times New Roman" w:cs="Times New Roman"/>
          <w:color w:val="000000"/>
          <w:sz w:val="28"/>
          <w:szCs w:val="28"/>
          <w:lang w:val="en-US" w:eastAsia="ru-RU"/>
        </w:rPr>
        <w:t xml:space="preserve"> (possibility), </w:t>
      </w:r>
      <w:r w:rsidRPr="00A65C48">
        <w:rPr>
          <w:rFonts w:ascii="Times New Roman" w:eastAsia="Times New Roman" w:hAnsi="Times New Roman" w:cs="Times New Roman"/>
          <w:i/>
          <w:color w:val="000000"/>
          <w:sz w:val="28"/>
          <w:szCs w:val="28"/>
          <w:lang w:val="en-US" w:eastAsia="ru-RU"/>
        </w:rPr>
        <w:t>-ness</w:t>
      </w:r>
      <w:r w:rsidRPr="00A65C48">
        <w:rPr>
          <w:rFonts w:ascii="Times New Roman" w:eastAsia="Times New Roman" w:hAnsi="Times New Roman" w:cs="Times New Roman"/>
          <w:color w:val="000000"/>
          <w:sz w:val="28"/>
          <w:szCs w:val="28"/>
          <w:lang w:val="en-US" w:eastAsia="ru-RU"/>
        </w:rPr>
        <w:t xml:space="preserve"> (kindness), </w:t>
      </w:r>
      <w:r w:rsidRPr="00A65C48">
        <w:rPr>
          <w:rFonts w:ascii="Times New Roman" w:eastAsia="Times New Roman" w:hAnsi="Times New Roman" w:cs="Times New Roman"/>
          <w:i/>
          <w:color w:val="000000"/>
          <w:sz w:val="28"/>
          <w:szCs w:val="28"/>
          <w:lang w:val="en-US" w:eastAsia="ru-RU"/>
        </w:rPr>
        <w:t>-ship</w:t>
      </w:r>
      <w:r w:rsidRPr="00A65C48">
        <w:rPr>
          <w:rFonts w:ascii="Times New Roman" w:eastAsia="Times New Roman" w:hAnsi="Times New Roman" w:cs="Times New Roman"/>
          <w:color w:val="000000"/>
          <w:sz w:val="28"/>
          <w:szCs w:val="28"/>
          <w:lang w:val="en-US" w:eastAsia="ru-RU"/>
        </w:rPr>
        <w:t xml:space="preserve"> (friendship),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ist</w:t>
      </w:r>
      <w:proofErr w:type="spellEnd"/>
      <w:r w:rsidRPr="00A65C48">
        <w:rPr>
          <w:rFonts w:ascii="Times New Roman" w:eastAsia="Times New Roman" w:hAnsi="Times New Roman" w:cs="Times New Roman"/>
          <w:color w:val="000000"/>
          <w:sz w:val="28"/>
          <w:szCs w:val="28"/>
          <w:lang w:val="en-US" w:eastAsia="ru-RU"/>
        </w:rPr>
        <w:t xml:space="preserve"> (optimist),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ing</w:t>
      </w:r>
      <w:proofErr w:type="spellEnd"/>
      <w:r w:rsidRPr="00A65C48">
        <w:rPr>
          <w:rFonts w:ascii="Times New Roman" w:eastAsia="Times New Roman" w:hAnsi="Times New Roman" w:cs="Times New Roman"/>
          <w:color w:val="000000"/>
          <w:sz w:val="28"/>
          <w:szCs w:val="28"/>
          <w:lang w:val="en-US" w:eastAsia="ru-RU"/>
        </w:rPr>
        <w:t xml:space="preserve"> (meeting); </w:t>
      </w:r>
    </w:p>
    <w:p w14:paraId="2B12D57E"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lastRenderedPageBreak/>
        <w:t>прилагательных</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un-</w:t>
      </w:r>
      <w:r w:rsidRPr="00A65C48">
        <w:rPr>
          <w:rFonts w:ascii="Times New Roman" w:eastAsia="Times New Roman" w:hAnsi="Times New Roman" w:cs="Times New Roman"/>
          <w:color w:val="000000"/>
          <w:sz w:val="28"/>
          <w:szCs w:val="28"/>
          <w:lang w:val="en-US" w:eastAsia="ru-RU"/>
        </w:rPr>
        <w:t xml:space="preserve"> (unpleasant),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im</w:t>
      </w:r>
      <w:proofErr w:type="spellEnd"/>
      <w:r w:rsidRPr="00A65C48">
        <w:rPr>
          <w:rFonts w:ascii="Times New Roman" w:eastAsia="Times New Roman" w:hAnsi="Times New Roman" w:cs="Times New Roman"/>
          <w:i/>
          <w:color w:val="000000"/>
          <w:sz w:val="28"/>
          <w:szCs w:val="28"/>
          <w:lang w:val="en-US" w:eastAsia="ru-RU"/>
        </w:rPr>
        <w:t>/-in</w:t>
      </w:r>
      <w:r w:rsidRPr="00A65C48">
        <w:rPr>
          <w:rFonts w:ascii="Times New Roman" w:eastAsia="Times New Roman" w:hAnsi="Times New Roman" w:cs="Times New Roman"/>
          <w:color w:val="000000"/>
          <w:sz w:val="28"/>
          <w:szCs w:val="28"/>
          <w:lang w:val="en-US" w:eastAsia="ru-RU"/>
        </w:rPr>
        <w:t xml:space="preserve"> (impolite/independent), </w:t>
      </w:r>
      <w:r w:rsidRPr="00A65C48">
        <w:rPr>
          <w:rFonts w:ascii="Times New Roman" w:eastAsia="Times New Roman" w:hAnsi="Times New Roman" w:cs="Times New Roman"/>
          <w:i/>
          <w:color w:val="000000"/>
          <w:sz w:val="28"/>
          <w:szCs w:val="28"/>
          <w:lang w:val="en-US" w:eastAsia="ru-RU"/>
        </w:rPr>
        <w:t>inter-</w:t>
      </w:r>
      <w:r w:rsidRPr="00A65C48">
        <w:rPr>
          <w:rFonts w:ascii="Times New Roman" w:eastAsia="Times New Roman" w:hAnsi="Times New Roman" w:cs="Times New Roman"/>
          <w:color w:val="000000"/>
          <w:sz w:val="28"/>
          <w:szCs w:val="28"/>
          <w:lang w:val="en-US" w:eastAsia="ru-RU"/>
        </w:rPr>
        <w:t xml:space="preserve"> (international); </w:t>
      </w:r>
      <w:r w:rsidRPr="00A65C48">
        <w:rPr>
          <w:rFonts w:ascii="Times New Roman" w:eastAsia="Times New Roman" w:hAnsi="Times New Roman" w:cs="Times New Roman"/>
          <w:i/>
          <w:color w:val="000000"/>
          <w:sz w:val="28"/>
          <w:szCs w:val="28"/>
          <w:lang w:val="en-US" w:eastAsia="ru-RU"/>
        </w:rPr>
        <w:t>-y</w:t>
      </w:r>
      <w:r w:rsidRPr="00A65C48">
        <w:rPr>
          <w:rFonts w:ascii="Times New Roman" w:eastAsia="Times New Roman" w:hAnsi="Times New Roman" w:cs="Times New Roman"/>
          <w:color w:val="000000"/>
          <w:sz w:val="28"/>
          <w:szCs w:val="28"/>
          <w:lang w:val="en-US" w:eastAsia="ru-RU"/>
        </w:rPr>
        <w:t xml:space="preserve"> (busy),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ly</w:t>
      </w:r>
      <w:proofErr w:type="spellEnd"/>
      <w:r w:rsidRPr="00A65C48">
        <w:rPr>
          <w:rFonts w:ascii="Times New Roman" w:eastAsia="Times New Roman" w:hAnsi="Times New Roman" w:cs="Times New Roman"/>
          <w:color w:val="000000"/>
          <w:sz w:val="28"/>
          <w:szCs w:val="28"/>
          <w:lang w:val="en-US" w:eastAsia="ru-RU"/>
        </w:rPr>
        <w:t xml:space="preserve"> (lovely),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ful</w:t>
      </w:r>
      <w:proofErr w:type="spellEnd"/>
      <w:r w:rsidRPr="00A65C48">
        <w:rPr>
          <w:rFonts w:ascii="Times New Roman" w:eastAsia="Times New Roman" w:hAnsi="Times New Roman" w:cs="Times New Roman"/>
          <w:color w:val="000000"/>
          <w:sz w:val="28"/>
          <w:szCs w:val="28"/>
          <w:lang w:val="en-US" w:eastAsia="ru-RU"/>
        </w:rPr>
        <w:t xml:space="preserve"> (careful), </w:t>
      </w:r>
      <w:r w:rsidRPr="00A65C48">
        <w:rPr>
          <w:rFonts w:ascii="Times New Roman" w:eastAsia="Times New Roman" w:hAnsi="Times New Roman" w:cs="Times New Roman"/>
          <w:i/>
          <w:color w:val="000000"/>
          <w:sz w:val="28"/>
          <w:szCs w:val="28"/>
          <w:lang w:val="en-US" w:eastAsia="ru-RU"/>
        </w:rPr>
        <w:t>-al</w:t>
      </w:r>
      <w:r w:rsidRPr="00A65C48">
        <w:rPr>
          <w:rFonts w:ascii="Times New Roman" w:eastAsia="Times New Roman" w:hAnsi="Times New Roman" w:cs="Times New Roman"/>
          <w:color w:val="000000"/>
          <w:sz w:val="28"/>
          <w:szCs w:val="28"/>
          <w:lang w:val="en-US" w:eastAsia="ru-RU"/>
        </w:rPr>
        <w:t xml:space="preserve"> (historical</w:t>
      </w:r>
      <w:proofErr w:type="gramStart"/>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t>
      </w:r>
      <w:proofErr w:type="spellStart"/>
      <w:proofErr w:type="gramEnd"/>
      <w:r w:rsidRPr="00A65C48">
        <w:rPr>
          <w:rFonts w:ascii="Times New Roman" w:eastAsia="Times New Roman" w:hAnsi="Times New Roman" w:cs="Times New Roman"/>
          <w:i/>
          <w:color w:val="000000"/>
          <w:sz w:val="28"/>
          <w:szCs w:val="28"/>
          <w:lang w:val="en-US" w:eastAsia="ru-RU"/>
        </w:rPr>
        <w:t>ic</w:t>
      </w:r>
      <w:proofErr w:type="spellEnd"/>
      <w:r w:rsidRPr="00A65C48">
        <w:rPr>
          <w:rFonts w:ascii="Times New Roman" w:eastAsia="Times New Roman" w:hAnsi="Times New Roman" w:cs="Times New Roman"/>
          <w:color w:val="000000"/>
          <w:sz w:val="28"/>
          <w:szCs w:val="28"/>
          <w:lang w:val="en-US" w:eastAsia="ru-RU"/>
        </w:rPr>
        <w:t xml:space="preserve">  (scientific),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ian</w:t>
      </w:r>
      <w:proofErr w:type="spellEnd"/>
      <w:r w:rsidRPr="00A65C48">
        <w:rPr>
          <w:rFonts w:ascii="Times New Roman" w:eastAsia="Times New Roman" w:hAnsi="Times New Roman" w:cs="Times New Roman"/>
          <w:i/>
          <w:color w:val="000000"/>
          <w:sz w:val="28"/>
          <w:szCs w:val="28"/>
          <w:lang w:val="en-US" w:eastAsia="ru-RU"/>
        </w:rPr>
        <w:t>/-an</w:t>
      </w:r>
      <w:r w:rsidRPr="00A65C48">
        <w:rPr>
          <w:rFonts w:ascii="Times New Roman" w:eastAsia="Times New Roman" w:hAnsi="Times New Roman" w:cs="Times New Roman"/>
          <w:color w:val="000000"/>
          <w:sz w:val="28"/>
          <w:szCs w:val="28"/>
          <w:lang w:val="en-US" w:eastAsia="ru-RU"/>
        </w:rPr>
        <w:t xml:space="preserve">  (Russian),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ing</w:t>
      </w:r>
      <w:proofErr w:type="spellEnd"/>
      <w:r w:rsidRPr="00A65C48">
        <w:rPr>
          <w:rFonts w:ascii="Times New Roman" w:eastAsia="Times New Roman" w:hAnsi="Times New Roman" w:cs="Times New Roman"/>
          <w:color w:val="000000"/>
          <w:sz w:val="28"/>
          <w:szCs w:val="28"/>
          <w:lang w:val="en-US" w:eastAsia="ru-RU"/>
        </w:rPr>
        <w:t xml:space="preserve">  (loving);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ous</w:t>
      </w:r>
      <w:proofErr w:type="spellEnd"/>
      <w:r w:rsidRPr="00A65C48">
        <w:rPr>
          <w:rFonts w:ascii="Times New Roman" w:eastAsia="Times New Roman" w:hAnsi="Times New Roman" w:cs="Times New Roman"/>
          <w:color w:val="000000"/>
          <w:sz w:val="28"/>
          <w:szCs w:val="28"/>
          <w:lang w:val="en-US" w:eastAsia="ru-RU"/>
        </w:rPr>
        <w:t xml:space="preserve">  (dangerous), </w:t>
      </w:r>
      <w:r w:rsidRPr="00A65C48">
        <w:rPr>
          <w:rFonts w:ascii="Times New Roman" w:eastAsia="Times New Roman" w:hAnsi="Times New Roman" w:cs="Times New Roman"/>
          <w:i/>
          <w:color w:val="000000"/>
          <w:sz w:val="28"/>
          <w:szCs w:val="28"/>
          <w:lang w:val="en-US" w:eastAsia="ru-RU"/>
        </w:rPr>
        <w:t>-able/-</w:t>
      </w:r>
      <w:proofErr w:type="spellStart"/>
      <w:r w:rsidRPr="00A65C48">
        <w:rPr>
          <w:rFonts w:ascii="Times New Roman" w:eastAsia="Times New Roman" w:hAnsi="Times New Roman" w:cs="Times New Roman"/>
          <w:i/>
          <w:color w:val="000000"/>
          <w:sz w:val="28"/>
          <w:szCs w:val="28"/>
          <w:lang w:val="en-US" w:eastAsia="ru-RU"/>
        </w:rPr>
        <w:t>ible</w:t>
      </w:r>
      <w:proofErr w:type="spellEnd"/>
      <w:r w:rsidRPr="00A65C48">
        <w:rPr>
          <w:rFonts w:ascii="Times New Roman" w:eastAsia="Times New Roman" w:hAnsi="Times New Roman" w:cs="Times New Roman"/>
          <w:color w:val="000000"/>
          <w:sz w:val="28"/>
          <w:szCs w:val="28"/>
          <w:lang w:val="en-US" w:eastAsia="ru-RU"/>
        </w:rPr>
        <w:t xml:space="preserve"> (enjoyable/responsible), </w:t>
      </w:r>
      <w:r w:rsidRPr="00A65C48">
        <w:rPr>
          <w:rFonts w:ascii="Times New Roman" w:eastAsia="Times New Roman" w:hAnsi="Times New Roman" w:cs="Times New Roman"/>
          <w:i/>
          <w:color w:val="000000"/>
          <w:sz w:val="28"/>
          <w:szCs w:val="28"/>
          <w:lang w:val="en-US" w:eastAsia="ru-RU"/>
        </w:rPr>
        <w:t>-less</w:t>
      </w:r>
      <w:r w:rsidRPr="00A65C48">
        <w:rPr>
          <w:rFonts w:ascii="Times New Roman" w:eastAsia="Times New Roman" w:hAnsi="Times New Roman" w:cs="Times New Roman"/>
          <w:color w:val="000000"/>
          <w:sz w:val="28"/>
          <w:szCs w:val="28"/>
          <w:lang w:val="en-US" w:eastAsia="ru-RU"/>
        </w:rPr>
        <w:t xml:space="preserve">  (harmless),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ive</w:t>
      </w:r>
      <w:proofErr w:type="spellEnd"/>
      <w:r w:rsidRPr="00A65C48">
        <w:rPr>
          <w:rFonts w:ascii="Times New Roman" w:eastAsia="Times New Roman" w:hAnsi="Times New Roman" w:cs="Times New Roman"/>
          <w:color w:val="000000"/>
          <w:sz w:val="28"/>
          <w:szCs w:val="28"/>
          <w:lang w:val="en-US" w:eastAsia="ru-RU"/>
        </w:rPr>
        <w:t xml:space="preserve"> (native); </w:t>
      </w:r>
    </w:p>
    <w:p w14:paraId="0C951D2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наречий, оканчивающихся на </w:t>
      </w:r>
      <w:r w:rsidRPr="00A65C48">
        <w:rPr>
          <w:rFonts w:ascii="Times New Roman" w:eastAsia="Times New Roman" w:hAnsi="Times New Roman" w:cs="Times New Roman"/>
          <w:i/>
          <w:color w:val="000000"/>
          <w:sz w:val="28"/>
          <w:szCs w:val="28"/>
          <w:lang w:eastAsia="ru-RU"/>
        </w:rPr>
        <w:t>-</w:t>
      </w:r>
      <w:proofErr w:type="spellStart"/>
      <w:r w:rsidRPr="00A65C48">
        <w:rPr>
          <w:rFonts w:ascii="Times New Roman" w:eastAsia="Times New Roman" w:hAnsi="Times New Roman" w:cs="Times New Roman"/>
          <w:i/>
          <w:color w:val="000000"/>
          <w:sz w:val="28"/>
          <w:szCs w:val="28"/>
          <w:lang w:eastAsia="ru-RU"/>
        </w:rPr>
        <w:t>ly</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usually</w:t>
      </w:r>
      <w:proofErr w:type="spellEnd"/>
      <w:r w:rsidRPr="00A65C48">
        <w:rPr>
          <w:rFonts w:ascii="Times New Roman" w:eastAsia="Times New Roman" w:hAnsi="Times New Roman" w:cs="Times New Roman"/>
          <w:color w:val="000000"/>
          <w:sz w:val="28"/>
          <w:szCs w:val="28"/>
          <w:lang w:eastAsia="ru-RU"/>
        </w:rPr>
        <w:t xml:space="preserve">); </w:t>
      </w:r>
    </w:p>
    <w:p w14:paraId="4F8BA3C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числительных</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суффиксами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-teen</w:t>
      </w:r>
      <w:r w:rsidRPr="00A65C48">
        <w:rPr>
          <w:rFonts w:ascii="Times New Roman" w:eastAsia="Times New Roman" w:hAnsi="Times New Roman" w:cs="Times New Roman"/>
          <w:color w:val="000000"/>
          <w:sz w:val="28"/>
          <w:szCs w:val="28"/>
          <w:lang w:val="en-US" w:eastAsia="ru-RU"/>
        </w:rPr>
        <w:t xml:space="preserve"> (fifteen), </w:t>
      </w:r>
      <w:r w:rsidRPr="00A65C48">
        <w:rPr>
          <w:rFonts w:ascii="Times New Roman" w:eastAsia="Times New Roman" w:hAnsi="Times New Roman" w:cs="Times New Roman"/>
          <w:i/>
          <w:color w:val="000000"/>
          <w:sz w:val="28"/>
          <w:szCs w:val="28"/>
          <w:lang w:val="en-US" w:eastAsia="ru-RU"/>
        </w:rPr>
        <w:t>-ty</w:t>
      </w:r>
      <w:r w:rsidRPr="00A65C48">
        <w:rPr>
          <w:rFonts w:ascii="Times New Roman" w:eastAsia="Times New Roman" w:hAnsi="Times New Roman" w:cs="Times New Roman"/>
          <w:color w:val="000000"/>
          <w:sz w:val="28"/>
          <w:szCs w:val="28"/>
          <w:lang w:val="en-US" w:eastAsia="ru-RU"/>
        </w:rPr>
        <w:t xml:space="preserve"> (seventy),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th</w:t>
      </w:r>
      <w:proofErr w:type="spellEnd"/>
      <w:r w:rsidRPr="00A65C48">
        <w:rPr>
          <w:rFonts w:ascii="Times New Roman" w:eastAsia="Times New Roman" w:hAnsi="Times New Roman" w:cs="Times New Roman"/>
          <w:color w:val="000000"/>
          <w:sz w:val="28"/>
          <w:szCs w:val="28"/>
          <w:lang w:val="en-US" w:eastAsia="ru-RU"/>
        </w:rPr>
        <w:t xml:space="preserve"> (sixth); </w:t>
      </w:r>
    </w:p>
    <w:p w14:paraId="3B17D261"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б) словосложение: </w:t>
      </w:r>
    </w:p>
    <w:p w14:paraId="1BEEA417"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существительное + существительное (</w:t>
      </w:r>
      <w:proofErr w:type="spellStart"/>
      <w:r w:rsidRPr="00A65C48">
        <w:rPr>
          <w:rFonts w:ascii="Times New Roman" w:eastAsia="Times New Roman" w:hAnsi="Times New Roman" w:cs="Times New Roman"/>
          <w:color w:val="000000"/>
          <w:sz w:val="28"/>
          <w:szCs w:val="28"/>
          <w:lang w:eastAsia="ru-RU"/>
        </w:rPr>
        <w:t>peacemaker</w:t>
      </w:r>
      <w:proofErr w:type="spellEnd"/>
      <w:r w:rsidRPr="00A65C48">
        <w:rPr>
          <w:rFonts w:ascii="Times New Roman" w:eastAsia="Times New Roman" w:hAnsi="Times New Roman" w:cs="Times New Roman"/>
          <w:color w:val="000000"/>
          <w:sz w:val="28"/>
          <w:szCs w:val="28"/>
          <w:lang w:eastAsia="ru-RU"/>
        </w:rPr>
        <w:t xml:space="preserve">); </w:t>
      </w:r>
    </w:p>
    <w:p w14:paraId="2D19B975"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прилагательное + прилагательное (</w:t>
      </w:r>
      <w:proofErr w:type="spellStart"/>
      <w:r w:rsidRPr="00A65C48">
        <w:rPr>
          <w:rFonts w:ascii="Times New Roman" w:eastAsia="Times New Roman" w:hAnsi="Times New Roman" w:cs="Times New Roman"/>
          <w:color w:val="000000"/>
          <w:sz w:val="28"/>
          <w:szCs w:val="28"/>
          <w:lang w:eastAsia="ru-RU"/>
        </w:rPr>
        <w:t>well-known</w:t>
      </w:r>
      <w:proofErr w:type="spellEnd"/>
      <w:r w:rsidRPr="00A65C48">
        <w:rPr>
          <w:rFonts w:ascii="Times New Roman" w:eastAsia="Times New Roman" w:hAnsi="Times New Roman" w:cs="Times New Roman"/>
          <w:color w:val="000000"/>
          <w:sz w:val="28"/>
          <w:szCs w:val="28"/>
          <w:lang w:eastAsia="ru-RU"/>
        </w:rPr>
        <w:t xml:space="preserve">); </w:t>
      </w:r>
    </w:p>
    <w:p w14:paraId="4EEC92B2"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прилагательное + </w:t>
      </w:r>
      <w:proofErr w:type="gramStart"/>
      <w:r w:rsidRPr="00A65C48">
        <w:rPr>
          <w:rFonts w:ascii="Times New Roman" w:eastAsia="Times New Roman" w:hAnsi="Times New Roman" w:cs="Times New Roman"/>
          <w:color w:val="000000"/>
          <w:sz w:val="28"/>
          <w:szCs w:val="28"/>
          <w:lang w:eastAsia="ru-RU"/>
        </w:rPr>
        <w:t>существительное  (</w:t>
      </w:r>
      <w:proofErr w:type="spellStart"/>
      <w:proofErr w:type="gramEnd"/>
      <w:r w:rsidRPr="00A65C48">
        <w:rPr>
          <w:rFonts w:ascii="Times New Roman" w:eastAsia="Times New Roman" w:hAnsi="Times New Roman" w:cs="Times New Roman"/>
          <w:color w:val="000000"/>
          <w:sz w:val="28"/>
          <w:szCs w:val="28"/>
          <w:lang w:eastAsia="ru-RU"/>
        </w:rPr>
        <w:t>blackboard</w:t>
      </w:r>
      <w:proofErr w:type="spellEnd"/>
      <w:r w:rsidRPr="00A65C48">
        <w:rPr>
          <w:rFonts w:ascii="Times New Roman" w:eastAsia="Times New Roman" w:hAnsi="Times New Roman" w:cs="Times New Roman"/>
          <w:color w:val="000000"/>
          <w:sz w:val="28"/>
          <w:szCs w:val="28"/>
          <w:lang w:eastAsia="ru-RU"/>
        </w:rPr>
        <w:t xml:space="preserve">); </w:t>
      </w:r>
    </w:p>
    <w:p w14:paraId="64C4A4A8"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местоимение + существительное (</w:t>
      </w:r>
      <w:proofErr w:type="spellStart"/>
      <w:r w:rsidRPr="00A65C48">
        <w:rPr>
          <w:rFonts w:ascii="Times New Roman" w:eastAsia="Times New Roman" w:hAnsi="Times New Roman" w:cs="Times New Roman"/>
          <w:color w:val="000000"/>
          <w:sz w:val="28"/>
          <w:szCs w:val="28"/>
          <w:lang w:eastAsia="ru-RU"/>
        </w:rPr>
        <w:t>self-respect</w:t>
      </w:r>
      <w:proofErr w:type="spellEnd"/>
      <w:r w:rsidRPr="00A65C48">
        <w:rPr>
          <w:rFonts w:ascii="Times New Roman" w:eastAsia="Times New Roman" w:hAnsi="Times New Roman" w:cs="Times New Roman"/>
          <w:color w:val="000000"/>
          <w:sz w:val="28"/>
          <w:szCs w:val="28"/>
          <w:lang w:eastAsia="ru-RU"/>
        </w:rPr>
        <w:t xml:space="preserve">);  </w:t>
      </w:r>
    </w:p>
    <w:p w14:paraId="66EDB3BF"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 конверсия: </w:t>
      </w:r>
    </w:p>
    <w:p w14:paraId="481583BF"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образование существительных от неопределённой формы глагола (</w:t>
      </w:r>
      <w:proofErr w:type="spellStart"/>
      <w:r w:rsidRPr="00A65C48">
        <w:rPr>
          <w:rFonts w:ascii="Times New Roman" w:eastAsia="Times New Roman" w:hAnsi="Times New Roman" w:cs="Times New Roman"/>
          <w:color w:val="000000"/>
          <w:sz w:val="28"/>
          <w:szCs w:val="28"/>
          <w:lang w:eastAsia="ru-RU"/>
        </w:rPr>
        <w:t>to</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play</w:t>
      </w:r>
      <w:proofErr w:type="spellEnd"/>
      <w:r w:rsidRPr="00A65C48">
        <w:rPr>
          <w:rFonts w:ascii="Times New Roman" w:eastAsia="Times New Roman" w:hAnsi="Times New Roman" w:cs="Times New Roman"/>
          <w:color w:val="000000"/>
          <w:sz w:val="28"/>
          <w:szCs w:val="28"/>
          <w:lang w:eastAsia="ru-RU"/>
        </w:rPr>
        <w:t xml:space="preserve"> – </w:t>
      </w:r>
      <w:proofErr w:type="spellStart"/>
      <w:r w:rsidRPr="00A65C48">
        <w:rPr>
          <w:rFonts w:ascii="Times New Roman" w:eastAsia="Times New Roman" w:hAnsi="Times New Roman" w:cs="Times New Roman"/>
          <w:color w:val="000000"/>
          <w:sz w:val="28"/>
          <w:szCs w:val="28"/>
          <w:lang w:eastAsia="ru-RU"/>
        </w:rPr>
        <w:t>play</w:t>
      </w:r>
      <w:proofErr w:type="spellEnd"/>
      <w:r w:rsidRPr="00A65C48">
        <w:rPr>
          <w:rFonts w:ascii="Times New Roman" w:eastAsia="Times New Roman" w:hAnsi="Times New Roman" w:cs="Times New Roman"/>
          <w:color w:val="000000"/>
          <w:sz w:val="28"/>
          <w:szCs w:val="28"/>
          <w:lang w:eastAsia="ru-RU"/>
        </w:rPr>
        <w:t xml:space="preserve">); </w:t>
      </w:r>
    </w:p>
    <w:p w14:paraId="7C6C1CA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образование прилагательных от существительных (</w:t>
      </w:r>
      <w:proofErr w:type="spellStart"/>
      <w:r w:rsidRPr="00A65C48">
        <w:rPr>
          <w:rFonts w:ascii="Times New Roman" w:eastAsia="Times New Roman" w:hAnsi="Times New Roman" w:cs="Times New Roman"/>
          <w:color w:val="000000"/>
          <w:sz w:val="28"/>
          <w:szCs w:val="28"/>
          <w:lang w:eastAsia="ru-RU"/>
        </w:rPr>
        <w:t>cold</w:t>
      </w:r>
      <w:proofErr w:type="spellEnd"/>
      <w:r w:rsidRPr="00A65C48">
        <w:rPr>
          <w:rFonts w:ascii="Times New Roman" w:eastAsia="Times New Roman" w:hAnsi="Times New Roman" w:cs="Times New Roman"/>
          <w:color w:val="000000"/>
          <w:sz w:val="28"/>
          <w:szCs w:val="28"/>
          <w:lang w:eastAsia="ru-RU"/>
        </w:rPr>
        <w:t xml:space="preserve"> – </w:t>
      </w:r>
      <w:proofErr w:type="spellStart"/>
      <w:r w:rsidRPr="00A65C48">
        <w:rPr>
          <w:rFonts w:ascii="Times New Roman" w:eastAsia="Times New Roman" w:hAnsi="Times New Roman" w:cs="Times New Roman"/>
          <w:color w:val="000000"/>
          <w:sz w:val="28"/>
          <w:szCs w:val="28"/>
          <w:lang w:eastAsia="ru-RU"/>
        </w:rPr>
        <w:t>cold</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winter</w:t>
      </w:r>
      <w:proofErr w:type="spellEnd"/>
      <w:r w:rsidRPr="00A65C48">
        <w:rPr>
          <w:rFonts w:ascii="Times New Roman" w:eastAsia="Times New Roman" w:hAnsi="Times New Roman" w:cs="Times New Roman"/>
          <w:color w:val="000000"/>
          <w:sz w:val="28"/>
          <w:szCs w:val="28"/>
          <w:lang w:eastAsia="ru-RU"/>
        </w:rPr>
        <w:t xml:space="preserve">). </w:t>
      </w:r>
    </w:p>
    <w:p w14:paraId="5A947D46"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Распознавание и использование интернациональных слов (</w:t>
      </w:r>
      <w:proofErr w:type="spellStart"/>
      <w:r w:rsidRPr="00A65C48">
        <w:rPr>
          <w:rFonts w:ascii="Times New Roman" w:eastAsia="Times New Roman" w:hAnsi="Times New Roman" w:cs="Times New Roman"/>
          <w:color w:val="000000"/>
          <w:sz w:val="28"/>
          <w:szCs w:val="28"/>
          <w:lang w:eastAsia="ru-RU"/>
        </w:rPr>
        <w:t>doctor</w:t>
      </w:r>
      <w:proofErr w:type="spellEnd"/>
      <w:r w:rsidRPr="00A65C48">
        <w:rPr>
          <w:rFonts w:ascii="Times New Roman" w:eastAsia="Times New Roman" w:hAnsi="Times New Roman" w:cs="Times New Roman"/>
          <w:color w:val="000000"/>
          <w:sz w:val="28"/>
          <w:szCs w:val="28"/>
          <w:lang w:eastAsia="ru-RU"/>
        </w:rPr>
        <w:t xml:space="preserve">). </w:t>
      </w:r>
    </w:p>
    <w:p w14:paraId="0D96C644"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Грамматическая сторона речи  </w:t>
      </w:r>
    </w:p>
    <w:p w14:paraId="6C40DE6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w:t>
      </w:r>
      <w:proofErr w:type="spellStart"/>
      <w:r w:rsidRPr="00A65C48">
        <w:rPr>
          <w:rFonts w:ascii="Times New Roman" w:eastAsia="Times New Roman" w:hAnsi="Times New Roman" w:cs="Times New Roman"/>
          <w:color w:val="000000"/>
          <w:sz w:val="28"/>
          <w:szCs w:val="28"/>
          <w:lang w:eastAsia="ru-RU"/>
        </w:rPr>
        <w:t>went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to</w:t>
      </w:r>
      <w:proofErr w:type="spellEnd"/>
      <w:r w:rsidRPr="00A65C48">
        <w:rPr>
          <w:rFonts w:ascii="Times New Roman" w:eastAsia="Times New Roman" w:hAnsi="Times New Roman" w:cs="Times New Roman"/>
          <w:color w:val="000000"/>
          <w:sz w:val="28"/>
          <w:szCs w:val="28"/>
          <w:lang w:eastAsia="ru-RU"/>
        </w:rPr>
        <w:t xml:space="preserve"> England </w:t>
      </w:r>
      <w:proofErr w:type="spellStart"/>
      <w:r w:rsidRPr="00A65C48">
        <w:rPr>
          <w:rFonts w:ascii="Times New Roman" w:eastAsia="Times New Roman" w:hAnsi="Times New Roman" w:cs="Times New Roman"/>
          <w:color w:val="000000"/>
          <w:sz w:val="28"/>
          <w:szCs w:val="28"/>
          <w:lang w:eastAsia="ru-RU"/>
        </w:rPr>
        <w:t>last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summer</w:t>
      </w:r>
      <w:proofErr w:type="spellEnd"/>
      <w:r w:rsidRPr="00A65C48">
        <w:rPr>
          <w:rFonts w:ascii="Times New Roman" w:eastAsia="Times New Roman" w:hAnsi="Times New Roman" w:cs="Times New Roman"/>
          <w:color w:val="000000"/>
          <w:sz w:val="28"/>
          <w:szCs w:val="28"/>
          <w:lang w:eastAsia="ru-RU"/>
        </w:rPr>
        <w:t xml:space="preserve">); предложения с начальным </w:t>
      </w:r>
      <w:r w:rsidRPr="00A65C48">
        <w:rPr>
          <w:rFonts w:ascii="Times New Roman" w:eastAsia="Times New Roman" w:hAnsi="Times New Roman" w:cs="Times New Roman"/>
          <w:i/>
          <w:color w:val="000000"/>
          <w:sz w:val="28"/>
          <w:szCs w:val="28"/>
          <w:lang w:eastAsia="ru-RU"/>
        </w:rPr>
        <w:t>It</w:t>
      </w:r>
      <w:r w:rsidRPr="00A65C48">
        <w:rPr>
          <w:rFonts w:ascii="Times New Roman" w:eastAsia="Times New Roman" w:hAnsi="Times New Roman" w:cs="Times New Roman"/>
          <w:color w:val="000000"/>
          <w:sz w:val="28"/>
          <w:szCs w:val="28"/>
          <w:lang w:eastAsia="ru-RU"/>
        </w:rPr>
        <w:t xml:space="preserve"> и с начальным </w:t>
      </w:r>
      <w:proofErr w:type="spellStart"/>
      <w:r w:rsidRPr="00A65C48">
        <w:rPr>
          <w:rFonts w:ascii="Times New Roman" w:eastAsia="Times New Roman" w:hAnsi="Times New Roman" w:cs="Times New Roman"/>
          <w:i/>
          <w:color w:val="000000"/>
          <w:sz w:val="28"/>
          <w:szCs w:val="28"/>
          <w:lang w:eastAsia="ru-RU"/>
        </w:rPr>
        <w:t>There</w:t>
      </w:r>
      <w:proofErr w:type="spellEnd"/>
      <w:r w:rsidRPr="00A65C48">
        <w:rPr>
          <w:rFonts w:ascii="Times New Roman" w:eastAsia="Times New Roman" w:hAnsi="Times New Roman" w:cs="Times New Roman"/>
          <w:i/>
          <w:color w:val="000000"/>
          <w:sz w:val="28"/>
          <w:szCs w:val="28"/>
          <w:lang w:eastAsia="ru-RU"/>
        </w:rPr>
        <w:t xml:space="preserve"> + </w:t>
      </w:r>
      <w:proofErr w:type="spellStart"/>
      <w:proofErr w:type="gramStart"/>
      <w:r w:rsidRPr="00A65C48">
        <w:rPr>
          <w:rFonts w:ascii="Times New Roman" w:eastAsia="Times New Roman" w:hAnsi="Times New Roman" w:cs="Times New Roman"/>
          <w:i/>
          <w:color w:val="000000"/>
          <w:sz w:val="28"/>
          <w:szCs w:val="28"/>
          <w:lang w:eastAsia="ru-RU"/>
        </w:rPr>
        <w:t>to</w:t>
      </w:r>
      <w:proofErr w:type="spellEnd"/>
      <w:r w:rsidRPr="00A65C48">
        <w:rPr>
          <w:rFonts w:ascii="Times New Roman" w:eastAsia="Times New Roman" w:hAnsi="Times New Roman" w:cs="Times New Roman"/>
          <w:i/>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be</w:t>
      </w:r>
      <w:proofErr w:type="spellEnd"/>
      <w:proofErr w:type="gram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It’s</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winter</w:t>
      </w:r>
      <w:proofErr w:type="spellEnd"/>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val="en-US" w:eastAsia="ru-RU"/>
        </w:rPr>
        <w:t xml:space="preserve">It’s sunny today. It was useless. It’s time to go home. </w:t>
      </w:r>
      <w:proofErr w:type="spellStart"/>
      <w:r w:rsidRPr="00A65C48">
        <w:rPr>
          <w:rFonts w:ascii="Times New Roman" w:eastAsia="Times New Roman" w:hAnsi="Times New Roman" w:cs="Times New Roman"/>
          <w:color w:val="000000"/>
          <w:sz w:val="28"/>
          <w:szCs w:val="28"/>
          <w:lang w:eastAsia="ru-RU"/>
        </w:rPr>
        <w:t>There</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are</w:t>
      </w:r>
      <w:proofErr w:type="spellEnd"/>
      <w:r w:rsidRPr="00A65C48">
        <w:rPr>
          <w:rFonts w:ascii="Times New Roman" w:eastAsia="Times New Roman" w:hAnsi="Times New Roman" w:cs="Times New Roman"/>
          <w:color w:val="000000"/>
          <w:sz w:val="28"/>
          <w:szCs w:val="28"/>
          <w:lang w:eastAsia="ru-RU"/>
        </w:rPr>
        <w:t xml:space="preserve"> a </w:t>
      </w:r>
      <w:proofErr w:type="spellStart"/>
      <w:r w:rsidRPr="00A65C48">
        <w:rPr>
          <w:rFonts w:ascii="Times New Roman" w:eastAsia="Times New Roman" w:hAnsi="Times New Roman" w:cs="Times New Roman"/>
          <w:color w:val="000000"/>
          <w:sz w:val="28"/>
          <w:szCs w:val="28"/>
          <w:lang w:eastAsia="ru-RU"/>
        </w:rPr>
        <w:t>lot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of</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flowers</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in</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our</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town</w:t>
      </w:r>
      <w:proofErr w:type="spellEnd"/>
      <w:r w:rsidRPr="00A65C48">
        <w:rPr>
          <w:rFonts w:ascii="Times New Roman" w:eastAsia="Times New Roman" w:hAnsi="Times New Roman" w:cs="Times New Roman"/>
          <w:color w:val="000000"/>
          <w:sz w:val="28"/>
          <w:szCs w:val="28"/>
          <w:lang w:eastAsia="ru-RU"/>
        </w:rPr>
        <w:t xml:space="preserve">). </w:t>
      </w:r>
    </w:p>
    <w:p w14:paraId="0FA08B4E"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Сложносочинённые предложения с сочинительными союзами </w:t>
      </w:r>
      <w:proofErr w:type="spellStart"/>
      <w:r w:rsidRPr="00A65C48">
        <w:rPr>
          <w:rFonts w:ascii="Times New Roman" w:eastAsia="Times New Roman" w:hAnsi="Times New Roman" w:cs="Times New Roman"/>
          <w:i/>
          <w:color w:val="000000"/>
          <w:sz w:val="28"/>
          <w:szCs w:val="28"/>
          <w:lang w:eastAsia="ru-RU"/>
        </w:rPr>
        <w:t>and</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but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or</w:t>
      </w:r>
      <w:proofErr w:type="spellEnd"/>
      <w:r w:rsidRPr="00A65C48">
        <w:rPr>
          <w:rFonts w:ascii="Times New Roman" w:eastAsia="Times New Roman" w:hAnsi="Times New Roman" w:cs="Times New Roman"/>
          <w:color w:val="000000"/>
          <w:sz w:val="28"/>
          <w:szCs w:val="28"/>
          <w:lang w:eastAsia="ru-RU"/>
        </w:rPr>
        <w:t xml:space="preserve">. </w:t>
      </w:r>
    </w:p>
    <w:p w14:paraId="1D0CF53F"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proofErr w:type="spellStart"/>
      <w:r w:rsidRPr="00A65C48">
        <w:rPr>
          <w:rFonts w:ascii="Times New Roman" w:eastAsia="Times New Roman" w:hAnsi="Times New Roman" w:cs="Times New Roman"/>
          <w:color w:val="000000"/>
          <w:sz w:val="28"/>
          <w:szCs w:val="28"/>
          <w:lang w:eastAsia="ru-RU"/>
        </w:rPr>
        <w:t>Сложноподчиннённые</w:t>
      </w:r>
      <w:proofErr w:type="spellEnd"/>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предложения</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союзами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союзными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словами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who</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what</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which</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that</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when</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for</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since</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during</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where</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why</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because</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that’s why</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if</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unless</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so</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so that</w:t>
      </w:r>
      <w:r w:rsidRPr="00A65C48">
        <w:rPr>
          <w:rFonts w:ascii="Times New Roman" w:eastAsia="Times New Roman" w:hAnsi="Times New Roman" w:cs="Times New Roman"/>
          <w:color w:val="000000"/>
          <w:sz w:val="28"/>
          <w:szCs w:val="28"/>
          <w:lang w:val="en-US" w:eastAsia="ru-RU"/>
        </w:rPr>
        <w:t xml:space="preserve">. </w:t>
      </w:r>
    </w:p>
    <w:p w14:paraId="1529376C"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Сложноподчинённые</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предложения</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союзами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whoever</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whatever</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however</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whenever</w:t>
      </w:r>
      <w:r w:rsidRPr="00A65C48">
        <w:rPr>
          <w:rFonts w:ascii="Times New Roman" w:eastAsia="Times New Roman" w:hAnsi="Times New Roman" w:cs="Times New Roman"/>
          <w:color w:val="000000"/>
          <w:sz w:val="28"/>
          <w:szCs w:val="28"/>
          <w:lang w:val="en-US" w:eastAsia="ru-RU"/>
        </w:rPr>
        <w:t xml:space="preserve">. </w:t>
      </w:r>
    </w:p>
    <w:p w14:paraId="693FF34A"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Условные</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предложения</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реального</w:t>
      </w:r>
      <w:r w:rsidRPr="00A65C48">
        <w:rPr>
          <w:rFonts w:ascii="Times New Roman" w:eastAsia="Times New Roman" w:hAnsi="Times New Roman" w:cs="Times New Roman"/>
          <w:color w:val="000000"/>
          <w:sz w:val="28"/>
          <w:szCs w:val="28"/>
          <w:lang w:val="en-US" w:eastAsia="ru-RU"/>
        </w:rPr>
        <w:t xml:space="preserve"> (</w:t>
      </w:r>
      <w:proofErr w:type="gramStart"/>
      <w:r w:rsidRPr="00A65C48">
        <w:rPr>
          <w:rFonts w:ascii="Times New Roman" w:eastAsia="Times New Roman" w:hAnsi="Times New Roman" w:cs="Times New Roman"/>
          <w:color w:val="000000"/>
          <w:sz w:val="28"/>
          <w:szCs w:val="28"/>
          <w:lang w:val="en-US" w:eastAsia="ru-RU"/>
        </w:rPr>
        <w:t>Conditional  I</w:t>
      </w:r>
      <w:proofErr w:type="gramEnd"/>
      <w:r w:rsidRPr="00A65C48">
        <w:rPr>
          <w:rFonts w:ascii="Times New Roman" w:eastAsia="Times New Roman" w:hAnsi="Times New Roman" w:cs="Times New Roman"/>
          <w:color w:val="000000"/>
          <w:sz w:val="28"/>
          <w:szCs w:val="28"/>
          <w:lang w:val="en-US" w:eastAsia="ru-RU"/>
        </w:rPr>
        <w:t xml:space="preserve"> – If it doesn’t rain, they’ll go for a picnic) </w:t>
      </w:r>
      <w:r w:rsidRPr="00A65C48">
        <w:rPr>
          <w:rFonts w:ascii="Times New Roman" w:eastAsia="Times New Roman" w:hAnsi="Times New Roman" w:cs="Times New Roman"/>
          <w:color w:val="000000"/>
          <w:sz w:val="28"/>
          <w:szCs w:val="28"/>
          <w:lang w:eastAsia="ru-RU"/>
        </w:rPr>
        <w:t>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нереального</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характера</w:t>
      </w:r>
      <w:r w:rsidRPr="00A65C48">
        <w:rPr>
          <w:rFonts w:ascii="Times New Roman" w:eastAsia="Times New Roman" w:hAnsi="Times New Roman" w:cs="Times New Roman"/>
          <w:color w:val="000000"/>
          <w:sz w:val="28"/>
          <w:szCs w:val="28"/>
          <w:lang w:val="en-US" w:eastAsia="ru-RU"/>
        </w:rPr>
        <w:t xml:space="preserve"> (Conditional II – If  I  were rich, I would  help the  endangered animals). </w:t>
      </w:r>
    </w:p>
    <w:p w14:paraId="55653B8B"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Условные предложения нереального характера (</w:t>
      </w:r>
      <w:proofErr w:type="spellStart"/>
      <w:r w:rsidRPr="00A65C48">
        <w:rPr>
          <w:rFonts w:ascii="Times New Roman" w:eastAsia="Times New Roman" w:hAnsi="Times New Roman" w:cs="Times New Roman"/>
          <w:color w:val="000000"/>
          <w:sz w:val="28"/>
          <w:szCs w:val="28"/>
          <w:lang w:eastAsia="ru-RU"/>
        </w:rPr>
        <w:t>Conditional</w:t>
      </w:r>
      <w:proofErr w:type="spellEnd"/>
      <w:r w:rsidRPr="00A65C48">
        <w:rPr>
          <w:rFonts w:ascii="Times New Roman" w:eastAsia="Times New Roman" w:hAnsi="Times New Roman" w:cs="Times New Roman"/>
          <w:color w:val="000000"/>
          <w:sz w:val="28"/>
          <w:szCs w:val="28"/>
          <w:lang w:eastAsia="ru-RU"/>
        </w:rPr>
        <w:t xml:space="preserve"> III)</w:t>
      </w:r>
      <w:r w:rsidRPr="00A65C48">
        <w:rPr>
          <w:rFonts w:ascii="Times New Roman" w:eastAsia="Times New Roman" w:hAnsi="Times New Roman" w:cs="Times New Roman"/>
          <w:i/>
          <w:color w:val="000000"/>
          <w:sz w:val="28"/>
          <w:szCs w:val="28"/>
          <w:lang w:eastAsia="ru-RU"/>
        </w:rPr>
        <w:t xml:space="preserve">. </w:t>
      </w:r>
    </w:p>
    <w:p w14:paraId="27AA1F4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Все типы вопросительных предложений (общий, специальный, альтернативный, разделительный вопросы в </w:t>
      </w:r>
      <w:proofErr w:type="spellStart"/>
      <w:r w:rsidRPr="00A65C48">
        <w:rPr>
          <w:rFonts w:ascii="Times New Roman" w:eastAsia="Times New Roman" w:hAnsi="Times New Roman" w:cs="Times New Roman"/>
          <w:i/>
          <w:color w:val="000000"/>
          <w:sz w:val="28"/>
          <w:szCs w:val="28"/>
          <w:lang w:eastAsia="ru-RU"/>
        </w:rPr>
        <w:t>Present</w:t>
      </w:r>
      <w:proofErr w:type="spellEnd"/>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i/>
          <w:color w:val="000000"/>
          <w:sz w:val="28"/>
          <w:szCs w:val="28"/>
          <w:lang w:eastAsia="ru-RU"/>
        </w:rPr>
        <w:t>Future</w:t>
      </w:r>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Past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simple</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Present</w:t>
      </w:r>
      <w:proofErr w:type="spellEnd"/>
      <w:r w:rsidRPr="00A65C48">
        <w:rPr>
          <w:rFonts w:ascii="Times New Roman" w:eastAsia="Times New Roman" w:hAnsi="Times New Roman" w:cs="Times New Roman"/>
          <w:i/>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perfect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Present</w:t>
      </w:r>
      <w:proofErr w:type="spellEnd"/>
      <w:r w:rsidRPr="00A65C48">
        <w:rPr>
          <w:rFonts w:ascii="Times New Roman" w:eastAsia="Times New Roman" w:hAnsi="Times New Roman" w:cs="Times New Roman"/>
          <w:i/>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continuous</w:t>
      </w:r>
      <w:proofErr w:type="spellEnd"/>
      <w:r w:rsidRPr="00A65C48">
        <w:rPr>
          <w:rFonts w:ascii="Times New Roman" w:eastAsia="Times New Roman" w:hAnsi="Times New Roman" w:cs="Times New Roman"/>
          <w:color w:val="000000"/>
          <w:sz w:val="28"/>
          <w:szCs w:val="28"/>
          <w:lang w:eastAsia="ru-RU"/>
        </w:rPr>
        <w:t xml:space="preserve">). </w:t>
      </w:r>
    </w:p>
    <w:p w14:paraId="447EFA8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Побудительные предложения в утвердительной (Be </w:t>
      </w:r>
      <w:proofErr w:type="spellStart"/>
      <w:r w:rsidRPr="00A65C48">
        <w:rPr>
          <w:rFonts w:ascii="Times New Roman" w:eastAsia="Times New Roman" w:hAnsi="Times New Roman" w:cs="Times New Roman"/>
          <w:color w:val="000000"/>
          <w:sz w:val="28"/>
          <w:szCs w:val="28"/>
          <w:lang w:eastAsia="ru-RU"/>
        </w:rPr>
        <w:t>careful</w:t>
      </w:r>
      <w:proofErr w:type="spellEnd"/>
      <w:r w:rsidRPr="00A65C48">
        <w:rPr>
          <w:rFonts w:ascii="Times New Roman" w:eastAsia="Times New Roman" w:hAnsi="Times New Roman" w:cs="Times New Roman"/>
          <w:color w:val="000000"/>
          <w:sz w:val="28"/>
          <w:szCs w:val="28"/>
          <w:lang w:eastAsia="ru-RU"/>
        </w:rPr>
        <w:t>!) и отрицательной (</w:t>
      </w:r>
      <w:proofErr w:type="spellStart"/>
      <w:r w:rsidRPr="00A65C48">
        <w:rPr>
          <w:rFonts w:ascii="Times New Roman" w:eastAsia="Times New Roman" w:hAnsi="Times New Roman" w:cs="Times New Roman"/>
          <w:color w:val="000000"/>
          <w:sz w:val="28"/>
          <w:szCs w:val="28"/>
          <w:lang w:eastAsia="ru-RU"/>
        </w:rPr>
        <w:t>Don’t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break</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the</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mirror</w:t>
      </w:r>
      <w:proofErr w:type="spellEnd"/>
      <w:r w:rsidRPr="00A65C48">
        <w:rPr>
          <w:rFonts w:ascii="Times New Roman" w:eastAsia="Times New Roman" w:hAnsi="Times New Roman" w:cs="Times New Roman"/>
          <w:color w:val="000000"/>
          <w:sz w:val="28"/>
          <w:szCs w:val="28"/>
          <w:lang w:eastAsia="ru-RU"/>
        </w:rPr>
        <w:t xml:space="preserve">!) форме. </w:t>
      </w:r>
    </w:p>
    <w:p w14:paraId="565ED48E"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Предложения</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конструкциями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as … as</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not so … as</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either … or</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neither … nor</w:t>
      </w:r>
      <w:r w:rsidRPr="00A65C48">
        <w:rPr>
          <w:rFonts w:ascii="Times New Roman" w:eastAsia="Times New Roman" w:hAnsi="Times New Roman" w:cs="Times New Roman"/>
          <w:color w:val="000000"/>
          <w:sz w:val="28"/>
          <w:szCs w:val="28"/>
          <w:lang w:val="en-US" w:eastAsia="ru-RU"/>
        </w:rPr>
        <w:t xml:space="preserve">. </w:t>
      </w:r>
    </w:p>
    <w:p w14:paraId="0F0D238E"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lastRenderedPageBreak/>
        <w:t>Конструкции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с</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глаголами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на</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w:t>
      </w:r>
      <w:proofErr w:type="spellStart"/>
      <w:r w:rsidRPr="00A65C48">
        <w:rPr>
          <w:rFonts w:ascii="Times New Roman" w:eastAsia="Times New Roman" w:hAnsi="Times New Roman" w:cs="Times New Roman"/>
          <w:i/>
          <w:color w:val="000000"/>
          <w:sz w:val="28"/>
          <w:szCs w:val="28"/>
          <w:lang w:val="en-US" w:eastAsia="ru-RU"/>
        </w:rPr>
        <w:t>ing</w:t>
      </w:r>
      <w:proofErr w:type="spellEnd"/>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to be going to</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для</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выражения</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будущего</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действия</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to love/hate doing something</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Stop talking</w:t>
      </w:r>
      <w:r w:rsidRPr="00A65C48">
        <w:rPr>
          <w:rFonts w:ascii="Times New Roman" w:eastAsia="Times New Roman" w:hAnsi="Times New Roman" w:cs="Times New Roman"/>
          <w:color w:val="000000"/>
          <w:sz w:val="28"/>
          <w:szCs w:val="28"/>
          <w:lang w:val="en-US" w:eastAsia="ru-RU"/>
        </w:rPr>
        <w:t xml:space="preserve">. </w:t>
      </w:r>
    </w:p>
    <w:p w14:paraId="0619BB82"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Конструкции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It takes me … to do something</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to look/feel/be happy</w:t>
      </w:r>
      <w:r w:rsidRPr="00A65C48">
        <w:rPr>
          <w:rFonts w:ascii="Times New Roman" w:eastAsia="Times New Roman" w:hAnsi="Times New Roman" w:cs="Times New Roman"/>
          <w:color w:val="000000"/>
          <w:sz w:val="28"/>
          <w:szCs w:val="28"/>
          <w:lang w:val="en-US" w:eastAsia="ru-RU"/>
        </w:rPr>
        <w:t xml:space="preserve">. </w:t>
      </w:r>
    </w:p>
    <w:p w14:paraId="243B1131"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Конструкции</w:t>
      </w:r>
      <w:r w:rsidRPr="00A65C48">
        <w:rPr>
          <w:rFonts w:ascii="Times New Roman" w:eastAsia="Times New Roman" w:hAnsi="Times New Roman" w:cs="Times New Roman"/>
          <w:color w:val="000000"/>
          <w:sz w:val="28"/>
          <w:szCs w:val="28"/>
          <w:lang w:val="en-US" w:eastAsia="ru-RU"/>
        </w:rPr>
        <w:t xml:space="preserve"> </w:t>
      </w:r>
      <w:proofErr w:type="spellStart"/>
      <w:r w:rsidRPr="00A65C48">
        <w:rPr>
          <w:rFonts w:ascii="Times New Roman" w:eastAsia="Times New Roman" w:hAnsi="Times New Roman" w:cs="Times New Roman"/>
          <w:i/>
          <w:color w:val="000000"/>
          <w:sz w:val="28"/>
          <w:szCs w:val="28"/>
          <w:lang w:val="en-US" w:eastAsia="ru-RU"/>
        </w:rPr>
        <w:t>be</w:t>
      </w:r>
      <w:proofErr w:type="spellEnd"/>
      <w:r w:rsidRPr="00A65C48">
        <w:rPr>
          <w:rFonts w:ascii="Times New Roman" w:eastAsia="Times New Roman" w:hAnsi="Times New Roman" w:cs="Times New Roman"/>
          <w:i/>
          <w:color w:val="000000"/>
          <w:sz w:val="28"/>
          <w:szCs w:val="28"/>
          <w:lang w:val="en-US" w:eastAsia="ru-RU"/>
        </w:rPr>
        <w:t>/get used to something</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i/>
          <w:color w:val="000000"/>
          <w:sz w:val="28"/>
          <w:szCs w:val="28"/>
          <w:lang w:val="en-US" w:eastAsia="ru-RU"/>
        </w:rPr>
        <w:t>be/get used to doing something</w:t>
      </w:r>
      <w:r w:rsidRPr="00A65C48">
        <w:rPr>
          <w:rFonts w:ascii="Times New Roman" w:eastAsia="Times New Roman" w:hAnsi="Times New Roman" w:cs="Times New Roman"/>
          <w:color w:val="000000"/>
          <w:sz w:val="28"/>
          <w:szCs w:val="28"/>
          <w:lang w:val="en-US" w:eastAsia="ru-RU"/>
        </w:rPr>
        <w:t xml:space="preserve">. </w:t>
      </w:r>
    </w:p>
    <w:p w14:paraId="090F49AA"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 xml:space="preserve">Конструкции с инфинитивом (сложное дополнение и сложное подлежащее) типа </w:t>
      </w:r>
      <w:r w:rsidRPr="00A65C48">
        <w:rPr>
          <w:rFonts w:ascii="Times New Roman" w:eastAsia="Times New Roman" w:hAnsi="Times New Roman" w:cs="Times New Roman"/>
          <w:i/>
          <w:color w:val="000000"/>
          <w:sz w:val="28"/>
          <w:szCs w:val="28"/>
          <w:lang w:eastAsia="ru-RU"/>
        </w:rPr>
        <w:t xml:space="preserve">I </w:t>
      </w:r>
      <w:proofErr w:type="spellStart"/>
      <w:r w:rsidRPr="00A65C48">
        <w:rPr>
          <w:rFonts w:ascii="Times New Roman" w:eastAsia="Times New Roman" w:hAnsi="Times New Roman" w:cs="Times New Roman"/>
          <w:i/>
          <w:color w:val="000000"/>
          <w:sz w:val="28"/>
          <w:szCs w:val="28"/>
          <w:lang w:eastAsia="ru-RU"/>
        </w:rPr>
        <w:t>saw</w:t>
      </w:r>
      <w:proofErr w:type="spellEnd"/>
      <w:r w:rsidRPr="00A65C48">
        <w:rPr>
          <w:rFonts w:ascii="Times New Roman" w:eastAsia="Times New Roman" w:hAnsi="Times New Roman" w:cs="Times New Roman"/>
          <w:i/>
          <w:color w:val="000000"/>
          <w:sz w:val="28"/>
          <w:szCs w:val="28"/>
          <w:lang w:eastAsia="ru-RU"/>
        </w:rPr>
        <w:t xml:space="preserve"> Peter </w:t>
      </w:r>
      <w:proofErr w:type="spellStart"/>
      <w:r w:rsidRPr="00A65C48">
        <w:rPr>
          <w:rFonts w:ascii="Times New Roman" w:eastAsia="Times New Roman" w:hAnsi="Times New Roman" w:cs="Times New Roman"/>
          <w:i/>
          <w:color w:val="000000"/>
          <w:sz w:val="28"/>
          <w:szCs w:val="28"/>
          <w:lang w:eastAsia="ru-RU"/>
        </w:rPr>
        <w:t>ride</w:t>
      </w:r>
      <w:proofErr w:type="spellEnd"/>
      <w:r w:rsidRPr="00A65C48">
        <w:rPr>
          <w:rFonts w:ascii="Times New Roman" w:eastAsia="Times New Roman" w:hAnsi="Times New Roman" w:cs="Times New Roman"/>
          <w:i/>
          <w:color w:val="000000"/>
          <w:sz w:val="28"/>
          <w:szCs w:val="28"/>
          <w:lang w:eastAsia="ru-RU"/>
        </w:rPr>
        <w:t>/</w:t>
      </w:r>
      <w:proofErr w:type="spellStart"/>
      <w:r w:rsidRPr="00A65C48">
        <w:rPr>
          <w:rFonts w:ascii="Times New Roman" w:eastAsia="Times New Roman" w:hAnsi="Times New Roman" w:cs="Times New Roman"/>
          <w:i/>
          <w:color w:val="000000"/>
          <w:sz w:val="28"/>
          <w:szCs w:val="28"/>
          <w:lang w:eastAsia="ru-RU"/>
        </w:rPr>
        <w:t>riding</w:t>
      </w:r>
      <w:proofErr w:type="spellEnd"/>
      <w:r w:rsidRPr="00A65C48">
        <w:rPr>
          <w:rFonts w:ascii="Times New Roman" w:eastAsia="Times New Roman" w:hAnsi="Times New Roman" w:cs="Times New Roman"/>
          <w:i/>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his</w:t>
      </w:r>
      <w:proofErr w:type="spellEnd"/>
      <w:r w:rsidRPr="00A65C48">
        <w:rPr>
          <w:rFonts w:ascii="Times New Roman" w:eastAsia="Times New Roman" w:hAnsi="Times New Roman" w:cs="Times New Roman"/>
          <w:i/>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bike</w:t>
      </w:r>
      <w:proofErr w:type="spellEnd"/>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i/>
          <w:color w:val="000000"/>
          <w:sz w:val="28"/>
          <w:szCs w:val="28"/>
          <w:lang w:val="en-US" w:eastAsia="ru-RU"/>
        </w:rPr>
        <w:t xml:space="preserve">My parents </w:t>
      </w:r>
      <w:proofErr w:type="gramStart"/>
      <w:r w:rsidRPr="00A65C48">
        <w:rPr>
          <w:rFonts w:ascii="Times New Roman" w:eastAsia="Times New Roman" w:hAnsi="Times New Roman" w:cs="Times New Roman"/>
          <w:i/>
          <w:color w:val="000000"/>
          <w:sz w:val="28"/>
          <w:szCs w:val="28"/>
          <w:lang w:val="en-US" w:eastAsia="ru-RU"/>
        </w:rPr>
        <w:t>want  me</w:t>
      </w:r>
      <w:proofErr w:type="gramEnd"/>
      <w:r w:rsidRPr="00A65C48">
        <w:rPr>
          <w:rFonts w:ascii="Times New Roman" w:eastAsia="Times New Roman" w:hAnsi="Times New Roman" w:cs="Times New Roman"/>
          <w:i/>
          <w:color w:val="000000"/>
          <w:sz w:val="28"/>
          <w:szCs w:val="28"/>
          <w:lang w:val="en-US" w:eastAsia="ru-RU"/>
        </w:rPr>
        <w:t xml:space="preserve">  to  be a teacher. She seems to be a good doctor</w:t>
      </w:r>
      <w:r w:rsidRPr="00A65C48">
        <w:rPr>
          <w:rFonts w:ascii="Times New Roman" w:eastAsia="Times New Roman" w:hAnsi="Times New Roman" w:cs="Times New Roman"/>
          <w:color w:val="000000"/>
          <w:sz w:val="28"/>
          <w:szCs w:val="28"/>
          <w:lang w:val="en-US" w:eastAsia="ru-RU"/>
        </w:rPr>
        <w:t xml:space="preserve">. </w:t>
      </w:r>
    </w:p>
    <w:p w14:paraId="2A89AF76"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Правильные</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неправильные</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глаголы</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в</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наиболее</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употребительных</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формах</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действительного</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залога</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в</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изъявительном</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наклонении</w:t>
      </w:r>
      <w:r w:rsidRPr="00A65C48">
        <w:rPr>
          <w:rFonts w:ascii="Times New Roman" w:eastAsia="Times New Roman" w:hAnsi="Times New Roman" w:cs="Times New Roman"/>
          <w:color w:val="000000"/>
          <w:sz w:val="28"/>
          <w:szCs w:val="28"/>
          <w:lang w:val="en-US" w:eastAsia="ru-RU"/>
        </w:rPr>
        <w:t xml:space="preserve"> (Present, Past, Future simple; Present, Past perfect; Present, Past, Future continuous; Present perfect continuous; Future-in-the-past). </w:t>
      </w:r>
    </w:p>
    <w:p w14:paraId="7F1D1E40"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Глаголы в </w:t>
      </w:r>
      <w:proofErr w:type="spellStart"/>
      <w:proofErr w:type="gramStart"/>
      <w:r w:rsidRPr="00A65C48">
        <w:rPr>
          <w:rFonts w:ascii="Times New Roman" w:eastAsia="Times New Roman" w:hAnsi="Times New Roman" w:cs="Times New Roman"/>
          <w:color w:val="000000"/>
          <w:sz w:val="28"/>
          <w:szCs w:val="28"/>
          <w:lang w:eastAsia="ru-RU"/>
        </w:rPr>
        <w:t>видо</w:t>
      </w:r>
      <w:proofErr w:type="spellEnd"/>
      <w:r w:rsidRPr="00A65C48">
        <w:rPr>
          <w:rFonts w:ascii="Times New Roman" w:eastAsia="Times New Roman" w:hAnsi="Times New Roman" w:cs="Times New Roman"/>
          <w:color w:val="000000"/>
          <w:sz w:val="28"/>
          <w:szCs w:val="28"/>
          <w:lang w:eastAsia="ru-RU"/>
        </w:rPr>
        <w:t>-временных</w:t>
      </w:r>
      <w:proofErr w:type="gramEnd"/>
      <w:r w:rsidRPr="00A65C48">
        <w:rPr>
          <w:rFonts w:ascii="Times New Roman" w:eastAsia="Times New Roman" w:hAnsi="Times New Roman" w:cs="Times New Roman"/>
          <w:color w:val="000000"/>
          <w:sz w:val="28"/>
          <w:szCs w:val="28"/>
          <w:lang w:eastAsia="ru-RU"/>
        </w:rPr>
        <w:t xml:space="preserve"> формах страдательного залога (</w:t>
      </w:r>
      <w:proofErr w:type="spellStart"/>
      <w:r w:rsidRPr="00A65C48">
        <w:rPr>
          <w:rFonts w:ascii="Times New Roman" w:eastAsia="Times New Roman" w:hAnsi="Times New Roman" w:cs="Times New Roman"/>
          <w:color w:val="000000"/>
          <w:sz w:val="28"/>
          <w:szCs w:val="28"/>
          <w:lang w:eastAsia="ru-RU"/>
        </w:rPr>
        <w:t>Present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Past</w:t>
      </w:r>
      <w:proofErr w:type="spellEnd"/>
      <w:r w:rsidRPr="00A65C48">
        <w:rPr>
          <w:rFonts w:ascii="Times New Roman" w:eastAsia="Times New Roman" w:hAnsi="Times New Roman" w:cs="Times New Roman"/>
          <w:color w:val="000000"/>
          <w:sz w:val="28"/>
          <w:szCs w:val="28"/>
          <w:lang w:eastAsia="ru-RU"/>
        </w:rPr>
        <w:t xml:space="preserve">, Future </w:t>
      </w:r>
      <w:proofErr w:type="spellStart"/>
      <w:r w:rsidRPr="00A65C48">
        <w:rPr>
          <w:rFonts w:ascii="Times New Roman" w:eastAsia="Times New Roman" w:hAnsi="Times New Roman" w:cs="Times New Roman"/>
          <w:color w:val="000000"/>
          <w:sz w:val="28"/>
          <w:szCs w:val="28"/>
          <w:lang w:eastAsia="ru-RU"/>
        </w:rPr>
        <w:t>simple</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passive</w:t>
      </w:r>
      <w:proofErr w:type="spellEnd"/>
      <w:r w:rsidRPr="00A65C48">
        <w:rPr>
          <w:rFonts w:ascii="Times New Roman" w:eastAsia="Times New Roman" w:hAnsi="Times New Roman" w:cs="Times New Roman"/>
          <w:color w:val="000000"/>
          <w:sz w:val="28"/>
          <w:szCs w:val="28"/>
          <w:lang w:eastAsia="ru-RU"/>
        </w:rPr>
        <w:t xml:space="preserve">). </w:t>
      </w:r>
    </w:p>
    <w:p w14:paraId="1B1E7C08"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Глагольные формы в </w:t>
      </w:r>
      <w:proofErr w:type="spellStart"/>
      <w:proofErr w:type="gramStart"/>
      <w:r w:rsidRPr="00A65C48">
        <w:rPr>
          <w:rFonts w:ascii="Times New Roman" w:eastAsia="Times New Roman" w:hAnsi="Times New Roman" w:cs="Times New Roman"/>
          <w:color w:val="000000"/>
          <w:sz w:val="28"/>
          <w:szCs w:val="28"/>
          <w:lang w:eastAsia="ru-RU"/>
        </w:rPr>
        <w:t>видо</w:t>
      </w:r>
      <w:proofErr w:type="spellEnd"/>
      <w:r w:rsidRPr="00A65C48">
        <w:rPr>
          <w:rFonts w:ascii="Times New Roman" w:eastAsia="Times New Roman" w:hAnsi="Times New Roman" w:cs="Times New Roman"/>
          <w:color w:val="000000"/>
          <w:sz w:val="28"/>
          <w:szCs w:val="28"/>
          <w:lang w:eastAsia="ru-RU"/>
        </w:rPr>
        <w:t>-временных</w:t>
      </w:r>
      <w:proofErr w:type="gramEnd"/>
      <w:r w:rsidRPr="00A65C48">
        <w:rPr>
          <w:rFonts w:ascii="Times New Roman" w:eastAsia="Times New Roman" w:hAnsi="Times New Roman" w:cs="Times New Roman"/>
          <w:color w:val="000000"/>
          <w:sz w:val="28"/>
          <w:szCs w:val="28"/>
          <w:lang w:eastAsia="ru-RU"/>
        </w:rPr>
        <w:t xml:space="preserve"> формах страдательного залога (</w:t>
      </w:r>
      <w:proofErr w:type="spellStart"/>
      <w:r w:rsidRPr="00A65C48">
        <w:rPr>
          <w:rFonts w:ascii="Times New Roman" w:eastAsia="Times New Roman" w:hAnsi="Times New Roman" w:cs="Times New Roman"/>
          <w:color w:val="000000"/>
          <w:sz w:val="28"/>
          <w:szCs w:val="28"/>
          <w:lang w:eastAsia="ru-RU"/>
        </w:rPr>
        <w:t>Past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perfect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passive</w:t>
      </w:r>
      <w:proofErr w:type="spellEnd"/>
      <w:r w:rsidRPr="00A65C48">
        <w:rPr>
          <w:rFonts w:ascii="Times New Roman" w:eastAsia="Times New Roman" w:hAnsi="Times New Roman" w:cs="Times New Roman"/>
          <w:color w:val="000000"/>
          <w:sz w:val="28"/>
          <w:szCs w:val="28"/>
          <w:lang w:eastAsia="ru-RU"/>
        </w:rPr>
        <w:t xml:space="preserve">). </w:t>
      </w:r>
    </w:p>
    <w:p w14:paraId="7B88FF4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val="en-US" w:eastAsia="ru-RU"/>
        </w:rPr>
      </w:pPr>
      <w:r w:rsidRPr="00A65C48">
        <w:rPr>
          <w:rFonts w:ascii="Times New Roman" w:eastAsia="Times New Roman" w:hAnsi="Times New Roman" w:cs="Times New Roman"/>
          <w:color w:val="000000"/>
          <w:sz w:val="28"/>
          <w:szCs w:val="28"/>
          <w:lang w:eastAsia="ru-RU"/>
        </w:rPr>
        <w:t>Модальные</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глаголы</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и</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их</w:t>
      </w:r>
      <w:r w:rsidRPr="00A65C48">
        <w:rPr>
          <w:rFonts w:ascii="Times New Roman" w:eastAsia="Times New Roman" w:hAnsi="Times New Roman" w:cs="Times New Roman"/>
          <w:color w:val="000000"/>
          <w:sz w:val="28"/>
          <w:szCs w:val="28"/>
          <w:lang w:val="en-US" w:eastAsia="ru-RU"/>
        </w:rPr>
        <w:t xml:space="preserve"> </w:t>
      </w:r>
      <w:r w:rsidRPr="00A65C48">
        <w:rPr>
          <w:rFonts w:ascii="Times New Roman" w:eastAsia="Times New Roman" w:hAnsi="Times New Roman" w:cs="Times New Roman"/>
          <w:color w:val="000000"/>
          <w:sz w:val="28"/>
          <w:szCs w:val="28"/>
          <w:lang w:eastAsia="ru-RU"/>
        </w:rPr>
        <w:t>эквиваленты</w:t>
      </w:r>
      <w:r w:rsidRPr="00A65C48">
        <w:rPr>
          <w:rFonts w:ascii="Times New Roman" w:eastAsia="Times New Roman" w:hAnsi="Times New Roman" w:cs="Times New Roman"/>
          <w:color w:val="000000"/>
          <w:sz w:val="28"/>
          <w:szCs w:val="28"/>
          <w:lang w:val="en-US" w:eastAsia="ru-RU"/>
        </w:rPr>
        <w:t xml:space="preserve"> (can/could/be able to, may/might, must/have to, shall/should, would, need). </w:t>
      </w:r>
    </w:p>
    <w:p w14:paraId="51B5D507"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Косвенная речь в утвердительных и вопросительных предложениях в настоящем и прошедшем времени. </w:t>
      </w:r>
    </w:p>
    <w:p w14:paraId="47BA5B2A"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Согласование времён в рамках сложного предложения в плане настоящего и прошлого. </w:t>
      </w:r>
    </w:p>
    <w:p w14:paraId="53482A21"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Неличные формы глагола (инфинитив, герундий, причастия настоящего и прошедшего времени, отглагольное существительное) без различения их функций. </w:t>
      </w:r>
    </w:p>
    <w:p w14:paraId="128525F5"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Наиболее употребительные фразовые глаголы, обслуживающие ситуации общения, отобранные для основной школы. </w:t>
      </w:r>
    </w:p>
    <w:p w14:paraId="190DE60C"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Определённый, неопределённый и нулевой артикли. </w:t>
      </w:r>
    </w:p>
    <w:p w14:paraId="453F1D1F"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Неисчисляемые и исчисляемые существительные (</w:t>
      </w:r>
      <w:proofErr w:type="gramStart"/>
      <w:r w:rsidRPr="00A65C48">
        <w:rPr>
          <w:rFonts w:ascii="Times New Roman" w:eastAsia="Times New Roman" w:hAnsi="Times New Roman" w:cs="Times New Roman"/>
          <w:color w:val="000000"/>
          <w:sz w:val="28"/>
          <w:szCs w:val="28"/>
          <w:lang w:eastAsia="ru-RU"/>
        </w:rPr>
        <w:t xml:space="preserve">a  </w:t>
      </w:r>
      <w:proofErr w:type="spellStart"/>
      <w:r w:rsidRPr="00A65C48">
        <w:rPr>
          <w:rFonts w:ascii="Times New Roman" w:eastAsia="Times New Roman" w:hAnsi="Times New Roman" w:cs="Times New Roman"/>
          <w:color w:val="000000"/>
          <w:sz w:val="28"/>
          <w:szCs w:val="28"/>
          <w:lang w:eastAsia="ru-RU"/>
        </w:rPr>
        <w:t>pencil</w:t>
      </w:r>
      <w:proofErr w:type="spellEnd"/>
      <w:proofErr w:type="gram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water</w:t>
      </w:r>
      <w:proofErr w:type="spellEnd"/>
      <w:r w:rsidRPr="00A65C48">
        <w:rPr>
          <w:rFonts w:ascii="Times New Roman" w:eastAsia="Times New Roman" w:hAnsi="Times New Roman" w:cs="Times New Roman"/>
          <w:color w:val="000000"/>
          <w:sz w:val="28"/>
          <w:szCs w:val="28"/>
          <w:lang w:eastAsia="ru-RU"/>
        </w:rPr>
        <w:t xml:space="preserve">), существительные с причастиями настоящего и прошедшего времени (a </w:t>
      </w:r>
      <w:proofErr w:type="spellStart"/>
      <w:r w:rsidRPr="00A65C48">
        <w:rPr>
          <w:rFonts w:ascii="Times New Roman" w:eastAsia="Times New Roman" w:hAnsi="Times New Roman" w:cs="Times New Roman"/>
          <w:color w:val="000000"/>
          <w:sz w:val="28"/>
          <w:szCs w:val="28"/>
          <w:lang w:eastAsia="ru-RU"/>
        </w:rPr>
        <w:t>burning</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house</w:t>
      </w:r>
      <w:proofErr w:type="spellEnd"/>
      <w:r w:rsidRPr="00A65C48">
        <w:rPr>
          <w:rFonts w:ascii="Times New Roman" w:eastAsia="Times New Roman" w:hAnsi="Times New Roman" w:cs="Times New Roman"/>
          <w:color w:val="000000"/>
          <w:sz w:val="28"/>
          <w:szCs w:val="28"/>
          <w:lang w:eastAsia="ru-RU"/>
        </w:rPr>
        <w:t xml:space="preserve">, a </w:t>
      </w:r>
      <w:proofErr w:type="spellStart"/>
      <w:r w:rsidRPr="00A65C48">
        <w:rPr>
          <w:rFonts w:ascii="Times New Roman" w:eastAsia="Times New Roman" w:hAnsi="Times New Roman" w:cs="Times New Roman"/>
          <w:color w:val="000000"/>
          <w:sz w:val="28"/>
          <w:szCs w:val="28"/>
          <w:lang w:eastAsia="ru-RU"/>
        </w:rPr>
        <w:t>written</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letter</w:t>
      </w:r>
      <w:proofErr w:type="spellEnd"/>
      <w:r w:rsidRPr="00A65C48">
        <w:rPr>
          <w:rFonts w:ascii="Times New Roman" w:eastAsia="Times New Roman" w:hAnsi="Times New Roman" w:cs="Times New Roman"/>
          <w:color w:val="000000"/>
          <w:sz w:val="28"/>
          <w:szCs w:val="28"/>
          <w:lang w:eastAsia="ru-RU"/>
        </w:rPr>
        <w:t>). Существительные в функции прилагательного (</w:t>
      </w:r>
      <w:proofErr w:type="spellStart"/>
      <w:r w:rsidRPr="00A65C48">
        <w:rPr>
          <w:rFonts w:ascii="Times New Roman" w:eastAsia="Times New Roman" w:hAnsi="Times New Roman" w:cs="Times New Roman"/>
          <w:color w:val="000000"/>
          <w:sz w:val="28"/>
          <w:szCs w:val="28"/>
          <w:lang w:eastAsia="ru-RU"/>
        </w:rPr>
        <w:t>art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gallery</w:t>
      </w:r>
      <w:proofErr w:type="spellEnd"/>
      <w:r w:rsidRPr="00A65C48">
        <w:rPr>
          <w:rFonts w:ascii="Times New Roman" w:eastAsia="Times New Roman" w:hAnsi="Times New Roman" w:cs="Times New Roman"/>
          <w:color w:val="000000"/>
          <w:sz w:val="28"/>
          <w:szCs w:val="28"/>
          <w:lang w:eastAsia="ru-RU"/>
        </w:rPr>
        <w:t xml:space="preserve">). </w:t>
      </w:r>
    </w:p>
    <w:p w14:paraId="214D020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Степени сравнения прилагательных и наречий, в том числе образованные не по правилу (</w:t>
      </w:r>
      <w:proofErr w:type="spellStart"/>
      <w:r w:rsidRPr="00A65C48">
        <w:rPr>
          <w:rFonts w:ascii="Times New Roman" w:eastAsia="Times New Roman" w:hAnsi="Times New Roman" w:cs="Times New Roman"/>
          <w:color w:val="000000"/>
          <w:sz w:val="28"/>
          <w:szCs w:val="28"/>
          <w:lang w:eastAsia="ru-RU"/>
        </w:rPr>
        <w:t>little</w:t>
      </w:r>
      <w:proofErr w:type="spellEnd"/>
      <w:r w:rsidRPr="00A65C48">
        <w:rPr>
          <w:rFonts w:ascii="Times New Roman" w:eastAsia="Times New Roman" w:hAnsi="Times New Roman" w:cs="Times New Roman"/>
          <w:color w:val="000000"/>
          <w:sz w:val="28"/>
          <w:szCs w:val="28"/>
          <w:lang w:eastAsia="ru-RU"/>
        </w:rPr>
        <w:t xml:space="preserve"> – </w:t>
      </w:r>
      <w:proofErr w:type="spellStart"/>
      <w:r w:rsidRPr="00A65C48">
        <w:rPr>
          <w:rFonts w:ascii="Times New Roman" w:eastAsia="Times New Roman" w:hAnsi="Times New Roman" w:cs="Times New Roman"/>
          <w:color w:val="000000"/>
          <w:sz w:val="28"/>
          <w:szCs w:val="28"/>
          <w:lang w:eastAsia="ru-RU"/>
        </w:rPr>
        <w:t>less</w:t>
      </w:r>
      <w:proofErr w:type="spellEnd"/>
      <w:r w:rsidRPr="00A65C48">
        <w:rPr>
          <w:rFonts w:ascii="Times New Roman" w:eastAsia="Times New Roman" w:hAnsi="Times New Roman" w:cs="Times New Roman"/>
          <w:color w:val="000000"/>
          <w:sz w:val="28"/>
          <w:szCs w:val="28"/>
          <w:lang w:eastAsia="ru-RU"/>
        </w:rPr>
        <w:t xml:space="preserve"> – </w:t>
      </w:r>
      <w:proofErr w:type="spellStart"/>
      <w:r w:rsidRPr="00A65C48">
        <w:rPr>
          <w:rFonts w:ascii="Times New Roman" w:eastAsia="Times New Roman" w:hAnsi="Times New Roman" w:cs="Times New Roman"/>
          <w:color w:val="000000"/>
          <w:sz w:val="28"/>
          <w:szCs w:val="28"/>
          <w:lang w:eastAsia="ru-RU"/>
        </w:rPr>
        <w:t>least</w:t>
      </w:r>
      <w:proofErr w:type="spellEnd"/>
      <w:r w:rsidRPr="00A65C48">
        <w:rPr>
          <w:rFonts w:ascii="Times New Roman" w:eastAsia="Times New Roman" w:hAnsi="Times New Roman" w:cs="Times New Roman"/>
          <w:color w:val="000000"/>
          <w:sz w:val="28"/>
          <w:szCs w:val="28"/>
          <w:lang w:eastAsia="ru-RU"/>
        </w:rPr>
        <w:t xml:space="preserve">). </w:t>
      </w:r>
    </w:p>
    <w:p w14:paraId="2253C998"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Личные местоимения в именительном (I) и объектном (</w:t>
      </w:r>
      <w:proofErr w:type="spellStart"/>
      <w:r w:rsidRPr="00A65C48">
        <w:rPr>
          <w:rFonts w:ascii="Times New Roman" w:eastAsia="Times New Roman" w:hAnsi="Times New Roman" w:cs="Times New Roman"/>
          <w:color w:val="000000"/>
          <w:sz w:val="28"/>
          <w:szCs w:val="28"/>
          <w:lang w:eastAsia="ru-RU"/>
        </w:rPr>
        <w:t>my</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me</w:t>
      </w:r>
      <w:proofErr w:type="spellEnd"/>
      <w:r w:rsidRPr="00A65C48">
        <w:rPr>
          <w:rFonts w:ascii="Times New Roman" w:eastAsia="Times New Roman" w:hAnsi="Times New Roman" w:cs="Times New Roman"/>
          <w:color w:val="000000"/>
          <w:sz w:val="28"/>
          <w:szCs w:val="28"/>
          <w:lang w:eastAsia="ru-RU"/>
        </w:rPr>
        <w:t>) падежах, а также в абсолютной форме (</w:t>
      </w:r>
      <w:proofErr w:type="spellStart"/>
      <w:r w:rsidRPr="00A65C48">
        <w:rPr>
          <w:rFonts w:ascii="Times New Roman" w:eastAsia="Times New Roman" w:hAnsi="Times New Roman" w:cs="Times New Roman"/>
          <w:color w:val="000000"/>
          <w:sz w:val="28"/>
          <w:szCs w:val="28"/>
          <w:lang w:eastAsia="ru-RU"/>
        </w:rPr>
        <w:t>mine</w:t>
      </w:r>
      <w:proofErr w:type="spellEnd"/>
      <w:r w:rsidRPr="00A65C48">
        <w:rPr>
          <w:rFonts w:ascii="Times New Roman" w:eastAsia="Times New Roman" w:hAnsi="Times New Roman" w:cs="Times New Roman"/>
          <w:color w:val="000000"/>
          <w:sz w:val="28"/>
          <w:szCs w:val="28"/>
          <w:lang w:eastAsia="ru-RU"/>
        </w:rPr>
        <w:t xml:space="preserve">). </w:t>
      </w:r>
    </w:p>
    <w:p w14:paraId="03699A26"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Неопределённые местоимения (</w:t>
      </w:r>
      <w:proofErr w:type="spellStart"/>
      <w:r w:rsidRPr="00A65C48">
        <w:rPr>
          <w:rFonts w:ascii="Times New Roman" w:eastAsia="Times New Roman" w:hAnsi="Times New Roman" w:cs="Times New Roman"/>
          <w:color w:val="000000"/>
          <w:sz w:val="28"/>
          <w:szCs w:val="28"/>
          <w:lang w:eastAsia="ru-RU"/>
        </w:rPr>
        <w:t>some</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any</w:t>
      </w:r>
      <w:proofErr w:type="spellEnd"/>
      <w:r w:rsidRPr="00A65C48">
        <w:rPr>
          <w:rFonts w:ascii="Times New Roman" w:eastAsia="Times New Roman" w:hAnsi="Times New Roman" w:cs="Times New Roman"/>
          <w:color w:val="000000"/>
          <w:sz w:val="28"/>
          <w:szCs w:val="28"/>
          <w:lang w:eastAsia="ru-RU"/>
        </w:rPr>
        <w:t xml:space="preserve">). </w:t>
      </w:r>
    </w:p>
    <w:p w14:paraId="054B53B0"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Возвратные местоимения, неопределённые местоимения и их производные (</w:t>
      </w:r>
      <w:proofErr w:type="spellStart"/>
      <w:r w:rsidRPr="00A65C48">
        <w:rPr>
          <w:rFonts w:ascii="Times New Roman" w:eastAsia="Times New Roman" w:hAnsi="Times New Roman" w:cs="Times New Roman"/>
          <w:color w:val="000000"/>
          <w:sz w:val="28"/>
          <w:szCs w:val="28"/>
          <w:lang w:eastAsia="ru-RU"/>
        </w:rPr>
        <w:t>somebody</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anything</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nobody</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everything</w:t>
      </w:r>
      <w:proofErr w:type="spellEnd"/>
      <w:r w:rsidRPr="00A65C48">
        <w:rPr>
          <w:rFonts w:ascii="Times New Roman" w:eastAsia="Times New Roman" w:hAnsi="Times New Roman" w:cs="Times New Roman"/>
          <w:color w:val="000000"/>
          <w:sz w:val="28"/>
          <w:szCs w:val="28"/>
          <w:lang w:eastAsia="ru-RU"/>
        </w:rPr>
        <w:t xml:space="preserve"> и т. д.). </w:t>
      </w:r>
    </w:p>
    <w:p w14:paraId="35D63D0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Наречия, оканчивающиеся на </w:t>
      </w:r>
      <w:r w:rsidRPr="00A65C48">
        <w:rPr>
          <w:rFonts w:ascii="Times New Roman" w:eastAsia="Times New Roman" w:hAnsi="Times New Roman" w:cs="Times New Roman"/>
          <w:i/>
          <w:color w:val="000000"/>
          <w:sz w:val="28"/>
          <w:szCs w:val="28"/>
          <w:lang w:eastAsia="ru-RU"/>
        </w:rPr>
        <w:t>-</w:t>
      </w:r>
      <w:proofErr w:type="spellStart"/>
      <w:r w:rsidRPr="00A65C48">
        <w:rPr>
          <w:rFonts w:ascii="Times New Roman" w:eastAsia="Times New Roman" w:hAnsi="Times New Roman" w:cs="Times New Roman"/>
          <w:i/>
          <w:color w:val="000000"/>
          <w:sz w:val="28"/>
          <w:szCs w:val="28"/>
          <w:lang w:eastAsia="ru-RU"/>
        </w:rPr>
        <w:t>ly</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early</w:t>
      </w:r>
      <w:proofErr w:type="spellEnd"/>
      <w:r w:rsidRPr="00A65C48">
        <w:rPr>
          <w:rFonts w:ascii="Times New Roman" w:eastAsia="Times New Roman" w:hAnsi="Times New Roman" w:cs="Times New Roman"/>
          <w:color w:val="000000"/>
          <w:sz w:val="28"/>
          <w:szCs w:val="28"/>
          <w:lang w:eastAsia="ru-RU"/>
        </w:rPr>
        <w:t>), а также совпадающие по форме с прилагательными (</w:t>
      </w:r>
      <w:proofErr w:type="spellStart"/>
      <w:r w:rsidRPr="00A65C48">
        <w:rPr>
          <w:rFonts w:ascii="Times New Roman" w:eastAsia="Times New Roman" w:hAnsi="Times New Roman" w:cs="Times New Roman"/>
          <w:color w:val="000000"/>
          <w:sz w:val="28"/>
          <w:szCs w:val="28"/>
          <w:lang w:eastAsia="ru-RU"/>
        </w:rPr>
        <w:t>fast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high</w:t>
      </w:r>
      <w:proofErr w:type="spellEnd"/>
      <w:r w:rsidRPr="00A65C48">
        <w:rPr>
          <w:rFonts w:ascii="Times New Roman" w:eastAsia="Times New Roman" w:hAnsi="Times New Roman" w:cs="Times New Roman"/>
          <w:color w:val="000000"/>
          <w:sz w:val="28"/>
          <w:szCs w:val="28"/>
          <w:lang w:eastAsia="ru-RU"/>
        </w:rPr>
        <w:t xml:space="preserve">). </w:t>
      </w:r>
    </w:p>
    <w:p w14:paraId="76F061A6"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Устойчивые словоформы в функции наречия типа </w:t>
      </w:r>
      <w:proofErr w:type="spellStart"/>
      <w:r w:rsidRPr="00A65C48">
        <w:rPr>
          <w:rFonts w:ascii="Times New Roman" w:eastAsia="Times New Roman" w:hAnsi="Times New Roman" w:cs="Times New Roman"/>
          <w:i/>
          <w:color w:val="000000"/>
          <w:sz w:val="28"/>
          <w:szCs w:val="28"/>
          <w:lang w:eastAsia="ru-RU"/>
        </w:rPr>
        <w:t>sometimes</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at</w:t>
      </w:r>
      <w:proofErr w:type="spellEnd"/>
      <w:r w:rsidRPr="00A65C48">
        <w:rPr>
          <w:rFonts w:ascii="Times New Roman" w:eastAsia="Times New Roman" w:hAnsi="Times New Roman" w:cs="Times New Roman"/>
          <w:i/>
          <w:color w:val="000000"/>
          <w:sz w:val="28"/>
          <w:szCs w:val="28"/>
          <w:lang w:eastAsia="ru-RU"/>
        </w:rPr>
        <w:t xml:space="preserve"> </w:t>
      </w:r>
      <w:proofErr w:type="spellStart"/>
      <w:proofErr w:type="gramStart"/>
      <w:r w:rsidRPr="00A65C48">
        <w:rPr>
          <w:rFonts w:ascii="Times New Roman" w:eastAsia="Times New Roman" w:hAnsi="Times New Roman" w:cs="Times New Roman"/>
          <w:i/>
          <w:color w:val="000000"/>
          <w:sz w:val="28"/>
          <w:szCs w:val="28"/>
          <w:lang w:eastAsia="ru-RU"/>
        </w:rPr>
        <w:t>last</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at</w:t>
      </w:r>
      <w:proofErr w:type="spellEnd"/>
      <w:proofErr w:type="gramEnd"/>
      <w:r w:rsidRPr="00A65C48">
        <w:rPr>
          <w:rFonts w:ascii="Times New Roman" w:eastAsia="Times New Roman" w:hAnsi="Times New Roman" w:cs="Times New Roman"/>
          <w:i/>
          <w:color w:val="000000"/>
          <w:sz w:val="28"/>
          <w:szCs w:val="28"/>
          <w:lang w:eastAsia="ru-RU"/>
        </w:rPr>
        <w:t xml:space="preserve"> </w:t>
      </w:r>
      <w:proofErr w:type="spellStart"/>
      <w:r w:rsidRPr="00A65C48">
        <w:rPr>
          <w:rFonts w:ascii="Times New Roman" w:eastAsia="Times New Roman" w:hAnsi="Times New Roman" w:cs="Times New Roman"/>
          <w:i/>
          <w:color w:val="000000"/>
          <w:sz w:val="28"/>
          <w:szCs w:val="28"/>
          <w:lang w:eastAsia="ru-RU"/>
        </w:rPr>
        <w:t>least</w:t>
      </w:r>
      <w:proofErr w:type="spellEnd"/>
      <w:r w:rsidRPr="00A65C48">
        <w:rPr>
          <w:rFonts w:ascii="Times New Roman" w:eastAsia="Times New Roman" w:hAnsi="Times New Roman" w:cs="Times New Roman"/>
          <w:color w:val="000000"/>
          <w:sz w:val="28"/>
          <w:szCs w:val="28"/>
          <w:lang w:eastAsia="ru-RU"/>
        </w:rPr>
        <w:t xml:space="preserve"> и т. д. </w:t>
      </w:r>
    </w:p>
    <w:p w14:paraId="7EDF2645"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Числительные для обозначения дат и больших чисел. </w:t>
      </w:r>
    </w:p>
    <w:p w14:paraId="51CC26C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Предлоги места, времени, направления; предлоги, употребляемые в страдательном залоге (</w:t>
      </w:r>
      <w:proofErr w:type="spellStart"/>
      <w:r w:rsidRPr="00A65C48">
        <w:rPr>
          <w:rFonts w:ascii="Times New Roman" w:eastAsia="Times New Roman" w:hAnsi="Times New Roman" w:cs="Times New Roman"/>
          <w:color w:val="000000"/>
          <w:sz w:val="28"/>
          <w:szCs w:val="28"/>
          <w:lang w:eastAsia="ru-RU"/>
        </w:rPr>
        <w:t>by</w:t>
      </w:r>
      <w:proofErr w:type="spellEnd"/>
      <w:r w:rsidRPr="00A65C48">
        <w:rPr>
          <w:rFonts w:ascii="Times New Roman" w:eastAsia="Times New Roman" w:hAnsi="Times New Roman" w:cs="Times New Roman"/>
          <w:color w:val="000000"/>
          <w:sz w:val="28"/>
          <w:szCs w:val="28"/>
          <w:lang w:eastAsia="ru-RU"/>
        </w:rPr>
        <w:t xml:space="preserve">, </w:t>
      </w:r>
      <w:proofErr w:type="spellStart"/>
      <w:r w:rsidRPr="00A65C48">
        <w:rPr>
          <w:rFonts w:ascii="Times New Roman" w:eastAsia="Times New Roman" w:hAnsi="Times New Roman" w:cs="Times New Roman"/>
          <w:color w:val="000000"/>
          <w:sz w:val="28"/>
          <w:szCs w:val="28"/>
          <w:lang w:eastAsia="ru-RU"/>
        </w:rPr>
        <w:t>with</w:t>
      </w:r>
      <w:proofErr w:type="spellEnd"/>
      <w:r w:rsidRPr="00A65C48">
        <w:rPr>
          <w:rFonts w:ascii="Times New Roman" w:eastAsia="Times New Roman" w:hAnsi="Times New Roman" w:cs="Times New Roman"/>
          <w:color w:val="000000"/>
          <w:sz w:val="28"/>
          <w:szCs w:val="28"/>
          <w:lang w:eastAsia="ru-RU"/>
        </w:rPr>
        <w:t xml:space="preserve">). </w:t>
      </w:r>
    </w:p>
    <w:p w14:paraId="1FF8173B"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lastRenderedPageBreak/>
        <w:t xml:space="preserve">Социокультурная осведомлённость </w:t>
      </w:r>
    </w:p>
    <w:p w14:paraId="0B9FE6BD"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14:paraId="10638BE6"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знаниями о значении родного и иностранного языков в современном мире; </w:t>
      </w:r>
    </w:p>
    <w:p w14:paraId="55FAA29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сведениями о социокультурном портрете стран, говорящих на иностранном языке, их символике и культурном наследии; </w:t>
      </w:r>
    </w:p>
    <w:p w14:paraId="0B3D3363"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 </w:t>
      </w:r>
    </w:p>
    <w:p w14:paraId="45E901FB"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14:paraId="16FDC9AF"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14:paraId="212F0DB3"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14:paraId="252D5EAD"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Компенсаторные умения </w:t>
      </w:r>
    </w:p>
    <w:p w14:paraId="5895D3BC"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 учащихся совершенствуются компенсаторные умения: </w:t>
      </w:r>
    </w:p>
    <w:p w14:paraId="06E8B8AE"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переспрашивать, просить повторить, уточняя значение незнакомых слов; </w:t>
      </w:r>
    </w:p>
    <w:p w14:paraId="2901957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в качестве опоры при собственных высказываниях ключевые слова, план к тексту, тематический словарь и т. д.; </w:t>
      </w:r>
    </w:p>
    <w:p w14:paraId="3CD0078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прогнозировать содержание текста на основе заголовка, предварительно поставленных вопросов; </w:t>
      </w:r>
    </w:p>
    <w:p w14:paraId="13BD3483"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догадываться о значении незнакомых слов по контексту, по используемым собеседником жестам и мимике; </w:t>
      </w:r>
    </w:p>
    <w:p w14:paraId="5C944C19"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синонимы, антонимы, описания явления, объекта при дефиците языковых средств. </w:t>
      </w:r>
    </w:p>
    <w:p w14:paraId="40383200"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proofErr w:type="spellStart"/>
      <w:r w:rsidRPr="00A65C48">
        <w:rPr>
          <w:rFonts w:ascii="Times New Roman" w:eastAsia="Times New Roman" w:hAnsi="Times New Roman" w:cs="Times New Roman"/>
          <w:b/>
          <w:color w:val="000000"/>
          <w:sz w:val="28"/>
          <w:szCs w:val="28"/>
          <w:lang w:eastAsia="ru-RU"/>
        </w:rPr>
        <w:t>Общеучебные</w:t>
      </w:r>
      <w:proofErr w:type="spellEnd"/>
      <w:r w:rsidRPr="00A65C48">
        <w:rPr>
          <w:rFonts w:ascii="Times New Roman" w:eastAsia="Times New Roman" w:hAnsi="Times New Roman" w:cs="Times New Roman"/>
          <w:b/>
          <w:color w:val="000000"/>
          <w:sz w:val="28"/>
          <w:szCs w:val="28"/>
          <w:lang w:eastAsia="ru-RU"/>
        </w:rPr>
        <w:t xml:space="preserve"> умения </w:t>
      </w:r>
    </w:p>
    <w:p w14:paraId="46E2F873"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 учащихся формируются и совершенствуются умения: </w:t>
      </w:r>
    </w:p>
    <w:p w14:paraId="0C623470"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работать с информацией: сокращение, расширение устной и письменной информации, создание второго текста по аналогии, заполнение таблиц; </w:t>
      </w:r>
    </w:p>
    <w:p w14:paraId="2E826C4E"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14:paraId="5C81A7FA"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работать с разными источниками на иностранном языке: справочными материалами, словарями, </w:t>
      </w:r>
      <w:proofErr w:type="gramStart"/>
      <w:r w:rsidRPr="00A65C48">
        <w:rPr>
          <w:rFonts w:ascii="Times New Roman" w:eastAsia="Times New Roman" w:hAnsi="Times New Roman" w:cs="Times New Roman"/>
          <w:color w:val="000000"/>
          <w:sz w:val="28"/>
          <w:szCs w:val="28"/>
          <w:lang w:eastAsia="ru-RU"/>
        </w:rPr>
        <w:t>интернет ресурсами</w:t>
      </w:r>
      <w:proofErr w:type="gramEnd"/>
      <w:r w:rsidRPr="00A65C48">
        <w:rPr>
          <w:rFonts w:ascii="Times New Roman" w:eastAsia="Times New Roman" w:hAnsi="Times New Roman" w:cs="Times New Roman"/>
          <w:color w:val="000000"/>
          <w:sz w:val="28"/>
          <w:szCs w:val="28"/>
          <w:lang w:eastAsia="ru-RU"/>
        </w:rPr>
        <w:t xml:space="preserve">, литературой; </w:t>
      </w:r>
    </w:p>
    <w:p w14:paraId="75161223"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w:t>
      </w:r>
    </w:p>
    <w:p w14:paraId="6AC2AD4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участвовать в работе над долгосрочным проектом; взаимодействовать в группе с другими участниками проектной деятельности; </w:t>
      </w:r>
    </w:p>
    <w:p w14:paraId="497E00EA"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 работать, рационально организовывая свой труд в классе и дома. </w:t>
      </w:r>
    </w:p>
    <w:p w14:paraId="01F5EA7A" w14:textId="77777777" w:rsidR="00A65C48" w:rsidRPr="00A65C48" w:rsidRDefault="00A65C48" w:rsidP="00A65C48">
      <w:pPr>
        <w:spacing w:after="0" w:line="240" w:lineRule="auto"/>
        <w:ind w:firstLine="567"/>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Специальные учебные умения </w:t>
      </w:r>
    </w:p>
    <w:p w14:paraId="5230F926" w14:textId="77777777" w:rsidR="00A65C48" w:rsidRPr="00A65C48" w:rsidRDefault="00A65C48" w:rsidP="00A65C48">
      <w:p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Формирование и совершенствование у учащихся специальных учебных умений: </w:t>
      </w:r>
    </w:p>
    <w:p w14:paraId="3BD314C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находить ключевые слова и социокультурные реалии при работе с текстом; </w:t>
      </w:r>
    </w:p>
    <w:p w14:paraId="2BD1DFD4"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proofErr w:type="spellStart"/>
      <w:r w:rsidRPr="00A65C48">
        <w:rPr>
          <w:rFonts w:ascii="Times New Roman" w:eastAsia="Times New Roman" w:hAnsi="Times New Roman" w:cs="Times New Roman"/>
          <w:color w:val="000000"/>
          <w:sz w:val="28"/>
          <w:szCs w:val="28"/>
          <w:lang w:eastAsia="ru-RU"/>
        </w:rPr>
        <w:t>семантизировать</w:t>
      </w:r>
      <w:proofErr w:type="spellEnd"/>
      <w:r w:rsidRPr="00A65C48">
        <w:rPr>
          <w:rFonts w:ascii="Times New Roman" w:eastAsia="Times New Roman" w:hAnsi="Times New Roman" w:cs="Times New Roman"/>
          <w:color w:val="000000"/>
          <w:sz w:val="28"/>
          <w:szCs w:val="28"/>
          <w:lang w:eastAsia="ru-RU"/>
        </w:rPr>
        <w:t xml:space="preserve"> слова на основе языковой догадки;  </w:t>
      </w:r>
    </w:p>
    <w:p w14:paraId="2D849C50"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словообразовательный анализ;  </w:t>
      </w:r>
    </w:p>
    <w:p w14:paraId="536D69CD"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выборочно использовать перевод;  </w:t>
      </w:r>
    </w:p>
    <w:p w14:paraId="2780B4EA"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пользоваться двуязычным и толковым словарями; </w:t>
      </w:r>
    </w:p>
    <w:p w14:paraId="0FA94DE0" w14:textId="77777777" w:rsidR="00A65C48" w:rsidRPr="00A65C48" w:rsidRDefault="00A65C48">
      <w:pPr>
        <w:numPr>
          <w:ilvl w:val="0"/>
          <w:numId w:val="73"/>
        </w:numPr>
        <w:spacing w:after="0" w:line="240" w:lineRule="auto"/>
        <w:ind w:firstLine="567"/>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участвовать в проектной деятельности межпредметного характера </w:t>
      </w:r>
    </w:p>
    <w:p w14:paraId="6D1D4E2F"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2.2.2.4. Второй иностранный язык (немецкий/французский) </w:t>
      </w:r>
    </w:p>
    <w:p w14:paraId="184D49AD"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Учебный предмет «Второй иностранный язык (немецкий/французский)»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Освоение учебного предмета «Второй иностранный язык (немецкий/французский)» направлено на достижение обучающимися </w:t>
      </w:r>
      <w:proofErr w:type="spellStart"/>
      <w:r w:rsidRPr="00A65C48">
        <w:rPr>
          <w:rFonts w:ascii="Times New Roman" w:eastAsia="Times New Roman" w:hAnsi="Times New Roman" w:cs="Times New Roman"/>
          <w:color w:val="000000"/>
          <w:sz w:val="28"/>
          <w:szCs w:val="28"/>
          <w:lang w:eastAsia="ru-RU"/>
        </w:rPr>
        <w:t>допорогового</w:t>
      </w:r>
      <w:proofErr w:type="spellEnd"/>
      <w:r w:rsidRPr="00A65C48">
        <w:rPr>
          <w:rFonts w:ascii="Times New Roman" w:eastAsia="Times New Roman" w:hAnsi="Times New Roman" w:cs="Times New Roman"/>
          <w:color w:val="000000"/>
          <w:sz w:val="28"/>
          <w:szCs w:val="28"/>
          <w:lang w:eastAsia="ru-RU"/>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«Второй иностранный язык (немецкий/французский)» в части формирования навыков и развития умений обобщать и систематизировать имеющийся языковой и речевой опыт основано на межпредметных связях с </w:t>
      </w:r>
      <w:r w:rsidRPr="00A65C48">
        <w:rPr>
          <w:rFonts w:ascii="Times New Roman" w:eastAsia="Times New Roman" w:hAnsi="Times New Roman" w:cs="Times New Roman"/>
          <w:color w:val="000000"/>
          <w:sz w:val="28"/>
          <w:szCs w:val="28"/>
          <w:lang w:eastAsia="ru-RU"/>
        </w:rPr>
        <w:lastRenderedPageBreak/>
        <w:t>предметами «Русский язык», «Литература», «История», «География», «Физика</w:t>
      </w:r>
      <w:proofErr w:type="gramStart"/>
      <w:r w:rsidRPr="00A65C48">
        <w:rPr>
          <w:rFonts w:ascii="Times New Roman" w:eastAsia="Times New Roman" w:hAnsi="Times New Roman" w:cs="Times New Roman"/>
          <w:color w:val="000000"/>
          <w:sz w:val="28"/>
          <w:szCs w:val="28"/>
          <w:lang w:eastAsia="ru-RU"/>
        </w:rPr>
        <w:t>»,  «</w:t>
      </w:r>
      <w:proofErr w:type="gramEnd"/>
      <w:r w:rsidRPr="00A65C48">
        <w:rPr>
          <w:rFonts w:ascii="Times New Roman" w:eastAsia="Times New Roman" w:hAnsi="Times New Roman" w:cs="Times New Roman"/>
          <w:color w:val="000000"/>
          <w:sz w:val="28"/>
          <w:szCs w:val="28"/>
          <w:lang w:eastAsia="ru-RU"/>
        </w:rPr>
        <w:t xml:space="preserve">Музыка», «Изобразительное искусство» и др. </w:t>
      </w:r>
    </w:p>
    <w:p w14:paraId="68103B33" w14:textId="77777777" w:rsidR="00A65C48" w:rsidRPr="00A65C48" w:rsidRDefault="00A65C48" w:rsidP="00A65C48">
      <w:pPr>
        <w:spacing w:after="0" w:line="240" w:lineRule="auto"/>
        <w:ind w:firstLine="709"/>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Предметное содержание речи </w:t>
      </w:r>
    </w:p>
    <w:p w14:paraId="51BC0D0F"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Моя семья. </w:t>
      </w:r>
      <w:r w:rsidRPr="00A65C48">
        <w:rPr>
          <w:rFonts w:ascii="Times New Roman" w:eastAsia="Times New Roman" w:hAnsi="Times New Roman" w:cs="Times New Roman"/>
          <w:color w:val="000000"/>
          <w:sz w:val="28"/>
          <w:szCs w:val="28"/>
          <w:lang w:eastAsia="ru-RU"/>
        </w:rPr>
        <w:t xml:space="preserve">Взаимоотношения в семье. Конфликтные ситуации и способы их решения.  </w:t>
      </w:r>
    </w:p>
    <w:p w14:paraId="364DEA1E"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Мои друзья. </w:t>
      </w:r>
      <w:r w:rsidRPr="00A65C48">
        <w:rPr>
          <w:rFonts w:ascii="Times New Roman" w:eastAsia="Times New Roman" w:hAnsi="Times New Roman" w:cs="Times New Roman"/>
          <w:color w:val="000000"/>
          <w:sz w:val="28"/>
          <w:szCs w:val="28"/>
          <w:lang w:eastAsia="ru-RU"/>
        </w:rPr>
        <w:t xml:space="preserve">Лучший друг/подруга. Внешность и черты характера. Межличностные взаимоотношения с друзьями и в школе.  </w:t>
      </w:r>
    </w:p>
    <w:p w14:paraId="661B496D"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Свободное время.</w:t>
      </w:r>
      <w:r w:rsidRPr="00A65C48">
        <w:rPr>
          <w:rFonts w:ascii="Times New Roman" w:eastAsia="Times New Roman" w:hAnsi="Times New Roman" w:cs="Times New Roman"/>
          <w:color w:val="000000"/>
          <w:sz w:val="28"/>
          <w:szCs w:val="28"/>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14:paraId="3FDCD435"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Здоровый образ жизни.</w:t>
      </w:r>
      <w:r w:rsidRPr="00A65C48">
        <w:rPr>
          <w:rFonts w:ascii="Times New Roman" w:eastAsia="Times New Roman" w:hAnsi="Times New Roman" w:cs="Times New Roman"/>
          <w:color w:val="000000"/>
          <w:sz w:val="28"/>
          <w:szCs w:val="28"/>
          <w:lang w:eastAsia="ru-RU"/>
        </w:rPr>
        <w:t xml:space="preserve"> Режим труда и отдыха, занятия спортом, здоровое питание, отказ от вредных привычек. </w:t>
      </w:r>
    </w:p>
    <w:p w14:paraId="15C5C787"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Спорт. </w:t>
      </w:r>
      <w:r w:rsidRPr="00A65C48">
        <w:rPr>
          <w:rFonts w:ascii="Times New Roman" w:eastAsia="Times New Roman" w:hAnsi="Times New Roman" w:cs="Times New Roman"/>
          <w:color w:val="000000"/>
          <w:sz w:val="28"/>
          <w:szCs w:val="28"/>
          <w:lang w:eastAsia="ru-RU"/>
        </w:rPr>
        <w:t>Виды спорта. Спортивные игры. Спортивные соревнования.</w:t>
      </w:r>
      <w:r w:rsidRPr="00A65C48">
        <w:rPr>
          <w:rFonts w:ascii="Times New Roman" w:eastAsia="Times New Roman" w:hAnsi="Times New Roman" w:cs="Times New Roman"/>
          <w:b/>
          <w:i/>
          <w:color w:val="000000"/>
          <w:sz w:val="28"/>
          <w:szCs w:val="28"/>
          <w:lang w:eastAsia="ru-RU"/>
        </w:rPr>
        <w:t xml:space="preserve"> </w:t>
      </w:r>
    </w:p>
    <w:p w14:paraId="5F844A73"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Школа.</w:t>
      </w:r>
      <w:r w:rsidRPr="00A65C48">
        <w:rPr>
          <w:rFonts w:ascii="Times New Roman" w:eastAsia="Times New Roman" w:hAnsi="Times New Roman" w:cs="Times New Roman"/>
          <w:color w:val="000000"/>
          <w:sz w:val="28"/>
          <w:szCs w:val="28"/>
          <w:lang w:eastAsia="ru-RU"/>
        </w:rPr>
        <w:t xml:space="preserve"> Школьная жизнь. Правила поведения в школе. Изучаемые предметы и отношения к ним. Внеклассные мероприятия. Кружки. Школьная форма</w:t>
      </w:r>
      <w:r w:rsidRPr="00A65C48">
        <w:rPr>
          <w:rFonts w:ascii="Times New Roman" w:eastAsia="Times New Roman" w:hAnsi="Times New Roman" w:cs="Times New Roman"/>
          <w:i/>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Каникулы. Переписка с зарубежными сверстниками. </w:t>
      </w:r>
    </w:p>
    <w:p w14:paraId="712917C2"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Выбор профессии.</w:t>
      </w:r>
      <w:r w:rsidRPr="00A65C48">
        <w:rPr>
          <w:rFonts w:ascii="Times New Roman" w:eastAsia="Times New Roman" w:hAnsi="Times New Roman" w:cs="Times New Roman"/>
          <w:color w:val="000000"/>
          <w:sz w:val="28"/>
          <w:szCs w:val="28"/>
          <w:lang w:eastAsia="ru-RU"/>
        </w:rPr>
        <w:t xml:space="preserve"> Мир профессий. Проблема выбора профессии. Роль иностранного языка в планах на будущее.</w:t>
      </w:r>
      <w:r w:rsidRPr="00A65C48">
        <w:rPr>
          <w:rFonts w:ascii="Times New Roman" w:eastAsia="Times New Roman" w:hAnsi="Times New Roman" w:cs="Times New Roman"/>
          <w:b/>
          <w:color w:val="000000"/>
          <w:sz w:val="28"/>
          <w:szCs w:val="28"/>
          <w:lang w:eastAsia="ru-RU"/>
        </w:rPr>
        <w:t xml:space="preserve"> </w:t>
      </w:r>
    </w:p>
    <w:p w14:paraId="50816297"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Путешествия. </w:t>
      </w:r>
      <w:r w:rsidRPr="00A65C48">
        <w:rPr>
          <w:rFonts w:ascii="Times New Roman" w:eastAsia="Times New Roman" w:hAnsi="Times New Roman" w:cs="Times New Roman"/>
          <w:color w:val="000000"/>
          <w:sz w:val="28"/>
          <w:szCs w:val="28"/>
          <w:lang w:eastAsia="ru-RU"/>
        </w:rPr>
        <w:t xml:space="preserve">Путешествия по России и странам изучаемого языка. Транспорт. </w:t>
      </w:r>
    </w:p>
    <w:p w14:paraId="0EB0111A"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Окружающий мир </w:t>
      </w:r>
      <w:r w:rsidRPr="00A65C48">
        <w:rPr>
          <w:rFonts w:ascii="Times New Roman" w:eastAsia="Times New Roman" w:hAnsi="Times New Roman" w:cs="Times New Roman"/>
          <w:color w:val="000000"/>
          <w:sz w:val="28"/>
          <w:szCs w:val="28"/>
          <w:lang w:eastAsia="ru-RU"/>
        </w:rPr>
        <w:t xml:space="preserve">Природа: растения и животные. Погода. Проблемы экологии. Защита окружающей среды. Жизнь в городе/ в сельской местности  </w:t>
      </w:r>
    </w:p>
    <w:p w14:paraId="138CC88C"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Средства массовой информации </w:t>
      </w:r>
      <w:r w:rsidRPr="00A65C48">
        <w:rPr>
          <w:rFonts w:ascii="Times New Roman" w:eastAsia="Times New Roman" w:hAnsi="Times New Roman" w:cs="Times New Roman"/>
          <w:color w:val="000000"/>
          <w:sz w:val="28"/>
          <w:szCs w:val="28"/>
          <w:lang w:eastAsia="ru-RU"/>
        </w:rPr>
        <w:t xml:space="preserve">Роль средств массовой информации в жизни общества. Средства массовой информации: </w:t>
      </w:r>
    </w:p>
    <w:p w14:paraId="1AF65BE2"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пресса, телевидение, радио, Интернет.  </w:t>
      </w:r>
    </w:p>
    <w:p w14:paraId="782FA957"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Страны изучаемого языка и родная страна </w:t>
      </w:r>
      <w:r w:rsidRPr="00A65C48">
        <w:rPr>
          <w:rFonts w:ascii="Times New Roman" w:eastAsia="Times New Roman" w:hAnsi="Times New Roman" w:cs="Times New Roman"/>
          <w:color w:val="000000"/>
          <w:sz w:val="28"/>
          <w:szCs w:val="28"/>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sidRPr="00A65C48">
        <w:rPr>
          <w:rFonts w:ascii="Times New Roman" w:eastAsia="Times New Roman" w:hAnsi="Times New Roman" w:cs="Times New Roman"/>
          <w:b/>
          <w:color w:val="000000"/>
          <w:sz w:val="28"/>
          <w:szCs w:val="28"/>
          <w:lang w:eastAsia="ru-RU"/>
        </w:rPr>
        <w:t xml:space="preserve"> </w:t>
      </w:r>
    </w:p>
    <w:p w14:paraId="5780704E" w14:textId="77777777" w:rsidR="00A65C48" w:rsidRPr="00A65C48" w:rsidRDefault="00A65C48" w:rsidP="00A65C48">
      <w:pPr>
        <w:spacing w:after="0" w:line="240" w:lineRule="auto"/>
        <w:ind w:firstLine="709"/>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Коммуникативные умения  </w:t>
      </w:r>
    </w:p>
    <w:p w14:paraId="75614A5B" w14:textId="77777777" w:rsidR="00A65C48" w:rsidRPr="00A65C48" w:rsidRDefault="00A65C48" w:rsidP="00A65C48">
      <w:pPr>
        <w:spacing w:after="0" w:line="240" w:lineRule="auto"/>
        <w:ind w:firstLine="709"/>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Говорение  </w:t>
      </w:r>
    </w:p>
    <w:p w14:paraId="306E8616" w14:textId="77777777" w:rsidR="00A65C48" w:rsidRPr="00A65C48" w:rsidRDefault="00A65C48" w:rsidP="00A65C48">
      <w:pPr>
        <w:spacing w:after="0" w:line="240" w:lineRule="auto"/>
        <w:ind w:firstLine="709"/>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Диалогическая речь </w:t>
      </w:r>
    </w:p>
    <w:p w14:paraId="1B1ACBBE"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14:paraId="6E06F204"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Объем диалога от 3 реплик (5-7 класс) до 4-5 реплик (8-9 класс) со стороны каждого учащегося. Продолжительность диалога – до 2,5–3 минут.  </w:t>
      </w:r>
    </w:p>
    <w:p w14:paraId="1B7F73EC"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Монологическая речь</w:t>
      </w:r>
      <w:r w:rsidRPr="00A65C48">
        <w:rPr>
          <w:rFonts w:ascii="Times New Roman" w:eastAsia="Times New Roman" w:hAnsi="Times New Roman" w:cs="Times New Roman"/>
          <w:i/>
          <w:color w:val="000000"/>
          <w:sz w:val="28"/>
          <w:szCs w:val="28"/>
          <w:lang w:eastAsia="ru-RU"/>
        </w:rPr>
        <w:t xml:space="preserve"> </w:t>
      </w:r>
    </w:p>
    <w:p w14:paraId="038EF0F1"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Формирование и развитие умений строить связные высказывания с использованием основных коммуникативных типов речи (повествование,</w:t>
      </w:r>
      <w:r w:rsidR="00C62C20">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color w:val="000000"/>
          <w:sz w:val="28"/>
          <w:szCs w:val="28"/>
          <w:lang w:eastAsia="ru-RU"/>
        </w:rPr>
        <w:t xml:space="preserve">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14:paraId="1DBDF69D"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1BAAAD32" w14:textId="77777777" w:rsidR="00A65C48" w:rsidRPr="00A65C48" w:rsidRDefault="00A65C48" w:rsidP="00A65C48">
      <w:pPr>
        <w:spacing w:after="0" w:line="240" w:lineRule="auto"/>
        <w:ind w:firstLine="709"/>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Аудирование </w:t>
      </w:r>
    </w:p>
    <w:p w14:paraId="7DC30790"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Восприятие на слух и понимание несложных аутентичных </w:t>
      </w:r>
      <w:proofErr w:type="spellStart"/>
      <w:r w:rsidRPr="00A65C48">
        <w:rPr>
          <w:rFonts w:ascii="Times New Roman" w:eastAsia="Times New Roman" w:hAnsi="Times New Roman" w:cs="Times New Roman"/>
          <w:color w:val="000000"/>
          <w:sz w:val="28"/>
          <w:szCs w:val="28"/>
          <w:lang w:eastAsia="ru-RU"/>
        </w:rPr>
        <w:t>аудиотекстов</w:t>
      </w:r>
      <w:proofErr w:type="spellEnd"/>
      <w:r w:rsidRPr="00A65C48">
        <w:rPr>
          <w:rFonts w:ascii="Times New Roman" w:eastAsia="Times New Roman" w:hAnsi="Times New Roman" w:cs="Times New Roman"/>
          <w:color w:val="000000"/>
          <w:sz w:val="28"/>
          <w:szCs w:val="28"/>
          <w:lang w:eastAsia="ru-RU"/>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3E062C8E"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Жанры текстов: прагматические, информационные, научно-популярные. </w:t>
      </w:r>
    </w:p>
    <w:p w14:paraId="0DE80633"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Типы текстов: высказывания собеседников в ситуациях повседневного общения, сообщение, беседа, интервью, объявление, реклама и др. </w:t>
      </w:r>
    </w:p>
    <w:p w14:paraId="1942985D"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14:paraId="2ADBE65A"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5120D7DF"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14:paraId="7406634B"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14:paraId="341C39EB" w14:textId="77777777" w:rsidR="00A65C48" w:rsidRPr="00A65C48" w:rsidRDefault="00A65C48" w:rsidP="00A65C48">
      <w:pPr>
        <w:spacing w:after="0" w:line="240" w:lineRule="auto"/>
        <w:ind w:firstLine="709"/>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Чтение </w:t>
      </w:r>
    </w:p>
    <w:p w14:paraId="39E6C802"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sidRPr="00A65C48">
        <w:rPr>
          <w:rFonts w:ascii="Times New Roman" w:eastAsia="Times New Roman" w:hAnsi="Times New Roman" w:cs="Times New Roman"/>
          <w:b/>
          <w:color w:val="000000"/>
          <w:sz w:val="28"/>
          <w:szCs w:val="28"/>
          <w:lang w:eastAsia="ru-RU"/>
        </w:rPr>
        <w:t xml:space="preserve"> </w:t>
      </w:r>
    </w:p>
    <w:p w14:paraId="6593D42F"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Жанры текстов: научно-популярные, публицистические, художественные, прагматические. </w:t>
      </w:r>
      <w:r w:rsidRPr="00A65C48">
        <w:rPr>
          <w:rFonts w:ascii="Times New Roman" w:eastAsia="Times New Roman" w:hAnsi="Times New Roman" w:cs="Times New Roman"/>
          <w:b/>
          <w:color w:val="000000"/>
          <w:sz w:val="28"/>
          <w:szCs w:val="28"/>
          <w:lang w:eastAsia="ru-RU"/>
        </w:rPr>
        <w:t xml:space="preserve"> </w:t>
      </w:r>
    </w:p>
    <w:p w14:paraId="733FF8A5"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Типы текстов: статья, интервью, рассказ, отрывок из художественного произведения, объявление, рецепт, рекламный проспект, стихотворение и др.</w:t>
      </w:r>
      <w:r w:rsidRPr="00A65C48">
        <w:rPr>
          <w:rFonts w:ascii="Times New Roman" w:eastAsia="Times New Roman" w:hAnsi="Times New Roman" w:cs="Times New Roman"/>
          <w:b/>
          <w:color w:val="000000"/>
          <w:sz w:val="28"/>
          <w:szCs w:val="28"/>
          <w:lang w:eastAsia="ru-RU"/>
        </w:rPr>
        <w:t xml:space="preserve"> </w:t>
      </w:r>
    </w:p>
    <w:p w14:paraId="7832CF85"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sidRPr="00A65C48">
        <w:rPr>
          <w:rFonts w:ascii="Times New Roman" w:eastAsia="Times New Roman" w:hAnsi="Times New Roman" w:cs="Times New Roman"/>
          <w:b/>
          <w:color w:val="000000"/>
          <w:sz w:val="28"/>
          <w:szCs w:val="28"/>
          <w:lang w:eastAsia="ru-RU"/>
        </w:rPr>
        <w:t xml:space="preserve"> </w:t>
      </w:r>
    </w:p>
    <w:p w14:paraId="50500BA4"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14:paraId="29DB62D4"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14:paraId="606B2718"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14:paraId="09C7B9E2"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Письменная речь </w:t>
      </w:r>
    </w:p>
    <w:p w14:paraId="4E32D7BC"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Формирование и развитие письменной речи, а именно умений: </w:t>
      </w:r>
    </w:p>
    <w:p w14:paraId="0F8B2FD3" w14:textId="77777777" w:rsidR="00A65C48" w:rsidRPr="00A65C48" w:rsidRDefault="00A65C48">
      <w:pPr>
        <w:numPr>
          <w:ilvl w:val="0"/>
          <w:numId w:val="7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заполнение анкет и формуляров (указывать имя, фамилию, пол, гражданство, национальность, адрес); </w:t>
      </w:r>
    </w:p>
    <w:p w14:paraId="69B67409" w14:textId="77777777" w:rsidR="00A65C48" w:rsidRPr="00A65C48" w:rsidRDefault="00A65C48">
      <w:pPr>
        <w:numPr>
          <w:ilvl w:val="0"/>
          <w:numId w:val="7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14:paraId="178E7AED" w14:textId="77777777" w:rsidR="00A65C48" w:rsidRPr="00A65C48" w:rsidRDefault="00A65C48">
      <w:pPr>
        <w:numPr>
          <w:ilvl w:val="0"/>
          <w:numId w:val="7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500EA106" w14:textId="77777777" w:rsidR="00A65C48" w:rsidRPr="00A65C48" w:rsidRDefault="00A65C48">
      <w:pPr>
        <w:numPr>
          <w:ilvl w:val="0"/>
          <w:numId w:val="7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составление плана, тезисов устного/письменного сообщения; краткое изложение результатов проектной деятельности. </w:t>
      </w:r>
    </w:p>
    <w:p w14:paraId="5C445598" w14:textId="77777777" w:rsidR="00A65C48" w:rsidRPr="00A65C48" w:rsidRDefault="00A65C48">
      <w:pPr>
        <w:numPr>
          <w:ilvl w:val="0"/>
          <w:numId w:val="74"/>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делать выписки из текстов; составлять небольшие письменные высказывания в соответствии с коммуникативной задачей. </w:t>
      </w:r>
    </w:p>
    <w:p w14:paraId="44949012"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Языковые средства и навыки оперирования ими </w:t>
      </w:r>
    </w:p>
    <w:p w14:paraId="1267D2F1"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Орфография и пунктуация</w:t>
      </w:r>
      <w:r w:rsidRPr="00A65C48">
        <w:rPr>
          <w:rFonts w:ascii="Times New Roman" w:eastAsia="Times New Roman" w:hAnsi="Times New Roman" w:cs="Times New Roman"/>
          <w:i/>
          <w:color w:val="000000"/>
          <w:sz w:val="28"/>
          <w:szCs w:val="28"/>
          <w:lang w:eastAsia="ru-RU"/>
        </w:rPr>
        <w:t xml:space="preserve"> </w:t>
      </w:r>
    </w:p>
    <w:p w14:paraId="34141735"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p>
    <w:p w14:paraId="01CB13D1"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Фонетическая сторона речи.</w:t>
      </w:r>
      <w:r w:rsidRPr="00A65C48">
        <w:rPr>
          <w:rFonts w:ascii="Times New Roman" w:eastAsia="Times New Roman" w:hAnsi="Times New Roman" w:cs="Times New Roman"/>
          <w:i/>
          <w:color w:val="000000"/>
          <w:sz w:val="28"/>
          <w:szCs w:val="28"/>
          <w:lang w:eastAsia="ru-RU"/>
        </w:rPr>
        <w:t xml:space="preserve"> </w:t>
      </w:r>
    </w:p>
    <w:p w14:paraId="66C3D7F2"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14:paraId="02404067"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Лексическая сторона речи</w:t>
      </w:r>
      <w:r w:rsidRPr="00A65C48">
        <w:rPr>
          <w:rFonts w:ascii="Times New Roman" w:eastAsia="Times New Roman" w:hAnsi="Times New Roman" w:cs="Times New Roman"/>
          <w:i/>
          <w:color w:val="000000"/>
          <w:sz w:val="28"/>
          <w:szCs w:val="28"/>
          <w:lang w:eastAsia="ru-RU"/>
        </w:rPr>
        <w:t xml:space="preserve"> </w:t>
      </w:r>
    </w:p>
    <w:p w14:paraId="75F35F98"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14:paraId="14A7428F"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Основные </w:t>
      </w:r>
      <w:r w:rsidRPr="00A65C48">
        <w:rPr>
          <w:rFonts w:ascii="Times New Roman" w:eastAsia="Times New Roman" w:hAnsi="Times New Roman" w:cs="Times New Roman"/>
          <w:color w:val="000000"/>
          <w:sz w:val="28"/>
          <w:szCs w:val="28"/>
          <w:lang w:eastAsia="ru-RU"/>
        </w:rPr>
        <w:tab/>
        <w:t xml:space="preserve">способы </w:t>
      </w:r>
      <w:r w:rsidRPr="00A65C48">
        <w:rPr>
          <w:rFonts w:ascii="Times New Roman" w:eastAsia="Times New Roman" w:hAnsi="Times New Roman" w:cs="Times New Roman"/>
          <w:color w:val="000000"/>
          <w:sz w:val="28"/>
          <w:szCs w:val="28"/>
          <w:lang w:eastAsia="ru-RU"/>
        </w:rPr>
        <w:tab/>
        <w:t xml:space="preserve">словообразования: </w:t>
      </w:r>
      <w:r w:rsidRPr="00A65C48">
        <w:rPr>
          <w:rFonts w:ascii="Times New Roman" w:eastAsia="Times New Roman" w:hAnsi="Times New Roman" w:cs="Times New Roman"/>
          <w:color w:val="000000"/>
          <w:sz w:val="28"/>
          <w:szCs w:val="28"/>
          <w:lang w:eastAsia="ru-RU"/>
        </w:rPr>
        <w:tab/>
        <w:t xml:space="preserve">аффиксация, </w:t>
      </w:r>
      <w:r w:rsidRPr="00A65C48">
        <w:rPr>
          <w:rFonts w:ascii="Times New Roman" w:eastAsia="Times New Roman" w:hAnsi="Times New Roman" w:cs="Times New Roman"/>
          <w:color w:val="000000"/>
          <w:sz w:val="28"/>
          <w:szCs w:val="28"/>
          <w:lang w:eastAsia="ru-RU"/>
        </w:rPr>
        <w:tab/>
        <w:t xml:space="preserve">словосложение, </w:t>
      </w:r>
      <w:r w:rsidRPr="00A65C48">
        <w:rPr>
          <w:rFonts w:ascii="Times New Roman" w:eastAsia="Times New Roman" w:hAnsi="Times New Roman" w:cs="Times New Roman"/>
          <w:color w:val="000000"/>
          <w:sz w:val="28"/>
          <w:szCs w:val="28"/>
          <w:lang w:eastAsia="ru-RU"/>
        </w:rPr>
        <w:tab/>
        <w:t xml:space="preserve">конверсия. </w:t>
      </w:r>
    </w:p>
    <w:p w14:paraId="6FB12790"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Многозначность лексических единиц. Синонимы. Антонимы. Лексическая сочетаемость.  </w:t>
      </w:r>
    </w:p>
    <w:p w14:paraId="7A47A151"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Грамматическая сторона речи</w:t>
      </w:r>
      <w:r w:rsidRPr="00A65C48">
        <w:rPr>
          <w:rFonts w:ascii="Times New Roman" w:eastAsia="Times New Roman" w:hAnsi="Times New Roman" w:cs="Times New Roman"/>
          <w:i/>
          <w:color w:val="000000"/>
          <w:sz w:val="28"/>
          <w:szCs w:val="28"/>
          <w:lang w:eastAsia="ru-RU"/>
        </w:rPr>
        <w:t xml:space="preserve"> </w:t>
      </w:r>
    </w:p>
    <w:p w14:paraId="290490BF"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14:paraId="2F31ADA7"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Навыки распознавания и употребления в речи коммуникативных типов предложения: </w:t>
      </w:r>
    </w:p>
    <w:p w14:paraId="1FDFB756"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14:paraId="648925A6"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A65C48">
        <w:rPr>
          <w:rFonts w:ascii="Times New Roman" w:eastAsia="Times New Roman" w:hAnsi="Times New Roman" w:cs="Times New Roman"/>
          <w:color w:val="000000"/>
          <w:sz w:val="28"/>
          <w:szCs w:val="28"/>
          <w:lang w:eastAsia="ru-RU"/>
        </w:rPr>
        <w:t>видо</w:t>
      </w:r>
      <w:proofErr w:type="spellEnd"/>
      <w:r w:rsidRPr="00A65C48">
        <w:rPr>
          <w:rFonts w:ascii="Times New Roman" w:eastAsia="Times New Roman" w:hAnsi="Times New Roman" w:cs="Times New Roman"/>
          <w:color w:val="000000"/>
          <w:sz w:val="28"/>
          <w:szCs w:val="28"/>
          <w:lang w:eastAsia="ru-RU"/>
        </w:rPr>
        <w:t xml:space="preserve">-временных формах действительного и страдательного залогов, модальных глаголов и их эквивалентов; предлогов.  </w:t>
      </w:r>
    </w:p>
    <w:p w14:paraId="7C762F1D" w14:textId="77777777" w:rsidR="00A65C48" w:rsidRPr="00A65C48" w:rsidRDefault="00A65C48" w:rsidP="00A65C48">
      <w:pPr>
        <w:spacing w:after="0" w:line="240" w:lineRule="auto"/>
        <w:ind w:firstLine="709"/>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Социокультурные знания и умения</w:t>
      </w:r>
    </w:p>
    <w:p w14:paraId="5CFA5542" w14:textId="77777777" w:rsidR="00A65C48" w:rsidRPr="00A65C48" w:rsidRDefault="00A65C48" w:rsidP="00A65C48">
      <w:p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14:paraId="0AA5AA35" w14:textId="77777777" w:rsidR="00A65C48" w:rsidRPr="00A65C48" w:rsidRDefault="00A65C48">
      <w:pPr>
        <w:numPr>
          <w:ilvl w:val="0"/>
          <w:numId w:val="75"/>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знаниями о значении родного и иностранного языков в современном мире; </w:t>
      </w:r>
    </w:p>
    <w:p w14:paraId="107F75F1" w14:textId="77777777" w:rsidR="00A65C48" w:rsidRPr="00A65C48" w:rsidRDefault="00A65C48">
      <w:pPr>
        <w:numPr>
          <w:ilvl w:val="0"/>
          <w:numId w:val="75"/>
        </w:numPr>
        <w:spacing w:after="0" w:line="240" w:lineRule="auto"/>
        <w:ind w:firstLine="709"/>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сведениями о социокультурном портрете стран, говорящих на иностранном языке, их символике и культурном наследии; </w:t>
      </w:r>
    </w:p>
    <w:p w14:paraId="04DC6B5B"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сведениями о социокультурном портрете стран, говорящих на иностранном языке, их символике и культурном </w:t>
      </w:r>
      <w:proofErr w:type="gramStart"/>
      <w:r w:rsidRPr="00A65C48">
        <w:rPr>
          <w:rFonts w:ascii="Times New Roman" w:eastAsia="Times New Roman" w:hAnsi="Times New Roman" w:cs="Times New Roman"/>
          <w:color w:val="000000"/>
          <w:sz w:val="28"/>
          <w:szCs w:val="28"/>
          <w:lang w:eastAsia="ru-RU"/>
        </w:rPr>
        <w:t>наследии;  знаниями</w:t>
      </w:r>
      <w:proofErr w:type="gramEnd"/>
      <w:r w:rsidRPr="00A65C48">
        <w:rPr>
          <w:rFonts w:ascii="Times New Roman" w:eastAsia="Times New Roman" w:hAnsi="Times New Roman" w:cs="Times New Roman"/>
          <w:color w:val="000000"/>
          <w:sz w:val="28"/>
          <w:szCs w:val="28"/>
          <w:lang w:eastAsia="ru-RU"/>
        </w:rPr>
        <w:t xml:space="preserve">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170F3C81"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14:paraId="3E90EE6A"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59173245"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69F07222" w14:textId="77777777" w:rsidR="00A65C48" w:rsidRPr="00A65C48" w:rsidRDefault="00A65C48" w:rsidP="00A65C48">
      <w:pPr>
        <w:spacing w:after="0" w:line="240" w:lineRule="auto"/>
        <w:ind w:firstLine="708"/>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b/>
          <w:i/>
          <w:color w:val="000000"/>
          <w:sz w:val="28"/>
          <w:szCs w:val="28"/>
          <w:lang w:eastAsia="ru-RU"/>
        </w:rPr>
        <w:t>Компенсаторные умения</w:t>
      </w:r>
      <w:r w:rsidRPr="00A65C48">
        <w:rPr>
          <w:rFonts w:ascii="Times New Roman" w:eastAsia="Times New Roman" w:hAnsi="Times New Roman" w:cs="Times New Roman"/>
          <w:i/>
          <w:color w:val="000000"/>
          <w:sz w:val="28"/>
          <w:szCs w:val="28"/>
          <w:lang w:eastAsia="ru-RU"/>
        </w:rPr>
        <w:t xml:space="preserve"> </w:t>
      </w:r>
    </w:p>
    <w:p w14:paraId="48575FDD"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Совершенствование умений: </w:t>
      </w:r>
    </w:p>
    <w:p w14:paraId="5B056F22"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переспрашивать, просить повторить, уточняя значение незнакомых слов; </w:t>
      </w:r>
    </w:p>
    <w:p w14:paraId="7A8560FC"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69E6AA7E"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прогнозировать </w:t>
      </w:r>
      <w:r w:rsidRPr="00A65C48">
        <w:rPr>
          <w:rFonts w:ascii="Times New Roman" w:eastAsia="Times New Roman" w:hAnsi="Times New Roman" w:cs="Times New Roman"/>
          <w:color w:val="000000"/>
          <w:sz w:val="28"/>
          <w:szCs w:val="28"/>
          <w:lang w:eastAsia="ru-RU"/>
        </w:rPr>
        <w:tab/>
        <w:t xml:space="preserve">содержание </w:t>
      </w:r>
      <w:r w:rsidRPr="00A65C48">
        <w:rPr>
          <w:rFonts w:ascii="Times New Roman" w:eastAsia="Times New Roman" w:hAnsi="Times New Roman" w:cs="Times New Roman"/>
          <w:color w:val="000000"/>
          <w:sz w:val="28"/>
          <w:szCs w:val="28"/>
          <w:lang w:eastAsia="ru-RU"/>
        </w:rPr>
        <w:tab/>
        <w:t xml:space="preserve">текста </w:t>
      </w:r>
      <w:r w:rsidRPr="00A65C48">
        <w:rPr>
          <w:rFonts w:ascii="Times New Roman" w:eastAsia="Times New Roman" w:hAnsi="Times New Roman" w:cs="Times New Roman"/>
          <w:color w:val="000000"/>
          <w:sz w:val="28"/>
          <w:szCs w:val="28"/>
          <w:lang w:eastAsia="ru-RU"/>
        </w:rPr>
        <w:tab/>
        <w:t xml:space="preserve">на </w:t>
      </w:r>
      <w:r w:rsidRPr="00A65C48">
        <w:rPr>
          <w:rFonts w:ascii="Times New Roman" w:eastAsia="Times New Roman" w:hAnsi="Times New Roman" w:cs="Times New Roman"/>
          <w:color w:val="000000"/>
          <w:sz w:val="28"/>
          <w:szCs w:val="28"/>
          <w:lang w:eastAsia="ru-RU"/>
        </w:rPr>
        <w:tab/>
        <w:t xml:space="preserve">основе </w:t>
      </w:r>
      <w:r w:rsidRPr="00A65C48">
        <w:rPr>
          <w:rFonts w:ascii="Times New Roman" w:eastAsia="Times New Roman" w:hAnsi="Times New Roman" w:cs="Times New Roman"/>
          <w:color w:val="000000"/>
          <w:sz w:val="28"/>
          <w:szCs w:val="28"/>
          <w:lang w:eastAsia="ru-RU"/>
        </w:rPr>
        <w:tab/>
        <w:t xml:space="preserve">заголовка, </w:t>
      </w:r>
      <w:r w:rsidRPr="00A65C48">
        <w:rPr>
          <w:rFonts w:ascii="Times New Roman" w:eastAsia="Times New Roman" w:hAnsi="Times New Roman" w:cs="Times New Roman"/>
          <w:color w:val="000000"/>
          <w:sz w:val="28"/>
          <w:szCs w:val="28"/>
          <w:lang w:eastAsia="ru-RU"/>
        </w:rPr>
        <w:tab/>
        <w:t xml:space="preserve">предварительно поставленных вопросов и т. д.; </w:t>
      </w:r>
    </w:p>
    <w:p w14:paraId="512782DB"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догадываться о значении незнакомых слов по контексту, по используемым собеседником жестам и мимике; </w:t>
      </w:r>
    </w:p>
    <w:p w14:paraId="73D3F8A7"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использовать синонимы, антонимы, описание понятия при дефиците языковых средств. </w:t>
      </w:r>
    </w:p>
    <w:p w14:paraId="25F70A7E" w14:textId="77777777" w:rsidR="00A65C48" w:rsidRPr="00A65C48" w:rsidRDefault="00A65C48" w:rsidP="00A65C48">
      <w:pPr>
        <w:spacing w:after="0" w:line="240" w:lineRule="auto"/>
        <w:ind w:firstLine="708"/>
        <w:jc w:val="both"/>
        <w:rPr>
          <w:rFonts w:ascii="Times New Roman" w:eastAsia="Times New Roman" w:hAnsi="Times New Roman" w:cs="Times New Roman"/>
          <w:i/>
          <w:color w:val="000000"/>
          <w:sz w:val="28"/>
          <w:szCs w:val="28"/>
          <w:lang w:eastAsia="ru-RU"/>
        </w:rPr>
      </w:pPr>
      <w:proofErr w:type="spellStart"/>
      <w:r w:rsidRPr="00A65C48">
        <w:rPr>
          <w:rFonts w:ascii="Times New Roman" w:eastAsia="Times New Roman" w:hAnsi="Times New Roman" w:cs="Times New Roman"/>
          <w:b/>
          <w:i/>
          <w:color w:val="000000"/>
          <w:sz w:val="28"/>
          <w:szCs w:val="28"/>
          <w:lang w:eastAsia="ru-RU"/>
        </w:rPr>
        <w:t>Общеучебные</w:t>
      </w:r>
      <w:proofErr w:type="spellEnd"/>
      <w:r w:rsidRPr="00A65C48">
        <w:rPr>
          <w:rFonts w:ascii="Times New Roman" w:eastAsia="Times New Roman" w:hAnsi="Times New Roman" w:cs="Times New Roman"/>
          <w:b/>
          <w:i/>
          <w:color w:val="000000"/>
          <w:sz w:val="28"/>
          <w:szCs w:val="28"/>
          <w:lang w:eastAsia="ru-RU"/>
        </w:rPr>
        <w:t xml:space="preserve"> умения и универсальные способы деятельности</w:t>
      </w:r>
      <w:r w:rsidRPr="00A65C48">
        <w:rPr>
          <w:rFonts w:ascii="Times New Roman" w:eastAsia="Times New Roman" w:hAnsi="Times New Roman" w:cs="Times New Roman"/>
          <w:i/>
          <w:color w:val="000000"/>
          <w:sz w:val="28"/>
          <w:szCs w:val="28"/>
          <w:lang w:eastAsia="ru-RU"/>
        </w:rPr>
        <w:t xml:space="preserve"> </w:t>
      </w:r>
    </w:p>
    <w:p w14:paraId="115A45F0" w14:textId="77777777" w:rsidR="00A65C48" w:rsidRPr="00A65C48" w:rsidRDefault="00A65C48" w:rsidP="00A65C48">
      <w:p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Формирование и совершенствование умений: </w:t>
      </w:r>
    </w:p>
    <w:p w14:paraId="4F39CA93"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14:paraId="771D40B1"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работать с разными источниками на иностранном языке: справочными материалами, словарями, интернет-ресурсами, литературой; </w:t>
      </w:r>
    </w:p>
    <w:p w14:paraId="3847B798"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14:paraId="325B0E46"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самостоятельно работать в классе и дома. </w:t>
      </w:r>
    </w:p>
    <w:p w14:paraId="6A3F54EA" w14:textId="77777777" w:rsidR="00A65C48" w:rsidRPr="00A65C48" w:rsidRDefault="00A65C48" w:rsidP="00A65C48">
      <w:pPr>
        <w:spacing w:after="0" w:line="240" w:lineRule="auto"/>
        <w:ind w:left="708"/>
        <w:jc w:val="both"/>
        <w:rPr>
          <w:rFonts w:ascii="Times New Roman" w:eastAsia="Times New Roman" w:hAnsi="Times New Roman" w:cs="Times New Roman"/>
          <w:i/>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b/>
          <w:i/>
          <w:color w:val="000000"/>
          <w:sz w:val="28"/>
          <w:szCs w:val="28"/>
          <w:lang w:eastAsia="ru-RU"/>
        </w:rPr>
        <w:t xml:space="preserve">Специальные учебные умения </w:t>
      </w:r>
    </w:p>
    <w:p w14:paraId="1AA98BC6"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Формирование и совершенствование умений: </w:t>
      </w:r>
    </w:p>
    <w:p w14:paraId="7563DA95"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находить ключевые слова и социокультурные реалии в работе над текстом; </w:t>
      </w:r>
    </w:p>
    <w:p w14:paraId="12C5740D"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proofErr w:type="spellStart"/>
      <w:r w:rsidRPr="00A65C48">
        <w:rPr>
          <w:rFonts w:ascii="Times New Roman" w:eastAsia="Times New Roman" w:hAnsi="Times New Roman" w:cs="Times New Roman"/>
          <w:color w:val="000000"/>
          <w:sz w:val="28"/>
          <w:szCs w:val="28"/>
          <w:lang w:eastAsia="ru-RU"/>
        </w:rPr>
        <w:t>семантизировать</w:t>
      </w:r>
      <w:proofErr w:type="spellEnd"/>
      <w:r w:rsidRPr="00A65C48">
        <w:rPr>
          <w:rFonts w:ascii="Times New Roman" w:eastAsia="Times New Roman" w:hAnsi="Times New Roman" w:cs="Times New Roman"/>
          <w:color w:val="000000"/>
          <w:sz w:val="28"/>
          <w:szCs w:val="28"/>
          <w:lang w:eastAsia="ru-RU"/>
        </w:rPr>
        <w:t xml:space="preserve"> слова на основе языковой догадки; </w:t>
      </w:r>
    </w:p>
    <w:p w14:paraId="3C01DC2F"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осуществлять словообразовательный анализ; </w:t>
      </w:r>
    </w:p>
    <w:p w14:paraId="2E68B92A"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14:paraId="02943BAE" w14:textId="77777777" w:rsidR="00A65C48" w:rsidRPr="00A65C48" w:rsidRDefault="00A65C48">
      <w:pPr>
        <w:numPr>
          <w:ilvl w:val="0"/>
          <w:numId w:val="75"/>
        </w:numPr>
        <w:spacing w:after="0" w:line="240" w:lineRule="auto"/>
        <w:ind w:firstLine="708"/>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t xml:space="preserve">участвовать в проектной деятельности меж- и метапредметного характера. </w:t>
      </w:r>
    </w:p>
    <w:p w14:paraId="0BC23744" w14:textId="77777777" w:rsidR="00A65C48" w:rsidRPr="00A65C48" w:rsidRDefault="00A65C48" w:rsidP="00A65C48">
      <w:pPr>
        <w:spacing w:after="0" w:line="240" w:lineRule="auto"/>
        <w:ind w:left="709"/>
        <w:jc w:val="both"/>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2.2.2.5. История России. Всеобщая история </w:t>
      </w:r>
    </w:p>
    <w:p w14:paraId="34CECFE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color w:val="000000"/>
          <w:sz w:val="28"/>
          <w:szCs w:val="28"/>
          <w:lang w:eastAsia="ru-RU"/>
        </w:rPr>
        <w:t>История России</w:t>
      </w:r>
    </w:p>
    <w:p w14:paraId="7D0A6AC1"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28" w:name="bookmark242"/>
      <w:r w:rsidRPr="00D52EFF">
        <w:rPr>
          <w:rFonts w:ascii="Times New Roman" w:eastAsia="Times New Roman" w:hAnsi="Times New Roman" w:cs="Times New Roman"/>
          <w:color w:val="000000"/>
          <w:sz w:val="28"/>
          <w:szCs w:val="28"/>
          <w:lang w:eastAsia="ru-RU"/>
        </w:rPr>
        <w:t>Древняя и средневековая Русь</w:t>
      </w:r>
      <w:bookmarkEnd w:id="28"/>
    </w:p>
    <w:p w14:paraId="13AE789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Cs/>
          <w:color w:val="000000"/>
          <w:sz w:val="28"/>
          <w:szCs w:val="28"/>
          <w:lang w:eastAsia="ru-RU"/>
        </w:rPr>
        <w:t>Что изучает история Отечества.</w:t>
      </w:r>
      <w:r w:rsidRPr="00D52EFF">
        <w:rPr>
          <w:rFonts w:ascii="Times New Roman" w:eastAsia="Times New Roman" w:hAnsi="Times New Roman" w:cs="Times New Roman"/>
          <w:b/>
          <w:color w:val="000000"/>
          <w:sz w:val="28"/>
          <w:szCs w:val="28"/>
          <w:lang w:eastAsia="ru-RU"/>
        </w:rPr>
        <w:t xml:space="preserve"> </w:t>
      </w:r>
      <w:r w:rsidRPr="00D52EFF">
        <w:rPr>
          <w:rFonts w:ascii="Times New Roman" w:eastAsia="Times New Roman" w:hAnsi="Times New Roman" w:cs="Times New Roman"/>
          <w:color w:val="000000"/>
          <w:sz w:val="28"/>
          <w:szCs w:val="28"/>
          <w:lang w:eastAsia="ru-RU"/>
        </w:rPr>
        <w:t>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14:paraId="2756296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Древнейшие народы на территории России.</w:t>
      </w:r>
      <w:r w:rsidRPr="00D52EFF">
        <w:rPr>
          <w:rFonts w:ascii="Times New Roman" w:eastAsia="Times New Roman" w:hAnsi="Times New Roman" w:cs="Times New Roman"/>
          <w:color w:val="000000"/>
          <w:sz w:val="28"/>
          <w:szCs w:val="28"/>
          <w:lang w:eastAsia="ru-RU"/>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14:paraId="2F80273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Древняя Русь в VIII — первой половине XII в.</w:t>
      </w:r>
      <w:r w:rsidRPr="00D52EFF">
        <w:rPr>
          <w:rFonts w:ascii="Times New Roman" w:eastAsia="Times New Roman" w:hAnsi="Times New Roman" w:cs="Times New Roman"/>
          <w:color w:val="000000"/>
          <w:sz w:val="28"/>
          <w:szCs w:val="28"/>
          <w:lang w:eastAsia="ru-RU"/>
        </w:rPr>
        <w:t xml:space="preserve"> Восточные славяне: расселение, занятия, быт, верования, общественное устройство. </w:t>
      </w:r>
      <w:proofErr w:type="spellStart"/>
      <w:r w:rsidRPr="00D52EFF">
        <w:rPr>
          <w:rFonts w:ascii="Times New Roman" w:eastAsia="Times New Roman" w:hAnsi="Times New Roman" w:cs="Times New Roman"/>
          <w:color w:val="000000"/>
          <w:sz w:val="28"/>
          <w:szCs w:val="28"/>
          <w:lang w:eastAsia="ru-RU"/>
        </w:rPr>
        <w:t>Взаимоотно-шения</w:t>
      </w:r>
      <w:proofErr w:type="spellEnd"/>
      <w:r w:rsidRPr="00D52EFF">
        <w:rPr>
          <w:rFonts w:ascii="Times New Roman" w:eastAsia="Times New Roman" w:hAnsi="Times New Roman" w:cs="Times New Roman"/>
          <w:color w:val="000000"/>
          <w:sz w:val="28"/>
          <w:szCs w:val="28"/>
          <w:lang w:eastAsia="ru-RU"/>
        </w:rPr>
        <w:t xml:space="preserve"> с соседними народами и государствами.</w:t>
      </w:r>
    </w:p>
    <w:p w14:paraId="626E5DE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14:paraId="3F151B5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14:paraId="27C7C4A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14:paraId="35D137C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Русь Удельная в 30-е гг. XII—XIII вв.</w:t>
      </w:r>
      <w:r w:rsidRPr="00D52EFF">
        <w:rPr>
          <w:rFonts w:ascii="Times New Roman" w:eastAsia="Times New Roman" w:hAnsi="Times New Roman" w:cs="Times New Roman"/>
          <w:color w:val="000000"/>
          <w:sz w:val="28"/>
          <w:szCs w:val="28"/>
          <w:lang w:eastAsia="ru-RU"/>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14:paraId="3654BA3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14:paraId="6B786DF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Русь и Золотая Орда. Зависимость русских земель от Орды и её последствия. Борьба населения русских земель против ордынского владычества.</w:t>
      </w:r>
    </w:p>
    <w:p w14:paraId="061EF64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Русь и Литва. Русские земли в составе Великого княжества Литовского.</w:t>
      </w:r>
    </w:p>
    <w:p w14:paraId="6CDB6E3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391F2A9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 xml:space="preserve">Московская Русь в </w:t>
      </w:r>
      <w:r w:rsidRPr="00D52EFF">
        <w:rPr>
          <w:rFonts w:ascii="Times New Roman" w:eastAsia="Times New Roman" w:hAnsi="Times New Roman" w:cs="Times New Roman"/>
          <w:b/>
          <w:bCs/>
          <w:color w:val="000000"/>
          <w:sz w:val="28"/>
          <w:szCs w:val="28"/>
          <w:lang w:val="en-US" w:eastAsia="ru-RU"/>
        </w:rPr>
        <w:t>XIV</w:t>
      </w:r>
      <w:r w:rsidRPr="00D52EFF">
        <w:rPr>
          <w:rFonts w:ascii="Times New Roman" w:eastAsia="Times New Roman" w:hAnsi="Times New Roman" w:cs="Times New Roman"/>
          <w:b/>
          <w:bCs/>
          <w:color w:val="000000"/>
          <w:sz w:val="28"/>
          <w:szCs w:val="28"/>
          <w:lang w:eastAsia="ru-RU"/>
        </w:rPr>
        <w:t>—</w:t>
      </w:r>
      <w:r w:rsidRPr="00D52EFF">
        <w:rPr>
          <w:rFonts w:ascii="Times New Roman" w:eastAsia="Times New Roman" w:hAnsi="Times New Roman" w:cs="Times New Roman"/>
          <w:b/>
          <w:bCs/>
          <w:color w:val="000000"/>
          <w:sz w:val="28"/>
          <w:szCs w:val="28"/>
          <w:lang w:val="en-US" w:eastAsia="ru-RU"/>
        </w:rPr>
        <w:t>XV</w:t>
      </w:r>
      <w:r w:rsidRPr="00D52EFF">
        <w:rPr>
          <w:rFonts w:ascii="Times New Roman" w:eastAsia="Times New Roman" w:hAnsi="Times New Roman" w:cs="Times New Roman"/>
          <w:b/>
          <w:bCs/>
          <w:color w:val="000000"/>
          <w:sz w:val="28"/>
          <w:szCs w:val="28"/>
          <w:lang w:eastAsia="ru-RU"/>
        </w:rPr>
        <w:t xml:space="preserve"> вв.</w:t>
      </w:r>
      <w:r w:rsidRPr="00D52EFF">
        <w:rPr>
          <w:rFonts w:ascii="Times New Roman" w:eastAsia="Times New Roman" w:hAnsi="Times New Roman" w:cs="Times New Roman"/>
          <w:color w:val="000000"/>
          <w:sz w:val="28"/>
          <w:szCs w:val="28"/>
          <w:lang w:eastAsia="ru-RU"/>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14:paraId="7BB0AB5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14:paraId="43AAA21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14:paraId="041A2DA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14:paraId="7B55D71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14:paraId="272ACBB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14:paraId="2FD5939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Московское государство в XVI в.</w:t>
      </w:r>
      <w:r w:rsidRPr="00D52EFF">
        <w:rPr>
          <w:rFonts w:ascii="Times New Roman" w:eastAsia="Times New Roman" w:hAnsi="Times New Roman" w:cs="Times New Roman"/>
          <w:color w:val="000000"/>
          <w:sz w:val="28"/>
          <w:szCs w:val="28"/>
          <w:lang w:eastAsia="ru-RU"/>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14:paraId="2F8B70C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Внешняя политика и международные связи Московского царства в </w:t>
      </w:r>
      <w:r w:rsidRPr="00D52EFF">
        <w:rPr>
          <w:rFonts w:ascii="Times New Roman" w:eastAsia="Times New Roman" w:hAnsi="Times New Roman" w:cs="Times New Roman"/>
          <w:color w:val="000000"/>
          <w:sz w:val="28"/>
          <w:szCs w:val="28"/>
          <w:lang w:eastAsia="ru-RU" w:bidi="en-US"/>
        </w:rPr>
        <w:t>XVI</w:t>
      </w:r>
      <w:r w:rsidRPr="00D52EFF">
        <w:rPr>
          <w:rFonts w:ascii="Times New Roman" w:eastAsia="Times New Roman" w:hAnsi="Times New Roman" w:cs="Times New Roman"/>
          <w:color w:val="000000"/>
          <w:sz w:val="28"/>
          <w:szCs w:val="28"/>
          <w:lang w:eastAsia="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14:paraId="13725E3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Россия в конце </w:t>
      </w:r>
      <w:r w:rsidRPr="00D52EFF">
        <w:rPr>
          <w:rFonts w:ascii="Times New Roman" w:eastAsia="Times New Roman" w:hAnsi="Times New Roman" w:cs="Times New Roman"/>
          <w:color w:val="000000"/>
          <w:sz w:val="28"/>
          <w:szCs w:val="28"/>
          <w:lang w:eastAsia="ru-RU" w:bidi="en-US"/>
        </w:rPr>
        <w:t>XVI</w:t>
      </w:r>
      <w:r w:rsidRPr="00D52EFF">
        <w:rPr>
          <w:rFonts w:ascii="Times New Roman" w:eastAsia="Times New Roman" w:hAnsi="Times New Roman" w:cs="Times New Roman"/>
          <w:color w:val="000000"/>
          <w:sz w:val="28"/>
          <w:szCs w:val="28"/>
          <w:lang w:eastAsia="ru-RU"/>
        </w:rPr>
        <w:t xml:space="preserve"> в. Учреждение патриаршества. Дальнейшее закрепощение крестьян.</w:t>
      </w:r>
    </w:p>
    <w:p w14:paraId="2595D26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14:paraId="7FB5928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Россия на рубеже XVI—XVII вв.</w:t>
      </w:r>
      <w:r w:rsidRPr="00D52EFF">
        <w:rPr>
          <w:rFonts w:ascii="Times New Roman" w:eastAsia="Times New Roman" w:hAnsi="Times New Roman" w:cs="Times New Roman"/>
          <w:color w:val="000000"/>
          <w:sz w:val="28"/>
          <w:szCs w:val="28"/>
          <w:lang w:eastAsia="ru-RU"/>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14:paraId="73C25DF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29" w:name="bookmark243"/>
      <w:r w:rsidRPr="00D52EFF">
        <w:rPr>
          <w:rFonts w:ascii="Times New Roman" w:eastAsia="Times New Roman" w:hAnsi="Times New Roman" w:cs="Times New Roman"/>
          <w:b/>
          <w:color w:val="000000"/>
          <w:sz w:val="28"/>
          <w:szCs w:val="28"/>
          <w:lang w:eastAsia="ru-RU"/>
        </w:rPr>
        <w:t>Россия в Новое время</w:t>
      </w:r>
      <w:bookmarkEnd w:id="29"/>
    </w:p>
    <w:p w14:paraId="029AC2C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Хронология и сущность нового этапа российской истории.</w:t>
      </w:r>
    </w:p>
    <w:p w14:paraId="062F89F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 xml:space="preserve">Россия в </w:t>
      </w:r>
      <w:r w:rsidRPr="00D52EFF">
        <w:rPr>
          <w:rFonts w:ascii="Times New Roman" w:eastAsia="Times New Roman" w:hAnsi="Times New Roman" w:cs="Times New Roman"/>
          <w:b/>
          <w:bCs/>
          <w:color w:val="000000"/>
          <w:sz w:val="28"/>
          <w:szCs w:val="28"/>
          <w:lang w:val="en-US" w:eastAsia="ru-RU"/>
        </w:rPr>
        <w:t>XVII</w:t>
      </w:r>
      <w:r w:rsidRPr="00D52EFF">
        <w:rPr>
          <w:rFonts w:ascii="Times New Roman" w:eastAsia="Times New Roman" w:hAnsi="Times New Roman" w:cs="Times New Roman"/>
          <w:b/>
          <w:bCs/>
          <w:color w:val="000000"/>
          <w:sz w:val="28"/>
          <w:szCs w:val="28"/>
          <w:lang w:eastAsia="ru-RU"/>
        </w:rPr>
        <w:t xml:space="preserve"> в.</w:t>
      </w:r>
      <w:r w:rsidRPr="00D52EFF">
        <w:rPr>
          <w:rFonts w:ascii="Times New Roman" w:eastAsia="Times New Roman" w:hAnsi="Times New Roman" w:cs="Times New Roman"/>
          <w:color w:val="000000"/>
          <w:sz w:val="28"/>
          <w:szCs w:val="28"/>
          <w:lang w:eastAsia="ru-RU"/>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14:paraId="68CB8BC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14:paraId="63BDA4E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Народы России в XVII в. Освоение Сибири и Дальнего Востока. Русские первопроходцы.</w:t>
      </w:r>
    </w:p>
    <w:p w14:paraId="7D6CF4A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Народные движения в XVII в.: причины, формы, участники. Городские восстания. Восстание под предводительством С. Разина.</w:t>
      </w:r>
    </w:p>
    <w:p w14:paraId="57F1D13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Власть и церковь. Реформы патриарха Никона. Церковный раскол. Протопоп Аввакум.</w:t>
      </w:r>
    </w:p>
    <w:p w14:paraId="72F3968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Внешняя политика России в </w:t>
      </w:r>
      <w:r w:rsidRPr="00D52EFF">
        <w:rPr>
          <w:rFonts w:ascii="Times New Roman" w:eastAsia="Times New Roman" w:hAnsi="Times New Roman" w:cs="Times New Roman"/>
          <w:color w:val="000000"/>
          <w:sz w:val="28"/>
          <w:szCs w:val="28"/>
          <w:lang w:eastAsia="ru-RU" w:bidi="en-US"/>
        </w:rPr>
        <w:t>XVII</w:t>
      </w:r>
      <w:r w:rsidRPr="00D52EFF">
        <w:rPr>
          <w:rFonts w:ascii="Times New Roman" w:eastAsia="Times New Roman" w:hAnsi="Times New Roman" w:cs="Times New Roman"/>
          <w:color w:val="000000"/>
          <w:sz w:val="28"/>
          <w:szCs w:val="28"/>
          <w:lang w:eastAsia="ru-RU"/>
        </w:rPr>
        <w:t xml:space="preserve"> в. Взаимоотношения с соседними государствами и народами. Россия и Речь </w:t>
      </w:r>
      <w:proofErr w:type="gramStart"/>
      <w:r w:rsidRPr="00D52EFF">
        <w:rPr>
          <w:rFonts w:ascii="Times New Roman" w:eastAsia="Times New Roman" w:hAnsi="Times New Roman" w:cs="Times New Roman"/>
          <w:color w:val="000000"/>
          <w:sz w:val="28"/>
          <w:szCs w:val="28"/>
          <w:lang w:eastAsia="ru-RU"/>
        </w:rPr>
        <w:t xml:space="preserve">По- </w:t>
      </w:r>
      <w:proofErr w:type="spellStart"/>
      <w:r w:rsidRPr="00D52EFF">
        <w:rPr>
          <w:rFonts w:ascii="Times New Roman" w:eastAsia="Times New Roman" w:hAnsi="Times New Roman" w:cs="Times New Roman"/>
          <w:color w:val="000000"/>
          <w:sz w:val="28"/>
          <w:szCs w:val="28"/>
          <w:lang w:eastAsia="ru-RU"/>
        </w:rPr>
        <w:t>сполитая</w:t>
      </w:r>
      <w:proofErr w:type="spellEnd"/>
      <w:proofErr w:type="gramEnd"/>
      <w:r w:rsidRPr="00D52EFF">
        <w:rPr>
          <w:rFonts w:ascii="Times New Roman" w:eastAsia="Times New Roman" w:hAnsi="Times New Roman" w:cs="Times New Roman"/>
          <w:color w:val="000000"/>
          <w:sz w:val="28"/>
          <w:szCs w:val="28"/>
          <w:lang w:eastAsia="ru-RU"/>
        </w:rPr>
        <w:t>. Смоленская война. Присоединение к России Левобережной Украины и Киева. Отношения России с Крымским ханством и Османской империей.</w:t>
      </w:r>
    </w:p>
    <w:p w14:paraId="05E27C5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 xml:space="preserve">Культура и быт России в </w:t>
      </w:r>
      <w:r w:rsidRPr="00D52EFF">
        <w:rPr>
          <w:rFonts w:ascii="Times New Roman" w:eastAsia="Times New Roman" w:hAnsi="Times New Roman" w:cs="Times New Roman"/>
          <w:color w:val="000000"/>
          <w:sz w:val="28"/>
          <w:szCs w:val="28"/>
          <w:lang w:eastAsia="ru-RU" w:bidi="en-US"/>
        </w:rPr>
        <w:t>XVII</w:t>
      </w:r>
      <w:r w:rsidRPr="00D52EFF">
        <w:rPr>
          <w:rFonts w:ascii="Times New Roman" w:eastAsia="Times New Roman" w:hAnsi="Times New Roman" w:cs="Times New Roman"/>
          <w:color w:val="000000"/>
          <w:sz w:val="28"/>
          <w:szCs w:val="28"/>
          <w:lang w:eastAsia="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14:paraId="5CC880D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Россия на рубеже XVII—XVIII вв.</w:t>
      </w:r>
      <w:r w:rsidRPr="00D52EFF">
        <w:rPr>
          <w:rFonts w:ascii="Times New Roman" w:eastAsia="Times New Roman" w:hAnsi="Times New Roman" w:cs="Times New Roman"/>
          <w:color w:val="000000"/>
          <w:sz w:val="28"/>
          <w:szCs w:val="28"/>
          <w:lang w:eastAsia="ru-RU"/>
        </w:rPr>
        <w:t xml:space="preserve"> Необходимость и предпосылки преобразований. Начало царствования Петра I. Азовские походы. Великое посольство.</w:t>
      </w:r>
    </w:p>
    <w:p w14:paraId="1303F8F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Россия в первой четверти XVIII в.</w:t>
      </w:r>
      <w:r w:rsidRPr="00D52EFF">
        <w:rPr>
          <w:rFonts w:ascii="Times New Roman" w:eastAsia="Times New Roman" w:hAnsi="Times New Roman" w:cs="Times New Roman"/>
          <w:color w:val="000000"/>
          <w:sz w:val="28"/>
          <w:szCs w:val="28"/>
          <w:lang w:eastAsia="ru-RU"/>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D52EFF">
        <w:rPr>
          <w:rFonts w:ascii="Times New Roman" w:eastAsia="Times New Roman" w:hAnsi="Times New Roman" w:cs="Times New Roman"/>
          <w:color w:val="000000"/>
          <w:sz w:val="28"/>
          <w:szCs w:val="28"/>
          <w:lang w:eastAsia="ru-RU" w:bidi="en-US"/>
        </w:rPr>
        <w:t>I</w:t>
      </w:r>
      <w:r w:rsidRPr="00D52EFF">
        <w:rPr>
          <w:rFonts w:ascii="Times New Roman" w:eastAsia="Times New Roman" w:hAnsi="Times New Roman" w:cs="Times New Roman"/>
          <w:color w:val="000000"/>
          <w:sz w:val="28"/>
          <w:szCs w:val="28"/>
          <w:lang w:eastAsia="ru-RU"/>
        </w:rPr>
        <w:t>; дело царевича Алексея.</w:t>
      </w:r>
    </w:p>
    <w:p w14:paraId="1A7330C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Политика протекционизма и меркантилизма. Денежная и налоговая реформы. Подушная подать.</w:t>
      </w:r>
    </w:p>
    <w:p w14:paraId="50228D8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Социальные движения в первой четверти </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 Восстания в Астрахани, Башкирии, на Дону. Религиозные выступления.</w:t>
      </w:r>
    </w:p>
    <w:p w14:paraId="589CEC2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Внешняя политика России в первой четверти </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 Северная война: причины, основные события, итоги. Прутский и Каспийский походы. Провозглашение России империей.</w:t>
      </w:r>
    </w:p>
    <w:p w14:paraId="171B97A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14:paraId="1895266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Литература и искусство. Архитектура и изобразительное искусство (Д. Трезини, В. В. Растрелли, И. Н. Никитин). Изменения в дворянском быту.</w:t>
      </w:r>
    </w:p>
    <w:p w14:paraId="2CEEFD4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Итоги и цена петровских преобразований.</w:t>
      </w:r>
    </w:p>
    <w:p w14:paraId="67769D8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Дворцовые перевороты:</w:t>
      </w:r>
      <w:r w:rsidRPr="00D52EFF">
        <w:rPr>
          <w:rFonts w:ascii="Times New Roman" w:eastAsia="Times New Roman" w:hAnsi="Times New Roman" w:cs="Times New Roman"/>
          <w:color w:val="000000"/>
          <w:sz w:val="28"/>
          <w:szCs w:val="28"/>
          <w:lang w:eastAsia="ru-RU"/>
        </w:rPr>
        <w:t xml:space="preserve"> причины, сущность, последствия. Внутренняя и внешняя политика преемников Петра </w:t>
      </w:r>
      <w:r w:rsidRPr="00D52EFF">
        <w:rPr>
          <w:rFonts w:ascii="Times New Roman" w:eastAsia="Times New Roman" w:hAnsi="Times New Roman" w:cs="Times New Roman"/>
          <w:color w:val="000000"/>
          <w:sz w:val="28"/>
          <w:szCs w:val="28"/>
          <w:lang w:eastAsia="ru-RU" w:bidi="en-US"/>
        </w:rPr>
        <w:t>I</w:t>
      </w:r>
      <w:r w:rsidRPr="00D52EFF">
        <w:rPr>
          <w:rFonts w:ascii="Times New Roman" w:eastAsia="Times New Roman" w:hAnsi="Times New Roman" w:cs="Times New Roman"/>
          <w:color w:val="000000"/>
          <w:sz w:val="28"/>
          <w:szCs w:val="28"/>
          <w:lang w:eastAsia="ru-RU"/>
        </w:rPr>
        <w:t>. Расширение привилегий дворянства. Участие России в Семилетней войне (П. А. Румянцев).</w:t>
      </w:r>
    </w:p>
    <w:p w14:paraId="4C8601A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Российская империя в 1762—1801 гг.</w:t>
      </w:r>
      <w:r w:rsidRPr="00D52EFF">
        <w:rPr>
          <w:rFonts w:ascii="Times New Roman" w:eastAsia="Times New Roman" w:hAnsi="Times New Roman" w:cs="Times New Roman"/>
          <w:color w:val="000000"/>
          <w:sz w:val="28"/>
          <w:szCs w:val="28"/>
          <w:lang w:eastAsia="ru-RU"/>
        </w:rPr>
        <w:t xml:space="preserve"> Правление Екатерины </w:t>
      </w:r>
      <w:r w:rsidRPr="00D52EFF">
        <w:rPr>
          <w:rFonts w:ascii="Times New Roman" w:eastAsia="Times New Roman" w:hAnsi="Times New Roman" w:cs="Times New Roman"/>
          <w:color w:val="000000"/>
          <w:sz w:val="28"/>
          <w:szCs w:val="28"/>
          <w:lang w:eastAsia="ru-RU" w:bidi="en-US"/>
        </w:rPr>
        <w:t>II</w:t>
      </w:r>
      <w:r w:rsidRPr="00D52EFF">
        <w:rPr>
          <w:rFonts w:ascii="Times New Roman" w:eastAsia="Times New Roman" w:hAnsi="Times New Roman" w:cs="Times New Roman"/>
          <w:color w:val="000000"/>
          <w:sz w:val="28"/>
          <w:szCs w:val="28"/>
          <w:lang w:eastAsia="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14:paraId="4BF9898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Российская империя в конце </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 Внутренняя и внешняя политика Павла </w:t>
      </w:r>
      <w:r w:rsidRPr="00D52EFF">
        <w:rPr>
          <w:rFonts w:ascii="Times New Roman" w:eastAsia="Times New Roman" w:hAnsi="Times New Roman" w:cs="Times New Roman"/>
          <w:color w:val="000000"/>
          <w:sz w:val="28"/>
          <w:szCs w:val="28"/>
          <w:lang w:eastAsia="ru-RU" w:bidi="en-US"/>
        </w:rPr>
        <w:t>I</w:t>
      </w:r>
      <w:r w:rsidRPr="00D52EFF">
        <w:rPr>
          <w:rFonts w:ascii="Times New Roman" w:eastAsia="Times New Roman" w:hAnsi="Times New Roman" w:cs="Times New Roman"/>
          <w:color w:val="000000"/>
          <w:sz w:val="28"/>
          <w:szCs w:val="28"/>
          <w:lang w:eastAsia="ru-RU"/>
        </w:rPr>
        <w:t>.</w:t>
      </w:r>
    </w:p>
    <w:p w14:paraId="3F1DEC8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w:t>
      </w:r>
      <w:r w:rsidRPr="00D52EFF">
        <w:rPr>
          <w:rFonts w:ascii="Times New Roman" w:eastAsia="Times New Roman" w:hAnsi="Times New Roman" w:cs="Times New Roman"/>
          <w:color w:val="000000"/>
          <w:sz w:val="28"/>
          <w:szCs w:val="28"/>
          <w:lang w:eastAsia="ru-RU"/>
        </w:rPr>
        <w:lastRenderedPageBreak/>
        <w:t>Посполитой. Действия вооружённых сил России в Италии и Швейцарии. Русское военное искусство (А. В. Суворов, Ф. Ф. Ушаков).</w:t>
      </w:r>
    </w:p>
    <w:p w14:paraId="7A08449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Культура и быт России во второй половине </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 Просвещение. Становление отечественной науки; М. В. Ломоносов.</w:t>
      </w:r>
    </w:p>
    <w:p w14:paraId="2A3B781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Исследовательские экспедиции (В. Беринг, С. П. Крашенинников). </w:t>
      </w:r>
      <w:proofErr w:type="gramStart"/>
      <w:r w:rsidRPr="00D52EFF">
        <w:rPr>
          <w:rFonts w:ascii="Times New Roman" w:eastAsia="Times New Roman" w:hAnsi="Times New Roman" w:cs="Times New Roman"/>
          <w:color w:val="000000"/>
          <w:sz w:val="28"/>
          <w:szCs w:val="28"/>
          <w:lang w:eastAsia="ru-RU"/>
        </w:rPr>
        <w:t>Исто-</w:t>
      </w:r>
      <w:proofErr w:type="spellStart"/>
      <w:r w:rsidRPr="00D52EFF">
        <w:rPr>
          <w:rFonts w:ascii="Times New Roman" w:eastAsia="Times New Roman" w:hAnsi="Times New Roman" w:cs="Times New Roman"/>
          <w:color w:val="000000"/>
          <w:sz w:val="28"/>
          <w:szCs w:val="28"/>
          <w:lang w:eastAsia="ru-RU"/>
        </w:rPr>
        <w:t>рическая</w:t>
      </w:r>
      <w:proofErr w:type="spellEnd"/>
      <w:proofErr w:type="gramEnd"/>
      <w:r w:rsidRPr="00D52EFF">
        <w:rPr>
          <w:rFonts w:ascii="Times New Roman" w:eastAsia="Times New Roman" w:hAnsi="Times New Roman" w:cs="Times New Roman"/>
          <w:color w:val="000000"/>
          <w:sz w:val="28"/>
          <w:szCs w:val="28"/>
          <w:lang w:eastAsia="ru-RU"/>
        </w:rPr>
        <w:t xml:space="preserve">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w:t>
      </w:r>
      <w:proofErr w:type="gramStart"/>
      <w:r w:rsidRPr="00D52EFF">
        <w:rPr>
          <w:rFonts w:ascii="Times New Roman" w:eastAsia="Times New Roman" w:hAnsi="Times New Roman" w:cs="Times New Roman"/>
          <w:color w:val="000000"/>
          <w:sz w:val="28"/>
          <w:szCs w:val="28"/>
          <w:lang w:eastAsia="ru-RU"/>
        </w:rPr>
        <w:t>Фон-</w:t>
      </w:r>
      <w:proofErr w:type="spellStart"/>
      <w:r w:rsidRPr="00D52EFF">
        <w:rPr>
          <w:rFonts w:ascii="Times New Roman" w:eastAsia="Times New Roman" w:hAnsi="Times New Roman" w:cs="Times New Roman"/>
          <w:color w:val="000000"/>
          <w:sz w:val="28"/>
          <w:szCs w:val="28"/>
          <w:lang w:eastAsia="ru-RU"/>
        </w:rPr>
        <w:t>визин</w:t>
      </w:r>
      <w:proofErr w:type="spellEnd"/>
      <w:proofErr w:type="gramEnd"/>
      <w:r w:rsidRPr="00D52EFF">
        <w:rPr>
          <w:rFonts w:ascii="Times New Roman" w:eastAsia="Times New Roman" w:hAnsi="Times New Roman" w:cs="Times New Roman"/>
          <w:color w:val="000000"/>
          <w:sz w:val="28"/>
          <w:szCs w:val="28"/>
          <w:lang w:eastAsia="ru-RU"/>
        </w:rPr>
        <w:t>).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14:paraId="467B0FA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 xml:space="preserve">Российская империя в первой четверти </w:t>
      </w:r>
      <w:r w:rsidRPr="00D52EFF">
        <w:rPr>
          <w:rFonts w:ascii="Times New Roman" w:eastAsia="Times New Roman" w:hAnsi="Times New Roman" w:cs="Times New Roman"/>
          <w:b/>
          <w:bCs/>
          <w:color w:val="000000"/>
          <w:sz w:val="28"/>
          <w:szCs w:val="28"/>
          <w:lang w:val="en-US" w:eastAsia="ru-RU"/>
        </w:rPr>
        <w:t>XIX</w:t>
      </w:r>
      <w:r w:rsidRPr="00D52EFF">
        <w:rPr>
          <w:rFonts w:ascii="Times New Roman" w:eastAsia="Times New Roman" w:hAnsi="Times New Roman" w:cs="Times New Roman"/>
          <w:b/>
          <w:bCs/>
          <w:color w:val="000000"/>
          <w:sz w:val="28"/>
          <w:szCs w:val="28"/>
          <w:lang w:eastAsia="ru-RU"/>
        </w:rPr>
        <w:t xml:space="preserve"> в.</w:t>
      </w:r>
      <w:r w:rsidRPr="00D52EFF">
        <w:rPr>
          <w:rFonts w:ascii="Times New Roman" w:eastAsia="Times New Roman" w:hAnsi="Times New Roman" w:cs="Times New Roman"/>
          <w:color w:val="000000"/>
          <w:sz w:val="28"/>
          <w:szCs w:val="28"/>
          <w:lang w:eastAsia="ru-RU"/>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14:paraId="7A1458D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14:paraId="79A08AB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14:paraId="1EF6764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Заграничный поход русской армии 1813—1814 гг. Венский конгресс. Священный союз. Роль России в европейской политике в 1813—1825 гг. Россия и Америка.</w:t>
      </w:r>
    </w:p>
    <w:p w14:paraId="70238B7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Изменение внутриполитического курса Александра I в 1816— 1825 гг. Основные итоги внутренней политики Александра </w:t>
      </w:r>
      <w:r w:rsidRPr="00D52EFF">
        <w:rPr>
          <w:rFonts w:ascii="Times New Roman" w:eastAsia="Times New Roman" w:hAnsi="Times New Roman" w:cs="Times New Roman"/>
          <w:color w:val="000000"/>
          <w:sz w:val="28"/>
          <w:szCs w:val="28"/>
          <w:lang w:eastAsia="ru-RU" w:bidi="en-US"/>
        </w:rPr>
        <w:t>I</w:t>
      </w:r>
      <w:r w:rsidRPr="00D52EFF">
        <w:rPr>
          <w:rFonts w:ascii="Times New Roman" w:eastAsia="Times New Roman" w:hAnsi="Times New Roman" w:cs="Times New Roman"/>
          <w:color w:val="000000"/>
          <w:sz w:val="28"/>
          <w:szCs w:val="28"/>
          <w:lang w:eastAsia="ru-RU"/>
        </w:rPr>
        <w:t>.</w:t>
      </w:r>
    </w:p>
    <w:p w14:paraId="1EAACEC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14:paraId="19CC04C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Российская империя в 1825—1855 гг.</w:t>
      </w:r>
      <w:r w:rsidRPr="00D52EFF">
        <w:rPr>
          <w:rFonts w:ascii="Times New Roman" w:eastAsia="Times New Roman" w:hAnsi="Times New Roman" w:cs="Times New Roman"/>
          <w:color w:val="000000"/>
          <w:sz w:val="28"/>
          <w:szCs w:val="28"/>
          <w:lang w:eastAsia="ru-RU"/>
        </w:rPr>
        <w:t xml:space="preserve"> Правление Николая </w:t>
      </w:r>
      <w:r w:rsidRPr="00D52EFF">
        <w:rPr>
          <w:rFonts w:ascii="Times New Roman" w:eastAsia="Times New Roman" w:hAnsi="Times New Roman" w:cs="Times New Roman"/>
          <w:color w:val="000000"/>
          <w:sz w:val="28"/>
          <w:szCs w:val="28"/>
          <w:lang w:eastAsia="ru-RU" w:bidi="en-US"/>
        </w:rPr>
        <w:t>I</w:t>
      </w:r>
      <w:r w:rsidRPr="00D52EFF">
        <w:rPr>
          <w:rFonts w:ascii="Times New Roman" w:eastAsia="Times New Roman" w:hAnsi="Times New Roman" w:cs="Times New Roman"/>
          <w:color w:val="000000"/>
          <w:sz w:val="28"/>
          <w:szCs w:val="28"/>
          <w:lang w:eastAsia="ru-RU"/>
        </w:rPr>
        <w:t>. Преобразование и укрепление роли государственного аппарата. Кодификация законов.</w:t>
      </w:r>
    </w:p>
    <w:p w14:paraId="42E1427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14:paraId="56C034E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14:paraId="26B9B7E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14:paraId="3DD06DF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Народы России и национальная политика самодержавия в первой половине XIX в. Кавказская война. Имамат; движение Шамиля.</w:t>
      </w:r>
    </w:p>
    <w:p w14:paraId="0018335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Культура России в первой половине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14:paraId="3B756AF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 в мировую культуру.</w:t>
      </w:r>
    </w:p>
    <w:p w14:paraId="2294621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 xml:space="preserve">Российская империя во второй половине </w:t>
      </w:r>
      <w:r w:rsidRPr="00D52EFF">
        <w:rPr>
          <w:rFonts w:ascii="Times New Roman" w:eastAsia="Times New Roman" w:hAnsi="Times New Roman" w:cs="Times New Roman"/>
          <w:b/>
          <w:bCs/>
          <w:color w:val="000000"/>
          <w:sz w:val="28"/>
          <w:szCs w:val="28"/>
          <w:lang w:val="en-US" w:eastAsia="ru-RU"/>
        </w:rPr>
        <w:t>XIX</w:t>
      </w:r>
      <w:r w:rsidRPr="00D52EFF">
        <w:rPr>
          <w:rFonts w:ascii="Times New Roman" w:eastAsia="Times New Roman" w:hAnsi="Times New Roman" w:cs="Times New Roman"/>
          <w:b/>
          <w:bCs/>
          <w:color w:val="000000"/>
          <w:sz w:val="28"/>
          <w:szCs w:val="28"/>
          <w:lang w:eastAsia="ru-RU"/>
        </w:rPr>
        <w:t xml:space="preserve"> в.</w:t>
      </w:r>
      <w:r w:rsidRPr="00D52EFF">
        <w:rPr>
          <w:rFonts w:ascii="Times New Roman" w:eastAsia="Times New Roman" w:hAnsi="Times New Roman" w:cs="Times New Roman"/>
          <w:color w:val="000000"/>
          <w:sz w:val="28"/>
          <w:szCs w:val="28"/>
          <w:lang w:eastAsia="ru-RU"/>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14:paraId="3183D8D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Национальные движения и национальная политика в 1860— 1870-е гг.</w:t>
      </w:r>
    </w:p>
    <w:p w14:paraId="2A2334D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14:paraId="23AF939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Общественное движение в России в последней трети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14:paraId="21BE067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 xml:space="preserve">Внутренняя политика самодержавия в 1881—1890-е гг. Начало царствования Александра </w:t>
      </w:r>
      <w:r w:rsidRPr="00D52EFF">
        <w:rPr>
          <w:rFonts w:ascii="Times New Roman" w:eastAsia="Times New Roman" w:hAnsi="Times New Roman" w:cs="Times New Roman"/>
          <w:color w:val="000000"/>
          <w:sz w:val="28"/>
          <w:szCs w:val="28"/>
          <w:lang w:eastAsia="ru-RU" w:bidi="en-US"/>
        </w:rPr>
        <w:t>III</w:t>
      </w:r>
      <w:r w:rsidRPr="00D52EFF">
        <w:rPr>
          <w:rFonts w:ascii="Times New Roman" w:eastAsia="Times New Roman" w:hAnsi="Times New Roman" w:cs="Times New Roman"/>
          <w:color w:val="000000"/>
          <w:sz w:val="28"/>
          <w:szCs w:val="28"/>
          <w:lang w:eastAsia="ru-RU"/>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14:paraId="120B9BD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Внешняя политика России во второй половине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w:t>
      </w:r>
    </w:p>
    <w:p w14:paraId="626643F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Культура России во второй половине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D52EFF">
        <w:rPr>
          <w:rFonts w:ascii="Times New Roman" w:eastAsia="Times New Roman" w:hAnsi="Times New Roman" w:cs="Times New Roman"/>
          <w:color w:val="000000"/>
          <w:sz w:val="28"/>
          <w:szCs w:val="28"/>
          <w:lang w:eastAsia="ru-RU" w:bidi="en-US"/>
        </w:rPr>
        <w:t>XIX</w:t>
      </w:r>
      <w:r w:rsidRPr="00D52EFF">
        <w:rPr>
          <w:rFonts w:ascii="Times New Roman" w:eastAsia="Times New Roman" w:hAnsi="Times New Roman" w:cs="Times New Roman"/>
          <w:color w:val="000000"/>
          <w:sz w:val="28"/>
          <w:szCs w:val="28"/>
          <w:lang w:eastAsia="ru-RU"/>
        </w:rPr>
        <w:t xml:space="preserve"> в.</w:t>
      </w:r>
    </w:p>
    <w:p w14:paraId="084987A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Изменения в условиях жизни населения городов. Развитие связи и городского транспорта. Досуг горожан. Жизнь деревни.</w:t>
      </w:r>
    </w:p>
    <w:p w14:paraId="07E5413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0" w:name="bookmark244"/>
      <w:r w:rsidRPr="00D52EFF">
        <w:rPr>
          <w:rFonts w:ascii="Times New Roman" w:eastAsia="Times New Roman" w:hAnsi="Times New Roman" w:cs="Times New Roman"/>
          <w:b/>
          <w:color w:val="000000"/>
          <w:sz w:val="28"/>
          <w:szCs w:val="28"/>
          <w:lang w:eastAsia="ru-RU"/>
        </w:rPr>
        <w:t>Россия в Новейшее время (XX — начало XXI в.)</w:t>
      </w:r>
      <w:bookmarkEnd w:id="30"/>
    </w:p>
    <w:p w14:paraId="0102F1D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Периодизация и основные этапы отечественной истории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 начала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w:t>
      </w:r>
    </w:p>
    <w:p w14:paraId="69053E7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Российская империя в начале XX в.</w:t>
      </w:r>
      <w:r w:rsidRPr="00D52EFF">
        <w:rPr>
          <w:rFonts w:ascii="Times New Roman" w:eastAsia="Times New Roman" w:hAnsi="Times New Roman" w:cs="Times New Roman"/>
          <w:color w:val="000000"/>
          <w:sz w:val="28"/>
          <w:szCs w:val="28"/>
          <w:lang w:eastAsia="ru-RU"/>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14:paraId="093A484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Политическое развитие России в начале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Император Николай </w:t>
      </w:r>
      <w:r w:rsidRPr="00D52EFF">
        <w:rPr>
          <w:rFonts w:ascii="Times New Roman" w:eastAsia="Times New Roman" w:hAnsi="Times New Roman" w:cs="Times New Roman"/>
          <w:color w:val="000000"/>
          <w:sz w:val="28"/>
          <w:szCs w:val="28"/>
          <w:lang w:eastAsia="ru-RU" w:bidi="en-US"/>
        </w:rPr>
        <w:t>II</w:t>
      </w:r>
      <w:r w:rsidRPr="00D52EFF">
        <w:rPr>
          <w:rFonts w:ascii="Times New Roman" w:eastAsia="Times New Roman" w:hAnsi="Times New Roman" w:cs="Times New Roman"/>
          <w:color w:val="000000"/>
          <w:sz w:val="28"/>
          <w:szCs w:val="28"/>
          <w:lang w:eastAsia="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и опыт их реализации (С. Ю. Витте, П. А. Столыпин). Самодержавие и общество.</w:t>
      </w:r>
    </w:p>
    <w:p w14:paraId="1BF2AF9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14:paraId="4846323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Общественное движение в России в начале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14:paraId="4801D22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w:t>
      </w:r>
      <w:r w:rsidRPr="00D52EFF">
        <w:rPr>
          <w:rFonts w:ascii="Times New Roman" w:eastAsia="Times New Roman" w:hAnsi="Times New Roman" w:cs="Times New Roman"/>
          <w:color w:val="000000"/>
          <w:sz w:val="28"/>
          <w:szCs w:val="28"/>
          <w:lang w:eastAsia="ru-RU"/>
        </w:rPr>
        <w:lastRenderedPageBreak/>
        <w:t>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14:paraId="08E72DE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Правительственная программа П. А. Столыпина. Аграрная реформа: цели, основные мероприятия, итоги и значение.</w:t>
      </w:r>
    </w:p>
    <w:p w14:paraId="27D7EE2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Политическая и общественная жизнь в России в 1912— 1914 гг.</w:t>
      </w:r>
    </w:p>
    <w:p w14:paraId="21D8FB3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Культура России в начале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D52EFF">
        <w:rPr>
          <w:rFonts w:ascii="Times New Roman" w:eastAsia="Times New Roman" w:hAnsi="Times New Roman" w:cs="Times New Roman"/>
          <w:color w:val="000000"/>
          <w:sz w:val="28"/>
          <w:szCs w:val="28"/>
          <w:lang w:eastAsia="ru-RU" w:bidi="en-US"/>
        </w:rPr>
        <w:t>C</w:t>
      </w:r>
      <w:r w:rsidRPr="00D52EFF">
        <w:rPr>
          <w:rFonts w:ascii="Times New Roman" w:eastAsia="Times New Roman" w:hAnsi="Times New Roman" w:cs="Times New Roman"/>
          <w:color w:val="000000"/>
          <w:sz w:val="28"/>
          <w:szCs w:val="28"/>
          <w:lang w:eastAsia="ru-RU"/>
        </w:rPr>
        <w:t xml:space="preserve">. П. Дягилева. Первые шаги российского кинематографа. Российская культура начала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 составная часть мировой культуры.</w:t>
      </w:r>
    </w:p>
    <w:p w14:paraId="1C2AD9D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14:paraId="32F37A3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Россия в 1917—1921 гг.</w:t>
      </w:r>
      <w:r w:rsidRPr="00D52EFF">
        <w:rPr>
          <w:rFonts w:ascii="Times New Roman" w:eastAsia="Times New Roman" w:hAnsi="Times New Roman" w:cs="Times New Roman"/>
          <w:color w:val="000000"/>
          <w:sz w:val="28"/>
          <w:szCs w:val="28"/>
          <w:lang w:eastAsia="ru-RU"/>
        </w:rPr>
        <w:t xml:space="preserve">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14:paraId="41A4BF3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14:paraId="68495B8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14:paraId="6149381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14:paraId="50FA83D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СССР в 1922—1941 гг.</w:t>
      </w:r>
      <w:r w:rsidRPr="00D52EFF">
        <w:rPr>
          <w:rFonts w:ascii="Times New Roman" w:eastAsia="Times New Roman" w:hAnsi="Times New Roman" w:cs="Times New Roman"/>
          <w:color w:val="000000"/>
          <w:sz w:val="28"/>
          <w:szCs w:val="28"/>
          <w:lang w:eastAsia="ru-RU"/>
        </w:rPr>
        <w:t xml:space="preserve"> Образование СССР: предпосылки объединения республик, альтернативные проекты и практические решения.</w:t>
      </w:r>
    </w:p>
    <w:p w14:paraId="35A141C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Национальная политика советской власти.</w:t>
      </w:r>
    </w:p>
    <w:p w14:paraId="066615C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 xml:space="preserve">Политическая жизнь в 1920-е гг. Обострение внутрипартийных </w:t>
      </w:r>
      <w:proofErr w:type="gramStart"/>
      <w:r w:rsidRPr="00D52EFF">
        <w:rPr>
          <w:rFonts w:ascii="Times New Roman" w:eastAsia="Times New Roman" w:hAnsi="Times New Roman" w:cs="Times New Roman"/>
          <w:color w:val="000000"/>
          <w:sz w:val="28"/>
          <w:szCs w:val="28"/>
          <w:lang w:eastAsia="ru-RU"/>
        </w:rPr>
        <w:t>разног-</w:t>
      </w:r>
      <w:proofErr w:type="spellStart"/>
      <w:r w:rsidRPr="00D52EFF">
        <w:rPr>
          <w:rFonts w:ascii="Times New Roman" w:eastAsia="Times New Roman" w:hAnsi="Times New Roman" w:cs="Times New Roman"/>
          <w:color w:val="000000"/>
          <w:sz w:val="28"/>
          <w:szCs w:val="28"/>
          <w:lang w:eastAsia="ru-RU"/>
        </w:rPr>
        <w:t>ласий</w:t>
      </w:r>
      <w:proofErr w:type="spellEnd"/>
      <w:proofErr w:type="gramEnd"/>
      <w:r w:rsidRPr="00D52EFF">
        <w:rPr>
          <w:rFonts w:ascii="Times New Roman" w:eastAsia="Times New Roman" w:hAnsi="Times New Roman" w:cs="Times New Roman"/>
          <w:color w:val="000000"/>
          <w:sz w:val="28"/>
          <w:szCs w:val="28"/>
          <w:lang w:eastAsia="ru-RU"/>
        </w:rPr>
        <w:t xml:space="preserve"> и борьбы за лидерство в партии и государстве.</w:t>
      </w:r>
    </w:p>
    <w:p w14:paraId="155DADD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Достижения и противоречия нэпа, причины его свёртывания.</w:t>
      </w:r>
    </w:p>
    <w:p w14:paraId="45E2B5F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14:paraId="256BD30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14:paraId="348B3E2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14:paraId="5CDD62F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14:paraId="342AB26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Конституция СССР 1936 г. Страна в конце 1930-х—начале 1940-х гг.</w:t>
      </w:r>
    </w:p>
    <w:p w14:paraId="650A683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14:paraId="5B4BECA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Великая Отечественная война 1941—1945 гг.</w:t>
      </w:r>
      <w:r w:rsidRPr="00D52EFF">
        <w:rPr>
          <w:rFonts w:ascii="Times New Roman" w:eastAsia="Times New Roman" w:hAnsi="Times New Roman" w:cs="Times New Roman"/>
          <w:color w:val="000000"/>
          <w:sz w:val="28"/>
          <w:szCs w:val="28"/>
          <w:lang w:eastAsia="ru-RU"/>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14:paraId="0AC390A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14:paraId="0B90138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СССР с середины 1940-х до середины 1950-х гг.</w:t>
      </w:r>
      <w:r w:rsidRPr="00D52EFF">
        <w:rPr>
          <w:rFonts w:ascii="Times New Roman" w:eastAsia="Times New Roman" w:hAnsi="Times New Roman" w:cs="Times New Roman"/>
          <w:color w:val="000000"/>
          <w:sz w:val="28"/>
          <w:szCs w:val="28"/>
          <w:lang w:eastAsia="ru-RU"/>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w:t>
      </w:r>
      <w:r w:rsidRPr="00D52EFF">
        <w:rPr>
          <w:rFonts w:ascii="Times New Roman" w:eastAsia="Times New Roman" w:hAnsi="Times New Roman" w:cs="Times New Roman"/>
          <w:color w:val="000000"/>
          <w:sz w:val="28"/>
          <w:szCs w:val="28"/>
          <w:lang w:eastAsia="ru-RU"/>
        </w:rPr>
        <w:lastRenderedPageBreak/>
        <w:t>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14:paraId="314B08B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269A8EC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Советское общество в середине 1950-х — первой половине 1960-х гг.</w:t>
      </w:r>
      <w:r w:rsidRPr="00D52EFF">
        <w:rPr>
          <w:rFonts w:ascii="Times New Roman" w:eastAsia="Times New Roman" w:hAnsi="Times New Roman" w:cs="Times New Roman"/>
          <w:color w:val="000000"/>
          <w:sz w:val="28"/>
          <w:szCs w:val="28"/>
          <w:lang w:eastAsia="ru-RU"/>
        </w:rPr>
        <w:t xml:space="preserve"> Смерть Сталина и борьба за власть.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14:paraId="12634B0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14:paraId="0641CE8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14:paraId="259D682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Противоречия внутриполитического курса Н. С. Хрущёва. Причины отставки Н. С. Хрущёва.</w:t>
      </w:r>
    </w:p>
    <w:p w14:paraId="22B1D98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СССР в середине 1960-х — середине 1980-х гг.</w:t>
      </w:r>
      <w:r w:rsidRPr="00D52EFF">
        <w:rPr>
          <w:rFonts w:ascii="Times New Roman" w:eastAsia="Times New Roman" w:hAnsi="Times New Roman" w:cs="Times New Roman"/>
          <w:color w:val="000000"/>
          <w:sz w:val="28"/>
          <w:szCs w:val="28"/>
          <w:lang w:eastAsia="ru-RU"/>
        </w:rPr>
        <w:t xml:space="preserve">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14:paraId="1BF36B8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Концепция развитого социализма. Конституция СССР 1977 г.</w:t>
      </w:r>
    </w:p>
    <w:p w14:paraId="6470350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14:paraId="3FAFA02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14:paraId="4FA05BC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СССР в годы перестройки (1985—1991 гг.).</w:t>
      </w:r>
      <w:r w:rsidRPr="00D52EFF">
        <w:rPr>
          <w:rFonts w:ascii="Times New Roman" w:eastAsia="Times New Roman" w:hAnsi="Times New Roman" w:cs="Times New Roman"/>
          <w:color w:val="000000"/>
          <w:sz w:val="28"/>
          <w:szCs w:val="28"/>
          <w:lang w:eastAsia="ru-RU"/>
        </w:rPr>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14:paraId="55EE9A9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14:paraId="3DAC976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14:paraId="21380A8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14:paraId="7DF8AFE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 xml:space="preserve">Российская Федерация в 90-е гг. XX — начале XXI в. </w:t>
      </w:r>
      <w:r w:rsidRPr="00D52EFF">
        <w:rPr>
          <w:rFonts w:ascii="Times New Roman" w:eastAsia="Times New Roman" w:hAnsi="Times New Roman" w:cs="Times New Roman"/>
          <w:color w:val="000000"/>
          <w:sz w:val="28"/>
          <w:szCs w:val="28"/>
          <w:lang w:eastAsia="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14:paraId="488179C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Экономические реформы 1990-х гг.: основные этапы и результаты. Трудности и противоречия перехода к рыночной экономике.</w:t>
      </w:r>
    </w:p>
    <w:p w14:paraId="2A2A869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14:paraId="3C791B0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14:paraId="0D0EB7C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Российская Федерация в 2000—2008 гг.</w:t>
      </w:r>
      <w:r w:rsidRPr="00D52EFF">
        <w:rPr>
          <w:rFonts w:ascii="Times New Roman" w:eastAsia="Times New Roman" w:hAnsi="Times New Roman" w:cs="Times New Roman"/>
          <w:color w:val="000000"/>
          <w:sz w:val="28"/>
          <w:szCs w:val="28"/>
          <w:lang w:eastAsia="ru-RU"/>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14:paraId="08AD3E2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14:paraId="79358D5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14:paraId="167B5D0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14:paraId="15ABBD8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 xml:space="preserve">Разработка новой внешнеполитической стратегии в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14:paraId="789235B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1" w:name="bookmark245"/>
      <w:r w:rsidRPr="00D52EFF">
        <w:rPr>
          <w:rFonts w:ascii="Times New Roman" w:eastAsia="Times New Roman" w:hAnsi="Times New Roman" w:cs="Times New Roman"/>
          <w:b/>
          <w:color w:val="000000"/>
          <w:sz w:val="28"/>
          <w:szCs w:val="28"/>
          <w:lang w:eastAsia="ru-RU"/>
        </w:rPr>
        <w:t>Всеобщая история</w:t>
      </w:r>
      <w:bookmarkEnd w:id="31"/>
    </w:p>
    <w:p w14:paraId="1C2463C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2" w:name="bookmark246"/>
      <w:r w:rsidRPr="00D52EFF">
        <w:rPr>
          <w:rFonts w:ascii="Times New Roman" w:eastAsia="Times New Roman" w:hAnsi="Times New Roman" w:cs="Times New Roman"/>
          <w:b/>
          <w:color w:val="000000"/>
          <w:sz w:val="28"/>
          <w:szCs w:val="28"/>
          <w:lang w:eastAsia="ru-RU"/>
        </w:rPr>
        <w:t>История Древнего мира</w:t>
      </w:r>
      <w:bookmarkEnd w:id="32"/>
    </w:p>
    <w:p w14:paraId="3B13EA0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14:paraId="0607207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Первобытность.</w:t>
      </w:r>
      <w:r w:rsidRPr="00D52EFF">
        <w:rPr>
          <w:rFonts w:ascii="Times New Roman" w:eastAsia="Times New Roman" w:hAnsi="Times New Roman" w:cs="Times New Roman"/>
          <w:color w:val="000000"/>
          <w:sz w:val="28"/>
          <w:szCs w:val="28"/>
          <w:lang w:eastAsia="ru-RU"/>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14:paraId="5A750EA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Древний мир:</w:t>
      </w:r>
      <w:r w:rsidRPr="00D52EFF">
        <w:rPr>
          <w:rFonts w:ascii="Times New Roman" w:eastAsia="Times New Roman" w:hAnsi="Times New Roman" w:cs="Times New Roman"/>
          <w:color w:val="000000"/>
          <w:sz w:val="28"/>
          <w:szCs w:val="28"/>
          <w:lang w:eastAsia="ru-RU"/>
        </w:rPr>
        <w:t xml:space="preserve"> понятие и хронология. Карта Древнего мира.</w:t>
      </w:r>
    </w:p>
    <w:p w14:paraId="57BF266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3" w:name="bookmark247"/>
      <w:r w:rsidRPr="00D52EFF">
        <w:rPr>
          <w:rFonts w:ascii="Times New Roman" w:eastAsia="Times New Roman" w:hAnsi="Times New Roman" w:cs="Times New Roman"/>
          <w:b/>
          <w:color w:val="000000"/>
          <w:sz w:val="28"/>
          <w:szCs w:val="28"/>
          <w:lang w:eastAsia="ru-RU"/>
        </w:rPr>
        <w:t>Древний Восток</w:t>
      </w:r>
      <w:bookmarkEnd w:id="33"/>
    </w:p>
    <w:p w14:paraId="5B32320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D52EFF">
        <w:rPr>
          <w:rFonts w:ascii="Times New Roman" w:eastAsia="Times New Roman" w:hAnsi="Times New Roman" w:cs="Times New Roman"/>
          <w:color w:val="000000"/>
          <w:sz w:val="28"/>
          <w:szCs w:val="28"/>
          <w:lang w:eastAsia="ru-RU"/>
        </w:rPr>
        <w:t>Нововавилонское</w:t>
      </w:r>
      <w:proofErr w:type="spellEnd"/>
      <w:r w:rsidRPr="00D52EFF">
        <w:rPr>
          <w:rFonts w:ascii="Times New Roman" w:eastAsia="Times New Roman" w:hAnsi="Times New Roman" w:cs="Times New Roman"/>
          <w:color w:val="000000"/>
          <w:sz w:val="28"/>
          <w:szCs w:val="28"/>
          <w:lang w:eastAsia="ru-RU"/>
        </w:rPr>
        <w:t xml:space="preserve"> царство: завоевания, легендарные памятники города Вавилона.</w:t>
      </w:r>
    </w:p>
    <w:p w14:paraId="2FB6689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14:paraId="03D6991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5ABA9D2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14:paraId="442ADC2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3B4D4E0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14:paraId="1FB6B4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Античный мир:</w:t>
      </w:r>
      <w:r w:rsidRPr="00D52EFF">
        <w:rPr>
          <w:rFonts w:ascii="Times New Roman" w:eastAsia="Times New Roman" w:hAnsi="Times New Roman" w:cs="Times New Roman"/>
          <w:color w:val="000000"/>
          <w:sz w:val="28"/>
          <w:szCs w:val="28"/>
          <w:lang w:eastAsia="ru-RU"/>
        </w:rPr>
        <w:t xml:space="preserve"> понятие. Карта античного мира.</w:t>
      </w:r>
    </w:p>
    <w:p w14:paraId="3F3BB7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4" w:name="bookmark248"/>
      <w:r w:rsidRPr="00D52EFF">
        <w:rPr>
          <w:rFonts w:ascii="Times New Roman" w:eastAsia="Times New Roman" w:hAnsi="Times New Roman" w:cs="Times New Roman"/>
          <w:b/>
          <w:color w:val="000000"/>
          <w:sz w:val="28"/>
          <w:szCs w:val="28"/>
          <w:lang w:eastAsia="ru-RU"/>
        </w:rPr>
        <w:lastRenderedPageBreak/>
        <w:t>Древняя Греция</w:t>
      </w:r>
      <w:bookmarkEnd w:id="34"/>
    </w:p>
    <w:p w14:paraId="70FFCDE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D52EFF">
        <w:rPr>
          <w:rFonts w:ascii="Times New Roman" w:eastAsia="Times New Roman" w:hAnsi="Times New Roman" w:cs="Times New Roman"/>
          <w:color w:val="000000"/>
          <w:sz w:val="28"/>
          <w:szCs w:val="28"/>
          <w:lang w:eastAsia="ru-RU"/>
        </w:rPr>
        <w:t>Тиринф</w:t>
      </w:r>
      <w:proofErr w:type="spellEnd"/>
      <w:r w:rsidRPr="00D52EFF">
        <w:rPr>
          <w:rFonts w:ascii="Times New Roman" w:eastAsia="Times New Roman" w:hAnsi="Times New Roman" w:cs="Times New Roman"/>
          <w:color w:val="000000"/>
          <w:sz w:val="28"/>
          <w:szCs w:val="28"/>
          <w:lang w:eastAsia="ru-RU"/>
        </w:rPr>
        <w:t xml:space="preserve"> и др.). Троянская война. «Илиада» и «Одиссея». Верования древних греков. Сказания о богах и героях.</w:t>
      </w:r>
    </w:p>
    <w:p w14:paraId="208C4A1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w:t>
      </w:r>
      <w:proofErr w:type="spellStart"/>
      <w:r w:rsidRPr="00D52EFF">
        <w:rPr>
          <w:rFonts w:ascii="Times New Roman" w:eastAsia="Times New Roman" w:hAnsi="Times New Roman" w:cs="Times New Roman"/>
          <w:color w:val="000000"/>
          <w:sz w:val="28"/>
          <w:szCs w:val="28"/>
          <w:lang w:eastAsia="ru-RU"/>
        </w:rPr>
        <w:t>Клисфена</w:t>
      </w:r>
      <w:proofErr w:type="spellEnd"/>
      <w:r w:rsidRPr="00D52EFF">
        <w:rPr>
          <w:rFonts w:ascii="Times New Roman" w:eastAsia="Times New Roman" w:hAnsi="Times New Roman" w:cs="Times New Roman"/>
          <w:color w:val="000000"/>
          <w:sz w:val="28"/>
          <w:szCs w:val="28"/>
          <w:lang w:eastAsia="ru-RU"/>
        </w:rPr>
        <w:t>. Спарта: основные группы населения, политическое устройство. Спартанское воспитание. Организация военного дела.</w:t>
      </w:r>
    </w:p>
    <w:p w14:paraId="4103A01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4321414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6DD175F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14:paraId="17A666C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5" w:name="bookmark249"/>
      <w:r w:rsidRPr="00D52EFF">
        <w:rPr>
          <w:rFonts w:ascii="Times New Roman" w:eastAsia="Times New Roman" w:hAnsi="Times New Roman" w:cs="Times New Roman"/>
          <w:b/>
          <w:color w:val="000000"/>
          <w:sz w:val="28"/>
          <w:szCs w:val="28"/>
          <w:lang w:eastAsia="ru-RU"/>
        </w:rPr>
        <w:t>Древний Рим</w:t>
      </w:r>
      <w:bookmarkEnd w:id="35"/>
    </w:p>
    <w:p w14:paraId="65C1E46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5A63B31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D52EFF">
        <w:rPr>
          <w:rFonts w:ascii="Times New Roman" w:eastAsia="Times New Roman" w:hAnsi="Times New Roman" w:cs="Times New Roman"/>
          <w:color w:val="000000"/>
          <w:sz w:val="28"/>
          <w:szCs w:val="28"/>
          <w:lang w:eastAsia="ru-RU"/>
        </w:rPr>
        <w:t>Гракхов</w:t>
      </w:r>
      <w:proofErr w:type="spellEnd"/>
      <w:r w:rsidRPr="00D52EFF">
        <w:rPr>
          <w:rFonts w:ascii="Times New Roman" w:eastAsia="Times New Roman" w:hAnsi="Times New Roman" w:cs="Times New Roman"/>
          <w:color w:val="000000"/>
          <w:sz w:val="28"/>
          <w:szCs w:val="28"/>
          <w:lang w:eastAsia="ru-RU"/>
        </w:rPr>
        <w:t>. Рабство в Древнем Риме.</w:t>
      </w:r>
    </w:p>
    <w:p w14:paraId="3DDA15E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7287209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44FB6E9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Историческое и культурное наследие древних цивилизаций.</w:t>
      </w:r>
    </w:p>
    <w:p w14:paraId="7CCDA5C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6" w:name="bookmark250"/>
      <w:r w:rsidRPr="00D52EFF">
        <w:rPr>
          <w:rFonts w:ascii="Times New Roman" w:eastAsia="Times New Roman" w:hAnsi="Times New Roman" w:cs="Times New Roman"/>
          <w:b/>
          <w:color w:val="000000"/>
          <w:sz w:val="28"/>
          <w:szCs w:val="28"/>
          <w:lang w:eastAsia="ru-RU"/>
        </w:rPr>
        <w:t>История Средних веков</w:t>
      </w:r>
      <w:bookmarkEnd w:id="36"/>
    </w:p>
    <w:p w14:paraId="785E0C8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Средние века: понятие и хронологические рамки.</w:t>
      </w:r>
    </w:p>
    <w:p w14:paraId="4B1452D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7" w:name="bookmark251"/>
      <w:r w:rsidRPr="00D52EFF">
        <w:rPr>
          <w:rFonts w:ascii="Times New Roman" w:eastAsia="Times New Roman" w:hAnsi="Times New Roman" w:cs="Times New Roman"/>
          <w:b/>
          <w:color w:val="000000"/>
          <w:sz w:val="28"/>
          <w:szCs w:val="28"/>
          <w:lang w:eastAsia="ru-RU"/>
        </w:rPr>
        <w:t>Раннее Средневековье</w:t>
      </w:r>
      <w:bookmarkEnd w:id="37"/>
    </w:p>
    <w:p w14:paraId="65BBD9C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Начало Средневековья. Великое переселение народов. Образование варварских королевств.</w:t>
      </w:r>
    </w:p>
    <w:p w14:paraId="729F6E6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w:t>
      </w:r>
      <w:r w:rsidRPr="00D52EFF">
        <w:rPr>
          <w:rFonts w:ascii="Times New Roman" w:eastAsia="Times New Roman" w:hAnsi="Times New Roman" w:cs="Times New Roman"/>
          <w:color w:val="000000"/>
          <w:sz w:val="28"/>
          <w:szCs w:val="28"/>
          <w:lang w:eastAsia="ru-RU"/>
        </w:rPr>
        <w:lastRenderedPageBreak/>
        <w:t>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695C4D7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1514066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3C45634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8" w:name="bookmark252"/>
      <w:r w:rsidRPr="00D52EFF">
        <w:rPr>
          <w:rFonts w:ascii="Times New Roman" w:eastAsia="Times New Roman" w:hAnsi="Times New Roman" w:cs="Times New Roman"/>
          <w:b/>
          <w:color w:val="000000"/>
          <w:sz w:val="28"/>
          <w:szCs w:val="28"/>
          <w:lang w:eastAsia="ru-RU"/>
        </w:rPr>
        <w:t>Зрелое Средневековье</w:t>
      </w:r>
      <w:bookmarkEnd w:id="38"/>
    </w:p>
    <w:p w14:paraId="4CFF2CF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746C7E6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Крестьянство: феодальная зависимость, повинности, условия жизни. Крестьянская община.</w:t>
      </w:r>
    </w:p>
    <w:p w14:paraId="0139451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0D1CC5A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23D7248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w:t>
      </w:r>
      <w:proofErr w:type="spellStart"/>
      <w:r w:rsidRPr="00D52EFF">
        <w:rPr>
          <w:rFonts w:ascii="Times New Roman" w:eastAsia="Times New Roman" w:hAnsi="Times New Roman" w:cs="Times New Roman"/>
          <w:color w:val="000000"/>
          <w:sz w:val="28"/>
          <w:szCs w:val="28"/>
          <w:lang w:eastAsia="ru-RU"/>
        </w:rPr>
        <w:t>Уота</w:t>
      </w:r>
      <w:proofErr w:type="spellEnd"/>
      <w:r w:rsidRPr="00D52EFF">
        <w:rPr>
          <w:rFonts w:ascii="Times New Roman" w:eastAsia="Times New Roman" w:hAnsi="Times New Roman" w:cs="Times New Roman"/>
          <w:color w:val="000000"/>
          <w:sz w:val="28"/>
          <w:szCs w:val="28"/>
          <w:lang w:eastAsia="ru-RU"/>
        </w:rPr>
        <w:t xml:space="preserve"> Тайлера). Гуситское движение в Чехии.</w:t>
      </w:r>
    </w:p>
    <w:p w14:paraId="0FA24A3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Византийская империя и славянские государства в ХП—XV вв. Экспансия турок-османов и падение Византии.</w:t>
      </w:r>
    </w:p>
    <w:p w14:paraId="6006146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6448C11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Страны Востока в Средние века.</w:t>
      </w:r>
      <w:r w:rsidRPr="00D52EFF">
        <w:rPr>
          <w:rFonts w:ascii="Times New Roman" w:eastAsia="Times New Roman" w:hAnsi="Times New Roman" w:cs="Times New Roman"/>
          <w:color w:val="000000"/>
          <w:sz w:val="28"/>
          <w:szCs w:val="28"/>
          <w:lang w:eastAsia="ru-RU"/>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w:t>
      </w:r>
      <w:r w:rsidRPr="00D52EFF">
        <w:rPr>
          <w:rFonts w:ascii="Times New Roman" w:eastAsia="Times New Roman" w:hAnsi="Times New Roman" w:cs="Times New Roman"/>
          <w:color w:val="000000"/>
          <w:sz w:val="28"/>
          <w:szCs w:val="28"/>
          <w:lang w:eastAsia="ru-RU"/>
        </w:rPr>
        <w:lastRenderedPageBreak/>
        <w:t>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14:paraId="56255F0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Государства доколумбовой Америки.</w:t>
      </w:r>
      <w:r w:rsidRPr="00D52EFF">
        <w:rPr>
          <w:rFonts w:ascii="Times New Roman" w:eastAsia="Times New Roman" w:hAnsi="Times New Roman" w:cs="Times New Roman"/>
          <w:color w:val="000000"/>
          <w:sz w:val="28"/>
          <w:szCs w:val="28"/>
          <w:lang w:eastAsia="ru-RU"/>
        </w:rPr>
        <w:t xml:space="preserve"> Общественный строй. Религиозные верования населения. Культура.</w:t>
      </w:r>
    </w:p>
    <w:p w14:paraId="72BBAC8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Историческое и культурное наследие Средневековья.</w:t>
      </w:r>
    </w:p>
    <w:p w14:paraId="24D6326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39" w:name="bookmark253"/>
      <w:r w:rsidRPr="00D52EFF">
        <w:rPr>
          <w:rFonts w:ascii="Times New Roman" w:eastAsia="Times New Roman" w:hAnsi="Times New Roman" w:cs="Times New Roman"/>
          <w:b/>
          <w:color w:val="000000"/>
          <w:sz w:val="28"/>
          <w:szCs w:val="28"/>
          <w:lang w:eastAsia="ru-RU"/>
        </w:rPr>
        <w:t>Новая история</w:t>
      </w:r>
      <w:bookmarkEnd w:id="39"/>
    </w:p>
    <w:p w14:paraId="4858430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Новое время: понятие и хронологические рамки.</w:t>
      </w:r>
    </w:p>
    <w:p w14:paraId="7D0F4FE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40" w:name="bookmark254"/>
      <w:r w:rsidRPr="00D52EFF">
        <w:rPr>
          <w:rFonts w:ascii="Times New Roman" w:eastAsia="Times New Roman" w:hAnsi="Times New Roman" w:cs="Times New Roman"/>
          <w:b/>
          <w:color w:val="000000"/>
          <w:sz w:val="28"/>
          <w:szCs w:val="28"/>
          <w:lang w:eastAsia="ru-RU"/>
        </w:rPr>
        <w:t>Европа в конце Х</w:t>
      </w:r>
      <w:r w:rsidRPr="00D52EFF">
        <w:rPr>
          <w:rFonts w:ascii="Times New Roman" w:eastAsia="Times New Roman" w:hAnsi="Times New Roman" w:cs="Times New Roman"/>
          <w:b/>
          <w:color w:val="000000"/>
          <w:sz w:val="28"/>
          <w:szCs w:val="28"/>
          <w:lang w:eastAsia="ru-RU" w:bidi="en-US"/>
        </w:rPr>
        <w:t>V</w:t>
      </w:r>
      <w:r w:rsidRPr="00D52EFF">
        <w:rPr>
          <w:rFonts w:ascii="Times New Roman" w:eastAsia="Times New Roman" w:hAnsi="Times New Roman" w:cs="Times New Roman"/>
          <w:b/>
          <w:color w:val="000000"/>
          <w:sz w:val="28"/>
          <w:szCs w:val="28"/>
          <w:lang w:eastAsia="ru-RU"/>
        </w:rPr>
        <w:t xml:space="preserve"> — начале Х</w:t>
      </w:r>
      <w:r w:rsidRPr="00D52EFF">
        <w:rPr>
          <w:rFonts w:ascii="Times New Roman" w:eastAsia="Times New Roman" w:hAnsi="Times New Roman" w:cs="Times New Roman"/>
          <w:b/>
          <w:color w:val="000000"/>
          <w:sz w:val="28"/>
          <w:szCs w:val="28"/>
          <w:lang w:eastAsia="ru-RU" w:bidi="en-US"/>
        </w:rPr>
        <w:t>V</w:t>
      </w:r>
      <w:r w:rsidRPr="00D52EFF">
        <w:rPr>
          <w:rFonts w:ascii="Times New Roman" w:eastAsia="Times New Roman" w:hAnsi="Times New Roman" w:cs="Times New Roman"/>
          <w:color w:val="000000"/>
          <w:sz w:val="28"/>
          <w:szCs w:val="28"/>
          <w:lang w:eastAsia="ru-RU"/>
        </w:rPr>
        <w:t>П</w:t>
      </w:r>
      <w:r w:rsidRPr="00D52EFF">
        <w:rPr>
          <w:rFonts w:ascii="Times New Roman" w:eastAsia="Times New Roman" w:hAnsi="Times New Roman" w:cs="Times New Roman"/>
          <w:b/>
          <w:color w:val="000000"/>
          <w:sz w:val="28"/>
          <w:szCs w:val="28"/>
          <w:lang w:eastAsia="ru-RU"/>
        </w:rPr>
        <w:t xml:space="preserve"> в.</w:t>
      </w:r>
      <w:bookmarkEnd w:id="40"/>
    </w:p>
    <w:p w14:paraId="4F7A641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D52EFF">
        <w:rPr>
          <w:rFonts w:ascii="Times New Roman" w:eastAsia="Times New Roman" w:hAnsi="Times New Roman" w:cs="Times New Roman"/>
          <w:color w:val="000000"/>
          <w:sz w:val="28"/>
          <w:szCs w:val="28"/>
          <w:lang w:eastAsia="ru-RU" w:bidi="en-US"/>
        </w:rPr>
        <w:t>XVI</w:t>
      </w:r>
      <w:r w:rsidRPr="00D52EFF">
        <w:rPr>
          <w:rFonts w:ascii="Times New Roman" w:eastAsia="Times New Roman" w:hAnsi="Times New Roman" w:cs="Times New Roman"/>
          <w:color w:val="000000"/>
          <w:sz w:val="28"/>
          <w:szCs w:val="28"/>
          <w:lang w:eastAsia="ru-RU"/>
        </w:rPr>
        <w:t xml:space="preserve"> — начале </w:t>
      </w:r>
      <w:r w:rsidRPr="00D52EFF">
        <w:rPr>
          <w:rFonts w:ascii="Times New Roman" w:eastAsia="Times New Roman" w:hAnsi="Times New Roman" w:cs="Times New Roman"/>
          <w:color w:val="000000"/>
          <w:sz w:val="28"/>
          <w:szCs w:val="28"/>
          <w:lang w:eastAsia="ru-RU" w:bidi="en-US"/>
        </w:rPr>
        <w:t>XVII</w:t>
      </w:r>
      <w:r w:rsidRPr="00D52EFF">
        <w:rPr>
          <w:rFonts w:ascii="Times New Roman" w:eastAsia="Times New Roman" w:hAnsi="Times New Roman" w:cs="Times New Roman"/>
          <w:color w:val="000000"/>
          <w:sz w:val="28"/>
          <w:szCs w:val="28"/>
          <w:lang w:eastAsia="ru-RU"/>
        </w:rPr>
        <w:t xml:space="preserve"> в. Возникновение мануфактур. Развитие товарного производства. Расширение внутреннего и мирового рынка.</w:t>
      </w:r>
    </w:p>
    <w:p w14:paraId="255F496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Абсолютные монархии. Англия, Франция, монархия Габсбургов в </w:t>
      </w:r>
      <w:r w:rsidRPr="00D52EFF">
        <w:rPr>
          <w:rFonts w:ascii="Times New Roman" w:eastAsia="Times New Roman" w:hAnsi="Times New Roman" w:cs="Times New Roman"/>
          <w:color w:val="000000"/>
          <w:sz w:val="28"/>
          <w:szCs w:val="28"/>
          <w:lang w:eastAsia="ru-RU" w:bidi="en-US"/>
        </w:rPr>
        <w:t>XVI</w:t>
      </w:r>
      <w:r w:rsidRPr="00D52EFF">
        <w:rPr>
          <w:rFonts w:ascii="Times New Roman" w:eastAsia="Times New Roman" w:hAnsi="Times New Roman" w:cs="Times New Roman"/>
          <w:color w:val="000000"/>
          <w:sz w:val="28"/>
          <w:szCs w:val="28"/>
          <w:lang w:eastAsia="ru-RU"/>
        </w:rPr>
        <w:t xml:space="preserve"> — начале </w:t>
      </w:r>
      <w:r w:rsidRPr="00D52EFF">
        <w:rPr>
          <w:rFonts w:ascii="Times New Roman" w:eastAsia="Times New Roman" w:hAnsi="Times New Roman" w:cs="Times New Roman"/>
          <w:color w:val="000000"/>
          <w:sz w:val="28"/>
          <w:szCs w:val="28"/>
          <w:lang w:eastAsia="ru-RU" w:bidi="en-US"/>
        </w:rPr>
        <w:t>XVII</w:t>
      </w:r>
      <w:r w:rsidRPr="00D52EFF">
        <w:rPr>
          <w:rFonts w:ascii="Times New Roman" w:eastAsia="Times New Roman" w:hAnsi="Times New Roman" w:cs="Times New Roman"/>
          <w:color w:val="000000"/>
          <w:sz w:val="28"/>
          <w:szCs w:val="28"/>
          <w:lang w:eastAsia="ru-RU"/>
        </w:rPr>
        <w:t xml:space="preserve"> в.: внутреннее развитие и внешняя политика. Образование национальных государств в Европе.</w:t>
      </w:r>
    </w:p>
    <w:p w14:paraId="538F0BD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31C53B4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Нидерландская революция: цели, участники, формы борьбы. Итоги и значение революции.</w:t>
      </w:r>
    </w:p>
    <w:p w14:paraId="767ED66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7AF4D4B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41" w:name="bookmark255"/>
      <w:r w:rsidRPr="00D52EFF">
        <w:rPr>
          <w:rFonts w:ascii="Times New Roman" w:eastAsia="Times New Roman" w:hAnsi="Times New Roman" w:cs="Times New Roman"/>
          <w:b/>
          <w:color w:val="000000"/>
          <w:sz w:val="28"/>
          <w:szCs w:val="28"/>
          <w:lang w:eastAsia="ru-RU"/>
        </w:rPr>
        <w:t>Страны Европы и Северной Америки в середине Х</w:t>
      </w:r>
      <w:r w:rsidRPr="00D52EFF">
        <w:rPr>
          <w:rFonts w:ascii="Times New Roman" w:eastAsia="Times New Roman" w:hAnsi="Times New Roman" w:cs="Times New Roman"/>
          <w:color w:val="000000"/>
          <w:sz w:val="28"/>
          <w:szCs w:val="28"/>
          <w:lang w:eastAsia="ru-RU" w:bidi="en-US"/>
        </w:rPr>
        <w:t>VII</w:t>
      </w:r>
      <w:r w:rsidRPr="00D52EFF">
        <w:rPr>
          <w:rFonts w:ascii="Times New Roman" w:eastAsia="Times New Roman" w:hAnsi="Times New Roman" w:cs="Times New Roman"/>
          <w:b/>
          <w:color w:val="000000"/>
          <w:sz w:val="28"/>
          <w:szCs w:val="28"/>
          <w:lang w:eastAsia="ru-RU"/>
        </w:rPr>
        <w:t xml:space="preserve"> — Х</w:t>
      </w:r>
      <w:r w:rsidRPr="00D52EFF">
        <w:rPr>
          <w:rFonts w:ascii="Times New Roman" w:eastAsia="Times New Roman" w:hAnsi="Times New Roman" w:cs="Times New Roman"/>
          <w:color w:val="000000"/>
          <w:sz w:val="28"/>
          <w:szCs w:val="28"/>
          <w:lang w:eastAsia="ru-RU" w:bidi="en-US"/>
        </w:rPr>
        <w:t>VIII</w:t>
      </w:r>
      <w:r w:rsidRPr="00D52EFF">
        <w:rPr>
          <w:rFonts w:ascii="Times New Roman" w:eastAsia="Times New Roman" w:hAnsi="Times New Roman" w:cs="Times New Roman"/>
          <w:color w:val="000000"/>
          <w:sz w:val="28"/>
          <w:szCs w:val="28"/>
          <w:lang w:eastAsia="ru-RU"/>
        </w:rPr>
        <w:t xml:space="preserve"> </w:t>
      </w:r>
      <w:r w:rsidRPr="00D52EFF">
        <w:rPr>
          <w:rFonts w:ascii="Times New Roman" w:eastAsia="Times New Roman" w:hAnsi="Times New Roman" w:cs="Times New Roman"/>
          <w:b/>
          <w:color w:val="000000"/>
          <w:sz w:val="28"/>
          <w:szCs w:val="28"/>
          <w:lang w:eastAsia="ru-RU"/>
        </w:rPr>
        <w:t>вв.</w:t>
      </w:r>
      <w:bookmarkEnd w:id="41"/>
    </w:p>
    <w:p w14:paraId="1D911E1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Английская революция </w:t>
      </w:r>
      <w:r w:rsidRPr="00D52EFF">
        <w:rPr>
          <w:rFonts w:ascii="Times New Roman" w:eastAsia="Times New Roman" w:hAnsi="Times New Roman" w:cs="Times New Roman"/>
          <w:color w:val="000000"/>
          <w:sz w:val="28"/>
          <w:szCs w:val="28"/>
          <w:lang w:eastAsia="ru-RU" w:bidi="en-US"/>
        </w:rPr>
        <w:t>XVII</w:t>
      </w:r>
      <w:r w:rsidRPr="00D52EFF">
        <w:rPr>
          <w:rFonts w:ascii="Times New Roman" w:eastAsia="Times New Roman" w:hAnsi="Times New Roman" w:cs="Times New Roman"/>
          <w:color w:val="000000"/>
          <w:sz w:val="28"/>
          <w:szCs w:val="28"/>
          <w:lang w:eastAsia="ru-RU"/>
        </w:rPr>
        <w:t xml:space="preserve"> в.: причины, участники, этапы. О. Кромвель. Итоги и значение революции. Экономическое и социальное развитие Европы в Х</w:t>
      </w:r>
      <w:r w:rsidRPr="00D52EFF">
        <w:rPr>
          <w:rFonts w:ascii="Times New Roman" w:eastAsia="Times New Roman" w:hAnsi="Times New Roman" w:cs="Times New Roman"/>
          <w:color w:val="000000"/>
          <w:sz w:val="28"/>
          <w:szCs w:val="28"/>
          <w:lang w:eastAsia="ru-RU" w:bidi="en-US"/>
        </w:rPr>
        <w:t>VII</w:t>
      </w:r>
      <w:r w:rsidRPr="00D52EFF">
        <w:rPr>
          <w:rFonts w:ascii="Times New Roman" w:eastAsia="Times New Roman" w:hAnsi="Times New Roman" w:cs="Times New Roman"/>
          <w:color w:val="000000"/>
          <w:sz w:val="28"/>
          <w:szCs w:val="28"/>
          <w:lang w:eastAsia="ru-RU"/>
        </w:rPr>
        <w:t>—Х</w:t>
      </w:r>
      <w:r w:rsidRPr="00D52EFF">
        <w:rPr>
          <w:rFonts w:ascii="Times New Roman" w:eastAsia="Times New Roman" w:hAnsi="Times New Roman" w:cs="Times New Roman"/>
          <w:color w:val="000000"/>
          <w:sz w:val="28"/>
          <w:szCs w:val="28"/>
          <w:lang w:eastAsia="ru-RU" w:bidi="en-US"/>
        </w:rPr>
        <w:t>VIII</w:t>
      </w:r>
      <w:r w:rsidRPr="00D52EFF">
        <w:rPr>
          <w:rFonts w:ascii="Times New Roman" w:eastAsia="Times New Roman" w:hAnsi="Times New Roman" w:cs="Times New Roman"/>
          <w:color w:val="000000"/>
          <w:sz w:val="28"/>
          <w:szCs w:val="28"/>
          <w:lang w:eastAsia="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 Война североамериканских колоний за независимость. Образование Соединённых Штатов Америки; «отцы-основатели».</w:t>
      </w:r>
    </w:p>
    <w:p w14:paraId="633D09D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14:paraId="37AF45A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Европейская культура XVI—</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вв. (барокко, классицизм). Становление театра. </w:t>
      </w:r>
      <w:r w:rsidRPr="00D52EFF">
        <w:rPr>
          <w:rFonts w:ascii="Times New Roman" w:eastAsia="Times New Roman" w:hAnsi="Times New Roman" w:cs="Times New Roman"/>
          <w:color w:val="000000"/>
          <w:sz w:val="28"/>
          <w:szCs w:val="28"/>
          <w:lang w:eastAsia="ru-RU"/>
        </w:rPr>
        <w:lastRenderedPageBreak/>
        <w:t>Международные отношения середины XVII—</w:t>
      </w:r>
      <w:r w:rsidRPr="00D52EFF">
        <w:rPr>
          <w:rFonts w:ascii="Times New Roman" w:eastAsia="Times New Roman" w:hAnsi="Times New Roman" w:cs="Times New Roman"/>
          <w:color w:val="000000"/>
          <w:sz w:val="28"/>
          <w:szCs w:val="28"/>
          <w:lang w:eastAsia="ru-RU" w:bidi="en-US"/>
        </w:rPr>
        <w:t>XVIII</w:t>
      </w:r>
      <w:r w:rsidRPr="00D52EFF">
        <w:rPr>
          <w:rFonts w:ascii="Times New Roman" w:eastAsia="Times New Roman" w:hAnsi="Times New Roman" w:cs="Times New Roman"/>
          <w:color w:val="000000"/>
          <w:sz w:val="28"/>
          <w:szCs w:val="28"/>
          <w:lang w:eastAsia="ru-RU"/>
        </w:rPr>
        <w:t xml:space="preserve"> вв. Европейские конфликты и дипломатия. Семилетняя война. Разделы Речи Посполитой. Колониальные захваты европейских держав.</w:t>
      </w:r>
    </w:p>
    <w:p w14:paraId="5A0F517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42" w:name="bookmark256"/>
      <w:r w:rsidRPr="00D52EFF">
        <w:rPr>
          <w:rFonts w:ascii="Times New Roman" w:eastAsia="Times New Roman" w:hAnsi="Times New Roman" w:cs="Times New Roman"/>
          <w:color w:val="000000"/>
          <w:sz w:val="28"/>
          <w:szCs w:val="28"/>
          <w:lang w:eastAsia="ru-RU"/>
        </w:rPr>
        <w:t>Страны Востока в XVI—XVIII вв.</w:t>
      </w:r>
      <w:bookmarkEnd w:id="42"/>
    </w:p>
    <w:p w14:paraId="18B4EE2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D52EFF">
        <w:rPr>
          <w:rFonts w:ascii="Times New Roman" w:eastAsia="Times New Roman" w:hAnsi="Times New Roman" w:cs="Times New Roman"/>
          <w:color w:val="000000"/>
          <w:sz w:val="28"/>
          <w:szCs w:val="28"/>
          <w:lang w:eastAsia="ru-RU"/>
        </w:rPr>
        <w:t>сёгуната</w:t>
      </w:r>
      <w:proofErr w:type="spellEnd"/>
      <w:r w:rsidRPr="00D52EFF">
        <w:rPr>
          <w:rFonts w:ascii="Times New Roman" w:eastAsia="Times New Roman" w:hAnsi="Times New Roman" w:cs="Times New Roman"/>
          <w:color w:val="000000"/>
          <w:sz w:val="28"/>
          <w:szCs w:val="28"/>
          <w:lang w:eastAsia="ru-RU"/>
        </w:rPr>
        <w:t xml:space="preserve"> Токугава в Японии.</w:t>
      </w:r>
    </w:p>
    <w:p w14:paraId="70209F7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43" w:name="bookmark257"/>
      <w:r w:rsidRPr="00D52EFF">
        <w:rPr>
          <w:rFonts w:ascii="Times New Roman" w:eastAsia="Times New Roman" w:hAnsi="Times New Roman" w:cs="Times New Roman"/>
          <w:color w:val="000000"/>
          <w:sz w:val="28"/>
          <w:szCs w:val="28"/>
          <w:lang w:eastAsia="ru-RU"/>
        </w:rPr>
        <w:t>Страны Европы и Северной Америки в первой половине ХIХ в.</w:t>
      </w:r>
      <w:bookmarkEnd w:id="43"/>
    </w:p>
    <w:p w14:paraId="2E93520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64BECBA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0697C23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44" w:name="bookmark258"/>
      <w:r w:rsidRPr="00D52EFF">
        <w:rPr>
          <w:rFonts w:ascii="Times New Roman" w:eastAsia="Times New Roman" w:hAnsi="Times New Roman" w:cs="Times New Roman"/>
          <w:color w:val="000000"/>
          <w:sz w:val="28"/>
          <w:szCs w:val="28"/>
          <w:lang w:eastAsia="ru-RU"/>
        </w:rPr>
        <w:t>Страны Европы и Северной Америки во второй половине ХIХ в.</w:t>
      </w:r>
      <w:bookmarkEnd w:id="44"/>
    </w:p>
    <w:p w14:paraId="0701F40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70FB475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14:paraId="72EBF70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Экономическое и социально-политическое развитие стран Европы и США в конце </w:t>
      </w:r>
      <w:proofErr w:type="spellStart"/>
      <w:r w:rsidRPr="00D52EFF">
        <w:rPr>
          <w:rFonts w:ascii="Times New Roman" w:eastAsia="Times New Roman" w:hAnsi="Times New Roman" w:cs="Times New Roman"/>
          <w:color w:val="000000"/>
          <w:sz w:val="28"/>
          <w:szCs w:val="28"/>
          <w:lang w:eastAsia="ru-RU"/>
        </w:rPr>
        <w:t>ХIХв</w:t>
      </w:r>
      <w:proofErr w:type="spellEnd"/>
      <w:r w:rsidRPr="00D52EFF">
        <w:rPr>
          <w:rFonts w:ascii="Times New Roman" w:eastAsia="Times New Roman" w:hAnsi="Times New Roman" w:cs="Times New Roman"/>
          <w:color w:val="000000"/>
          <w:sz w:val="28"/>
          <w:szCs w:val="28"/>
          <w:lang w:eastAsia="ru-RU"/>
        </w:rPr>
        <w:t>.</w:t>
      </w:r>
    </w:p>
    <w:p w14:paraId="617059C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2E2FF9FC"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45" w:name="bookmark259"/>
      <w:r w:rsidRPr="00D52EFF">
        <w:rPr>
          <w:rFonts w:ascii="Times New Roman" w:eastAsia="Times New Roman" w:hAnsi="Times New Roman" w:cs="Times New Roman"/>
          <w:b/>
          <w:color w:val="000000"/>
          <w:sz w:val="28"/>
          <w:szCs w:val="28"/>
          <w:lang w:eastAsia="ru-RU"/>
        </w:rPr>
        <w:t>Страны Азии в ХIХ в.</w:t>
      </w:r>
      <w:bookmarkEnd w:id="45"/>
    </w:p>
    <w:p w14:paraId="01960D3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w:t>
      </w:r>
      <w:r w:rsidRPr="00D52EFF">
        <w:rPr>
          <w:rFonts w:ascii="Times New Roman" w:eastAsia="Times New Roman" w:hAnsi="Times New Roman" w:cs="Times New Roman"/>
          <w:color w:val="000000"/>
          <w:sz w:val="28"/>
          <w:szCs w:val="28"/>
          <w:lang w:eastAsia="ru-RU"/>
        </w:rPr>
        <w:lastRenderedPageBreak/>
        <w:t xml:space="preserve">«Опиумные войны», движение тайпинов. Япония: внутренняя и внешняя политика </w:t>
      </w:r>
      <w:proofErr w:type="spellStart"/>
      <w:r w:rsidRPr="00D52EFF">
        <w:rPr>
          <w:rFonts w:ascii="Times New Roman" w:eastAsia="Times New Roman" w:hAnsi="Times New Roman" w:cs="Times New Roman"/>
          <w:color w:val="000000"/>
          <w:sz w:val="28"/>
          <w:szCs w:val="28"/>
          <w:lang w:eastAsia="ru-RU"/>
        </w:rPr>
        <w:t>сёгуната</w:t>
      </w:r>
      <w:proofErr w:type="spellEnd"/>
      <w:r w:rsidRPr="00D52EFF">
        <w:rPr>
          <w:rFonts w:ascii="Times New Roman" w:eastAsia="Times New Roman" w:hAnsi="Times New Roman" w:cs="Times New Roman"/>
          <w:color w:val="000000"/>
          <w:sz w:val="28"/>
          <w:szCs w:val="28"/>
          <w:lang w:eastAsia="ru-RU"/>
        </w:rPr>
        <w:t xml:space="preserve"> Токугава, преобразования эпохи Мэйдзи.</w:t>
      </w:r>
    </w:p>
    <w:p w14:paraId="7485DA8F"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46" w:name="bookmark260"/>
      <w:r w:rsidRPr="00D52EFF">
        <w:rPr>
          <w:rFonts w:ascii="Times New Roman" w:eastAsia="Times New Roman" w:hAnsi="Times New Roman" w:cs="Times New Roman"/>
          <w:b/>
          <w:color w:val="000000"/>
          <w:sz w:val="28"/>
          <w:szCs w:val="28"/>
          <w:lang w:eastAsia="ru-RU"/>
        </w:rPr>
        <w:t>Война за независимость в Латинской Америке</w:t>
      </w:r>
      <w:bookmarkEnd w:id="46"/>
    </w:p>
    <w:p w14:paraId="4E1E892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Колониальное общество. Освободительная борьба: задачи, участники, формы выступлений. П. Д. </w:t>
      </w:r>
      <w:proofErr w:type="spellStart"/>
      <w:r w:rsidRPr="00D52EFF">
        <w:rPr>
          <w:rFonts w:ascii="Times New Roman" w:eastAsia="Times New Roman" w:hAnsi="Times New Roman" w:cs="Times New Roman"/>
          <w:color w:val="000000"/>
          <w:sz w:val="28"/>
          <w:szCs w:val="28"/>
          <w:lang w:eastAsia="ru-RU"/>
        </w:rPr>
        <w:t>Туссен-Лувертюр</w:t>
      </w:r>
      <w:proofErr w:type="spellEnd"/>
      <w:r w:rsidRPr="00D52EFF">
        <w:rPr>
          <w:rFonts w:ascii="Times New Roman" w:eastAsia="Times New Roman" w:hAnsi="Times New Roman" w:cs="Times New Roman"/>
          <w:color w:val="000000"/>
          <w:sz w:val="28"/>
          <w:szCs w:val="28"/>
          <w:lang w:eastAsia="ru-RU"/>
        </w:rPr>
        <w:t>, С. Боливар. Провозглашение независимых государств.</w:t>
      </w:r>
    </w:p>
    <w:p w14:paraId="04805D16"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47" w:name="bookmark261"/>
      <w:r w:rsidRPr="00D52EFF">
        <w:rPr>
          <w:rFonts w:ascii="Times New Roman" w:eastAsia="Times New Roman" w:hAnsi="Times New Roman" w:cs="Times New Roman"/>
          <w:b/>
          <w:color w:val="000000"/>
          <w:sz w:val="28"/>
          <w:szCs w:val="28"/>
          <w:lang w:eastAsia="ru-RU"/>
        </w:rPr>
        <w:t>Народы Африки в Новое время</w:t>
      </w:r>
      <w:bookmarkEnd w:id="47"/>
    </w:p>
    <w:p w14:paraId="4B7FC62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Колониальные империи. Колониальные порядки и традиционные общественные отношения. Выступления против колонизаторов.</w:t>
      </w:r>
    </w:p>
    <w:p w14:paraId="7FE15945"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48" w:name="bookmark262"/>
      <w:r w:rsidRPr="00D52EFF">
        <w:rPr>
          <w:rFonts w:ascii="Times New Roman" w:eastAsia="Times New Roman" w:hAnsi="Times New Roman" w:cs="Times New Roman"/>
          <w:b/>
          <w:color w:val="000000"/>
          <w:sz w:val="28"/>
          <w:szCs w:val="28"/>
          <w:lang w:eastAsia="ru-RU"/>
        </w:rPr>
        <w:t xml:space="preserve">Развитие культуры в </w:t>
      </w:r>
      <w:r w:rsidRPr="00D52EFF">
        <w:rPr>
          <w:rFonts w:ascii="Times New Roman" w:eastAsia="Times New Roman" w:hAnsi="Times New Roman" w:cs="Times New Roman"/>
          <w:b/>
          <w:color w:val="000000"/>
          <w:sz w:val="28"/>
          <w:szCs w:val="28"/>
          <w:lang w:eastAsia="ru-RU" w:bidi="en-US"/>
        </w:rPr>
        <w:t>XIX</w:t>
      </w:r>
      <w:r w:rsidRPr="00D52EFF">
        <w:rPr>
          <w:rFonts w:ascii="Times New Roman" w:eastAsia="Times New Roman" w:hAnsi="Times New Roman" w:cs="Times New Roman"/>
          <w:b/>
          <w:color w:val="000000"/>
          <w:sz w:val="28"/>
          <w:szCs w:val="28"/>
          <w:lang w:eastAsia="ru-RU"/>
        </w:rPr>
        <w:t xml:space="preserve"> в.</w:t>
      </w:r>
      <w:bookmarkEnd w:id="48"/>
    </w:p>
    <w:p w14:paraId="032AB87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18F42FD0"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49" w:name="bookmark263"/>
      <w:r w:rsidRPr="00D52EFF">
        <w:rPr>
          <w:rFonts w:ascii="Times New Roman" w:eastAsia="Times New Roman" w:hAnsi="Times New Roman" w:cs="Times New Roman"/>
          <w:b/>
          <w:color w:val="000000"/>
          <w:sz w:val="28"/>
          <w:szCs w:val="28"/>
          <w:lang w:eastAsia="ru-RU"/>
        </w:rPr>
        <w:t>Международные отношения в XIX в.</w:t>
      </w:r>
      <w:bookmarkEnd w:id="49"/>
    </w:p>
    <w:p w14:paraId="6ADAEBF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6B9B7CC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Историческое и культурное наследие Нового времени.</w:t>
      </w:r>
    </w:p>
    <w:p w14:paraId="470EEFE1"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50" w:name="bookmark264"/>
      <w:r w:rsidRPr="00D52EFF">
        <w:rPr>
          <w:rFonts w:ascii="Times New Roman" w:eastAsia="Times New Roman" w:hAnsi="Times New Roman" w:cs="Times New Roman"/>
          <w:b/>
          <w:color w:val="000000"/>
          <w:sz w:val="28"/>
          <w:szCs w:val="28"/>
          <w:lang w:eastAsia="ru-RU"/>
        </w:rPr>
        <w:t xml:space="preserve">Новейшая история. ХХ </w:t>
      </w:r>
      <w:r w:rsidRPr="00D52EFF">
        <w:rPr>
          <w:rFonts w:ascii="Times New Roman" w:eastAsia="Times New Roman" w:hAnsi="Times New Roman" w:cs="Times New Roman"/>
          <w:color w:val="000000"/>
          <w:sz w:val="28"/>
          <w:szCs w:val="28"/>
          <w:lang w:eastAsia="ru-RU"/>
        </w:rPr>
        <w:t xml:space="preserve">— </w:t>
      </w:r>
      <w:r w:rsidRPr="00D52EFF">
        <w:rPr>
          <w:rFonts w:ascii="Times New Roman" w:eastAsia="Times New Roman" w:hAnsi="Times New Roman" w:cs="Times New Roman"/>
          <w:b/>
          <w:color w:val="000000"/>
          <w:sz w:val="28"/>
          <w:szCs w:val="28"/>
          <w:lang w:eastAsia="ru-RU"/>
        </w:rPr>
        <w:t>начало XXI в.</w:t>
      </w:r>
      <w:bookmarkEnd w:id="50"/>
    </w:p>
    <w:p w14:paraId="231561E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51" w:name="bookmark265"/>
      <w:r w:rsidRPr="00D52EFF">
        <w:rPr>
          <w:rFonts w:ascii="Times New Roman" w:eastAsia="Times New Roman" w:hAnsi="Times New Roman" w:cs="Times New Roman"/>
          <w:color w:val="000000"/>
          <w:sz w:val="28"/>
          <w:szCs w:val="28"/>
          <w:lang w:eastAsia="ru-RU"/>
        </w:rPr>
        <w:t xml:space="preserve">Мир к началу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Новейшая история: понятие, периодизация.</w:t>
      </w:r>
      <w:bookmarkEnd w:id="51"/>
    </w:p>
    <w:p w14:paraId="0658D81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Мир в 1900—1914 гг.</w:t>
      </w:r>
    </w:p>
    <w:p w14:paraId="1966E50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1B6C8B3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w:t>
      </w:r>
      <w:proofErr w:type="spellStart"/>
      <w:r w:rsidRPr="00D52EFF">
        <w:rPr>
          <w:rFonts w:ascii="Times New Roman" w:eastAsia="Times New Roman" w:hAnsi="Times New Roman" w:cs="Times New Roman"/>
          <w:color w:val="000000"/>
          <w:sz w:val="28"/>
          <w:szCs w:val="28"/>
          <w:lang w:eastAsia="ru-RU"/>
        </w:rPr>
        <w:t>Сапата</w:t>
      </w:r>
      <w:proofErr w:type="spellEnd"/>
      <w:r w:rsidRPr="00D52EFF">
        <w:rPr>
          <w:rFonts w:ascii="Times New Roman" w:eastAsia="Times New Roman" w:hAnsi="Times New Roman" w:cs="Times New Roman"/>
          <w:color w:val="000000"/>
          <w:sz w:val="28"/>
          <w:szCs w:val="28"/>
          <w:lang w:eastAsia="ru-RU"/>
        </w:rPr>
        <w:t>, Ф. Вилья).</w:t>
      </w:r>
    </w:p>
    <w:p w14:paraId="2E24AE3E"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52" w:name="bookmark266"/>
      <w:r w:rsidRPr="00D52EFF">
        <w:rPr>
          <w:rFonts w:ascii="Times New Roman" w:eastAsia="Times New Roman" w:hAnsi="Times New Roman" w:cs="Times New Roman"/>
          <w:b/>
          <w:color w:val="000000"/>
          <w:sz w:val="28"/>
          <w:szCs w:val="28"/>
          <w:lang w:eastAsia="ru-RU"/>
        </w:rPr>
        <w:t>Первая мировая война (1914</w:t>
      </w:r>
      <w:r w:rsidRPr="00D52EFF">
        <w:rPr>
          <w:rFonts w:ascii="Times New Roman" w:eastAsia="Times New Roman" w:hAnsi="Times New Roman" w:cs="Times New Roman"/>
          <w:color w:val="000000"/>
          <w:sz w:val="28"/>
          <w:szCs w:val="28"/>
          <w:lang w:eastAsia="ru-RU"/>
        </w:rPr>
        <w:t>—</w:t>
      </w:r>
      <w:r w:rsidRPr="00D52EFF">
        <w:rPr>
          <w:rFonts w:ascii="Times New Roman" w:eastAsia="Times New Roman" w:hAnsi="Times New Roman" w:cs="Times New Roman"/>
          <w:b/>
          <w:color w:val="000000"/>
          <w:sz w:val="28"/>
          <w:szCs w:val="28"/>
          <w:lang w:eastAsia="ru-RU"/>
        </w:rPr>
        <w:t>1918 гг.)</w:t>
      </w:r>
      <w:bookmarkEnd w:id="52"/>
    </w:p>
    <w:p w14:paraId="503D596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14:paraId="5C9B1523"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53" w:name="bookmark267"/>
      <w:r w:rsidRPr="00D52EFF">
        <w:rPr>
          <w:rFonts w:ascii="Times New Roman" w:eastAsia="Times New Roman" w:hAnsi="Times New Roman" w:cs="Times New Roman"/>
          <w:b/>
          <w:color w:val="000000"/>
          <w:sz w:val="28"/>
          <w:szCs w:val="28"/>
          <w:lang w:eastAsia="ru-RU"/>
        </w:rPr>
        <w:t>Мир в 1918—1939 гг.</w:t>
      </w:r>
      <w:bookmarkEnd w:id="53"/>
    </w:p>
    <w:p w14:paraId="4486C85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14:paraId="01BF94C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14:paraId="2DBB8FD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14:paraId="0F89835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14:paraId="297FC05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14:paraId="2501FA5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14:paraId="57ED61F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Развитие культуры в первой трети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14:paraId="48D4782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14:paraId="1A12632F"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54" w:name="bookmark268"/>
      <w:r w:rsidRPr="00D52EFF">
        <w:rPr>
          <w:rFonts w:ascii="Times New Roman" w:eastAsia="Times New Roman" w:hAnsi="Times New Roman" w:cs="Times New Roman"/>
          <w:b/>
          <w:color w:val="000000"/>
          <w:sz w:val="28"/>
          <w:szCs w:val="28"/>
          <w:lang w:eastAsia="ru-RU"/>
        </w:rPr>
        <w:t>Вторая мировая война (1939</w:t>
      </w:r>
      <w:r w:rsidRPr="00D52EFF">
        <w:rPr>
          <w:rFonts w:ascii="Times New Roman" w:eastAsia="Times New Roman" w:hAnsi="Times New Roman" w:cs="Times New Roman"/>
          <w:color w:val="000000"/>
          <w:sz w:val="28"/>
          <w:szCs w:val="28"/>
          <w:lang w:eastAsia="ru-RU"/>
        </w:rPr>
        <w:t>—</w:t>
      </w:r>
      <w:r w:rsidRPr="00D52EFF">
        <w:rPr>
          <w:rFonts w:ascii="Times New Roman" w:eastAsia="Times New Roman" w:hAnsi="Times New Roman" w:cs="Times New Roman"/>
          <w:b/>
          <w:color w:val="000000"/>
          <w:sz w:val="28"/>
          <w:szCs w:val="28"/>
          <w:lang w:eastAsia="ru-RU"/>
        </w:rPr>
        <w:t>1945 гг.)</w:t>
      </w:r>
      <w:bookmarkEnd w:id="54"/>
    </w:p>
    <w:p w14:paraId="4E73D4F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w:t>
      </w:r>
      <w:proofErr w:type="gramStart"/>
      <w:r w:rsidRPr="00D52EFF">
        <w:rPr>
          <w:rFonts w:ascii="Times New Roman" w:eastAsia="Times New Roman" w:hAnsi="Times New Roman" w:cs="Times New Roman"/>
          <w:color w:val="000000"/>
          <w:sz w:val="28"/>
          <w:szCs w:val="28"/>
          <w:lang w:eastAsia="ru-RU"/>
        </w:rPr>
        <w:t>руководи-</w:t>
      </w:r>
      <w:proofErr w:type="spellStart"/>
      <w:r w:rsidRPr="00D52EFF">
        <w:rPr>
          <w:rFonts w:ascii="Times New Roman" w:eastAsia="Times New Roman" w:hAnsi="Times New Roman" w:cs="Times New Roman"/>
          <w:color w:val="000000"/>
          <w:sz w:val="28"/>
          <w:szCs w:val="28"/>
          <w:lang w:eastAsia="ru-RU"/>
        </w:rPr>
        <w:t>тели</w:t>
      </w:r>
      <w:proofErr w:type="spellEnd"/>
      <w:proofErr w:type="gramEnd"/>
      <w:r w:rsidRPr="00D52EFF">
        <w:rPr>
          <w:rFonts w:ascii="Times New Roman" w:eastAsia="Times New Roman" w:hAnsi="Times New Roman" w:cs="Times New Roman"/>
          <w:color w:val="000000"/>
          <w:sz w:val="28"/>
          <w:szCs w:val="28"/>
          <w:lang w:eastAsia="ru-RU"/>
        </w:rPr>
        <w:t xml:space="preserve">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14:paraId="4CBD1DB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55" w:name="bookmark269"/>
      <w:r w:rsidRPr="00D52EFF">
        <w:rPr>
          <w:rFonts w:ascii="Times New Roman" w:eastAsia="Times New Roman" w:hAnsi="Times New Roman" w:cs="Times New Roman"/>
          <w:color w:val="000000"/>
          <w:sz w:val="28"/>
          <w:szCs w:val="28"/>
          <w:lang w:eastAsia="ru-RU"/>
        </w:rPr>
        <w:t>Мир во второй половине XX — начале XXI в.</w:t>
      </w:r>
      <w:bookmarkEnd w:id="55"/>
    </w:p>
    <w:p w14:paraId="0E2981C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Изменения на политической карте мира после Второй мировой войны. Отношения между державами-победительницами. Формирование </w:t>
      </w:r>
      <w:proofErr w:type="gramStart"/>
      <w:r w:rsidRPr="00D52EFF">
        <w:rPr>
          <w:rFonts w:ascii="Times New Roman" w:eastAsia="Times New Roman" w:hAnsi="Times New Roman" w:cs="Times New Roman"/>
          <w:color w:val="000000"/>
          <w:sz w:val="28"/>
          <w:szCs w:val="28"/>
          <w:lang w:eastAsia="ru-RU"/>
        </w:rPr>
        <w:t>биполярно-го</w:t>
      </w:r>
      <w:proofErr w:type="gramEnd"/>
      <w:r w:rsidRPr="00D52EFF">
        <w:rPr>
          <w:rFonts w:ascii="Times New Roman" w:eastAsia="Times New Roman" w:hAnsi="Times New Roman" w:cs="Times New Roman"/>
          <w:color w:val="000000"/>
          <w:sz w:val="28"/>
          <w:szCs w:val="28"/>
          <w:lang w:eastAsia="ru-RU"/>
        </w:rPr>
        <w:t xml:space="preserve"> мира. Начало «холодной войны».</w:t>
      </w:r>
    </w:p>
    <w:p w14:paraId="6964345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 xml:space="preserve">Новые явления в экономике и социальной жизни послевоенного мира. Научно-техническая революция второй половины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в. Переход от индустриального общества к постиндустриальному, информационному </w:t>
      </w:r>
      <w:proofErr w:type="gramStart"/>
      <w:r w:rsidRPr="00D52EFF">
        <w:rPr>
          <w:rFonts w:ascii="Times New Roman" w:eastAsia="Times New Roman" w:hAnsi="Times New Roman" w:cs="Times New Roman"/>
          <w:color w:val="000000"/>
          <w:sz w:val="28"/>
          <w:szCs w:val="28"/>
          <w:lang w:eastAsia="ru-RU"/>
        </w:rPr>
        <w:t>об-</w:t>
      </w:r>
      <w:proofErr w:type="spellStart"/>
      <w:r w:rsidRPr="00D52EFF">
        <w:rPr>
          <w:rFonts w:ascii="Times New Roman" w:eastAsia="Times New Roman" w:hAnsi="Times New Roman" w:cs="Times New Roman"/>
          <w:color w:val="000000"/>
          <w:sz w:val="28"/>
          <w:szCs w:val="28"/>
          <w:lang w:eastAsia="ru-RU"/>
        </w:rPr>
        <w:t>ществу</w:t>
      </w:r>
      <w:proofErr w:type="spellEnd"/>
      <w:proofErr w:type="gramEnd"/>
      <w:r w:rsidRPr="00D52EFF">
        <w:rPr>
          <w:rFonts w:ascii="Times New Roman" w:eastAsia="Times New Roman" w:hAnsi="Times New Roman" w:cs="Times New Roman"/>
          <w:color w:val="000000"/>
          <w:sz w:val="28"/>
          <w:szCs w:val="28"/>
          <w:lang w:eastAsia="ru-RU"/>
        </w:rPr>
        <w:t>. Эволюция социальной структуры общества.</w:t>
      </w:r>
    </w:p>
    <w:p w14:paraId="4437C16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Соединённые Штаты Америки во второй половине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14:paraId="2A04165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Страны Западной Европы во второй половине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14:paraId="79D9D3B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Страны Восточной Европы во второй половине ХХ—начале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14:paraId="349C9BC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Страны Азии и Африки во второй половине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14:paraId="7710077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Страны Латинской Америки во второй половине ХХ —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14:paraId="3CFB3D9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Культура зарубежных стран во второй половине </w:t>
      </w:r>
      <w:r w:rsidRPr="00D52EFF">
        <w:rPr>
          <w:rFonts w:ascii="Times New Roman" w:eastAsia="Times New Roman" w:hAnsi="Times New Roman" w:cs="Times New Roman"/>
          <w:color w:val="000000"/>
          <w:sz w:val="28"/>
          <w:szCs w:val="28"/>
          <w:lang w:eastAsia="ru-RU" w:bidi="en-US"/>
        </w:rPr>
        <w:t>XX</w:t>
      </w:r>
      <w:r w:rsidRPr="00D52EFF">
        <w:rPr>
          <w:rFonts w:ascii="Times New Roman" w:eastAsia="Times New Roman" w:hAnsi="Times New Roman" w:cs="Times New Roman"/>
          <w:color w:val="000000"/>
          <w:sz w:val="28"/>
          <w:szCs w:val="28"/>
          <w:lang w:eastAsia="ru-RU"/>
        </w:rPr>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14:paraId="0D76B04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Международные отношения во второй половине ХХ —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14:paraId="1D559F9D" w14:textId="77777777" w:rsid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 xml:space="preserve">Основное содержание и противоречия современной эпохи. Глобальные проблемы человечества. Мировое сообщество в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w:t>
      </w:r>
    </w:p>
    <w:p w14:paraId="2257E556" w14:textId="77777777" w:rsidR="0089038D" w:rsidRPr="0089038D" w:rsidRDefault="0089038D" w:rsidP="0089038D">
      <w:pPr>
        <w:spacing w:after="0" w:line="240" w:lineRule="auto"/>
        <w:ind w:firstLine="709"/>
        <w:jc w:val="both"/>
        <w:rPr>
          <w:rFonts w:ascii="Times New Roman" w:eastAsia="Times New Roman" w:hAnsi="Times New Roman" w:cs="Times New Roman"/>
          <w:color w:val="000000"/>
          <w:sz w:val="28"/>
          <w:szCs w:val="28"/>
          <w:lang w:eastAsia="ru-RU" w:bidi="ru-RU"/>
        </w:rPr>
      </w:pPr>
      <w:r w:rsidRPr="0089038D">
        <w:rPr>
          <w:rFonts w:ascii="Times New Roman" w:eastAsia="Times New Roman" w:hAnsi="Times New Roman" w:cs="Times New Roman"/>
          <w:color w:val="000000"/>
          <w:sz w:val="28"/>
          <w:szCs w:val="28"/>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50D04D28" w14:textId="77777777" w:rsidR="001E0548" w:rsidRDefault="001E0548" w:rsidP="001E0548">
      <w:pPr>
        <w:spacing w:line="240" w:lineRule="auto"/>
      </w:pPr>
      <w:r>
        <w:rPr>
          <w:rStyle w:val="afb"/>
        </w:rPr>
        <w:t>Содержание учебного модуля «Введение в Новейшую историю России».</w:t>
      </w:r>
    </w:p>
    <w:p w14:paraId="483F7C49"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Введение.</w:t>
      </w:r>
    </w:p>
    <w:p w14:paraId="160B6583" w14:textId="792F073C" w:rsid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Преемственность всех этапов отечественной истории. Период Новейшей истории страны (с</w:t>
      </w:r>
      <w:r>
        <w:rPr>
          <w:rFonts w:ascii="Times New Roman" w:eastAsia="Times New Roman" w:hAnsi="Times New Roman" w:cs="Times New Roman"/>
          <w:color w:val="000000"/>
          <w:sz w:val="28"/>
          <w:szCs w:val="28"/>
          <w:lang w:eastAsia="ru-RU" w:bidi="ru-RU"/>
        </w:rPr>
        <w:t xml:space="preserve"> </w:t>
      </w:r>
      <w:r w:rsidRPr="001E0548">
        <w:rPr>
          <w:rFonts w:ascii="Times New Roman" w:eastAsia="Times New Roman" w:hAnsi="Times New Roman" w:cs="Times New Roman"/>
          <w:color w:val="000000"/>
          <w:sz w:val="28"/>
          <w:szCs w:val="28"/>
          <w:lang w:eastAsia="ru-RU" w:bidi="ru-RU"/>
        </w:rPr>
        <w:t>1914 г. по настоящее время). Важнейшие события, процессы ХХ - начала XXI в.</w:t>
      </w:r>
    </w:p>
    <w:p w14:paraId="098EE63E"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Российская революция 1917—1922 гг.</w:t>
      </w:r>
    </w:p>
    <w:p w14:paraId="4A237E36"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Российская империя накануне Февральской революции 1917 г.: общенациональный кризис.</w:t>
      </w:r>
    </w:p>
    <w:p w14:paraId="4EADC578"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 xml:space="preserve">Февральское восстание в Петрограде. Отречение Николая </w:t>
      </w:r>
      <w:r w:rsidRPr="001E0548">
        <w:rPr>
          <w:rFonts w:ascii="Times New Roman" w:eastAsia="Times New Roman" w:hAnsi="Times New Roman" w:cs="Times New Roman"/>
          <w:color w:val="000000"/>
          <w:sz w:val="28"/>
          <w:szCs w:val="28"/>
          <w:lang w:eastAsia="ru-RU" w:bidi="en-US"/>
        </w:rPr>
        <w:t>II</w:t>
      </w:r>
      <w:r w:rsidRPr="001E0548">
        <w:rPr>
          <w:rFonts w:ascii="Times New Roman" w:eastAsia="Times New Roman" w:hAnsi="Times New Roman" w:cs="Times New Roman"/>
          <w:color w:val="000000"/>
          <w:sz w:val="28"/>
          <w:szCs w:val="28"/>
          <w:lang w:eastAsia="ru-RU" w:bidi="ru-RU"/>
        </w:rPr>
        <w:t>.</w:t>
      </w:r>
    </w:p>
    <w:p w14:paraId="7B7D5CFD"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1365524B"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3112CECE"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Гражданская война как национальная трагедия. Военная интервенция. Политика белых правительств А. В. Колчака, А. И. Деникина и П. Н. Врангеля.</w:t>
      </w:r>
    </w:p>
    <w:p w14:paraId="39947A38"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14:paraId="102197D4"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 xml:space="preserve">Влияние революционных событий на общемировые процессы </w:t>
      </w:r>
      <w:r w:rsidRPr="001E0548">
        <w:rPr>
          <w:rFonts w:ascii="Times New Roman" w:eastAsia="Times New Roman" w:hAnsi="Times New Roman" w:cs="Times New Roman"/>
          <w:color w:val="000000"/>
          <w:sz w:val="28"/>
          <w:szCs w:val="28"/>
          <w:lang w:eastAsia="ru-RU" w:bidi="en-US"/>
        </w:rPr>
        <w:t>XX</w:t>
      </w:r>
      <w:r w:rsidRPr="001E0548">
        <w:rPr>
          <w:rFonts w:ascii="Times New Roman" w:eastAsia="Times New Roman" w:hAnsi="Times New Roman" w:cs="Times New Roman"/>
          <w:color w:val="000000"/>
          <w:sz w:val="28"/>
          <w:szCs w:val="28"/>
          <w:lang w:eastAsia="ru-RU" w:bidi="ru-RU"/>
        </w:rPr>
        <w:t xml:space="preserve"> в., историю народов России.</w:t>
      </w:r>
    </w:p>
    <w:p w14:paraId="73CA5F8D"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Великая Отечественная война 1941-1945 гг.</w:t>
      </w:r>
    </w:p>
    <w:p w14:paraId="35C0A5A0"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A9EB947"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Битва за Москву. Парад 7 ноября 1941 г. на Красной площади. Срыв германских планов молниеносной войны.</w:t>
      </w:r>
    </w:p>
    <w:p w14:paraId="76369D93"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Блокада Ленинграда. Дорога жизни. Значение героического сопротивления Ленинграда.</w:t>
      </w:r>
    </w:p>
    <w:p w14:paraId="284806DE"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E3C2CDD"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Коренной перелом в ходе Великой Отечественной войны. Сталинградская битва. Битва на Курской дуге.</w:t>
      </w:r>
    </w:p>
    <w:p w14:paraId="15921FA9"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01945B30"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Освобождение оккупированной территории СССР. Белорусская наступательная операция (операция «Багратион») Красной Армии.</w:t>
      </w:r>
    </w:p>
    <w:p w14:paraId="337AF9FC"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0FD4FF35"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Разгром милитаристской Японии. 3 сентября - окончание Второй мировой войны.</w:t>
      </w:r>
    </w:p>
    <w:p w14:paraId="794F5E3E"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74DF6BBD"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14:paraId="3A3539F5"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26FD2F11"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A036874"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FCB1CB5"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Распад СССР. Становление новой России (1992-1999 гг.).</w:t>
      </w:r>
    </w:p>
    <w:p w14:paraId="3E191B2E"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4347BDD"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Референдум о сохранении СССР и введении поста Президента РСФСР. Избрание Б. Н. Ельцина Президентом РСФСР.</w:t>
      </w:r>
    </w:p>
    <w:p w14:paraId="4C80CA6A"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3E22B63"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Распад СССР и его последствия для России и мира.</w:t>
      </w:r>
    </w:p>
    <w:p w14:paraId="16A73781"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Становление Российской Федерации как суверенного государства (1991-1993</w:t>
      </w:r>
      <w:r w:rsidRPr="001E0548">
        <w:rPr>
          <w:rFonts w:ascii="Times New Roman" w:eastAsia="Times New Roman" w:hAnsi="Times New Roman" w:cs="Times New Roman"/>
          <w:color w:val="000000"/>
          <w:sz w:val="28"/>
          <w:szCs w:val="28"/>
          <w:lang w:eastAsia="ru-RU" w:bidi="ru-RU"/>
        </w:rPr>
        <w:tab/>
        <w:t>гг.).</w:t>
      </w:r>
    </w:p>
    <w:p w14:paraId="28090EBB"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Референдум по проекту Конституции.</w:t>
      </w:r>
    </w:p>
    <w:p w14:paraId="7E86DE9E"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России. Принятие Конституции Российской Федерации 1993 г. и её значение.</w:t>
      </w:r>
    </w:p>
    <w:p w14:paraId="1F0B5ECD"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240A8E1"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Россия на постсоветском пространстве. СНГ и Союзное государство. Значение сохранения Россией статуса ядерной державы.</w:t>
      </w:r>
    </w:p>
    <w:p w14:paraId="559B8160"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Добровольная отставка Б.Н. Ельцина.</w:t>
      </w:r>
    </w:p>
    <w:p w14:paraId="49BF1E36"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Возрождение страны с 2000-х гг.</w:t>
      </w:r>
    </w:p>
    <w:p w14:paraId="43F6CB65"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 xml:space="preserve">Российская Федерация в начале </w:t>
      </w:r>
      <w:r w:rsidRPr="001E0548">
        <w:rPr>
          <w:rFonts w:ascii="Times New Roman" w:eastAsia="Times New Roman" w:hAnsi="Times New Roman" w:cs="Times New Roman"/>
          <w:color w:val="000000"/>
          <w:sz w:val="28"/>
          <w:szCs w:val="28"/>
          <w:lang w:eastAsia="ru-RU" w:bidi="en-US"/>
        </w:rPr>
        <w:t>XXI</w:t>
      </w:r>
      <w:r w:rsidRPr="001E0548">
        <w:rPr>
          <w:rFonts w:ascii="Times New Roman" w:eastAsia="Times New Roman" w:hAnsi="Times New Roman" w:cs="Times New Roman"/>
          <w:color w:val="000000"/>
          <w:sz w:val="28"/>
          <w:szCs w:val="28"/>
          <w:lang w:eastAsia="ru-RU" w:bidi="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6DE5A9FF"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Восстановление лидирующих позиций России в международных отношениях. Отношения с США и Евросоюзом.</w:t>
      </w:r>
    </w:p>
    <w:p w14:paraId="1EB78058"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Воссоединение Крыма с Россией.</w:t>
      </w:r>
    </w:p>
    <w:p w14:paraId="00C3683E"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 xml:space="preserve">Крым в составе Российского государства в </w:t>
      </w:r>
      <w:r w:rsidRPr="001E0548">
        <w:rPr>
          <w:rFonts w:ascii="Times New Roman" w:eastAsia="Times New Roman" w:hAnsi="Times New Roman" w:cs="Times New Roman"/>
          <w:color w:val="000000"/>
          <w:sz w:val="28"/>
          <w:szCs w:val="28"/>
          <w:lang w:eastAsia="ru-RU" w:bidi="en-US"/>
        </w:rPr>
        <w:t>XX</w:t>
      </w:r>
      <w:r w:rsidRPr="001E0548">
        <w:rPr>
          <w:rFonts w:ascii="Times New Roman" w:eastAsia="Times New Roman" w:hAnsi="Times New Roman" w:cs="Times New Roman"/>
          <w:color w:val="000000"/>
          <w:sz w:val="28"/>
          <w:szCs w:val="28"/>
          <w:lang w:eastAsia="ru-RU" w:bidi="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382D5CF"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Воссоединение Крыма с Россией, его значение и международные последствия.</w:t>
      </w:r>
    </w:p>
    <w:p w14:paraId="2D514463"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w:t>
      </w:r>
      <w:r w:rsidRPr="001E0548">
        <w:rPr>
          <w:rFonts w:ascii="Times New Roman" w:eastAsia="Times New Roman" w:hAnsi="Times New Roman" w:cs="Times New Roman"/>
          <w:color w:val="000000"/>
          <w:sz w:val="28"/>
          <w:szCs w:val="28"/>
          <w:lang w:eastAsia="ru-RU" w:bidi="ru-RU"/>
        </w:rPr>
        <w:softHyphen/>
        <w:t xml:space="preserve">2024 гг. Разработка семейной политики. Пропаганда спорта и здорового образа жизни. Россия в борьбе с </w:t>
      </w:r>
      <w:proofErr w:type="spellStart"/>
      <w:r w:rsidRPr="001E0548">
        <w:rPr>
          <w:rFonts w:ascii="Times New Roman" w:eastAsia="Times New Roman" w:hAnsi="Times New Roman" w:cs="Times New Roman"/>
          <w:color w:val="000000"/>
          <w:sz w:val="28"/>
          <w:szCs w:val="28"/>
          <w:lang w:eastAsia="ru-RU" w:bidi="ru-RU"/>
        </w:rPr>
        <w:t>короновирусной</w:t>
      </w:r>
      <w:proofErr w:type="spellEnd"/>
      <w:r w:rsidRPr="001E0548">
        <w:rPr>
          <w:rFonts w:ascii="Times New Roman" w:eastAsia="Times New Roman" w:hAnsi="Times New Roman" w:cs="Times New Roman"/>
          <w:color w:val="000000"/>
          <w:sz w:val="28"/>
          <w:szCs w:val="28"/>
          <w:lang w:eastAsia="ru-RU" w:bidi="ru-RU"/>
        </w:rPr>
        <w:t xml:space="preserve"> пандемией. Реализация крупных </w:t>
      </w:r>
      <w:r w:rsidRPr="001E0548">
        <w:rPr>
          <w:rFonts w:ascii="Times New Roman" w:eastAsia="Times New Roman" w:hAnsi="Times New Roman" w:cs="Times New Roman"/>
          <w:color w:val="000000"/>
          <w:sz w:val="28"/>
          <w:szCs w:val="28"/>
          <w:lang w:eastAsia="ru-RU" w:bidi="ru-RU"/>
        </w:rPr>
        <w:lastRenderedPageBreak/>
        <w:t>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21B95545"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Общероссийское голосование по поправкам к Конституции России (2020 г.).</w:t>
      </w:r>
    </w:p>
    <w:p w14:paraId="5E090098"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Признание Россией Донецкой Народной Республики и Луганской Народной Республики (2022 г.).</w:t>
      </w:r>
    </w:p>
    <w:p w14:paraId="1A68C0D4"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w:t>
      </w:r>
    </w:p>
    <w:p w14:paraId="327B2006" w14:textId="3645B1DE"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исторического общества (далее - РВИО). Исторические парки «Россия - Моя история». Военно</w:t>
      </w:r>
      <w:r w:rsidRPr="001E0548">
        <w:rPr>
          <w:rFonts w:ascii="Times New Roman" w:eastAsia="Times New Roman" w:hAnsi="Times New Roman" w:cs="Times New Roman"/>
          <w:color w:val="000000"/>
          <w:sz w:val="28"/>
          <w:szCs w:val="28"/>
          <w:lang w:eastAsia="ru-RU" w:bidi="ru-RU"/>
        </w:rPr>
        <w:softHyphen/>
      </w:r>
      <w:r>
        <w:rPr>
          <w:rFonts w:ascii="Times New Roman" w:eastAsia="Times New Roman" w:hAnsi="Times New Roman" w:cs="Times New Roman"/>
          <w:color w:val="000000"/>
          <w:sz w:val="28"/>
          <w:szCs w:val="28"/>
          <w:lang w:eastAsia="ru-RU" w:bidi="ru-RU"/>
        </w:rPr>
        <w:t>-</w:t>
      </w:r>
      <w:r w:rsidRPr="001E0548">
        <w:rPr>
          <w:rFonts w:ascii="Times New Roman" w:eastAsia="Times New Roman" w:hAnsi="Times New Roman" w:cs="Times New Roman"/>
          <w:color w:val="000000"/>
          <w:sz w:val="28"/>
          <w:szCs w:val="28"/>
          <w:lang w:eastAsia="ru-RU" w:bidi="ru-RU"/>
        </w:rPr>
        <w:t>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88849C4"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Итоговое повторение.</w:t>
      </w:r>
    </w:p>
    <w:p w14:paraId="5F82B7E5"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История родного края в годы революций и Гражданской войны.</w:t>
      </w:r>
    </w:p>
    <w:p w14:paraId="34D5C846"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Наши земляки - герои Великой Отечественной войны (1941-1945 гг.).</w:t>
      </w:r>
    </w:p>
    <w:p w14:paraId="0870F77B"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 xml:space="preserve">Наш регион в конце </w:t>
      </w:r>
      <w:r w:rsidRPr="001E0548">
        <w:rPr>
          <w:rFonts w:ascii="Times New Roman" w:eastAsia="Times New Roman" w:hAnsi="Times New Roman" w:cs="Times New Roman"/>
          <w:color w:val="000000"/>
          <w:sz w:val="28"/>
          <w:szCs w:val="28"/>
          <w:lang w:eastAsia="ru-RU" w:bidi="en-US"/>
        </w:rPr>
        <w:t>XX</w:t>
      </w:r>
      <w:r w:rsidRPr="001E0548">
        <w:rPr>
          <w:rFonts w:ascii="Times New Roman" w:eastAsia="Times New Roman" w:hAnsi="Times New Roman" w:cs="Times New Roman"/>
          <w:color w:val="000000"/>
          <w:sz w:val="28"/>
          <w:szCs w:val="28"/>
          <w:lang w:eastAsia="ru-RU" w:bidi="ru-RU"/>
        </w:rPr>
        <w:t xml:space="preserve"> - начале </w:t>
      </w:r>
      <w:r w:rsidRPr="001E0548">
        <w:rPr>
          <w:rFonts w:ascii="Times New Roman" w:eastAsia="Times New Roman" w:hAnsi="Times New Roman" w:cs="Times New Roman"/>
          <w:color w:val="000000"/>
          <w:sz w:val="28"/>
          <w:szCs w:val="28"/>
          <w:lang w:eastAsia="ru-RU" w:bidi="en-US"/>
        </w:rPr>
        <w:t>XXI</w:t>
      </w:r>
      <w:r w:rsidRPr="001E0548">
        <w:rPr>
          <w:rFonts w:ascii="Times New Roman" w:eastAsia="Times New Roman" w:hAnsi="Times New Roman" w:cs="Times New Roman"/>
          <w:color w:val="000000"/>
          <w:sz w:val="28"/>
          <w:szCs w:val="28"/>
          <w:lang w:eastAsia="ru-RU" w:bidi="ru-RU"/>
        </w:rPr>
        <w:t xml:space="preserve"> вв.</w:t>
      </w:r>
    </w:p>
    <w:p w14:paraId="70D2D92F"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r w:rsidRPr="001E0548">
        <w:rPr>
          <w:rFonts w:ascii="Times New Roman" w:eastAsia="Times New Roman" w:hAnsi="Times New Roman" w:cs="Times New Roman"/>
          <w:color w:val="000000"/>
          <w:sz w:val="28"/>
          <w:szCs w:val="28"/>
          <w:lang w:eastAsia="ru-RU" w:bidi="ru-RU"/>
        </w:rPr>
        <w:t>Трудовые достижения родного края.</w:t>
      </w:r>
    </w:p>
    <w:p w14:paraId="4A51B3B7" w14:textId="77777777" w:rsidR="001E0548" w:rsidRPr="001E0548" w:rsidRDefault="001E0548" w:rsidP="001E0548">
      <w:pPr>
        <w:spacing w:after="0" w:line="240" w:lineRule="auto"/>
        <w:ind w:firstLine="709"/>
        <w:jc w:val="both"/>
        <w:rPr>
          <w:rFonts w:ascii="Times New Roman" w:eastAsia="Times New Roman" w:hAnsi="Times New Roman" w:cs="Times New Roman"/>
          <w:color w:val="000000"/>
          <w:sz w:val="28"/>
          <w:szCs w:val="28"/>
          <w:lang w:eastAsia="ru-RU" w:bidi="ru-RU"/>
        </w:rPr>
      </w:pPr>
    </w:p>
    <w:p w14:paraId="78D8FB43"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2.2.2.6. Обществознание </w:t>
      </w:r>
    </w:p>
    <w:p w14:paraId="372C202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Социальная сущность личности</w:t>
      </w:r>
    </w:p>
    <w:p w14:paraId="32D9E70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Человек в социальном измерении</w:t>
      </w:r>
    </w:p>
    <w:p w14:paraId="6C80211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Природа человека. Интересы и потребности. Самооценка. Здоровый образ жизни. Безопасность жизни.</w:t>
      </w:r>
    </w:p>
    <w:p w14:paraId="0A81BE9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Деятельность и поведение. Мотивы деятельности. Виды деятельности. Люди с ограниченными возможностями и особыми потребностями.</w:t>
      </w:r>
    </w:p>
    <w:p w14:paraId="2E79042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Как человек познаёт мир и самого себя. Образование и самообразование.</w:t>
      </w:r>
    </w:p>
    <w:p w14:paraId="73A1954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Социальное становление человека: как усваиваются социальные нормы. Социальные «параметры личности».</w:t>
      </w:r>
    </w:p>
    <w:p w14:paraId="18E88C5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Положение личности в обществе: от чего оно зависит. Статус. Типичные социальные роли.</w:t>
      </w:r>
    </w:p>
    <w:p w14:paraId="2C5D1E2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Возраст человека и социальные отношения. Особенности подросткового возраста. Отношения в семье и со сверстниками.</w:t>
      </w:r>
    </w:p>
    <w:p w14:paraId="0B5AA69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Гендер как «социальный пол». Различия в поведении мальчиков и девочек.</w:t>
      </w:r>
    </w:p>
    <w:p w14:paraId="2FB6DD2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Национальная принадлежность: влияет ли она на социальное положение личности?</w:t>
      </w:r>
    </w:p>
    <w:p w14:paraId="1550092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Гражданско-правовое положение личности в обществе. Юные граждане России: какие права человек получает от рождения.</w:t>
      </w:r>
    </w:p>
    <w:p w14:paraId="3A7ADB2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56" w:name="bookmark271"/>
      <w:r w:rsidRPr="00D52EFF">
        <w:rPr>
          <w:rFonts w:ascii="Times New Roman" w:eastAsia="Times New Roman" w:hAnsi="Times New Roman" w:cs="Times New Roman"/>
          <w:color w:val="000000"/>
          <w:sz w:val="28"/>
          <w:szCs w:val="28"/>
          <w:lang w:eastAsia="ru-RU"/>
        </w:rPr>
        <w:t>Ближайшее социальное окружение</w:t>
      </w:r>
      <w:bookmarkEnd w:id="56"/>
    </w:p>
    <w:p w14:paraId="1637434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Семья и семейные отношения. Роли в семье. Семейные ценности и традиции. Забота и воспитание в семье.</w:t>
      </w:r>
    </w:p>
    <w:p w14:paraId="611D1D9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Защита прав и интересов детей, оставшихся без попечения родителей.</w:t>
      </w:r>
    </w:p>
    <w:p w14:paraId="3505DE9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Человек в малой группе. Ученический коллектив, группа сверстников.</w:t>
      </w:r>
    </w:p>
    <w:p w14:paraId="3D37FB9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Межличностные отношения. Общение. Межличностные конфликты и пути их разрешения.</w:t>
      </w:r>
    </w:p>
    <w:p w14:paraId="27BB184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57" w:name="bookmark272"/>
      <w:r w:rsidRPr="00D52EFF">
        <w:rPr>
          <w:rFonts w:ascii="Times New Roman" w:eastAsia="Times New Roman" w:hAnsi="Times New Roman" w:cs="Times New Roman"/>
          <w:color w:val="000000"/>
          <w:sz w:val="28"/>
          <w:szCs w:val="28"/>
          <w:lang w:eastAsia="ru-RU"/>
        </w:rPr>
        <w:t>Современное общество</w:t>
      </w:r>
      <w:bookmarkEnd w:id="57"/>
    </w:p>
    <w:p w14:paraId="4F9E7E5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58" w:name="bookmark273"/>
      <w:r w:rsidRPr="00D52EFF">
        <w:rPr>
          <w:rFonts w:ascii="Times New Roman" w:eastAsia="Times New Roman" w:hAnsi="Times New Roman" w:cs="Times New Roman"/>
          <w:color w:val="000000"/>
          <w:sz w:val="28"/>
          <w:szCs w:val="28"/>
          <w:lang w:eastAsia="ru-RU"/>
        </w:rPr>
        <w:t>Общество — большой «дом» человечества</w:t>
      </w:r>
      <w:bookmarkEnd w:id="58"/>
    </w:p>
    <w:p w14:paraId="0E6255D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Что связывает людей в общество. Устойчивость и изменчивость в развитии общества. Основные типы обществ. Общественный прогресс.</w:t>
      </w:r>
    </w:p>
    <w:p w14:paraId="6D84828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Сферы общественной жизни, их взаимосвязь.</w:t>
      </w:r>
    </w:p>
    <w:p w14:paraId="0F8F87C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Труд и образ жизни людей: как создаются материальные блага. Экономика.</w:t>
      </w:r>
    </w:p>
    <w:p w14:paraId="10597D8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Социальные различия в обществе: причины их возникновения и проявления. Социальные общности и группы.</w:t>
      </w:r>
    </w:p>
    <w:p w14:paraId="54320E9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Государственная власть, её роль в управлении общественной жизнью.</w:t>
      </w:r>
    </w:p>
    <w:p w14:paraId="1F65BF0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Из чего складывается духовная культура общества. Духовные богатства общества: создание, сохранение, распространение, усвоение.</w:t>
      </w:r>
    </w:p>
    <w:p w14:paraId="1D5EF83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59" w:name="bookmark274"/>
      <w:r w:rsidRPr="00D52EFF">
        <w:rPr>
          <w:rFonts w:ascii="Times New Roman" w:eastAsia="Times New Roman" w:hAnsi="Times New Roman" w:cs="Times New Roman"/>
          <w:color w:val="000000"/>
          <w:sz w:val="28"/>
          <w:szCs w:val="28"/>
          <w:lang w:eastAsia="ru-RU"/>
        </w:rPr>
        <w:t>Общество, в котором мы живём</w:t>
      </w:r>
      <w:bookmarkEnd w:id="59"/>
    </w:p>
    <w:p w14:paraId="5F64388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Мир как единое целое. Ускорение мирового общественного развития.</w:t>
      </w:r>
    </w:p>
    <w:p w14:paraId="22DA87B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Современные средства связи и коммуникации, их влияние на нашу жизнь.</w:t>
      </w:r>
    </w:p>
    <w:p w14:paraId="3496239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Глобальные проблемы современности. Экологическая ситуация в современном глобальном мире: как спасти природу.</w:t>
      </w:r>
    </w:p>
    <w:p w14:paraId="7EDF5D9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Российское общество в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w:t>
      </w:r>
    </w:p>
    <w:p w14:paraId="5A15997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Ресурсы и возможности развития нашей страны: какие задачи стоят перед отечественной экономикой.</w:t>
      </w:r>
    </w:p>
    <w:p w14:paraId="09ACFB3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14:paraId="4C2F35E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Духовные ценности российского народа. Культурные достижения народов России: как их сохранить и приумножить.</w:t>
      </w:r>
    </w:p>
    <w:p w14:paraId="4A343B4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Место России среди других государств мира.</w:t>
      </w:r>
    </w:p>
    <w:p w14:paraId="50D31AD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0" w:name="bookmark275"/>
      <w:r w:rsidRPr="00D52EFF">
        <w:rPr>
          <w:rFonts w:ascii="Times New Roman" w:eastAsia="Times New Roman" w:hAnsi="Times New Roman" w:cs="Times New Roman"/>
          <w:color w:val="000000"/>
          <w:sz w:val="28"/>
          <w:szCs w:val="28"/>
          <w:lang w:eastAsia="ru-RU"/>
        </w:rPr>
        <w:t>Социальные нормы</w:t>
      </w:r>
      <w:bookmarkEnd w:id="60"/>
    </w:p>
    <w:p w14:paraId="4DBA64B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Регулирование поведения людей в обществе</w:t>
      </w:r>
    </w:p>
    <w:p w14:paraId="02B728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Социальные нормы и правила общественной жизни. Общественные традиции и обычаи.</w:t>
      </w:r>
    </w:p>
    <w:p w14:paraId="479DB7D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Общественное сознание и ценности. Гражданственность и патриотизм.</w:t>
      </w:r>
    </w:p>
    <w:p w14:paraId="08A3BFA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14:paraId="0CFB574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Право, его роль в жизни человека, общества и государства. Основные признаки права. Нормы права. Понятие прав, свобод и обязанностей.</w:t>
      </w:r>
    </w:p>
    <w:p w14:paraId="214F5BA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Дееспособность и правоспособность человека. Правоотношения, субъекты права.</w:t>
      </w:r>
    </w:p>
    <w:p w14:paraId="7C7C56A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14:paraId="49164DD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Личные (гражданские) права, социально-экономические и культурные права, политические права и свободы российских граждан.</w:t>
      </w:r>
    </w:p>
    <w:p w14:paraId="77B4277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Как защищаются права человека в России.</w:t>
      </w:r>
    </w:p>
    <w:p w14:paraId="555AC03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14:paraId="158D02F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Основы российского законодательства</w:t>
      </w:r>
    </w:p>
    <w:p w14:paraId="5DB81A7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Гражданские правоотношения. Гражданско-правовые споры. Судебное разбирательство.</w:t>
      </w:r>
    </w:p>
    <w:p w14:paraId="7ADC4BC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Семейные правоотношения. Права и обязанности родителей и детей. Защита прав и интересов детей, оставшихся без родителей.</w:t>
      </w:r>
    </w:p>
    <w:p w14:paraId="7053F77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14:paraId="604A93A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Административные правоотношени</w:t>
      </w:r>
      <w:r>
        <w:rPr>
          <w:rFonts w:ascii="Times New Roman" w:eastAsia="Times New Roman" w:hAnsi="Times New Roman" w:cs="Times New Roman"/>
          <w:color w:val="000000"/>
          <w:sz w:val="28"/>
          <w:szCs w:val="28"/>
          <w:lang w:eastAsia="ru-RU"/>
        </w:rPr>
        <w:t>я. Административное правонаруше</w:t>
      </w:r>
      <w:r w:rsidRPr="00D52EFF">
        <w:rPr>
          <w:rFonts w:ascii="Times New Roman" w:eastAsia="Times New Roman" w:hAnsi="Times New Roman" w:cs="Times New Roman"/>
          <w:color w:val="000000"/>
          <w:sz w:val="28"/>
          <w:szCs w:val="28"/>
          <w:lang w:eastAsia="ru-RU"/>
        </w:rPr>
        <w:t>ние.</w:t>
      </w:r>
    </w:p>
    <w:p w14:paraId="2810849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Преступление и наказание. Правовая </w:t>
      </w:r>
      <w:r>
        <w:rPr>
          <w:rFonts w:ascii="Times New Roman" w:eastAsia="Times New Roman" w:hAnsi="Times New Roman" w:cs="Times New Roman"/>
          <w:color w:val="000000"/>
          <w:sz w:val="28"/>
          <w:szCs w:val="28"/>
          <w:lang w:eastAsia="ru-RU"/>
        </w:rPr>
        <w:t>ответственность несовершеннолет</w:t>
      </w:r>
      <w:r w:rsidRPr="00D52EFF">
        <w:rPr>
          <w:rFonts w:ascii="Times New Roman" w:eastAsia="Times New Roman" w:hAnsi="Times New Roman" w:cs="Times New Roman"/>
          <w:color w:val="000000"/>
          <w:sz w:val="28"/>
          <w:szCs w:val="28"/>
          <w:lang w:eastAsia="ru-RU"/>
        </w:rPr>
        <w:t>них.</w:t>
      </w:r>
    </w:p>
    <w:p w14:paraId="1CBBF49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Правоохранительные органы. Судебная система.</w:t>
      </w:r>
    </w:p>
    <w:p w14:paraId="71A32D3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1" w:name="bookmark276"/>
      <w:r w:rsidRPr="00D52EFF">
        <w:rPr>
          <w:rFonts w:ascii="Times New Roman" w:eastAsia="Times New Roman" w:hAnsi="Times New Roman" w:cs="Times New Roman"/>
          <w:color w:val="000000"/>
          <w:sz w:val="28"/>
          <w:szCs w:val="28"/>
          <w:lang w:eastAsia="ru-RU"/>
        </w:rPr>
        <w:t>Экономика и социальные отношения</w:t>
      </w:r>
      <w:bookmarkEnd w:id="61"/>
    </w:p>
    <w:p w14:paraId="1C0B0B4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Мир экономики</w:t>
      </w:r>
    </w:p>
    <w:p w14:paraId="6EBB4F6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Экономика и её роль в жизни общества. Экономические ресурсы и потребности. Товары и услуги. Цикличность экономического развития.</w:t>
      </w:r>
    </w:p>
    <w:p w14:paraId="22E2AC6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Современное производство. Факторы производства. Новые технологии и их возможности. Предприятия и их современные формы.</w:t>
      </w:r>
    </w:p>
    <w:p w14:paraId="6CFD31C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Типы экономических систем. Собственность и её формы.</w:t>
      </w:r>
    </w:p>
    <w:p w14:paraId="486A8B6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Рыночное регулирование экономики: возможности и границы. Виды рынков. Законы рыночной экономики.</w:t>
      </w:r>
    </w:p>
    <w:p w14:paraId="3A72198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Деньги и их функции. Инфляция. Роль банков в экономике.</w:t>
      </w:r>
    </w:p>
    <w:p w14:paraId="464A0B3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Роль государства в рыночной экономике. Государственный бюджет. Налоги.</w:t>
      </w:r>
    </w:p>
    <w:p w14:paraId="219DE9A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Занятость и безработица: какие профессии востребованы на рынке труда в начале </w:t>
      </w:r>
      <w:r w:rsidRPr="00D52EFF">
        <w:rPr>
          <w:rFonts w:ascii="Times New Roman" w:eastAsia="Times New Roman" w:hAnsi="Times New Roman" w:cs="Times New Roman"/>
          <w:color w:val="000000"/>
          <w:sz w:val="28"/>
          <w:szCs w:val="28"/>
          <w:lang w:eastAsia="ru-RU" w:bidi="en-US"/>
        </w:rPr>
        <w:t>XXI</w:t>
      </w:r>
      <w:r w:rsidRPr="00D52EFF">
        <w:rPr>
          <w:rFonts w:ascii="Times New Roman" w:eastAsia="Times New Roman" w:hAnsi="Times New Roman" w:cs="Times New Roman"/>
          <w:color w:val="000000"/>
          <w:sz w:val="28"/>
          <w:szCs w:val="28"/>
          <w:lang w:eastAsia="ru-RU"/>
        </w:rPr>
        <w:t xml:space="preserve"> в. Причины безработицы. Роль государства в обеспечении занятости.</w:t>
      </w:r>
    </w:p>
    <w:p w14:paraId="421A1C0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Особенности экономического развития России.</w:t>
      </w:r>
    </w:p>
    <w:p w14:paraId="7EB27A1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Человек в экономических отношениях</w:t>
      </w:r>
    </w:p>
    <w:p w14:paraId="2002584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Основные участники экономики — производители и потребители. Роль человеческого фактора в развитии экономики.</w:t>
      </w:r>
    </w:p>
    <w:p w14:paraId="1501CEA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14:paraId="01617FE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Экономика семьи. Прожиточный минимум. Семейное потребление.</w:t>
      </w:r>
    </w:p>
    <w:p w14:paraId="1473E92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Права потребителя.</w:t>
      </w:r>
    </w:p>
    <w:p w14:paraId="3DC548A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Мир социальных отношений</w:t>
      </w:r>
    </w:p>
    <w:p w14:paraId="548103D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14:paraId="747C8D0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14:paraId="693ACAB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Основные социальные группы современного российского общества. Социальная политика Российского государства.</w:t>
      </w:r>
    </w:p>
    <w:p w14:paraId="0F7F967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Нации и межнациональные отношения. Характеристика межнациональных отношений в современной России. Понятие толерантности.</w:t>
      </w:r>
    </w:p>
    <w:p w14:paraId="2CBD023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2" w:name="bookmark277"/>
      <w:r w:rsidRPr="00D52EFF">
        <w:rPr>
          <w:rFonts w:ascii="Times New Roman" w:eastAsia="Times New Roman" w:hAnsi="Times New Roman" w:cs="Times New Roman"/>
          <w:color w:val="000000"/>
          <w:sz w:val="28"/>
          <w:szCs w:val="28"/>
          <w:lang w:eastAsia="ru-RU"/>
        </w:rPr>
        <w:t>Политика. Культура</w:t>
      </w:r>
      <w:bookmarkEnd w:id="62"/>
    </w:p>
    <w:p w14:paraId="6A0BCD4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Политическая жизнь общества</w:t>
      </w:r>
    </w:p>
    <w:p w14:paraId="61CF04F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Власть. Властные отношения. Политика. Внутренняя и внешняя поли-тика.</w:t>
      </w:r>
    </w:p>
    <w:p w14:paraId="5DFD7DD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Сущность государства. Суверенитет. Государственное управление. Формы государства. Функции государства.</w:t>
      </w:r>
    </w:p>
    <w:p w14:paraId="60D0CD2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Наше государство — Российская Федерация. Государственное устройство России. Гражданство Российской Федерации.</w:t>
      </w:r>
    </w:p>
    <w:p w14:paraId="455C737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Политический режим. Демократия. Парламентаризм.</w:t>
      </w:r>
    </w:p>
    <w:p w14:paraId="06C7867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Республика. Выборы и избирательные системы. Политические партии.</w:t>
      </w:r>
    </w:p>
    <w:p w14:paraId="2F7D2C1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Правовое государство. Верховенство права. Разделение властей. Гражданское общество и правовое государство. Местное самоуправление.</w:t>
      </w:r>
    </w:p>
    <w:p w14:paraId="70121B9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Органы власти Российской Федерации. Органы законодательной власти. Органы исполнительной власти. Правоохранительные органы. Судебная система.</w:t>
      </w:r>
    </w:p>
    <w:p w14:paraId="01B86B0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Межгосударственные отношения. Международные политические организации.</w:t>
      </w:r>
    </w:p>
    <w:p w14:paraId="1AEE03C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Войны и вооружённые конфликты. Национальная безопасность. Сепаратизм. Международно-правовая защита жертв вооружённых конфликтов.</w:t>
      </w:r>
    </w:p>
    <w:p w14:paraId="3813607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Глобализация и её противоречия.</w:t>
      </w:r>
    </w:p>
    <w:p w14:paraId="5A68225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Человек и политика. Политические события и судьбы людей. Гражданская активность. Патриотизм.</w:t>
      </w:r>
    </w:p>
    <w:p w14:paraId="67FA92D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3" w:name="bookmark278"/>
      <w:r w:rsidRPr="00D52EFF">
        <w:rPr>
          <w:rFonts w:ascii="Times New Roman" w:eastAsia="Times New Roman" w:hAnsi="Times New Roman" w:cs="Times New Roman"/>
          <w:color w:val="000000"/>
          <w:sz w:val="28"/>
          <w:szCs w:val="28"/>
          <w:lang w:eastAsia="ru-RU"/>
        </w:rPr>
        <w:t>Культурно-информационная среда общественной жизни</w:t>
      </w:r>
      <w:bookmarkEnd w:id="63"/>
    </w:p>
    <w:p w14:paraId="12E0FCA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Информация и способы её распространения. Средства массовой информации. Интернет.</w:t>
      </w:r>
    </w:p>
    <w:p w14:paraId="5C4980B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её многообразие и формы. Культурные различия. Диалог культур как черта современного мира.</w:t>
      </w:r>
    </w:p>
    <w:p w14:paraId="0ADCA5F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Роль религии в культурном развитии. Религиозные нормы. Мировые религии. Веротерпимость.</w:t>
      </w:r>
    </w:p>
    <w:p w14:paraId="4DD8676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Культура Российской Федерации. Образование и наука. Искусство. Возрождение религиозной жизни в нашей стране.</w:t>
      </w:r>
    </w:p>
    <w:p w14:paraId="020480E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4" w:name="bookmark279"/>
      <w:r w:rsidRPr="00D52EFF">
        <w:rPr>
          <w:rFonts w:ascii="Times New Roman" w:eastAsia="Times New Roman" w:hAnsi="Times New Roman" w:cs="Times New Roman"/>
          <w:color w:val="000000"/>
          <w:sz w:val="28"/>
          <w:szCs w:val="28"/>
          <w:lang w:eastAsia="ru-RU"/>
        </w:rPr>
        <w:t>Человек в меняющемся обществе</w:t>
      </w:r>
      <w:bookmarkEnd w:id="64"/>
    </w:p>
    <w:p w14:paraId="01D15877" w14:textId="77777777" w:rsid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14:paraId="573B7219" w14:textId="77777777" w:rsidR="00A65C48" w:rsidRPr="00A65C48" w:rsidRDefault="00A65C48" w:rsidP="00A65C48">
      <w:pPr>
        <w:spacing w:after="0" w:line="240" w:lineRule="auto"/>
        <w:jc w:val="both"/>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2.2.2.7. География </w:t>
      </w:r>
    </w:p>
    <w:p w14:paraId="1E9501A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5" w:name="bookmark281"/>
      <w:r w:rsidRPr="00D52EFF">
        <w:rPr>
          <w:rFonts w:ascii="Times New Roman" w:eastAsia="Times New Roman" w:hAnsi="Times New Roman" w:cs="Times New Roman"/>
          <w:color w:val="000000"/>
          <w:sz w:val="28"/>
          <w:szCs w:val="28"/>
          <w:lang w:eastAsia="ru-RU"/>
        </w:rPr>
        <w:t>География Земли</w:t>
      </w:r>
      <w:bookmarkEnd w:id="65"/>
    </w:p>
    <w:p w14:paraId="556CDD9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6" w:name="bookmark282"/>
      <w:r w:rsidRPr="00D52EFF">
        <w:rPr>
          <w:rFonts w:ascii="Times New Roman" w:eastAsia="Times New Roman" w:hAnsi="Times New Roman" w:cs="Times New Roman"/>
          <w:color w:val="000000"/>
          <w:sz w:val="28"/>
          <w:szCs w:val="28"/>
          <w:lang w:eastAsia="ru-RU"/>
        </w:rPr>
        <w:t>Источники географической информации</w:t>
      </w:r>
      <w:bookmarkEnd w:id="66"/>
    </w:p>
    <w:p w14:paraId="4C7E1B6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Развитие географических знаний о Земле.</w:t>
      </w:r>
      <w:r w:rsidRPr="00D52EFF">
        <w:rPr>
          <w:rFonts w:ascii="Times New Roman" w:eastAsia="Times New Roman" w:hAnsi="Times New Roman" w:cs="Times New Roman"/>
          <w:color w:val="000000"/>
          <w:sz w:val="28"/>
          <w:szCs w:val="28"/>
          <w:lang w:eastAsia="ru-RU"/>
        </w:rPr>
        <w:t xml:space="preserve"> Развитие представлений человека о мире. Выдающиеся географические открытия. Современный этап научных географических исследований.</w:t>
      </w:r>
    </w:p>
    <w:p w14:paraId="1CEF5DE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Глобус.</w:t>
      </w:r>
      <w:r w:rsidRPr="00D52EFF">
        <w:rPr>
          <w:rFonts w:ascii="Times New Roman" w:eastAsia="Times New Roman" w:hAnsi="Times New Roman" w:cs="Times New Roman"/>
          <w:color w:val="000000"/>
          <w:sz w:val="28"/>
          <w:szCs w:val="28"/>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14:paraId="25F1FB9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План местности</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4F4DFB8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Географическая карта — особый источник информации.</w:t>
      </w:r>
      <w:r w:rsidRPr="00D52EFF">
        <w:rPr>
          <w:rFonts w:ascii="Times New Roman" w:eastAsia="Times New Roman" w:hAnsi="Times New Roman" w:cs="Times New Roman"/>
          <w:color w:val="000000"/>
          <w:sz w:val="28"/>
          <w:szCs w:val="28"/>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14:paraId="7DB6D61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lastRenderedPageBreak/>
        <w:t>Географические методы изучения окружающей среды</w:t>
      </w:r>
      <w:r w:rsidRPr="00D52EFF">
        <w:rPr>
          <w:rFonts w:ascii="Times New Roman" w:eastAsia="Times New Roman" w:hAnsi="Times New Roman" w:cs="Times New Roman"/>
          <w:b/>
          <w:bCs/>
          <w:i/>
          <w:iCs/>
          <w:color w:val="000000"/>
          <w:sz w:val="28"/>
          <w:szCs w:val="28"/>
          <w:lang w:eastAsia="ru-RU"/>
        </w:rPr>
        <w:t xml:space="preserve">. </w:t>
      </w:r>
      <w:r w:rsidRPr="00D52EFF">
        <w:rPr>
          <w:rFonts w:ascii="Times New Roman" w:eastAsia="Times New Roman" w:hAnsi="Times New Roman" w:cs="Times New Roman"/>
          <w:color w:val="000000"/>
          <w:sz w:val="28"/>
          <w:szCs w:val="28"/>
          <w:lang w:eastAsia="ru-RU"/>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14:paraId="6A40E43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7" w:name="bookmark283"/>
      <w:r w:rsidRPr="00D52EFF">
        <w:rPr>
          <w:rFonts w:ascii="Times New Roman" w:eastAsia="Times New Roman" w:hAnsi="Times New Roman" w:cs="Times New Roman"/>
          <w:color w:val="000000"/>
          <w:sz w:val="28"/>
          <w:szCs w:val="28"/>
          <w:lang w:eastAsia="ru-RU"/>
        </w:rPr>
        <w:t>Природа Земли и человек</w:t>
      </w:r>
      <w:bookmarkEnd w:id="67"/>
    </w:p>
    <w:p w14:paraId="5680B99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Земля — планета Солнечной системы.</w:t>
      </w:r>
      <w:r w:rsidRPr="00D52EFF">
        <w:rPr>
          <w:rFonts w:ascii="Times New Roman" w:eastAsia="Times New Roman" w:hAnsi="Times New Roman" w:cs="Times New Roman"/>
          <w:color w:val="000000"/>
          <w:sz w:val="28"/>
          <w:szCs w:val="28"/>
          <w:lang w:eastAsia="ru-RU"/>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14:paraId="235C05D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Земная кора и литосфера. Рельеф Земли</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Внутреннее строение Земли, методы его изучения.</w:t>
      </w:r>
    </w:p>
    <w:p w14:paraId="1C58968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Земная кора и литосфера</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0D93338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Рельеф Земли</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632B7E6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Человек и литосфера</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169D2B8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8" w:name="bookmark284"/>
      <w:r w:rsidRPr="00D52EFF">
        <w:rPr>
          <w:rFonts w:ascii="Times New Roman" w:eastAsia="Times New Roman" w:hAnsi="Times New Roman" w:cs="Times New Roman"/>
          <w:color w:val="000000"/>
          <w:sz w:val="28"/>
          <w:szCs w:val="28"/>
          <w:lang w:eastAsia="ru-RU"/>
        </w:rPr>
        <w:t>Атмосфера — воздушная оболочка Земли.</w:t>
      </w:r>
      <w:bookmarkEnd w:id="68"/>
    </w:p>
    <w:p w14:paraId="269AD7E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Атмосфера</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14:paraId="1D59327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14:paraId="01F2345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14:paraId="43CE7BB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Погода и климат</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w:t>
      </w:r>
      <w:r w:rsidRPr="00D52EFF">
        <w:rPr>
          <w:rFonts w:ascii="Times New Roman" w:eastAsia="Times New Roman" w:hAnsi="Times New Roman" w:cs="Times New Roman"/>
          <w:color w:val="000000"/>
          <w:sz w:val="28"/>
          <w:szCs w:val="28"/>
          <w:lang w:eastAsia="ru-RU"/>
        </w:rPr>
        <w:lastRenderedPageBreak/>
        <w:t>изменений температуры и давления воздуха с высотой, влажности воздуха. Чтение карт погоды. Прогнозы погоды. Климат и климатические пояса.</w:t>
      </w:r>
    </w:p>
    <w:p w14:paraId="636C14D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Человек и атмосфера</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14:paraId="446836E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69" w:name="bookmark285"/>
      <w:r w:rsidRPr="00D52EFF">
        <w:rPr>
          <w:rFonts w:ascii="Times New Roman" w:eastAsia="Times New Roman" w:hAnsi="Times New Roman" w:cs="Times New Roman"/>
          <w:color w:val="000000"/>
          <w:sz w:val="28"/>
          <w:szCs w:val="28"/>
          <w:lang w:eastAsia="ru-RU"/>
        </w:rPr>
        <w:t>Гидросфера — водная оболочка Земли.</w:t>
      </w:r>
      <w:bookmarkEnd w:id="69"/>
    </w:p>
    <w:p w14:paraId="6D0FEC2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Вода на Земле</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Части гидросферы. Мировой круговорот воды.</w:t>
      </w:r>
    </w:p>
    <w:p w14:paraId="16E2732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Океаны</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14:paraId="0868457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Воды суши</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14:paraId="233D6C6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14:paraId="067374A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14:paraId="164F9D2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Cs/>
          <w:color w:val="000000"/>
          <w:sz w:val="28"/>
          <w:szCs w:val="28"/>
          <w:lang w:eastAsia="ru-RU"/>
        </w:rPr>
        <w:t>Человек и гидросфера</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14:paraId="074C197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Биосфера Земли</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14:paraId="0D79A43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lastRenderedPageBreak/>
        <w:t>Почва как особое природное образование</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0E9E0F2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Географическая оболочка Земли</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60B8FD7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0" w:name="bookmark286"/>
      <w:r w:rsidRPr="00D52EFF">
        <w:rPr>
          <w:rFonts w:ascii="Times New Roman" w:eastAsia="Times New Roman" w:hAnsi="Times New Roman" w:cs="Times New Roman"/>
          <w:color w:val="000000"/>
          <w:sz w:val="28"/>
          <w:szCs w:val="28"/>
          <w:lang w:eastAsia="ru-RU"/>
        </w:rPr>
        <w:t>Население Земли</w:t>
      </w:r>
      <w:bookmarkEnd w:id="70"/>
    </w:p>
    <w:p w14:paraId="33E0F9C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Заселение человеком Земли. Расы</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14:paraId="58DB139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1" w:name="bookmark287"/>
      <w:r w:rsidRPr="00D52EFF">
        <w:rPr>
          <w:rFonts w:ascii="Times New Roman" w:eastAsia="Times New Roman" w:hAnsi="Times New Roman" w:cs="Times New Roman"/>
          <w:color w:val="000000"/>
          <w:sz w:val="28"/>
          <w:szCs w:val="28"/>
          <w:lang w:eastAsia="ru-RU"/>
        </w:rPr>
        <w:t>Численность населения Земли, её изменение во времени.</w:t>
      </w:r>
      <w:bookmarkEnd w:id="71"/>
    </w:p>
    <w:p w14:paraId="678A9E6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14:paraId="4BECCC5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14:paraId="5668BC9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Размещение людей на Земле</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14:paraId="0B16C3A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14:paraId="035D4B6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Народы и религии мира</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Народ. Языковые семьи. География народов и языков. Карта народов мира. Мировые и национальные религии, их география.</w:t>
      </w:r>
    </w:p>
    <w:p w14:paraId="2D23089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Хозяйственная деятельность людей</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Понятие о современном хозяйстве, его составе. Основные виды хозяйственной деятельности людей, их география.</w:t>
      </w:r>
    </w:p>
    <w:p w14:paraId="340E201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Городское и сельское население</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14:paraId="1CF2D16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2" w:name="bookmark288"/>
      <w:r w:rsidRPr="00D52EFF">
        <w:rPr>
          <w:rFonts w:ascii="Times New Roman" w:eastAsia="Times New Roman" w:hAnsi="Times New Roman" w:cs="Times New Roman"/>
          <w:color w:val="000000"/>
          <w:sz w:val="28"/>
          <w:szCs w:val="28"/>
          <w:lang w:eastAsia="ru-RU"/>
        </w:rPr>
        <w:t>Материки, океаны и страны</w:t>
      </w:r>
      <w:bookmarkEnd w:id="72"/>
    </w:p>
    <w:p w14:paraId="2A58203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lastRenderedPageBreak/>
        <w:t>Современный облик Земли: планетарные географические закономерности</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14:paraId="11D939A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Cs/>
          <w:color w:val="000000"/>
          <w:sz w:val="28"/>
          <w:szCs w:val="28"/>
          <w:lang w:eastAsia="ru-RU"/>
        </w:rPr>
        <w:t>Материки, океаны и страны</w:t>
      </w:r>
      <w:r w:rsidRPr="00D52EFF">
        <w:rPr>
          <w:rFonts w:ascii="Times New Roman" w:eastAsia="Times New Roman" w:hAnsi="Times New Roman" w:cs="Times New Roman"/>
          <w:b/>
          <w:bCs/>
          <w:i/>
          <w:iCs/>
          <w:color w:val="000000"/>
          <w:sz w:val="28"/>
          <w:szCs w:val="28"/>
          <w:lang w:eastAsia="ru-RU"/>
        </w:rPr>
        <w:t>.</w:t>
      </w:r>
      <w:r w:rsidRPr="00D52EFF">
        <w:rPr>
          <w:rFonts w:ascii="Times New Roman" w:eastAsia="Times New Roman" w:hAnsi="Times New Roman" w:cs="Times New Roman"/>
          <w:color w:val="000000"/>
          <w:sz w:val="28"/>
          <w:szCs w:val="28"/>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14:paraId="558644D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14:paraId="1B0BBF4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Историко-культурные районы мира. Памятники природного и культурного наследия человечества.</w:t>
      </w:r>
    </w:p>
    <w:p w14:paraId="2CB5D21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14:paraId="5649D1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3" w:name="bookmark289"/>
      <w:r w:rsidRPr="00D52EFF">
        <w:rPr>
          <w:rFonts w:ascii="Times New Roman" w:eastAsia="Times New Roman" w:hAnsi="Times New Roman" w:cs="Times New Roman"/>
          <w:color w:val="000000"/>
          <w:sz w:val="28"/>
          <w:szCs w:val="28"/>
          <w:lang w:eastAsia="ru-RU"/>
        </w:rPr>
        <w:t>География России</w:t>
      </w:r>
      <w:bookmarkEnd w:id="73"/>
    </w:p>
    <w:p w14:paraId="68FB474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 xml:space="preserve">Особенности географического положения России </w:t>
      </w:r>
      <w:r w:rsidRPr="00D52EFF">
        <w:rPr>
          <w:rFonts w:ascii="Times New Roman" w:eastAsia="Times New Roman" w:hAnsi="Times New Roman" w:cs="Times New Roman"/>
          <w:color w:val="000000"/>
          <w:sz w:val="28"/>
          <w:szCs w:val="28"/>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14:paraId="0AEA676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Границы России.</w:t>
      </w:r>
      <w:r w:rsidRPr="00D52EFF">
        <w:rPr>
          <w:rFonts w:ascii="Times New Roman" w:eastAsia="Times New Roman" w:hAnsi="Times New Roman" w:cs="Times New Roman"/>
          <w:color w:val="000000"/>
          <w:sz w:val="28"/>
          <w:szCs w:val="28"/>
          <w:lang w:eastAsia="ru-RU"/>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14:paraId="5D8EAB5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14:paraId="45512F2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 xml:space="preserve">История освоения и изучения территории России. </w:t>
      </w:r>
      <w:r w:rsidRPr="00D52EFF">
        <w:rPr>
          <w:rFonts w:ascii="Times New Roman" w:eastAsia="Times New Roman" w:hAnsi="Times New Roman" w:cs="Times New Roman"/>
          <w:color w:val="000000"/>
          <w:sz w:val="28"/>
          <w:szCs w:val="28"/>
          <w:lang w:eastAsia="ru-RU"/>
        </w:rPr>
        <w:t>Формирование и освоение государственной территории России. Выявление изменений границ страны на разных исторических этапах.</w:t>
      </w:r>
    </w:p>
    <w:p w14:paraId="5689FA1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Современное административно-территориальное устройство страны.</w:t>
      </w:r>
      <w:r w:rsidRPr="00D52EFF">
        <w:rPr>
          <w:rFonts w:ascii="Times New Roman" w:eastAsia="Times New Roman" w:hAnsi="Times New Roman" w:cs="Times New Roman"/>
          <w:color w:val="000000"/>
          <w:sz w:val="28"/>
          <w:szCs w:val="28"/>
          <w:lang w:eastAsia="ru-RU"/>
        </w:rPr>
        <w:t xml:space="preserve"> Федеративное устройство страны. Субъекты Российской Федерации, их равноправие и разнообразие. Федеральные округа.</w:t>
      </w:r>
    </w:p>
    <w:p w14:paraId="064C8D9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4" w:name="bookmark290"/>
      <w:r w:rsidRPr="00D52EFF">
        <w:rPr>
          <w:rFonts w:ascii="Times New Roman" w:eastAsia="Times New Roman" w:hAnsi="Times New Roman" w:cs="Times New Roman"/>
          <w:color w:val="000000"/>
          <w:sz w:val="28"/>
          <w:szCs w:val="28"/>
          <w:lang w:eastAsia="ru-RU"/>
        </w:rPr>
        <w:t>Природа России</w:t>
      </w:r>
      <w:bookmarkEnd w:id="74"/>
    </w:p>
    <w:p w14:paraId="41E1958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Природные условия и ресурсы России.</w:t>
      </w:r>
      <w:r w:rsidRPr="00D52EFF">
        <w:rPr>
          <w:rFonts w:ascii="Times New Roman" w:eastAsia="Times New Roman" w:hAnsi="Times New Roman" w:cs="Times New Roman"/>
          <w:color w:val="000000"/>
          <w:sz w:val="28"/>
          <w:szCs w:val="28"/>
          <w:lang w:eastAsia="ru-RU"/>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14:paraId="06323F8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lastRenderedPageBreak/>
        <w:t>Геологическое строение, рельеф и полезные ископаемые.</w:t>
      </w:r>
      <w:r w:rsidRPr="00D52EFF">
        <w:rPr>
          <w:rFonts w:ascii="Times New Roman" w:eastAsia="Times New Roman" w:hAnsi="Times New Roman" w:cs="Times New Roman"/>
          <w:color w:val="000000"/>
          <w:sz w:val="28"/>
          <w:szCs w:val="28"/>
          <w:lang w:eastAsia="ru-RU"/>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14:paraId="50BCC01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14:paraId="7422113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Климат и климатические ресурсы.</w:t>
      </w:r>
      <w:r w:rsidRPr="00D52EFF">
        <w:rPr>
          <w:rFonts w:ascii="Times New Roman" w:eastAsia="Times New Roman" w:hAnsi="Times New Roman" w:cs="Times New Roman"/>
          <w:color w:val="000000"/>
          <w:sz w:val="28"/>
          <w:szCs w:val="28"/>
          <w:lang w:eastAsia="ru-RU"/>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14:paraId="59FB432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14:paraId="174CC0E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14:paraId="7690660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Внутренние воды и водные ресурсы.</w:t>
      </w:r>
      <w:r w:rsidRPr="00D52EFF">
        <w:rPr>
          <w:rFonts w:ascii="Times New Roman" w:eastAsia="Times New Roman" w:hAnsi="Times New Roman" w:cs="Times New Roman"/>
          <w:color w:val="000000"/>
          <w:sz w:val="28"/>
          <w:szCs w:val="28"/>
          <w:lang w:eastAsia="ru-RU"/>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D52EFF">
        <w:rPr>
          <w:rFonts w:ascii="Times New Roman" w:eastAsia="Times New Roman" w:hAnsi="Times New Roman" w:cs="Times New Roman"/>
          <w:color w:val="000000"/>
          <w:sz w:val="28"/>
          <w:szCs w:val="28"/>
          <w:lang w:eastAsia="ru-RU"/>
        </w:rPr>
        <w:t>климатограмм</w:t>
      </w:r>
      <w:proofErr w:type="spellEnd"/>
      <w:r w:rsidRPr="00D52EFF">
        <w:rPr>
          <w:rFonts w:ascii="Times New Roman" w:eastAsia="Times New Roman" w:hAnsi="Times New Roman" w:cs="Times New Roman"/>
          <w:color w:val="000000"/>
          <w:sz w:val="28"/>
          <w:szCs w:val="28"/>
          <w:lang w:eastAsia="ru-RU"/>
        </w:rPr>
        <w:t>, определение возможностей её хозяйственного использования.</w:t>
      </w:r>
    </w:p>
    <w:p w14:paraId="1CA7292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14:paraId="53E1CA4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81ADAB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Почва и почвенные ресурсы.</w:t>
      </w:r>
      <w:r w:rsidRPr="00D52EFF">
        <w:rPr>
          <w:rFonts w:ascii="Times New Roman" w:eastAsia="Times New Roman" w:hAnsi="Times New Roman" w:cs="Times New Roman"/>
          <w:color w:val="000000"/>
          <w:sz w:val="28"/>
          <w:szCs w:val="28"/>
          <w:lang w:eastAsia="ru-RU"/>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14:paraId="59458A2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14:paraId="5BD1D4A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Растительный и животный мир. Биологические ресурсы.</w:t>
      </w:r>
      <w:r w:rsidRPr="00D52EFF">
        <w:rPr>
          <w:rFonts w:ascii="Times New Roman" w:eastAsia="Times New Roman" w:hAnsi="Times New Roman" w:cs="Times New Roman"/>
          <w:color w:val="000000"/>
          <w:sz w:val="28"/>
          <w:szCs w:val="28"/>
          <w:lang w:eastAsia="ru-RU"/>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14:paraId="1BD9013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Природно-хозяйственные зоны.</w:t>
      </w:r>
      <w:r w:rsidRPr="00D52EFF">
        <w:rPr>
          <w:rFonts w:ascii="Times New Roman" w:eastAsia="Times New Roman" w:hAnsi="Times New Roman" w:cs="Times New Roman"/>
          <w:color w:val="000000"/>
          <w:sz w:val="28"/>
          <w:szCs w:val="28"/>
          <w:lang w:eastAsia="ru-RU"/>
        </w:rPr>
        <w:t xml:space="preserve"> Природно-хозяйственные зоны России: взаимосвязь и взаимообусловленность</w:t>
      </w:r>
    </w:p>
    <w:p w14:paraId="6F11357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14:paraId="023CC17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14:paraId="6FD6C4B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5" w:name="bookmark291"/>
      <w:r w:rsidRPr="00D52EFF">
        <w:rPr>
          <w:rFonts w:ascii="Times New Roman" w:eastAsia="Times New Roman" w:hAnsi="Times New Roman" w:cs="Times New Roman"/>
          <w:color w:val="000000"/>
          <w:sz w:val="28"/>
          <w:szCs w:val="28"/>
          <w:lang w:eastAsia="ru-RU"/>
        </w:rPr>
        <w:t>Население России</w:t>
      </w:r>
      <w:bookmarkEnd w:id="75"/>
    </w:p>
    <w:p w14:paraId="1D45ECE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Численность населения России.</w:t>
      </w:r>
      <w:r w:rsidRPr="00D52EFF">
        <w:rPr>
          <w:rFonts w:ascii="Times New Roman" w:eastAsia="Times New Roman" w:hAnsi="Times New Roman" w:cs="Times New Roman"/>
          <w:color w:val="000000"/>
          <w:sz w:val="28"/>
          <w:szCs w:val="28"/>
          <w:lang w:eastAsia="ru-RU"/>
        </w:rPr>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14:paraId="1E9D9EC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Половой и возрастной состав населения страны.</w:t>
      </w:r>
      <w:r w:rsidRPr="00D52EFF">
        <w:rPr>
          <w:rFonts w:ascii="Times New Roman" w:eastAsia="Times New Roman" w:hAnsi="Times New Roman" w:cs="Times New Roman"/>
          <w:color w:val="000000"/>
          <w:sz w:val="28"/>
          <w:szCs w:val="28"/>
          <w:lang w:eastAsia="ru-RU"/>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14:paraId="1FE1EC4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Народы и религии России.</w:t>
      </w:r>
      <w:r w:rsidRPr="00D52EFF">
        <w:rPr>
          <w:rFonts w:ascii="Times New Roman" w:eastAsia="Times New Roman" w:hAnsi="Times New Roman" w:cs="Times New Roman"/>
          <w:color w:val="000000"/>
          <w:sz w:val="28"/>
          <w:szCs w:val="28"/>
          <w:lang w:eastAsia="ru-RU"/>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14:paraId="39311B8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lastRenderedPageBreak/>
        <w:t>Особенности размещения населения России.</w:t>
      </w:r>
      <w:r w:rsidRPr="00D52EFF">
        <w:rPr>
          <w:rFonts w:ascii="Times New Roman" w:eastAsia="Times New Roman" w:hAnsi="Times New Roman" w:cs="Times New Roman"/>
          <w:color w:val="000000"/>
          <w:sz w:val="28"/>
          <w:szCs w:val="28"/>
          <w:lang w:eastAsia="ru-RU"/>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14:paraId="2BFAFB4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Миграции населения России.</w:t>
      </w:r>
      <w:r w:rsidRPr="00D52EFF">
        <w:rPr>
          <w:rFonts w:ascii="Times New Roman" w:eastAsia="Times New Roman" w:hAnsi="Times New Roman" w:cs="Times New Roman"/>
          <w:color w:val="000000"/>
          <w:sz w:val="28"/>
          <w:szCs w:val="28"/>
          <w:lang w:eastAsia="ru-RU"/>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14:paraId="5687248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Человеческий капитал страны.</w:t>
      </w:r>
      <w:r w:rsidRPr="00D52EFF">
        <w:rPr>
          <w:rFonts w:ascii="Times New Roman" w:eastAsia="Times New Roman" w:hAnsi="Times New Roman" w:cs="Times New Roman"/>
          <w:color w:val="000000"/>
          <w:sz w:val="28"/>
          <w:szCs w:val="28"/>
          <w:lang w:eastAsia="ru-RU"/>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14:paraId="1990C59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6" w:name="bookmark292"/>
      <w:r w:rsidRPr="00D52EFF">
        <w:rPr>
          <w:rFonts w:ascii="Times New Roman" w:eastAsia="Times New Roman" w:hAnsi="Times New Roman" w:cs="Times New Roman"/>
          <w:color w:val="000000"/>
          <w:sz w:val="28"/>
          <w:szCs w:val="28"/>
          <w:lang w:eastAsia="ru-RU"/>
        </w:rPr>
        <w:t>Хозяйство России</w:t>
      </w:r>
      <w:bookmarkEnd w:id="76"/>
    </w:p>
    <w:p w14:paraId="61F9832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Особенности хозяйства России.</w:t>
      </w:r>
      <w:r w:rsidRPr="00D52EFF">
        <w:rPr>
          <w:rFonts w:ascii="Times New Roman" w:eastAsia="Times New Roman" w:hAnsi="Times New Roman" w:cs="Times New Roman"/>
          <w:color w:val="000000"/>
          <w:sz w:val="28"/>
          <w:szCs w:val="28"/>
          <w:lang w:eastAsia="ru-RU"/>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14:paraId="3C286F3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Производственный капитал.</w:t>
      </w:r>
      <w:r w:rsidRPr="00D52EFF">
        <w:rPr>
          <w:rFonts w:ascii="Times New Roman" w:eastAsia="Times New Roman" w:hAnsi="Times New Roman" w:cs="Times New Roman"/>
          <w:color w:val="000000"/>
          <w:sz w:val="28"/>
          <w:szCs w:val="28"/>
          <w:lang w:eastAsia="ru-RU"/>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14:paraId="763E7B5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Топливно-энергетический комплекс (ТЭК).</w:t>
      </w:r>
      <w:r w:rsidRPr="00D52EFF">
        <w:rPr>
          <w:rFonts w:ascii="Times New Roman" w:eastAsia="Times New Roman" w:hAnsi="Times New Roman" w:cs="Times New Roman"/>
          <w:color w:val="000000"/>
          <w:sz w:val="28"/>
          <w:szCs w:val="28"/>
          <w:lang w:eastAsia="ru-RU"/>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14:paraId="560EE94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Машиностроение.</w:t>
      </w:r>
      <w:r w:rsidRPr="00D52EFF">
        <w:rPr>
          <w:rFonts w:ascii="Times New Roman" w:eastAsia="Times New Roman" w:hAnsi="Times New Roman" w:cs="Times New Roman"/>
          <w:color w:val="000000"/>
          <w:sz w:val="28"/>
          <w:szCs w:val="28"/>
          <w:lang w:eastAsia="ru-RU"/>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14:paraId="15187B5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Металлургия.</w:t>
      </w:r>
      <w:r w:rsidRPr="00D52EFF">
        <w:rPr>
          <w:rFonts w:ascii="Times New Roman" w:eastAsia="Times New Roman" w:hAnsi="Times New Roman" w:cs="Times New Roman"/>
          <w:color w:val="000000"/>
          <w:sz w:val="28"/>
          <w:szCs w:val="28"/>
          <w:lang w:eastAsia="ru-RU"/>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14:paraId="6740D96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lastRenderedPageBreak/>
        <w:t>Химическая промышленность.</w:t>
      </w:r>
      <w:r w:rsidRPr="00D52EFF">
        <w:rPr>
          <w:rFonts w:ascii="Times New Roman" w:eastAsia="Times New Roman" w:hAnsi="Times New Roman" w:cs="Times New Roman"/>
          <w:color w:val="000000"/>
          <w:sz w:val="28"/>
          <w:szCs w:val="28"/>
          <w:lang w:eastAsia="ru-RU"/>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14:paraId="3DE116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Лёгкая промышленность.</w:t>
      </w:r>
      <w:r w:rsidRPr="00D52EFF">
        <w:rPr>
          <w:rFonts w:ascii="Times New Roman" w:eastAsia="Times New Roman" w:hAnsi="Times New Roman" w:cs="Times New Roman"/>
          <w:color w:val="000000"/>
          <w:sz w:val="28"/>
          <w:szCs w:val="28"/>
          <w:lang w:eastAsia="ru-RU"/>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14:paraId="7F2D68D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Агропромышленный комплекс.</w:t>
      </w:r>
      <w:r w:rsidRPr="00D52EFF">
        <w:rPr>
          <w:rFonts w:ascii="Times New Roman" w:eastAsia="Times New Roman" w:hAnsi="Times New Roman" w:cs="Times New Roman"/>
          <w:color w:val="000000"/>
          <w:sz w:val="28"/>
          <w:szCs w:val="28"/>
          <w:lang w:eastAsia="ru-RU"/>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14:paraId="0C1BD7D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14:paraId="23346E4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Сфера услуг (инфраструктурный комплекс).</w:t>
      </w:r>
      <w:r w:rsidRPr="00D52EFF">
        <w:rPr>
          <w:rFonts w:ascii="Times New Roman" w:eastAsia="Times New Roman" w:hAnsi="Times New Roman" w:cs="Times New Roman"/>
          <w:color w:val="000000"/>
          <w:sz w:val="28"/>
          <w:szCs w:val="28"/>
          <w:lang w:eastAsia="ru-RU"/>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14:paraId="2D77A0D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7" w:name="bookmark293"/>
      <w:r w:rsidRPr="00D52EFF">
        <w:rPr>
          <w:rFonts w:ascii="Times New Roman" w:eastAsia="Times New Roman" w:hAnsi="Times New Roman" w:cs="Times New Roman"/>
          <w:color w:val="000000"/>
          <w:sz w:val="28"/>
          <w:szCs w:val="28"/>
          <w:lang w:eastAsia="ru-RU"/>
        </w:rPr>
        <w:t>Районы России</w:t>
      </w:r>
      <w:bookmarkEnd w:id="77"/>
    </w:p>
    <w:p w14:paraId="6161318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Природно-хозяйственное районирование России.</w:t>
      </w:r>
      <w:r w:rsidRPr="00D52EFF">
        <w:rPr>
          <w:rFonts w:ascii="Times New Roman" w:eastAsia="Times New Roman" w:hAnsi="Times New Roman" w:cs="Times New Roman"/>
          <w:color w:val="000000"/>
          <w:sz w:val="28"/>
          <w:szCs w:val="28"/>
          <w:lang w:eastAsia="ru-RU"/>
        </w:rPr>
        <w:t xml:space="preserve"> Принципы и виды природно-хозяйственного районирования страны. Анализ разных видов районирования России.</w:t>
      </w:r>
    </w:p>
    <w:p w14:paraId="68B65D2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8" w:name="bookmark294"/>
      <w:r w:rsidRPr="00D52EFF">
        <w:rPr>
          <w:rFonts w:ascii="Times New Roman" w:eastAsia="Times New Roman" w:hAnsi="Times New Roman" w:cs="Times New Roman"/>
          <w:color w:val="000000"/>
          <w:sz w:val="28"/>
          <w:szCs w:val="28"/>
          <w:lang w:eastAsia="ru-RU"/>
        </w:rPr>
        <w:t>Крупные регионы и районы России.</w:t>
      </w:r>
      <w:bookmarkEnd w:id="78"/>
    </w:p>
    <w:p w14:paraId="371FF80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
          <w:iCs/>
          <w:color w:val="000000"/>
          <w:sz w:val="28"/>
          <w:szCs w:val="28"/>
          <w:lang w:eastAsia="ru-RU"/>
        </w:rPr>
        <w:t>Регионы России:</w:t>
      </w:r>
      <w:r w:rsidRPr="00D52EFF">
        <w:rPr>
          <w:rFonts w:ascii="Times New Roman" w:eastAsia="Times New Roman" w:hAnsi="Times New Roman" w:cs="Times New Roman"/>
          <w:color w:val="000000"/>
          <w:sz w:val="28"/>
          <w:szCs w:val="28"/>
          <w:lang w:eastAsia="ru-RU"/>
        </w:rPr>
        <w:t xml:space="preserve"> Западный и Восточный.</w:t>
      </w:r>
    </w:p>
    <w:p w14:paraId="607B2F7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i/>
          <w:iCs/>
          <w:color w:val="000000"/>
          <w:sz w:val="28"/>
          <w:szCs w:val="28"/>
          <w:lang w:eastAsia="ru-RU"/>
        </w:rPr>
        <w:t>Районы России:</w:t>
      </w:r>
      <w:r w:rsidRPr="00D52EFF">
        <w:rPr>
          <w:rFonts w:ascii="Times New Roman" w:eastAsia="Times New Roman" w:hAnsi="Times New Roman" w:cs="Times New Roman"/>
          <w:color w:val="000000"/>
          <w:sz w:val="28"/>
          <w:szCs w:val="28"/>
          <w:lang w:eastAsia="ru-RU"/>
        </w:rPr>
        <w:t xml:space="preserve"> Европейский Север, Центральная Россия, Европейский Юг, Поволжье, Урал, Западная Сибирь, Восточная Сибирь, Дальний Восток.</w:t>
      </w:r>
    </w:p>
    <w:p w14:paraId="70D8929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i/>
          <w:iCs/>
          <w:color w:val="000000"/>
          <w:sz w:val="28"/>
          <w:szCs w:val="28"/>
          <w:lang w:eastAsia="ru-RU"/>
        </w:rPr>
        <w:t>Характеристика регионов и районов.</w:t>
      </w:r>
      <w:r w:rsidRPr="00D52EFF">
        <w:rPr>
          <w:rFonts w:ascii="Times New Roman" w:eastAsia="Times New Roman" w:hAnsi="Times New Roman" w:cs="Times New Roman"/>
          <w:color w:val="000000"/>
          <w:sz w:val="28"/>
          <w:szCs w:val="28"/>
          <w:lang w:eastAsia="ru-RU"/>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14:paraId="3F7B903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14:paraId="0257F85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14:paraId="03DE756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79" w:name="bookmark295"/>
      <w:r w:rsidRPr="00D52EFF">
        <w:rPr>
          <w:rFonts w:ascii="Times New Roman" w:eastAsia="Times New Roman" w:hAnsi="Times New Roman" w:cs="Times New Roman"/>
          <w:color w:val="000000"/>
          <w:sz w:val="28"/>
          <w:szCs w:val="28"/>
          <w:lang w:eastAsia="ru-RU"/>
        </w:rPr>
        <w:t>Россия в современном мире</w:t>
      </w:r>
      <w:bookmarkEnd w:id="79"/>
    </w:p>
    <w:p w14:paraId="084A9D7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14:paraId="31873BFB" w14:textId="77777777" w:rsidR="00A65C48" w:rsidRPr="00A65C48" w:rsidRDefault="00A65C48" w:rsidP="00A65C48">
      <w:pPr>
        <w:spacing w:after="0" w:line="240" w:lineRule="auto"/>
        <w:ind w:firstLine="709"/>
        <w:jc w:val="both"/>
        <w:rPr>
          <w:rFonts w:ascii="Times New Roman" w:eastAsia="Times New Roman" w:hAnsi="Times New Roman" w:cs="Times New Roman"/>
          <w:b/>
          <w:i/>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2.2.2.8. Математика, Алгебра, Геометрия </w:t>
      </w:r>
    </w:p>
    <w:p w14:paraId="2C14D66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Натуральные числа.</w:t>
      </w:r>
      <w:r w:rsidRPr="00D52EFF">
        <w:rPr>
          <w:rFonts w:ascii="Times New Roman" w:eastAsia="Times New Roman" w:hAnsi="Times New Roman" w:cs="Times New Roman"/>
          <w:color w:val="000000"/>
          <w:sz w:val="28"/>
          <w:szCs w:val="28"/>
          <w:lang w:eastAsia="ru-RU"/>
        </w:rPr>
        <w:t xml:space="preserve"> Натуральный ряд. Десятичная система счисления. Арифметические действия с натуральными числами. Свойства арифметических действий.</w:t>
      </w:r>
    </w:p>
    <w:p w14:paraId="367194D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Степень с натуральным показателем.</w:t>
      </w:r>
    </w:p>
    <w:p w14:paraId="3E67E62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14:paraId="32F45AA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14:paraId="63468A4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Дроби.</w:t>
      </w:r>
      <w:r w:rsidRPr="00D52EFF">
        <w:rPr>
          <w:rFonts w:ascii="Times New Roman" w:eastAsia="Times New Roman" w:hAnsi="Times New Roman" w:cs="Times New Roman"/>
          <w:color w:val="000000"/>
          <w:sz w:val="28"/>
          <w:szCs w:val="28"/>
          <w:lang w:eastAsia="ru-RU"/>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14:paraId="2433252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14:paraId="59240EF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14:paraId="575F31D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Решение текстовых задач арифметическими способами.</w:t>
      </w:r>
    </w:p>
    <w:p w14:paraId="7A07AE3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Рациональные числа.</w:t>
      </w:r>
      <w:r w:rsidRPr="00D52EFF">
        <w:rPr>
          <w:rFonts w:ascii="Times New Roman" w:eastAsia="Times New Roman" w:hAnsi="Times New Roman" w:cs="Times New Roman"/>
          <w:color w:val="000000"/>
          <w:sz w:val="28"/>
          <w:szCs w:val="28"/>
          <w:lang w:eastAsia="ru-RU"/>
        </w:rPr>
        <w:t xml:space="preserve"> Положительные и отрицательные числа, модуль числа. Множество целых чисел. Множество рациональных чисел; рациональное число как отношение</w:t>
      </w:r>
      <w:r w:rsidRPr="00D52EFF">
        <w:rPr>
          <w:rFonts w:ascii="Times New Roman" w:eastAsia="Times New Roman" w:hAnsi="Times New Roman" w:cs="Times New Roman"/>
          <w:i/>
          <w:iCs/>
          <w:color w:val="000000"/>
          <w:sz w:val="28"/>
          <w:szCs w:val="28"/>
          <w:lang w:eastAsia="ru-RU"/>
        </w:rPr>
        <w:t xml:space="preserve"> </w:t>
      </w:r>
      <w:r w:rsidRPr="00D52EFF">
        <w:rPr>
          <w:rFonts w:ascii="Times New Roman" w:eastAsia="Times New Roman" w:hAnsi="Times New Roman" w:cs="Times New Roman"/>
          <w:i/>
          <w:iCs/>
          <w:color w:val="000000"/>
          <w:sz w:val="28"/>
          <w:szCs w:val="28"/>
          <w:lang w:val="en-US" w:eastAsia="ru-RU"/>
        </w:rPr>
        <w:t>m</w:t>
      </w:r>
      <w:r w:rsidRPr="00D52EFF">
        <w:rPr>
          <w:rFonts w:ascii="Times New Roman" w:eastAsia="Times New Roman" w:hAnsi="Times New Roman" w:cs="Times New Roman"/>
          <w:i/>
          <w:iCs/>
          <w:color w:val="000000"/>
          <w:sz w:val="28"/>
          <w:szCs w:val="28"/>
          <w:lang w:eastAsia="ru-RU"/>
        </w:rPr>
        <w:t>/</w:t>
      </w:r>
      <w:r w:rsidRPr="00D52EFF">
        <w:rPr>
          <w:rFonts w:ascii="Times New Roman" w:eastAsia="Times New Roman" w:hAnsi="Times New Roman" w:cs="Times New Roman"/>
          <w:i/>
          <w:iCs/>
          <w:color w:val="000000"/>
          <w:sz w:val="28"/>
          <w:szCs w:val="28"/>
          <w:lang w:val="en-US" w:eastAsia="ru-RU"/>
        </w:rPr>
        <w:t>n</w:t>
      </w:r>
      <w:r w:rsidRPr="00D52EFF">
        <w:rPr>
          <w:rFonts w:ascii="Times New Roman" w:eastAsia="Times New Roman" w:hAnsi="Times New Roman" w:cs="Times New Roman"/>
          <w:i/>
          <w:iCs/>
          <w:color w:val="000000"/>
          <w:sz w:val="28"/>
          <w:szCs w:val="28"/>
          <w:lang w:eastAsia="ru-RU"/>
        </w:rPr>
        <w:t xml:space="preserve">, </w:t>
      </w:r>
      <w:r w:rsidRPr="00D52EFF">
        <w:rPr>
          <w:rFonts w:ascii="Times New Roman" w:eastAsia="Times New Roman" w:hAnsi="Times New Roman" w:cs="Times New Roman"/>
          <w:color w:val="000000"/>
          <w:sz w:val="28"/>
          <w:szCs w:val="28"/>
          <w:lang w:eastAsia="ru-RU"/>
        </w:rPr>
        <w:t>где</w:t>
      </w:r>
      <w:r w:rsidRPr="00D52EFF">
        <w:rPr>
          <w:rFonts w:ascii="Times New Roman" w:eastAsia="Times New Roman" w:hAnsi="Times New Roman" w:cs="Times New Roman"/>
          <w:i/>
          <w:iCs/>
          <w:color w:val="000000"/>
          <w:sz w:val="28"/>
          <w:szCs w:val="28"/>
          <w:lang w:eastAsia="ru-RU"/>
        </w:rPr>
        <w:t xml:space="preserve"> т</w:t>
      </w:r>
      <w:r w:rsidRPr="00D52EFF">
        <w:rPr>
          <w:rFonts w:ascii="Times New Roman" w:eastAsia="Times New Roman" w:hAnsi="Times New Roman" w:cs="Times New Roman"/>
          <w:color w:val="000000"/>
          <w:sz w:val="28"/>
          <w:szCs w:val="28"/>
          <w:lang w:eastAsia="ru-RU"/>
        </w:rPr>
        <w:t xml:space="preserve"> — целое число, а</w:t>
      </w:r>
      <w:r w:rsidRPr="00D52EFF">
        <w:rPr>
          <w:rFonts w:ascii="Times New Roman" w:eastAsia="Times New Roman" w:hAnsi="Times New Roman" w:cs="Times New Roman"/>
          <w:i/>
          <w:iCs/>
          <w:color w:val="000000"/>
          <w:sz w:val="28"/>
          <w:szCs w:val="28"/>
          <w:lang w:eastAsia="ru-RU"/>
        </w:rPr>
        <w:t xml:space="preserve"> </w:t>
      </w:r>
      <w:r w:rsidRPr="00D52EFF">
        <w:rPr>
          <w:rFonts w:ascii="Times New Roman" w:eastAsia="Times New Roman" w:hAnsi="Times New Roman" w:cs="Times New Roman"/>
          <w:i/>
          <w:iCs/>
          <w:color w:val="000000"/>
          <w:sz w:val="28"/>
          <w:szCs w:val="28"/>
          <w:lang w:val="en-US" w:eastAsia="ru-RU"/>
        </w:rPr>
        <w:t>n</w:t>
      </w:r>
      <w:r w:rsidRPr="00D52EFF">
        <w:rPr>
          <w:rFonts w:ascii="Times New Roman" w:eastAsia="Times New Roman" w:hAnsi="Times New Roman" w:cs="Times New Roman"/>
          <w:color w:val="000000"/>
          <w:sz w:val="28"/>
          <w:szCs w:val="28"/>
          <w:lang w:eastAsia="ru-RU"/>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14:paraId="13B44FA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Действительные числа.</w:t>
      </w:r>
      <w:r w:rsidRPr="00D52EFF">
        <w:rPr>
          <w:rFonts w:ascii="Times New Roman" w:eastAsia="Times New Roman" w:hAnsi="Times New Roman" w:cs="Times New Roman"/>
          <w:color w:val="000000"/>
          <w:sz w:val="28"/>
          <w:szCs w:val="28"/>
          <w:lang w:eastAsia="ru-RU"/>
        </w:rPr>
        <w:t xml:space="preserve"> Квадратный корень из числа. Корень третьей степени.</w:t>
      </w:r>
    </w:p>
    <w:p w14:paraId="076065F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 xml:space="preserve">Понятие об иррациональном числе. Иррациональность числа </w:t>
      </w:r>
      <w:r w:rsidRPr="00D52EFF">
        <w:rPr>
          <w:rFonts w:ascii="Times New Roman" w:eastAsia="Times New Roman" w:hAnsi="Times New Roman" w:cs="Times New Roman"/>
          <w:color w:val="000000"/>
          <w:sz w:val="28"/>
          <w:szCs w:val="28"/>
          <w:lang w:eastAsia="ru-RU"/>
        </w:rPr>
        <w:object w:dxaOrig="420" w:dyaOrig="400" w14:anchorId="174B4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pt" o:ole="">
            <v:imagedata r:id="rId9" o:title=""/>
          </v:shape>
          <o:OLEObject Type="Embed" ProgID="Equation.DSMT4" ShapeID="_x0000_i1025" DrawAspect="Content" ObjectID="_1767128755" r:id="rId10"/>
        </w:object>
      </w:r>
      <w:r w:rsidRPr="00D52EFF">
        <w:rPr>
          <w:rFonts w:ascii="Times New Roman" w:eastAsia="Times New Roman" w:hAnsi="Times New Roman" w:cs="Times New Roman"/>
          <w:color w:val="000000"/>
          <w:sz w:val="28"/>
          <w:szCs w:val="28"/>
          <w:lang w:eastAsia="ru-RU"/>
        </w:rPr>
        <w:t xml:space="preserve"> и несоизмеримость стороны и диагонали квадрата. Десятичные приближения иррациональных чисел.</w:t>
      </w:r>
    </w:p>
    <w:p w14:paraId="1834028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14:paraId="1E51DA6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Координатная прямая. Изображение чисел точками координатной прямой. Числовые промежутки.</w:t>
      </w:r>
    </w:p>
    <w:p w14:paraId="453531D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Измерения, приближения, оценки.</w:t>
      </w:r>
      <w:r w:rsidRPr="00D52EFF">
        <w:rPr>
          <w:rFonts w:ascii="Times New Roman" w:eastAsia="Times New Roman" w:hAnsi="Times New Roman" w:cs="Times New Roman"/>
          <w:color w:val="000000"/>
          <w:sz w:val="28"/>
          <w:szCs w:val="28"/>
          <w:lang w:eastAsia="ru-RU"/>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14:paraId="24C6897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14:paraId="6F95153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Алгебраические выражения.</w:t>
      </w:r>
      <w:r w:rsidRPr="00D52EFF">
        <w:rPr>
          <w:rFonts w:ascii="Times New Roman" w:eastAsia="Times New Roman" w:hAnsi="Times New Roman" w:cs="Times New Roman"/>
          <w:color w:val="000000"/>
          <w:sz w:val="28"/>
          <w:szCs w:val="28"/>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14:paraId="455CB20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14:paraId="1026B3E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14:paraId="37D053F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Рациональные выражения и их преобразования. Доказательство тождеств.</w:t>
      </w:r>
    </w:p>
    <w:p w14:paraId="4E3253F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Квадратные корни. Свойства арифметических квадратных корней и их применение к преобразованию числовых выражений и вычислениям.</w:t>
      </w:r>
    </w:p>
    <w:p w14:paraId="7BCD1D9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Уравнения.</w:t>
      </w:r>
      <w:r w:rsidRPr="00D52EFF">
        <w:rPr>
          <w:rFonts w:ascii="Times New Roman" w:eastAsia="Times New Roman" w:hAnsi="Times New Roman" w:cs="Times New Roman"/>
          <w:color w:val="000000"/>
          <w:sz w:val="28"/>
          <w:szCs w:val="28"/>
          <w:lang w:eastAsia="ru-RU"/>
        </w:rPr>
        <w:t xml:space="preserve"> Уравнение с одной переменной. Корень уравнения. Свойства числовых равенств. Равносильность уравнений.</w:t>
      </w:r>
    </w:p>
    <w:p w14:paraId="06F661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14:paraId="350B797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Уравнение с двумя переменными. Линейное уравнение с двумя переменными, примеры решения уравнений в целых числах.</w:t>
      </w:r>
    </w:p>
    <w:p w14:paraId="143F6AE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14:paraId="5FF4DAE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Решение текстовых задач алгебраическим способом.</w:t>
      </w:r>
    </w:p>
    <w:p w14:paraId="4F7E0E6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14:paraId="31FC753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Неравенства.</w:t>
      </w:r>
      <w:r w:rsidRPr="00D52EFF">
        <w:rPr>
          <w:rFonts w:ascii="Times New Roman" w:eastAsia="Times New Roman" w:hAnsi="Times New Roman" w:cs="Times New Roman"/>
          <w:color w:val="000000"/>
          <w:sz w:val="28"/>
          <w:szCs w:val="28"/>
          <w:lang w:eastAsia="ru-RU"/>
        </w:rPr>
        <w:t xml:space="preserve"> Числовые неравенства и их свойства.</w:t>
      </w:r>
    </w:p>
    <w:p w14:paraId="3D2A98D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14:paraId="2636A80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Функции.</w:t>
      </w:r>
      <w:r w:rsidRPr="00D52EFF">
        <w:rPr>
          <w:rFonts w:ascii="Times New Roman" w:eastAsia="Times New Roman" w:hAnsi="Times New Roman" w:cs="Times New Roman"/>
          <w:color w:val="000000"/>
          <w:sz w:val="28"/>
          <w:szCs w:val="28"/>
          <w:lang w:eastAsia="ru-RU"/>
        </w:rPr>
        <w:t xml:space="preserve"> Примеры зависимостей; прямая пропорциональность, </w:t>
      </w:r>
      <w:proofErr w:type="gramStart"/>
      <w:r w:rsidRPr="00D52EFF">
        <w:rPr>
          <w:rFonts w:ascii="Times New Roman" w:eastAsia="Times New Roman" w:hAnsi="Times New Roman" w:cs="Times New Roman"/>
          <w:color w:val="000000"/>
          <w:sz w:val="28"/>
          <w:szCs w:val="28"/>
          <w:lang w:eastAsia="ru-RU"/>
        </w:rPr>
        <w:t>обрат-ная</w:t>
      </w:r>
      <w:proofErr w:type="gramEnd"/>
      <w:r w:rsidRPr="00D52EFF">
        <w:rPr>
          <w:rFonts w:ascii="Times New Roman" w:eastAsia="Times New Roman" w:hAnsi="Times New Roman" w:cs="Times New Roman"/>
          <w:color w:val="000000"/>
          <w:sz w:val="28"/>
          <w:szCs w:val="28"/>
          <w:lang w:eastAsia="ru-RU"/>
        </w:rPr>
        <w:t xml:space="preserve">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14:paraId="19D9F82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Числовые функции.</w:t>
      </w:r>
      <w:r w:rsidRPr="00D52EFF">
        <w:rPr>
          <w:rFonts w:ascii="Times New Roman" w:eastAsia="Times New Roman" w:hAnsi="Times New Roman" w:cs="Times New Roman"/>
          <w:color w:val="000000"/>
          <w:sz w:val="28"/>
          <w:szCs w:val="28"/>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Pr="00D52EFF">
        <w:rPr>
          <w:rFonts w:ascii="Times New Roman" w:eastAsia="Times New Roman" w:hAnsi="Times New Roman" w:cs="Times New Roman"/>
          <w:i/>
          <w:iCs/>
          <w:color w:val="000000"/>
          <w:sz w:val="28"/>
          <w:szCs w:val="28"/>
          <w:lang w:eastAsia="ru-RU"/>
        </w:rPr>
        <w:t xml:space="preserve"> </w:t>
      </w:r>
      <w:r w:rsidRPr="00D52EFF">
        <w:rPr>
          <w:rFonts w:ascii="Times New Roman" w:eastAsia="Times New Roman" w:hAnsi="Times New Roman" w:cs="Times New Roman"/>
          <w:color w:val="000000"/>
          <w:sz w:val="28"/>
          <w:szCs w:val="28"/>
          <w:lang w:eastAsia="ru-RU"/>
        </w:rPr>
        <w:object w:dxaOrig="3220" w:dyaOrig="480" w14:anchorId="3E0CFD26">
          <v:shape id="_x0000_i1026" type="#_x0000_t75" style="width:162pt;height:24.6pt" o:ole="">
            <v:imagedata r:id="rId11" o:title=""/>
          </v:shape>
          <o:OLEObject Type="Embed" ProgID="Equation.DSMT4" ShapeID="_x0000_i1026" DrawAspect="Content" ObjectID="_1767128756" r:id="rId12"/>
        </w:object>
      </w:r>
      <w:r w:rsidRPr="00D52EFF">
        <w:rPr>
          <w:rFonts w:ascii="Times New Roman" w:eastAsia="Times New Roman" w:hAnsi="Times New Roman" w:cs="Times New Roman"/>
          <w:iCs/>
          <w:color w:val="000000"/>
          <w:sz w:val="28"/>
          <w:szCs w:val="28"/>
          <w:lang w:eastAsia="ru-RU"/>
        </w:rPr>
        <w:t xml:space="preserve"> </w:t>
      </w:r>
    </w:p>
    <w:p w14:paraId="5A11CC8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Числовые последовательности.</w:t>
      </w:r>
      <w:r w:rsidRPr="00D52EFF">
        <w:rPr>
          <w:rFonts w:ascii="Times New Roman" w:eastAsia="Times New Roman" w:hAnsi="Times New Roman" w:cs="Times New Roman"/>
          <w:color w:val="000000"/>
          <w:sz w:val="28"/>
          <w:szCs w:val="28"/>
          <w:lang w:eastAsia="ru-RU"/>
        </w:rPr>
        <w:t xml:space="preserve"> Понятие числовой последовательности. Задание последовательности рекуррентной формулой и формулой </w:t>
      </w:r>
      <w:r w:rsidRPr="00D52EFF">
        <w:rPr>
          <w:rFonts w:ascii="Times New Roman" w:eastAsia="Times New Roman" w:hAnsi="Times New Roman" w:cs="Times New Roman"/>
          <w:color w:val="000000"/>
          <w:sz w:val="28"/>
          <w:szCs w:val="28"/>
          <w:lang w:eastAsia="ru-RU" w:bidi="en-US"/>
        </w:rPr>
        <w:t>n</w:t>
      </w:r>
      <w:r w:rsidRPr="00D52EFF">
        <w:rPr>
          <w:rFonts w:ascii="Times New Roman" w:eastAsia="Times New Roman" w:hAnsi="Times New Roman" w:cs="Times New Roman"/>
          <w:color w:val="000000"/>
          <w:sz w:val="28"/>
          <w:szCs w:val="28"/>
          <w:lang w:eastAsia="ru-RU"/>
        </w:rPr>
        <w:t>-го члена.</w:t>
      </w:r>
    </w:p>
    <w:p w14:paraId="77E13C0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Арифметическая и геометрическая прогрессии. Формулы </w:t>
      </w:r>
      <w:r w:rsidRPr="00D52EFF">
        <w:rPr>
          <w:rFonts w:ascii="Times New Roman" w:eastAsia="Times New Roman" w:hAnsi="Times New Roman" w:cs="Times New Roman"/>
          <w:color w:val="000000"/>
          <w:sz w:val="28"/>
          <w:szCs w:val="28"/>
          <w:lang w:eastAsia="ru-RU" w:bidi="en-US"/>
        </w:rPr>
        <w:t>n</w:t>
      </w:r>
      <w:r w:rsidRPr="00D52EFF">
        <w:rPr>
          <w:rFonts w:ascii="Times New Roman" w:eastAsia="Times New Roman" w:hAnsi="Times New Roman" w:cs="Times New Roman"/>
          <w:color w:val="000000"/>
          <w:sz w:val="28"/>
          <w:szCs w:val="28"/>
          <w:lang w:eastAsia="ru-RU"/>
        </w:rPr>
        <w:t>-го члена арифметической и геометрической прогрессий, суммы первых</w:t>
      </w:r>
      <w:r w:rsidRPr="00D52EFF">
        <w:rPr>
          <w:rFonts w:ascii="Times New Roman" w:eastAsia="Times New Roman" w:hAnsi="Times New Roman" w:cs="Times New Roman"/>
          <w:i/>
          <w:iCs/>
          <w:color w:val="000000"/>
          <w:sz w:val="28"/>
          <w:szCs w:val="28"/>
          <w:lang w:eastAsia="ru-RU"/>
        </w:rPr>
        <w:t xml:space="preserve"> п-х</w:t>
      </w:r>
      <w:r w:rsidRPr="00D52EFF">
        <w:rPr>
          <w:rFonts w:ascii="Times New Roman" w:eastAsia="Times New Roman" w:hAnsi="Times New Roman" w:cs="Times New Roman"/>
          <w:color w:val="000000"/>
          <w:sz w:val="28"/>
          <w:szCs w:val="28"/>
          <w:lang w:eastAsia="ru-RU"/>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14:paraId="16C7B2B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Описательная статистика.</w:t>
      </w:r>
      <w:r w:rsidRPr="00D52EFF">
        <w:rPr>
          <w:rFonts w:ascii="Times New Roman" w:eastAsia="Times New Roman" w:hAnsi="Times New Roman" w:cs="Times New Roman"/>
          <w:color w:val="000000"/>
          <w:sz w:val="28"/>
          <w:szCs w:val="28"/>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14:paraId="062064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Случайные события и вероятность.</w:t>
      </w:r>
      <w:r w:rsidRPr="00D52EFF">
        <w:rPr>
          <w:rFonts w:ascii="Times New Roman" w:eastAsia="Times New Roman" w:hAnsi="Times New Roman" w:cs="Times New Roman"/>
          <w:color w:val="000000"/>
          <w:sz w:val="28"/>
          <w:szCs w:val="28"/>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D52EFF">
        <w:rPr>
          <w:rFonts w:ascii="Times New Roman" w:eastAsia="Times New Roman" w:hAnsi="Times New Roman" w:cs="Times New Roman"/>
          <w:color w:val="000000"/>
          <w:sz w:val="28"/>
          <w:szCs w:val="28"/>
          <w:lang w:eastAsia="ru-RU"/>
        </w:rPr>
        <w:t>Равновозможность</w:t>
      </w:r>
      <w:proofErr w:type="spellEnd"/>
      <w:r w:rsidRPr="00D52EFF">
        <w:rPr>
          <w:rFonts w:ascii="Times New Roman" w:eastAsia="Times New Roman" w:hAnsi="Times New Roman" w:cs="Times New Roman"/>
          <w:color w:val="000000"/>
          <w:sz w:val="28"/>
          <w:szCs w:val="28"/>
          <w:lang w:eastAsia="ru-RU"/>
        </w:rPr>
        <w:t xml:space="preserve"> событий. Классическое определение вероятности.</w:t>
      </w:r>
    </w:p>
    <w:p w14:paraId="23C082C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Комбинаторика.</w:t>
      </w:r>
      <w:r w:rsidRPr="00D52EFF">
        <w:rPr>
          <w:rFonts w:ascii="Times New Roman" w:eastAsia="Times New Roman" w:hAnsi="Times New Roman" w:cs="Times New Roman"/>
          <w:color w:val="000000"/>
          <w:sz w:val="28"/>
          <w:szCs w:val="28"/>
          <w:lang w:eastAsia="ru-RU"/>
        </w:rPr>
        <w:t xml:space="preserve"> Решение комбинаторных задач перебором вариантов. Комбинаторное правило умножения. Перестановки и факториал.</w:t>
      </w:r>
    </w:p>
    <w:p w14:paraId="2B64BD9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lastRenderedPageBreak/>
        <w:t>Наглядная геометрия.</w:t>
      </w:r>
      <w:r w:rsidRPr="00D52EFF">
        <w:rPr>
          <w:rFonts w:ascii="Times New Roman" w:eastAsia="Times New Roman" w:hAnsi="Times New Roman" w:cs="Times New Roman"/>
          <w:color w:val="000000"/>
          <w:sz w:val="28"/>
          <w:szCs w:val="28"/>
          <w:lang w:eastAsia="ru-RU"/>
        </w:rPr>
        <w:t xml:space="preserve">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14:paraId="52C937E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14:paraId="0C722C5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Виды углов. Градусная мера угла. Измерение и построение углов с помощью транспортира. Биссектриса угла.</w:t>
      </w:r>
    </w:p>
    <w:p w14:paraId="131B47B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14:paraId="189B0FF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14:paraId="0FC08AC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объёма; единицы объёма. Объём прямоугольного параллелепипеда, куба.</w:t>
      </w:r>
    </w:p>
    <w:p w14:paraId="68993E3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о равенстве фигур. Центральная, осевая и зеркальная симметрии. Изображение симметричных фигур.</w:t>
      </w:r>
    </w:p>
    <w:p w14:paraId="59F4FE8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Геометрические фигуры.</w:t>
      </w:r>
      <w:r w:rsidRPr="00D52EFF">
        <w:rPr>
          <w:rFonts w:ascii="Times New Roman" w:eastAsia="Times New Roman" w:hAnsi="Times New Roman" w:cs="Times New Roman"/>
          <w:color w:val="000000"/>
          <w:sz w:val="28"/>
          <w:szCs w:val="28"/>
          <w:lang w:eastAsia="ru-RU"/>
        </w:rPr>
        <w:t xml:space="preserve"> Прямые и углы. Точка, прямая, плоскость. Отрезок, луч. Угол. Виды углов. Вертикальные и смежные углы. Биссектриса угла.</w:t>
      </w:r>
    </w:p>
    <w:p w14:paraId="26D64C0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14:paraId="062E819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Геометрическое место точек. Свойства биссектрисы угла и серединного перпендикуляра к отрезку.</w:t>
      </w:r>
    </w:p>
    <w:p w14:paraId="412ED67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14:paraId="3CE6BE8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14:paraId="7B27B0A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Многоугольник. Выпуклые многоугольники. Сумма углов выпуклого многоугольника. Правильные многоугольники.</w:t>
      </w:r>
    </w:p>
    <w:p w14:paraId="3CB0192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14:paraId="4AC1F95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14:paraId="0E88127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Решение задач на вычисление, доказательство и построение с использованием свойств изученных фигур.</w:t>
      </w:r>
    </w:p>
    <w:p w14:paraId="153A3DF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Измерение геометрических величин.</w:t>
      </w:r>
      <w:r w:rsidRPr="00D52EFF">
        <w:rPr>
          <w:rFonts w:ascii="Times New Roman" w:eastAsia="Times New Roman" w:hAnsi="Times New Roman" w:cs="Times New Roman"/>
          <w:color w:val="000000"/>
          <w:sz w:val="28"/>
          <w:szCs w:val="28"/>
          <w:lang w:eastAsia="ru-RU"/>
        </w:rPr>
        <w:t xml:space="preserve"> Длина отрезка. Расстояние от точки до прямой. Расстояние между параллельными прямыми.</w:t>
      </w:r>
    </w:p>
    <w:p w14:paraId="766836E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Периметр многоугольника.</w:t>
      </w:r>
    </w:p>
    <w:p w14:paraId="170EED4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Длина окружности, число п, длина дуги окружности.</w:t>
      </w:r>
    </w:p>
    <w:p w14:paraId="32B24B0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Градусная мера угла, соответствие между величиной центрального угла и длиной дуги окружности.</w:t>
      </w:r>
    </w:p>
    <w:p w14:paraId="7CF65F1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14:paraId="12AB74C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Решение задач на вычисление и доказательство с использованием изученных формул.</w:t>
      </w:r>
    </w:p>
    <w:p w14:paraId="56AC251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Координаты.</w:t>
      </w:r>
      <w:r w:rsidRPr="00D52EFF">
        <w:rPr>
          <w:rFonts w:ascii="Times New Roman" w:eastAsia="Times New Roman" w:hAnsi="Times New Roman" w:cs="Times New Roman"/>
          <w:color w:val="000000"/>
          <w:sz w:val="28"/>
          <w:szCs w:val="28"/>
          <w:lang w:eastAsia="ru-RU"/>
        </w:rPr>
        <w:t xml:space="preserve"> Уравнение прямой. Координаты середины отрезка. Формула расстояния между двумя точками плоскости. Уравнение окружности.</w:t>
      </w:r>
    </w:p>
    <w:p w14:paraId="2518275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Векторы.</w:t>
      </w:r>
      <w:r w:rsidRPr="00D52EFF">
        <w:rPr>
          <w:rFonts w:ascii="Times New Roman" w:eastAsia="Times New Roman" w:hAnsi="Times New Roman" w:cs="Times New Roman"/>
          <w:color w:val="000000"/>
          <w:sz w:val="28"/>
          <w:szCs w:val="28"/>
          <w:lang w:eastAsia="ru-RU"/>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14:paraId="2AAB219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Теоретико-множественные понятия.</w:t>
      </w:r>
      <w:r w:rsidRPr="00D52EFF">
        <w:rPr>
          <w:rFonts w:ascii="Times New Roman" w:eastAsia="Times New Roman" w:hAnsi="Times New Roman" w:cs="Times New Roman"/>
          <w:color w:val="000000"/>
          <w:sz w:val="28"/>
          <w:szCs w:val="28"/>
          <w:lang w:eastAsia="ru-RU"/>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14:paraId="0234223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Иллюстрация отношений между множествами с помощью диаграмм Эйлера — Венна.</w:t>
      </w:r>
    </w:p>
    <w:p w14:paraId="2510ECE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Элементы логики.</w:t>
      </w:r>
      <w:r w:rsidRPr="00D52EFF">
        <w:rPr>
          <w:rFonts w:ascii="Times New Roman" w:eastAsia="Times New Roman" w:hAnsi="Times New Roman" w:cs="Times New Roman"/>
          <w:color w:val="000000"/>
          <w:sz w:val="28"/>
          <w:szCs w:val="28"/>
          <w:lang w:eastAsia="ru-RU"/>
        </w:rPr>
        <w:t xml:space="preserve"> Определение. Аксиомы и теоремы. Доказательство. Доказательство от противного. Теорема, обратная данной. Пример и контрпример.</w:t>
      </w:r>
    </w:p>
    <w:p w14:paraId="155CFC6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о равносильности, следовании, употребление логических связок</w:t>
      </w:r>
      <w:r w:rsidRPr="00D52EFF">
        <w:rPr>
          <w:rFonts w:ascii="Times New Roman" w:eastAsia="Times New Roman" w:hAnsi="Times New Roman" w:cs="Times New Roman"/>
          <w:i/>
          <w:iCs/>
          <w:color w:val="000000"/>
          <w:sz w:val="28"/>
          <w:szCs w:val="28"/>
          <w:lang w:eastAsia="ru-RU"/>
        </w:rPr>
        <w:t xml:space="preserve"> если... то, в том и только в том случае,</w:t>
      </w:r>
      <w:r w:rsidRPr="00D52EFF">
        <w:rPr>
          <w:rFonts w:ascii="Times New Roman" w:eastAsia="Times New Roman" w:hAnsi="Times New Roman" w:cs="Times New Roman"/>
          <w:color w:val="000000"/>
          <w:sz w:val="28"/>
          <w:szCs w:val="28"/>
          <w:lang w:eastAsia="ru-RU"/>
        </w:rPr>
        <w:t xml:space="preserve"> логические связки</w:t>
      </w:r>
      <w:r w:rsidRPr="00D52EFF">
        <w:rPr>
          <w:rFonts w:ascii="Times New Roman" w:eastAsia="Times New Roman" w:hAnsi="Times New Roman" w:cs="Times New Roman"/>
          <w:i/>
          <w:iCs/>
          <w:color w:val="000000"/>
          <w:sz w:val="28"/>
          <w:szCs w:val="28"/>
          <w:lang w:eastAsia="ru-RU"/>
        </w:rPr>
        <w:t xml:space="preserve"> и, или.</w:t>
      </w:r>
    </w:p>
    <w:p w14:paraId="2B4B41B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lastRenderedPageBreak/>
        <w:t>Математика в историческом развитии.</w:t>
      </w:r>
      <w:r w:rsidRPr="00D52EFF">
        <w:rPr>
          <w:rFonts w:ascii="Times New Roman" w:eastAsia="Times New Roman" w:hAnsi="Times New Roman" w:cs="Times New Roman"/>
          <w:color w:val="000000"/>
          <w:sz w:val="28"/>
          <w:szCs w:val="28"/>
          <w:lang w:eastAsia="ru-RU"/>
        </w:rPr>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14:paraId="0125354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14:paraId="0B7A44F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14:paraId="6CB516A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Задача Леонардо Пизанского (Фибоначчи) о кроликах, числа Фибоначчи. Задача о шахматной доске.</w:t>
      </w:r>
    </w:p>
    <w:p w14:paraId="7A32858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Истоки теории вероятностей: страховое дело, азартные игры. П. Ферма и Б. Паскаль. Я. Бернулли. А. Н. Колмогоров.</w:t>
      </w:r>
    </w:p>
    <w:p w14:paraId="7F397C82" w14:textId="77777777" w:rsid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14:paraId="42DA6B4A"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 xml:space="preserve">В 7-9 классах изучается учебный курс </w:t>
      </w:r>
      <w:r w:rsidRPr="005158AC">
        <w:rPr>
          <w:rFonts w:ascii="Times New Roman" w:eastAsia="Times New Roman" w:hAnsi="Times New Roman" w:cs="Times New Roman"/>
          <w:b/>
          <w:bCs/>
          <w:color w:val="000000"/>
          <w:sz w:val="28"/>
          <w:szCs w:val="28"/>
          <w:lang w:eastAsia="ru-RU" w:bidi="ru-RU"/>
        </w:rPr>
        <w:t>«Вероятность и статистика»,</w:t>
      </w:r>
      <w:r w:rsidRPr="005158AC">
        <w:rPr>
          <w:rFonts w:ascii="Times New Roman" w:eastAsia="Times New Roman" w:hAnsi="Times New Roman" w:cs="Times New Roman"/>
          <w:color w:val="000000"/>
          <w:sz w:val="28"/>
          <w:szCs w:val="28"/>
          <w:lang w:eastAsia="ru-RU" w:bidi="ru-RU"/>
        </w:rPr>
        <w:t xml:space="preserve"> в который входят разделы: «Представление данных и описательная статистика», «Вероятность», «Элементы комбинаторики», «Введение в теорию графов».</w:t>
      </w:r>
    </w:p>
    <w:p w14:paraId="166D418F"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Содержание обучения в 8 классе.</w:t>
      </w:r>
    </w:p>
    <w:p w14:paraId="7878D02E"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Представление данных в виде таблиц, диаграмм, графиков.</w:t>
      </w:r>
    </w:p>
    <w:p w14:paraId="4DD76E9E"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CBB919E"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Измерение рассеивания данных. Дисперсия и стандартное отклонение числовых наборов. Диаграмма рассеивания.</w:t>
      </w:r>
    </w:p>
    <w:p w14:paraId="22CE3BA8"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5CD36D07"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60A8CF2"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w:t>
      </w:r>
      <w:r w:rsidRPr="005158AC">
        <w:rPr>
          <w:rFonts w:ascii="Times New Roman" w:eastAsia="Times New Roman" w:hAnsi="Times New Roman" w:cs="Times New Roman"/>
          <w:color w:val="000000"/>
          <w:sz w:val="28"/>
          <w:szCs w:val="28"/>
          <w:lang w:eastAsia="ru-RU" w:bidi="ru-RU"/>
        </w:rPr>
        <w:lastRenderedPageBreak/>
        <w:t>эксперимента в виде дерева. Решение задач на нахождение вероятностей с помощью дерева случайного эксперимента, диаграмм Эйлера.</w:t>
      </w:r>
    </w:p>
    <w:p w14:paraId="4DCDECDD"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Содержание обучения в 9 классе.</w:t>
      </w:r>
    </w:p>
    <w:p w14:paraId="7004C907"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02A0FD38"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Перестановки и факториал. Сочетания и число сочетаний. Треугольник Паскаля. Решение задач с использованием комбинаторики.</w:t>
      </w:r>
    </w:p>
    <w:p w14:paraId="751F0191"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Геометрическая вероятность. Случайный выбор точки из фигуры на плоскости, из отрезка и из дуги окружности.</w:t>
      </w:r>
    </w:p>
    <w:p w14:paraId="418C08AC" w14:textId="77777777" w:rsidR="005158AC" w:rsidRP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14:paraId="343575BE" w14:textId="77777777" w:rsidR="005158AC" w:rsidRDefault="005158AC" w:rsidP="005158AC">
      <w:pPr>
        <w:spacing w:after="0" w:line="240" w:lineRule="auto"/>
        <w:ind w:firstLine="709"/>
        <w:jc w:val="both"/>
        <w:rPr>
          <w:rFonts w:ascii="Times New Roman" w:eastAsia="Times New Roman" w:hAnsi="Times New Roman" w:cs="Times New Roman"/>
          <w:color w:val="000000"/>
          <w:sz w:val="28"/>
          <w:szCs w:val="28"/>
          <w:lang w:eastAsia="ru-RU" w:bidi="ru-RU"/>
        </w:rPr>
      </w:pPr>
      <w:r w:rsidRPr="005158AC">
        <w:rPr>
          <w:rFonts w:ascii="Times New Roman" w:eastAsia="Times New Roman" w:hAnsi="Times New Roman" w:cs="Times New Roman"/>
          <w:color w:val="000000"/>
          <w:sz w:val="28"/>
          <w:szCs w:val="28"/>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DA6013E" w14:textId="24F1BE63" w:rsidR="00164FA4" w:rsidRPr="00164FA4" w:rsidRDefault="00164FA4" w:rsidP="00164FA4">
      <w:pPr>
        <w:spacing w:after="0" w:line="240" w:lineRule="auto"/>
        <w:ind w:firstLine="860"/>
        <w:jc w:val="both"/>
        <w:rPr>
          <w:rFonts w:ascii="Times New Roman" w:hAnsi="Times New Roman"/>
          <w:sz w:val="26"/>
          <w:szCs w:val="26"/>
          <w:shd w:val="clear" w:color="auto" w:fill="FFFFFF"/>
          <w:lang w:bidi="ru-RU"/>
        </w:rPr>
      </w:pPr>
      <w:r>
        <w:rPr>
          <w:rStyle w:val="afb"/>
        </w:rPr>
        <w:t>Понятие о законе больших чисел. Измерение вероятностей с помощью частот. Роль и</w:t>
      </w:r>
      <w:r w:rsidRPr="00164FA4">
        <w:rPr>
          <w:color w:val="000000"/>
          <w:lang w:bidi="ru-RU"/>
        </w:rPr>
        <w:t xml:space="preserve"> </w:t>
      </w:r>
      <w:r w:rsidRPr="00164FA4">
        <w:rPr>
          <w:rFonts w:ascii="Times New Roman" w:hAnsi="Times New Roman"/>
          <w:sz w:val="26"/>
          <w:szCs w:val="26"/>
          <w:shd w:val="clear" w:color="auto" w:fill="FFFFFF"/>
          <w:lang w:bidi="ru-RU"/>
        </w:rPr>
        <w:t>значение закона больших чисел в природе и обществе.</w:t>
      </w:r>
    </w:p>
    <w:p w14:paraId="3C1A2982" w14:textId="77777777" w:rsidR="005158AC" w:rsidRDefault="005158AC" w:rsidP="00D52EFF">
      <w:pPr>
        <w:spacing w:after="0" w:line="240" w:lineRule="auto"/>
        <w:ind w:firstLine="709"/>
        <w:jc w:val="both"/>
        <w:rPr>
          <w:rFonts w:ascii="Times New Roman" w:eastAsia="Times New Roman" w:hAnsi="Times New Roman" w:cs="Times New Roman"/>
          <w:color w:val="000000"/>
          <w:sz w:val="28"/>
          <w:szCs w:val="28"/>
          <w:lang w:eastAsia="ru-RU"/>
        </w:rPr>
      </w:pPr>
    </w:p>
    <w:p w14:paraId="5B6A79CA" w14:textId="77777777" w:rsidR="00A65C48" w:rsidRPr="00A65C48" w:rsidRDefault="00A65C48" w:rsidP="00A65C48">
      <w:pPr>
        <w:spacing w:after="0" w:line="240" w:lineRule="auto"/>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color w:val="000000"/>
          <w:sz w:val="28"/>
          <w:szCs w:val="28"/>
          <w:u w:val="single"/>
          <w:lang w:eastAsia="ru-RU"/>
        </w:rPr>
        <w:t xml:space="preserve">2.2.2.9. Информатика </w:t>
      </w:r>
    </w:p>
    <w:p w14:paraId="1ECF303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Информация и способы её представления.</w:t>
      </w:r>
      <w:r w:rsidRPr="00D52EFF">
        <w:rPr>
          <w:rFonts w:ascii="Times New Roman" w:eastAsia="Times New Roman" w:hAnsi="Times New Roman" w:cs="Times New Roman"/>
          <w:color w:val="000000"/>
          <w:sz w:val="28"/>
          <w:szCs w:val="28"/>
          <w:lang w:eastAsia="ru-RU"/>
        </w:rPr>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14:paraId="0D7AB00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Описание информации при помощи текстов.</w:t>
      </w:r>
      <w:r w:rsidRPr="00D52EFF">
        <w:rPr>
          <w:rFonts w:ascii="Times New Roman" w:eastAsia="Times New Roman" w:hAnsi="Times New Roman" w:cs="Times New Roman"/>
          <w:i/>
          <w:iCs/>
          <w:color w:val="000000"/>
          <w:sz w:val="28"/>
          <w:szCs w:val="28"/>
          <w:lang w:eastAsia="ru-RU"/>
        </w:rPr>
        <w:t xml:space="preserve"> Язык. Письмо. Знак.</w:t>
      </w:r>
      <w:r w:rsidRPr="00D52EFF">
        <w:rPr>
          <w:rFonts w:ascii="Times New Roman" w:eastAsia="Times New Roman" w:hAnsi="Times New Roman" w:cs="Times New Roman"/>
          <w:color w:val="000000"/>
          <w:sz w:val="28"/>
          <w:szCs w:val="28"/>
          <w:lang w:eastAsia="ru-RU"/>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14:paraId="36BF35B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14:paraId="607D548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14:paraId="4321643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Примеры кодов. Код КОИ-8. Представление о стандарте Юникод. Значение стандартов для ИКТ.</w:t>
      </w:r>
    </w:p>
    <w:p w14:paraId="730F48C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Знакомство с двоичной записью целых чисел. Запись натуральных чисел в пределах 256.</w:t>
      </w:r>
    </w:p>
    <w:p w14:paraId="2C680B9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14:paraId="2E910E6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14:paraId="0DE22C8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Бит и байт — единицы размера двоичных текстов, производные единицы.</w:t>
      </w:r>
    </w:p>
    <w:p w14:paraId="38D3303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о носителях информации, используемых в ИКТ, их истории и перспективах развития.</w:t>
      </w:r>
    </w:p>
    <w:p w14:paraId="18ED09B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14:paraId="589A8E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14:paraId="3C5E14C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Основы алгоритмической культуры.</w:t>
      </w:r>
      <w:r w:rsidRPr="00D52EFF">
        <w:rPr>
          <w:rFonts w:ascii="Times New Roman" w:eastAsia="Times New Roman" w:hAnsi="Times New Roman" w:cs="Times New Roman"/>
          <w:color w:val="000000"/>
          <w:sz w:val="28"/>
          <w:szCs w:val="28"/>
          <w:lang w:eastAsia="ru-RU"/>
        </w:rPr>
        <w:t xml:space="preserve">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14:paraId="004FAD7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алгоритма как описания поведения исполнителя при заданных начальных данных (начальной обстановке).</w:t>
      </w:r>
    </w:p>
    <w:p w14:paraId="0BBDCD2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14:paraId="0B730EE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14:paraId="580EB62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14:paraId="476FD53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14:paraId="28543F8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Знакомство с графами, деревьями, списками, символьными строками.</w:t>
      </w:r>
    </w:p>
    <w:p w14:paraId="43160AF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о методах разработки программ (пошаговое выполнение, отладка, тестирование).</w:t>
      </w:r>
    </w:p>
    <w:p w14:paraId="3FB069C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bookmarkStart w:id="80" w:name="bookmark299"/>
      <w:r w:rsidRPr="00D52EFF">
        <w:rPr>
          <w:rFonts w:ascii="Times New Roman" w:eastAsia="Times New Roman" w:hAnsi="Times New Roman" w:cs="Times New Roman"/>
          <w:color w:val="000000"/>
          <w:sz w:val="28"/>
          <w:szCs w:val="28"/>
          <w:lang w:eastAsia="ru-RU"/>
        </w:rPr>
        <w:t>Использование программных систем и сервисов.</w:t>
      </w:r>
      <w:bookmarkEnd w:id="80"/>
    </w:p>
    <w:p w14:paraId="6DD7817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14:paraId="7F8D86B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Компьютерные вирусы. Антивирусная профилактика.</w:t>
      </w:r>
    </w:p>
    <w:p w14:paraId="7376235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14:paraId="1637EE5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Архивирование и разархивирование.</w:t>
      </w:r>
    </w:p>
    <w:p w14:paraId="7ABE8E8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14:paraId="7B6F1A4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14:paraId="7050D19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Гипертекст. Браузеры. Компьютерные энциклопедии и компьютерные словари. Средства поиска информации.</w:t>
      </w:r>
    </w:p>
    <w:p w14:paraId="6786658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b/>
          <w:bCs/>
          <w:color w:val="000000"/>
          <w:sz w:val="28"/>
          <w:szCs w:val="28"/>
          <w:lang w:eastAsia="ru-RU"/>
        </w:rPr>
        <w:t>Работа в информационном пространстве.</w:t>
      </w:r>
      <w:r w:rsidRPr="00D52EFF">
        <w:rPr>
          <w:rFonts w:ascii="Times New Roman" w:eastAsia="Times New Roman" w:hAnsi="Times New Roman" w:cs="Times New Roman"/>
          <w:color w:val="000000"/>
          <w:sz w:val="28"/>
          <w:szCs w:val="28"/>
          <w:lang w:eastAsia="ru-RU"/>
        </w:rPr>
        <w:t xml:space="preserve">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14:paraId="29F2B34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14:paraId="5ED3A71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 xml:space="preserve">Постановка вопроса о достоверности полученной информации, о её </w:t>
      </w:r>
      <w:proofErr w:type="spellStart"/>
      <w:r w:rsidRPr="00D52EFF">
        <w:rPr>
          <w:rFonts w:ascii="Times New Roman" w:eastAsia="Times New Roman" w:hAnsi="Times New Roman" w:cs="Times New Roman"/>
          <w:color w:val="000000"/>
          <w:sz w:val="28"/>
          <w:szCs w:val="28"/>
          <w:lang w:eastAsia="ru-RU"/>
        </w:rPr>
        <w:t>подкреплённости</w:t>
      </w:r>
      <w:proofErr w:type="spellEnd"/>
      <w:r w:rsidRPr="00D52EFF">
        <w:rPr>
          <w:rFonts w:ascii="Times New Roman" w:eastAsia="Times New Roman" w:hAnsi="Times New Roman" w:cs="Times New Roman"/>
          <w:color w:val="000000"/>
          <w:sz w:val="28"/>
          <w:szCs w:val="28"/>
          <w:lang w:eastAsia="ru-RU"/>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78BD2AF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14:paraId="0C252B6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Организация взаимодействия в информационной среде: электронная переписка, чат, форум, телеконференция, сайт.</w:t>
      </w:r>
    </w:p>
    <w:p w14:paraId="08FDFB3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14:paraId="129A16D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14:paraId="3C6AE4A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14:paraId="6BD21355"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14:paraId="753CA71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Тенденции развития ИКТ (суперкомпьютеры, мобильные вычислительные устройства).</w:t>
      </w:r>
    </w:p>
    <w:p w14:paraId="32E2863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14:paraId="37434DEF"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2.2.2.10. Физика </w:t>
      </w:r>
    </w:p>
    <w:p w14:paraId="2C11A9E2"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r w:rsidRPr="00D52EFF">
        <w:rPr>
          <w:rFonts w:ascii="Times New Roman" w:eastAsia="Times New Roman" w:hAnsi="Times New Roman" w:cs="Times New Roman"/>
          <w:b/>
          <w:color w:val="000000"/>
          <w:sz w:val="28"/>
          <w:szCs w:val="28"/>
          <w:lang w:eastAsia="ru-RU"/>
        </w:rPr>
        <w:t>Физика и физические методы изучения природы</w:t>
      </w:r>
    </w:p>
    <w:p w14:paraId="3CAF17B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14:paraId="242CE447"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r w:rsidRPr="00D52EFF">
        <w:rPr>
          <w:rFonts w:ascii="Times New Roman" w:eastAsia="Times New Roman" w:hAnsi="Times New Roman" w:cs="Times New Roman"/>
          <w:b/>
          <w:color w:val="000000"/>
          <w:sz w:val="28"/>
          <w:szCs w:val="28"/>
          <w:lang w:eastAsia="ru-RU"/>
        </w:rPr>
        <w:t>Механические явления. Кинематика</w:t>
      </w:r>
    </w:p>
    <w:p w14:paraId="693E3EB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14:paraId="13FA261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14:paraId="7E95029E"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81" w:name="bookmark301"/>
      <w:r w:rsidRPr="00D52EFF">
        <w:rPr>
          <w:rFonts w:ascii="Times New Roman" w:eastAsia="Times New Roman" w:hAnsi="Times New Roman" w:cs="Times New Roman"/>
          <w:b/>
          <w:color w:val="000000"/>
          <w:sz w:val="28"/>
          <w:szCs w:val="28"/>
          <w:lang w:eastAsia="ru-RU"/>
        </w:rPr>
        <w:t>Динамика</w:t>
      </w:r>
      <w:bookmarkEnd w:id="81"/>
    </w:p>
    <w:p w14:paraId="359270A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 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 тел. Условия равновесия твёрдого тела.</w:t>
      </w:r>
      <w:bookmarkStart w:id="82" w:name="bookmark302"/>
      <w:r w:rsidRPr="00D52EFF">
        <w:rPr>
          <w:rFonts w:ascii="Times New Roman" w:eastAsia="Times New Roman" w:hAnsi="Times New Roman" w:cs="Times New Roman"/>
          <w:color w:val="000000"/>
          <w:sz w:val="28"/>
          <w:szCs w:val="28"/>
          <w:lang w:eastAsia="ru-RU"/>
        </w:rPr>
        <w:t xml:space="preserve"> Законы сохранения импульса и механической энергии. Механические колебания и волны</w:t>
      </w:r>
      <w:bookmarkEnd w:id="82"/>
      <w:r w:rsidRPr="00D52EFF">
        <w:rPr>
          <w:rFonts w:ascii="Times New Roman" w:eastAsia="Times New Roman" w:hAnsi="Times New Roman" w:cs="Times New Roman"/>
          <w:color w:val="000000"/>
          <w:sz w:val="28"/>
          <w:szCs w:val="28"/>
          <w:lang w:eastAsia="ru-RU"/>
        </w:rPr>
        <w:t>. Импульс. Закон сохранения импульса. Реактивное движение. 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Механические колебания. Резонанс. Механические волны. Звук. Использование колебаний в технике.</w:t>
      </w:r>
    </w:p>
    <w:p w14:paraId="4DF920F8"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83" w:name="bookmark303"/>
      <w:r w:rsidRPr="00D52EFF">
        <w:rPr>
          <w:rFonts w:ascii="Times New Roman" w:eastAsia="Times New Roman" w:hAnsi="Times New Roman" w:cs="Times New Roman"/>
          <w:b/>
          <w:color w:val="000000"/>
          <w:sz w:val="28"/>
          <w:szCs w:val="28"/>
          <w:lang w:eastAsia="ru-RU"/>
        </w:rPr>
        <w:t>Строение и свойства вещества</w:t>
      </w:r>
      <w:bookmarkEnd w:id="83"/>
    </w:p>
    <w:p w14:paraId="6972A38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14:paraId="6DF97A24"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84" w:name="bookmark304"/>
      <w:r w:rsidRPr="00D52EFF">
        <w:rPr>
          <w:rFonts w:ascii="Times New Roman" w:eastAsia="Times New Roman" w:hAnsi="Times New Roman" w:cs="Times New Roman"/>
          <w:b/>
          <w:color w:val="000000"/>
          <w:sz w:val="28"/>
          <w:szCs w:val="28"/>
          <w:lang w:eastAsia="ru-RU"/>
        </w:rPr>
        <w:lastRenderedPageBreak/>
        <w:t>Тепловые явления</w:t>
      </w:r>
      <w:bookmarkEnd w:id="84"/>
    </w:p>
    <w:p w14:paraId="16CFA51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Преобразования энергии в тепловых машинах. КПД тепловой машины. Экологические проблемы теплоэнергетики.</w:t>
      </w:r>
    </w:p>
    <w:p w14:paraId="36FC9641"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85" w:name="bookmark305"/>
      <w:r w:rsidRPr="00D52EFF">
        <w:rPr>
          <w:rFonts w:ascii="Times New Roman" w:eastAsia="Times New Roman" w:hAnsi="Times New Roman" w:cs="Times New Roman"/>
          <w:b/>
          <w:color w:val="000000"/>
          <w:sz w:val="28"/>
          <w:szCs w:val="28"/>
          <w:lang w:eastAsia="ru-RU"/>
        </w:rPr>
        <w:t>Электрические явления</w:t>
      </w:r>
      <w:bookmarkEnd w:id="85"/>
    </w:p>
    <w:p w14:paraId="131D18F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14:paraId="5E53EEBC"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14:paraId="54FA79D0"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86" w:name="bookmark306"/>
      <w:r w:rsidRPr="00D52EFF">
        <w:rPr>
          <w:rFonts w:ascii="Times New Roman" w:eastAsia="Times New Roman" w:hAnsi="Times New Roman" w:cs="Times New Roman"/>
          <w:b/>
          <w:color w:val="000000"/>
          <w:sz w:val="28"/>
          <w:szCs w:val="28"/>
          <w:lang w:eastAsia="ru-RU"/>
        </w:rPr>
        <w:t>Магнитные явления</w:t>
      </w:r>
      <w:bookmarkEnd w:id="86"/>
    </w:p>
    <w:p w14:paraId="2820006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Постоянные магниты. Взаимодействие магнитов. Магнитное поле. Магнитное поле тока. Действие магнитного поля на проводник с током. Электродвигатель постоянного тока. Электромагнитная индукция. Электрогенератор. Трансформатор.</w:t>
      </w:r>
      <w:bookmarkStart w:id="87" w:name="bookmark307"/>
      <w:r w:rsidRPr="00D52EFF">
        <w:rPr>
          <w:rFonts w:ascii="Times New Roman" w:eastAsia="Times New Roman" w:hAnsi="Times New Roman" w:cs="Times New Roman"/>
          <w:color w:val="000000"/>
          <w:sz w:val="28"/>
          <w:szCs w:val="28"/>
          <w:lang w:eastAsia="ru-RU"/>
        </w:rPr>
        <w:t xml:space="preserve"> Электромагнитные колебания и волны</w:t>
      </w:r>
      <w:bookmarkEnd w:id="87"/>
      <w:r w:rsidRPr="00D52EFF">
        <w:rPr>
          <w:rFonts w:ascii="Times New Roman" w:eastAsia="Times New Roman" w:hAnsi="Times New Roman" w:cs="Times New Roman"/>
          <w:color w:val="000000"/>
          <w:sz w:val="28"/>
          <w:szCs w:val="28"/>
          <w:lang w:eastAsia="ru-RU"/>
        </w:rPr>
        <w:t>. Электромагнитные колебания. Электромагнитные волны. Влияние электромагнитных излучений на живые организмы.</w:t>
      </w:r>
    </w:p>
    <w:p w14:paraId="6EBC08BE"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r w:rsidRPr="00D52EFF">
        <w:rPr>
          <w:rFonts w:ascii="Times New Roman" w:eastAsia="Times New Roman" w:hAnsi="Times New Roman" w:cs="Times New Roman"/>
          <w:b/>
          <w:color w:val="000000"/>
          <w:sz w:val="28"/>
          <w:szCs w:val="28"/>
          <w:lang w:eastAsia="ru-RU"/>
        </w:rPr>
        <w:t>Принципы радиосвязи и телевидения.</w:t>
      </w:r>
    </w:p>
    <w:p w14:paraId="3EA84A0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14:paraId="592BA7E8"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88" w:name="bookmark308"/>
      <w:r w:rsidRPr="00D52EFF">
        <w:rPr>
          <w:rFonts w:ascii="Times New Roman" w:eastAsia="Times New Roman" w:hAnsi="Times New Roman" w:cs="Times New Roman"/>
          <w:b/>
          <w:color w:val="000000"/>
          <w:sz w:val="28"/>
          <w:szCs w:val="28"/>
          <w:lang w:eastAsia="ru-RU"/>
        </w:rPr>
        <w:t>Квантовые явления</w:t>
      </w:r>
      <w:bookmarkEnd w:id="88"/>
    </w:p>
    <w:p w14:paraId="7AD55B2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Влияние радиоактивных излучений на живые организмы. Экологические проблемы, возникающие при использовании атомных электростанций.</w:t>
      </w:r>
    </w:p>
    <w:p w14:paraId="6617BCC4"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89" w:name="bookmark309"/>
      <w:r w:rsidRPr="00D52EFF">
        <w:rPr>
          <w:rFonts w:ascii="Times New Roman" w:eastAsia="Times New Roman" w:hAnsi="Times New Roman" w:cs="Times New Roman"/>
          <w:b/>
          <w:color w:val="000000"/>
          <w:sz w:val="28"/>
          <w:szCs w:val="28"/>
          <w:lang w:eastAsia="ru-RU"/>
        </w:rPr>
        <w:t>Строение и эволюция Вселенной</w:t>
      </w:r>
      <w:bookmarkEnd w:id="89"/>
    </w:p>
    <w:p w14:paraId="37B188F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14:paraId="30DF41F2"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2.2.2.11. Биология </w:t>
      </w:r>
    </w:p>
    <w:p w14:paraId="7FF1A3D2"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90" w:name="bookmark311"/>
      <w:r w:rsidRPr="00D52EFF">
        <w:rPr>
          <w:rFonts w:ascii="Times New Roman" w:eastAsia="Times New Roman" w:hAnsi="Times New Roman" w:cs="Times New Roman"/>
          <w:b/>
          <w:color w:val="000000"/>
          <w:sz w:val="28"/>
          <w:szCs w:val="28"/>
          <w:lang w:eastAsia="ru-RU"/>
        </w:rPr>
        <w:t>Живые организмы</w:t>
      </w:r>
      <w:bookmarkEnd w:id="90"/>
    </w:p>
    <w:p w14:paraId="7426B75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Правила работы в кабинете биологии, с биологическими приборами и инструментами. 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Грибы. Многообразие грибов, их роль в природе и жизни человека. Съедобные и ядовитые грибы. Приёмы оказания первой помощи при отравлении грибами.</w:t>
      </w:r>
    </w:p>
    <w:p w14:paraId="0C5518D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Лишайники. Роль лишайников в природе и жизни человека. Вирусы — неклеточные формы. Заболевания, вызываемые вирусами. Меры профилактики заболеваний.</w:t>
      </w:r>
    </w:p>
    <w:p w14:paraId="37A7CB6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3B32DE39"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29840634"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91" w:name="bookmark312"/>
      <w:r w:rsidRPr="00D52EFF">
        <w:rPr>
          <w:rFonts w:ascii="Times New Roman" w:eastAsia="Times New Roman" w:hAnsi="Times New Roman" w:cs="Times New Roman"/>
          <w:b/>
          <w:color w:val="000000"/>
          <w:sz w:val="28"/>
          <w:szCs w:val="28"/>
          <w:lang w:eastAsia="ru-RU"/>
        </w:rPr>
        <w:t>Человек и его здоровье</w:t>
      </w:r>
      <w:bookmarkEnd w:id="91"/>
    </w:p>
    <w:p w14:paraId="48EEB608"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Человек и окружающая среда. Природная и социальная среда обитания человека. Защита среды обитания человека.</w:t>
      </w:r>
    </w:p>
    <w:p w14:paraId="08CA3324"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14:paraId="5018A49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14:paraId="5C6E739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14:paraId="1455600B"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14:paraId="2A5246F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Питание. Пищеварение. Пищеварительная система. Нарушения работы пищеварительной системы и их профилактика.</w:t>
      </w:r>
    </w:p>
    <w:p w14:paraId="3179115A"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14:paraId="0C9B763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14:paraId="43124776"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Выделение. Строение и функции выделительной системы. Заболевания органов мочевыделительной системы и их предупреждение.</w:t>
      </w:r>
    </w:p>
    <w:p w14:paraId="2F4C57E7"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14:paraId="1ED51130"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14:paraId="6F0110DD"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14:paraId="16F0D17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14:paraId="2FA19522"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14:paraId="64E30254" w14:textId="77777777" w:rsidR="00D52EFF" w:rsidRPr="00D52EFF" w:rsidRDefault="00D52EFF" w:rsidP="00D52EFF">
      <w:pPr>
        <w:spacing w:after="0" w:line="240" w:lineRule="auto"/>
        <w:ind w:firstLine="709"/>
        <w:jc w:val="both"/>
        <w:rPr>
          <w:rFonts w:ascii="Times New Roman" w:eastAsia="Times New Roman" w:hAnsi="Times New Roman" w:cs="Times New Roman"/>
          <w:b/>
          <w:color w:val="000000"/>
          <w:sz w:val="28"/>
          <w:szCs w:val="28"/>
          <w:lang w:eastAsia="ru-RU"/>
        </w:rPr>
      </w:pPr>
      <w:bookmarkStart w:id="92" w:name="bookmark313"/>
      <w:r w:rsidRPr="00D52EFF">
        <w:rPr>
          <w:rFonts w:ascii="Times New Roman" w:eastAsia="Times New Roman" w:hAnsi="Times New Roman" w:cs="Times New Roman"/>
          <w:b/>
          <w:color w:val="000000"/>
          <w:sz w:val="28"/>
          <w:szCs w:val="28"/>
          <w:lang w:eastAsia="ru-RU"/>
        </w:rPr>
        <w:t>Общие биологические закономерности</w:t>
      </w:r>
      <w:bookmarkEnd w:id="92"/>
    </w:p>
    <w:p w14:paraId="73DD4D91"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14:paraId="0BF5B9F3"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lastRenderedPageBreak/>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14:paraId="6CEB65EF"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14:paraId="1DB266AE" w14:textId="77777777" w:rsidR="00D52EFF" w:rsidRPr="00D52EFF" w:rsidRDefault="00D52EFF" w:rsidP="00D52EFF">
      <w:pPr>
        <w:spacing w:after="0" w:line="240" w:lineRule="auto"/>
        <w:ind w:firstLine="709"/>
        <w:jc w:val="both"/>
        <w:rPr>
          <w:rFonts w:ascii="Times New Roman" w:eastAsia="Times New Roman" w:hAnsi="Times New Roman" w:cs="Times New Roman"/>
          <w:color w:val="000000"/>
          <w:sz w:val="28"/>
          <w:szCs w:val="28"/>
          <w:lang w:eastAsia="ru-RU"/>
        </w:rPr>
      </w:pPr>
      <w:r w:rsidRPr="00D52EFF">
        <w:rPr>
          <w:rFonts w:ascii="Times New Roman" w:eastAsia="Times New Roman" w:hAnsi="Times New Roman" w:cs="Times New Roman"/>
          <w:color w:val="000000"/>
          <w:sz w:val="28"/>
          <w:szCs w:val="28"/>
          <w:lang w:eastAsia="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14:paraId="6019E791" w14:textId="77777777" w:rsidR="00A65C48" w:rsidRPr="00A65C48" w:rsidRDefault="00A65C48" w:rsidP="00A65C48">
      <w:pPr>
        <w:spacing w:after="0" w:line="240" w:lineRule="auto"/>
        <w:ind w:hanging="10"/>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2.2.2.12. Химия </w:t>
      </w:r>
    </w:p>
    <w:p w14:paraId="5CD59505" w14:textId="77777777" w:rsidR="00A61352" w:rsidRPr="00A61352" w:rsidRDefault="00A61352" w:rsidP="00A61352">
      <w:pPr>
        <w:spacing w:after="0" w:line="240" w:lineRule="auto"/>
        <w:ind w:firstLine="708"/>
        <w:jc w:val="both"/>
        <w:rPr>
          <w:rFonts w:ascii="Times New Roman" w:eastAsia="Times New Roman" w:hAnsi="Times New Roman" w:cs="Times New Roman"/>
          <w:b/>
          <w:color w:val="000000"/>
          <w:sz w:val="28"/>
          <w:szCs w:val="28"/>
          <w:lang w:eastAsia="ru-RU"/>
        </w:rPr>
      </w:pPr>
      <w:bookmarkStart w:id="93" w:name="bookmark315"/>
      <w:r w:rsidRPr="00A61352">
        <w:rPr>
          <w:rFonts w:ascii="Times New Roman" w:eastAsia="Times New Roman" w:hAnsi="Times New Roman" w:cs="Times New Roman"/>
          <w:b/>
          <w:color w:val="000000"/>
          <w:sz w:val="28"/>
          <w:szCs w:val="28"/>
          <w:lang w:eastAsia="ru-RU"/>
        </w:rPr>
        <w:t>Основные понятия химии (уровень атомно-молекулярных представлений)</w:t>
      </w:r>
      <w:bookmarkEnd w:id="93"/>
    </w:p>
    <w:p w14:paraId="08C2B783"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14:paraId="3106D623"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14:paraId="6E51C35F"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14:paraId="51C0F85D"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14:paraId="7304F481"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w:t>
      </w:r>
      <w:r w:rsidRPr="00A61352">
        <w:rPr>
          <w:rFonts w:ascii="Times New Roman" w:eastAsia="Times New Roman" w:hAnsi="Times New Roman" w:cs="Times New Roman"/>
          <w:color w:val="000000"/>
          <w:sz w:val="28"/>
          <w:szCs w:val="28"/>
          <w:lang w:eastAsia="ru-RU"/>
        </w:rPr>
        <w:lastRenderedPageBreak/>
        <w:t>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14:paraId="2024E836"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Первоначальные представления о естественных семействах (группах) химических элементов: щелочные металлы, галогены.</w:t>
      </w:r>
    </w:p>
    <w:p w14:paraId="42ED1019"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94" w:name="bookmark316"/>
      <w:r w:rsidRPr="00A61352">
        <w:rPr>
          <w:rFonts w:ascii="Times New Roman" w:eastAsia="Times New Roman" w:hAnsi="Times New Roman" w:cs="Times New Roman"/>
          <w:color w:val="000000"/>
          <w:sz w:val="28"/>
          <w:szCs w:val="28"/>
          <w:lang w:eastAsia="ru-RU"/>
        </w:rPr>
        <w:t>Периодический закон и периодическая система химических элементов Д. И. Менделеева. Строение вещества</w:t>
      </w:r>
      <w:bookmarkEnd w:id="94"/>
    </w:p>
    <w:p w14:paraId="1B8F5691"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Периодический закон. История открытия периодического закона. Значение периодического закона для развития науки.</w:t>
      </w:r>
    </w:p>
    <w:p w14:paraId="64F8B717"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14:paraId="3494D2F6"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14:paraId="4C6DE688"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14:paraId="2F31CDF8" w14:textId="77777777" w:rsidR="00A61352" w:rsidRPr="00A61352" w:rsidRDefault="00A61352" w:rsidP="00A61352">
      <w:pPr>
        <w:spacing w:after="0" w:line="240" w:lineRule="auto"/>
        <w:ind w:firstLine="708"/>
        <w:jc w:val="both"/>
        <w:rPr>
          <w:rFonts w:ascii="Times New Roman" w:eastAsia="Times New Roman" w:hAnsi="Times New Roman" w:cs="Times New Roman"/>
          <w:b/>
          <w:color w:val="000000"/>
          <w:sz w:val="28"/>
          <w:szCs w:val="28"/>
          <w:lang w:eastAsia="ru-RU"/>
        </w:rPr>
      </w:pPr>
      <w:bookmarkStart w:id="95" w:name="bookmark317"/>
      <w:r w:rsidRPr="00A61352">
        <w:rPr>
          <w:rFonts w:ascii="Times New Roman" w:eastAsia="Times New Roman" w:hAnsi="Times New Roman" w:cs="Times New Roman"/>
          <w:b/>
          <w:color w:val="000000"/>
          <w:sz w:val="28"/>
          <w:szCs w:val="28"/>
          <w:lang w:eastAsia="ru-RU"/>
        </w:rPr>
        <w:t>Многообразие химических реакций</w:t>
      </w:r>
      <w:bookmarkEnd w:id="95"/>
    </w:p>
    <w:p w14:paraId="24B75F6A"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14:paraId="29D42174"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Скорость химических реакций. Факторы, влияющие на скорость химических реакций.</w:t>
      </w:r>
    </w:p>
    <w:p w14:paraId="4A141E9B"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Растворы. Электролитическая диссоциация. Электролиты и </w:t>
      </w:r>
      <w:proofErr w:type="spellStart"/>
      <w:r w:rsidRPr="00A61352">
        <w:rPr>
          <w:rFonts w:ascii="Times New Roman" w:eastAsia="Times New Roman" w:hAnsi="Times New Roman" w:cs="Times New Roman"/>
          <w:color w:val="000000"/>
          <w:sz w:val="28"/>
          <w:szCs w:val="28"/>
          <w:lang w:eastAsia="ru-RU"/>
        </w:rPr>
        <w:t>неэлектролиты</w:t>
      </w:r>
      <w:proofErr w:type="spellEnd"/>
      <w:r w:rsidRPr="00A61352">
        <w:rPr>
          <w:rFonts w:ascii="Times New Roman" w:eastAsia="Times New Roman" w:hAnsi="Times New Roman" w:cs="Times New Roman"/>
          <w:color w:val="000000"/>
          <w:sz w:val="28"/>
          <w:szCs w:val="28"/>
          <w:lang w:eastAsia="ru-RU"/>
        </w:rPr>
        <w:t>. Катионы и анионы. Диссоциация солей, кислот и оснований в водных растворах. Реакции ионного обмена в растворах электролитов.</w:t>
      </w:r>
    </w:p>
    <w:p w14:paraId="00E6F462" w14:textId="77777777" w:rsidR="00A61352" w:rsidRPr="00A61352" w:rsidRDefault="00A61352" w:rsidP="00A61352">
      <w:pPr>
        <w:spacing w:after="0" w:line="240" w:lineRule="auto"/>
        <w:ind w:firstLine="708"/>
        <w:jc w:val="both"/>
        <w:rPr>
          <w:rFonts w:ascii="Times New Roman" w:eastAsia="Times New Roman" w:hAnsi="Times New Roman" w:cs="Times New Roman"/>
          <w:b/>
          <w:color w:val="000000"/>
          <w:sz w:val="28"/>
          <w:szCs w:val="28"/>
          <w:lang w:eastAsia="ru-RU"/>
        </w:rPr>
      </w:pPr>
      <w:bookmarkStart w:id="96" w:name="bookmark318"/>
      <w:r w:rsidRPr="00A61352">
        <w:rPr>
          <w:rFonts w:ascii="Times New Roman" w:eastAsia="Times New Roman" w:hAnsi="Times New Roman" w:cs="Times New Roman"/>
          <w:b/>
          <w:color w:val="000000"/>
          <w:sz w:val="28"/>
          <w:szCs w:val="28"/>
          <w:lang w:eastAsia="ru-RU"/>
        </w:rPr>
        <w:t>Многообразие веществ</w:t>
      </w:r>
      <w:bookmarkEnd w:id="96"/>
    </w:p>
    <w:p w14:paraId="3739FF6F"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14:paraId="47092921"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lastRenderedPageBreak/>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14:paraId="457BBA31" w14:textId="77777777" w:rsidR="00A61352" w:rsidRPr="00A61352" w:rsidRDefault="00A61352" w:rsidP="00A61352">
      <w:pPr>
        <w:spacing w:after="0" w:line="240" w:lineRule="auto"/>
        <w:ind w:firstLine="708"/>
        <w:jc w:val="both"/>
        <w:rPr>
          <w:rFonts w:ascii="Times New Roman" w:eastAsia="Times New Roman" w:hAnsi="Times New Roman" w:cs="Times New Roman"/>
          <w:b/>
          <w:color w:val="000000"/>
          <w:sz w:val="28"/>
          <w:szCs w:val="28"/>
          <w:lang w:eastAsia="ru-RU"/>
        </w:rPr>
      </w:pPr>
      <w:bookmarkStart w:id="97" w:name="bookmark319"/>
      <w:r w:rsidRPr="00A61352">
        <w:rPr>
          <w:rFonts w:ascii="Times New Roman" w:eastAsia="Times New Roman" w:hAnsi="Times New Roman" w:cs="Times New Roman"/>
          <w:b/>
          <w:color w:val="000000"/>
          <w:sz w:val="28"/>
          <w:szCs w:val="28"/>
          <w:lang w:eastAsia="ru-RU"/>
        </w:rPr>
        <w:t>Экспериментальная химия</w:t>
      </w:r>
      <w:bookmarkEnd w:id="97"/>
    </w:p>
    <w:p w14:paraId="36A2D686"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14:paraId="200C9BAA"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2.2.2.13. Изобразительное искусство </w:t>
      </w:r>
    </w:p>
    <w:p w14:paraId="1EBC791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Роль искусства и художественной деятельности человека в развитии культуры.</w:t>
      </w:r>
      <w:r w:rsidRPr="00A61352">
        <w:rPr>
          <w:rFonts w:ascii="Times New Roman" w:eastAsia="Times New Roman" w:hAnsi="Times New Roman" w:cs="Times New Roman"/>
          <w:color w:val="000000"/>
          <w:sz w:val="28"/>
          <w:szCs w:val="28"/>
          <w:lang w:eastAsia="ru-RU"/>
        </w:rPr>
        <w:t xml:space="preserve">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14:paraId="3F7E20E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Роль художественной деятельности человека в освоении мира.</w:t>
      </w:r>
      <w:r w:rsidRPr="00A61352">
        <w:rPr>
          <w:rFonts w:ascii="Times New Roman" w:eastAsia="Times New Roman" w:hAnsi="Times New Roman" w:cs="Times New Roman"/>
          <w:color w:val="000000"/>
          <w:sz w:val="28"/>
          <w:szCs w:val="28"/>
          <w:lang w:eastAsia="ru-RU"/>
        </w:rPr>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14:paraId="64C1049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Художественный диалог культур.</w:t>
      </w:r>
      <w:r w:rsidRPr="00A61352">
        <w:rPr>
          <w:rFonts w:ascii="Times New Roman" w:eastAsia="Times New Roman" w:hAnsi="Times New Roman" w:cs="Times New Roman"/>
          <w:color w:val="000000"/>
          <w:sz w:val="28"/>
          <w:szCs w:val="28"/>
          <w:lang w:eastAsia="ru-RU"/>
        </w:rPr>
        <w:t xml:space="preserve">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14:paraId="5BD96041"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Роль искусства в создании материальной среды жизни человека.</w:t>
      </w:r>
      <w:r w:rsidRPr="00A61352">
        <w:rPr>
          <w:rFonts w:ascii="Times New Roman" w:eastAsia="Times New Roman" w:hAnsi="Times New Roman" w:cs="Times New Roman"/>
          <w:color w:val="000000"/>
          <w:sz w:val="28"/>
          <w:szCs w:val="28"/>
          <w:lang w:eastAsia="ru-RU"/>
        </w:rPr>
        <w:t xml:space="preserve"> Роль искусства в организации предметно-пространственной среды жизни человека.</w:t>
      </w:r>
    </w:p>
    <w:p w14:paraId="3D4E8A2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Искусство в современном мире.</w:t>
      </w:r>
      <w:r w:rsidRPr="00A61352">
        <w:rPr>
          <w:rFonts w:ascii="Times New Roman" w:eastAsia="Times New Roman" w:hAnsi="Times New Roman" w:cs="Times New Roman"/>
          <w:color w:val="000000"/>
          <w:sz w:val="28"/>
          <w:szCs w:val="28"/>
          <w:lang w:eastAsia="ru-RU"/>
        </w:rPr>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14:paraId="09180E7C"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98" w:name="bookmark321"/>
      <w:r w:rsidRPr="00A61352">
        <w:rPr>
          <w:rFonts w:ascii="Times New Roman" w:eastAsia="Times New Roman" w:hAnsi="Times New Roman" w:cs="Times New Roman"/>
          <w:color w:val="000000"/>
          <w:sz w:val="28"/>
          <w:szCs w:val="28"/>
          <w:lang w:eastAsia="ru-RU"/>
        </w:rPr>
        <w:t>Духовно-нравственные проблемы жизни и искусства.</w:t>
      </w:r>
      <w:bookmarkEnd w:id="98"/>
    </w:p>
    <w:p w14:paraId="7AF0639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Выражение в образах искусства нравственного поиска человечества, нравственного выбора отдельного человека.</w:t>
      </w:r>
    </w:p>
    <w:p w14:paraId="732A838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Традиционный и современный уклад семейной жизни, отражённый в искусстве. Образы мира, защиты Отечества в жизни и в искусстве.</w:t>
      </w:r>
    </w:p>
    <w:p w14:paraId="4105D2C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Народные праздники, обряды в искусстве и в современной жизни.</w:t>
      </w:r>
    </w:p>
    <w:p w14:paraId="1774D1D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lastRenderedPageBreak/>
        <w:t>Взаимоотношения между народами, между людьми разных поколений в жизни и в искусстве.</w:t>
      </w:r>
    </w:p>
    <w:p w14:paraId="77A24CD6"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Специфика художественного изображения.</w:t>
      </w:r>
      <w:r w:rsidRPr="00A61352">
        <w:rPr>
          <w:rFonts w:ascii="Times New Roman" w:eastAsia="Times New Roman" w:hAnsi="Times New Roman" w:cs="Times New Roman"/>
          <w:color w:val="000000"/>
          <w:sz w:val="28"/>
          <w:szCs w:val="28"/>
          <w:lang w:eastAsia="ru-RU"/>
        </w:rPr>
        <w:t xml:space="preserve"> Художественный образ — основа и цель любого искусства. Условность художественного изображения. Реальность и фантазия в искусстве.</w:t>
      </w:r>
    </w:p>
    <w:p w14:paraId="286AAEF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Средства художественной выразительности</w:t>
      </w:r>
    </w:p>
    <w:p w14:paraId="1FC82CD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Художественные материалы и художественные техники.</w:t>
      </w:r>
      <w:r w:rsidRPr="00A61352">
        <w:rPr>
          <w:rFonts w:ascii="Times New Roman" w:eastAsia="Times New Roman" w:hAnsi="Times New Roman" w:cs="Times New Roman"/>
          <w:color w:val="000000"/>
          <w:sz w:val="28"/>
          <w:szCs w:val="28"/>
          <w:lang w:eastAsia="ru-RU"/>
        </w:rPr>
        <w:t xml:space="preserve"> Материалы живописи, графики, скульптуры. Художественные техники.</w:t>
      </w:r>
    </w:p>
    <w:p w14:paraId="5D6D743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Композиция.</w:t>
      </w:r>
      <w:r w:rsidRPr="00A61352">
        <w:rPr>
          <w:rFonts w:ascii="Times New Roman" w:eastAsia="Times New Roman" w:hAnsi="Times New Roman" w:cs="Times New Roman"/>
          <w:color w:val="000000"/>
          <w:sz w:val="28"/>
          <w:szCs w:val="28"/>
          <w:lang w:eastAsia="ru-RU"/>
        </w:rPr>
        <w:t xml:space="preserve"> Композиция — главное средство выразительности художественного произведения. Раскрытие в композиции сущности произведения.</w:t>
      </w:r>
    </w:p>
    <w:p w14:paraId="4B107E0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Пропорции.</w:t>
      </w:r>
      <w:r w:rsidRPr="00A61352">
        <w:rPr>
          <w:rFonts w:ascii="Times New Roman" w:eastAsia="Times New Roman" w:hAnsi="Times New Roman" w:cs="Times New Roman"/>
          <w:color w:val="000000"/>
          <w:sz w:val="28"/>
          <w:szCs w:val="28"/>
          <w:lang w:eastAsia="ru-RU"/>
        </w:rPr>
        <w:t xml:space="preserve"> Линейная и воздушная перспектива. Контраст в композиции.</w:t>
      </w:r>
    </w:p>
    <w:p w14:paraId="52C0C6A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Цвет.</w:t>
      </w:r>
      <w:r w:rsidRPr="00A61352">
        <w:rPr>
          <w:rFonts w:ascii="Times New Roman" w:eastAsia="Times New Roman" w:hAnsi="Times New Roman" w:cs="Times New Roman"/>
          <w:color w:val="000000"/>
          <w:sz w:val="28"/>
          <w:szCs w:val="28"/>
          <w:lang w:eastAsia="ru-RU"/>
        </w:rPr>
        <w:t xml:space="preserve"> Цветовые отношения. Колорит картины. Напряжённость и насыщенность цвета. Свет и цвет. Характер мазка.</w:t>
      </w:r>
    </w:p>
    <w:p w14:paraId="4891361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Линия, штрих, пятно.</w:t>
      </w:r>
      <w:r w:rsidRPr="00A61352">
        <w:rPr>
          <w:rFonts w:ascii="Times New Roman" w:eastAsia="Times New Roman" w:hAnsi="Times New Roman" w:cs="Times New Roman"/>
          <w:color w:val="000000"/>
          <w:sz w:val="28"/>
          <w:szCs w:val="28"/>
          <w:lang w:eastAsia="ru-RU"/>
        </w:rPr>
        <w:t xml:space="preserve"> Линия, штрих, пятно и художественный образ. Передача графическими средствами эмоционального состояния природы, человека, животного.</w:t>
      </w:r>
    </w:p>
    <w:p w14:paraId="05D569F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Объём и форма.</w:t>
      </w:r>
      <w:r w:rsidRPr="00A61352">
        <w:rPr>
          <w:rFonts w:ascii="Times New Roman" w:eastAsia="Times New Roman" w:hAnsi="Times New Roman" w:cs="Times New Roman"/>
          <w:color w:val="000000"/>
          <w:sz w:val="28"/>
          <w:szCs w:val="28"/>
          <w:lang w:eastAsia="ru-RU"/>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14:paraId="674E555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Ритм.</w:t>
      </w:r>
      <w:r w:rsidRPr="00A61352">
        <w:rPr>
          <w:rFonts w:ascii="Times New Roman" w:eastAsia="Times New Roman" w:hAnsi="Times New Roman" w:cs="Times New Roman"/>
          <w:color w:val="000000"/>
          <w:sz w:val="28"/>
          <w:szCs w:val="28"/>
          <w:lang w:eastAsia="ru-RU"/>
        </w:rPr>
        <w:t xml:space="preserve"> Роль ритма в построении композиции в живописи и рисунке, архитектуре, декоративно-прикладном искусстве.</w:t>
      </w:r>
    </w:p>
    <w:p w14:paraId="432C97B6"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Изобразительные виды искусства.</w:t>
      </w:r>
      <w:r w:rsidRPr="00A61352">
        <w:rPr>
          <w:rFonts w:ascii="Times New Roman" w:eastAsia="Times New Roman" w:hAnsi="Times New Roman" w:cs="Times New Roman"/>
          <w:color w:val="000000"/>
          <w:sz w:val="28"/>
          <w:szCs w:val="28"/>
          <w:lang w:eastAsia="ru-RU"/>
        </w:rPr>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14:paraId="20C5084C"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Конструктивные виды искусства.</w:t>
      </w:r>
      <w:r w:rsidRPr="00A61352">
        <w:rPr>
          <w:rFonts w:ascii="Times New Roman" w:eastAsia="Times New Roman" w:hAnsi="Times New Roman" w:cs="Times New Roman"/>
          <w:color w:val="000000"/>
          <w:sz w:val="28"/>
          <w:szCs w:val="28"/>
          <w:lang w:eastAsia="ru-RU"/>
        </w:rPr>
        <w:t xml:space="preserve">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14:paraId="41DC03A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Архитектурный образ. Архитектура — летопись времён.</w:t>
      </w:r>
    </w:p>
    <w:p w14:paraId="308518C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14:paraId="7D144E79"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Декоративно-прикладные виды искусства.</w:t>
      </w:r>
      <w:r w:rsidRPr="00A61352">
        <w:rPr>
          <w:rFonts w:ascii="Times New Roman" w:eastAsia="Times New Roman" w:hAnsi="Times New Roman" w:cs="Times New Roman"/>
          <w:color w:val="000000"/>
          <w:sz w:val="28"/>
          <w:szCs w:val="28"/>
          <w:lang w:eastAsia="ru-RU"/>
        </w:rPr>
        <w:t xml:space="preserve">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14:paraId="0F13836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lastRenderedPageBreak/>
        <w:t>Изображение в синтетических и экранных видах искусства и художественная фотография.</w:t>
      </w:r>
      <w:r w:rsidRPr="00A61352">
        <w:rPr>
          <w:rFonts w:ascii="Times New Roman" w:eastAsia="Times New Roman" w:hAnsi="Times New Roman" w:cs="Times New Roman"/>
          <w:color w:val="000000"/>
          <w:sz w:val="28"/>
          <w:szCs w:val="28"/>
          <w:lang w:eastAsia="ru-RU"/>
        </w:rPr>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14:paraId="7AA4BB3D"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2.2.2.14. Музыка </w:t>
      </w:r>
    </w:p>
    <w:p w14:paraId="1CB0158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Музыка как вид искусства.</w:t>
      </w:r>
      <w:r w:rsidRPr="00A61352">
        <w:rPr>
          <w:rFonts w:ascii="Times New Roman" w:eastAsia="Times New Roman" w:hAnsi="Times New Roman" w:cs="Times New Roman"/>
          <w:color w:val="000000"/>
          <w:sz w:val="28"/>
          <w:szCs w:val="28"/>
          <w:lang w:eastAsia="ru-RU"/>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14:paraId="2A3704B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14:paraId="1BBC68B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260A5A4C"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Музыкальный образ и музыкальная драматургия.</w:t>
      </w:r>
      <w:r w:rsidRPr="00A61352">
        <w:rPr>
          <w:rFonts w:ascii="Times New Roman" w:eastAsia="Times New Roman" w:hAnsi="Times New Roman" w:cs="Times New Roman"/>
          <w:color w:val="000000"/>
          <w:sz w:val="28"/>
          <w:szCs w:val="28"/>
          <w:lang w:eastAsia="ru-RU"/>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14:paraId="7636EE5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14:paraId="3461C264"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A61352">
        <w:rPr>
          <w:rFonts w:ascii="Times New Roman" w:eastAsia="Times New Roman" w:hAnsi="Times New Roman" w:cs="Times New Roman"/>
          <w:color w:val="000000"/>
          <w:sz w:val="28"/>
          <w:szCs w:val="28"/>
          <w:lang w:eastAsia="ru-RU" w:bidi="en-US"/>
        </w:rPr>
        <w:t>XVII</w:t>
      </w:r>
      <w:r w:rsidRPr="00A61352">
        <w:rPr>
          <w:rFonts w:ascii="Times New Roman" w:eastAsia="Times New Roman" w:hAnsi="Times New Roman" w:cs="Times New Roman"/>
          <w:color w:val="000000"/>
          <w:sz w:val="28"/>
          <w:szCs w:val="28"/>
          <w:lang w:eastAsia="ru-RU"/>
        </w:rPr>
        <w:t>—</w:t>
      </w:r>
      <w:r w:rsidRPr="00A61352">
        <w:rPr>
          <w:rFonts w:ascii="Times New Roman" w:eastAsia="Times New Roman" w:hAnsi="Times New Roman" w:cs="Times New Roman"/>
          <w:color w:val="000000"/>
          <w:sz w:val="28"/>
          <w:szCs w:val="28"/>
          <w:lang w:eastAsia="ru-RU" w:bidi="en-US"/>
        </w:rPr>
        <w:t>XVIII</w:t>
      </w:r>
      <w:r w:rsidRPr="00A61352">
        <w:rPr>
          <w:rFonts w:ascii="Times New Roman" w:eastAsia="Times New Roman" w:hAnsi="Times New Roman" w:cs="Times New Roman"/>
          <w:color w:val="000000"/>
          <w:sz w:val="28"/>
          <w:szCs w:val="28"/>
          <w:lang w:eastAsia="ru-RU"/>
        </w:rPr>
        <w:t xml:space="preserve"> вв., зарубежная и русская музыкальная культура </w:t>
      </w:r>
      <w:r w:rsidRPr="00A61352">
        <w:rPr>
          <w:rFonts w:ascii="Times New Roman" w:eastAsia="Times New Roman" w:hAnsi="Times New Roman" w:cs="Times New Roman"/>
          <w:color w:val="000000"/>
          <w:sz w:val="28"/>
          <w:szCs w:val="28"/>
          <w:lang w:eastAsia="ru-RU" w:bidi="en-US"/>
        </w:rPr>
        <w:t>XIX</w:t>
      </w:r>
      <w:r w:rsidRPr="00A61352">
        <w:rPr>
          <w:rFonts w:ascii="Times New Roman" w:eastAsia="Times New Roman" w:hAnsi="Times New Roman" w:cs="Times New Roman"/>
          <w:color w:val="000000"/>
          <w:sz w:val="28"/>
          <w:szCs w:val="28"/>
          <w:lang w:eastAsia="ru-RU"/>
        </w:rPr>
        <w:t xml:space="preserve"> в. (основные стили, жанры и характерные черты, специфика национальных школ).</w:t>
      </w:r>
    </w:p>
    <w:p w14:paraId="256B40E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 xml:space="preserve">Музыка в современном мире: традиции и инновации. </w:t>
      </w:r>
      <w:r w:rsidRPr="00A61352">
        <w:rPr>
          <w:rFonts w:ascii="Times New Roman" w:eastAsia="Times New Roman" w:hAnsi="Times New Roman" w:cs="Times New Roman"/>
          <w:color w:val="000000"/>
          <w:sz w:val="28"/>
          <w:szCs w:val="28"/>
          <w:lang w:eastAsia="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14:paraId="1EA4EDA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lastRenderedPageBreak/>
        <w:t xml:space="preserve">Отечественная и зарубежная музыка композиторов XX в., её стилевое многообразие (импрессионизм, </w:t>
      </w:r>
      <w:proofErr w:type="spellStart"/>
      <w:r w:rsidRPr="00A61352">
        <w:rPr>
          <w:rFonts w:ascii="Times New Roman" w:eastAsia="Times New Roman" w:hAnsi="Times New Roman" w:cs="Times New Roman"/>
          <w:color w:val="000000"/>
          <w:sz w:val="28"/>
          <w:szCs w:val="28"/>
          <w:lang w:eastAsia="ru-RU"/>
        </w:rPr>
        <w:t>неофольклоризм</w:t>
      </w:r>
      <w:proofErr w:type="spellEnd"/>
      <w:r w:rsidRPr="00A61352">
        <w:rPr>
          <w:rFonts w:ascii="Times New Roman" w:eastAsia="Times New Roman" w:hAnsi="Times New Roman" w:cs="Times New Roman"/>
          <w:color w:val="000000"/>
          <w:sz w:val="28"/>
          <w:szCs w:val="28"/>
          <w:lang w:eastAsia="ru-RU"/>
        </w:rPr>
        <w:t xml:space="preserve">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14:paraId="383EDBF1" w14:textId="77777777" w:rsid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A61352">
        <w:rPr>
          <w:rFonts w:ascii="Times New Roman" w:eastAsia="Times New Roman" w:hAnsi="Times New Roman" w:cs="Times New Roman"/>
          <w:color w:val="000000"/>
          <w:sz w:val="28"/>
          <w:szCs w:val="28"/>
          <w:lang w:eastAsia="ru-RU" w:bidi="en-US"/>
        </w:rPr>
        <w:t>a</w:t>
      </w:r>
      <w:r w:rsidRPr="00A61352">
        <w:rPr>
          <w:rFonts w:ascii="Times New Roman" w:eastAsia="Times New Roman" w:hAnsi="Times New Roman" w:cs="Times New Roman"/>
          <w:color w:val="000000"/>
          <w:sz w:val="28"/>
          <w:szCs w:val="28"/>
          <w:lang w:eastAsia="ru-RU"/>
        </w:rPr>
        <w:t xml:space="preserve"> </w:t>
      </w:r>
      <w:proofErr w:type="spellStart"/>
      <w:r w:rsidRPr="00A61352">
        <w:rPr>
          <w:rFonts w:ascii="Times New Roman" w:eastAsia="Times New Roman" w:hAnsi="Times New Roman" w:cs="Times New Roman"/>
          <w:color w:val="000000"/>
          <w:sz w:val="28"/>
          <w:szCs w:val="28"/>
          <w:lang w:eastAsia="ru-RU" w:bidi="en-US"/>
        </w:rPr>
        <w:t>capella</w:t>
      </w:r>
      <w:proofErr w:type="spellEnd"/>
      <w:r w:rsidRPr="00A61352">
        <w:rPr>
          <w:rFonts w:ascii="Times New Roman" w:eastAsia="Times New Roman" w:hAnsi="Times New Roman" w:cs="Times New Roman"/>
          <w:color w:val="000000"/>
          <w:sz w:val="28"/>
          <w:szCs w:val="28"/>
          <w:lang w:eastAsia="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14:paraId="5E887B13"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2.2.2.15. Технология </w:t>
      </w:r>
    </w:p>
    <w:p w14:paraId="34E66F8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14:paraId="07516FE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99" w:name="bookmark324"/>
      <w:r w:rsidRPr="00A61352">
        <w:rPr>
          <w:rFonts w:ascii="Times New Roman" w:eastAsia="Times New Roman" w:hAnsi="Times New Roman" w:cs="Times New Roman"/>
          <w:color w:val="000000"/>
          <w:sz w:val="28"/>
          <w:szCs w:val="28"/>
          <w:lang w:eastAsia="ru-RU"/>
        </w:rPr>
        <w:t>Индустриальные технологии</w:t>
      </w:r>
      <w:bookmarkEnd w:id="99"/>
    </w:p>
    <w:p w14:paraId="5A3EACE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0" w:name="bookmark325"/>
      <w:r w:rsidRPr="00A61352">
        <w:rPr>
          <w:rFonts w:ascii="Times New Roman" w:eastAsia="Times New Roman" w:hAnsi="Times New Roman" w:cs="Times New Roman"/>
          <w:color w:val="000000"/>
          <w:sz w:val="28"/>
          <w:szCs w:val="28"/>
          <w:lang w:eastAsia="ru-RU"/>
        </w:rPr>
        <w:t>Технологии обработки конструкционных и поделочных</w:t>
      </w:r>
      <w:r w:rsidRPr="00A61352">
        <w:rPr>
          <w:rFonts w:ascii="Times New Roman" w:eastAsia="Times New Roman" w:hAnsi="Times New Roman" w:cs="Times New Roman"/>
          <w:b/>
          <w:bCs/>
          <w:i/>
          <w:iCs/>
          <w:color w:val="000000"/>
          <w:sz w:val="28"/>
          <w:szCs w:val="28"/>
          <w:lang w:eastAsia="ru-RU"/>
        </w:rPr>
        <w:t xml:space="preserve"> </w:t>
      </w:r>
      <w:r w:rsidRPr="00A61352">
        <w:rPr>
          <w:rFonts w:ascii="Times New Roman" w:eastAsia="Times New Roman" w:hAnsi="Times New Roman" w:cs="Times New Roman"/>
          <w:color w:val="000000"/>
          <w:sz w:val="28"/>
          <w:szCs w:val="28"/>
          <w:lang w:eastAsia="ru-RU"/>
        </w:rPr>
        <w:t>материалов</w:t>
      </w:r>
      <w:bookmarkEnd w:id="100"/>
    </w:p>
    <w:p w14:paraId="317D399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Технологии ручной обработки древесины и древесных материалов.</w:t>
      </w:r>
    </w:p>
    <w:p w14:paraId="2C1858B6"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Технологии машинной обработки древесины и древесных материалов.</w:t>
      </w:r>
    </w:p>
    <w:p w14:paraId="3D1010B0"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Технологии ручной обработки металлов и искусственных материалов.</w:t>
      </w:r>
    </w:p>
    <w:p w14:paraId="2C5D1039"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Технологии машинной обработки металлов и искусственных материалов.</w:t>
      </w:r>
    </w:p>
    <w:p w14:paraId="09441DD9"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Технологии художественно-прикладной обработки материалов.</w:t>
      </w:r>
    </w:p>
    <w:p w14:paraId="1539B7B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1" w:name="bookmark326"/>
      <w:r w:rsidRPr="00A61352">
        <w:rPr>
          <w:rFonts w:ascii="Times New Roman" w:eastAsia="Times New Roman" w:hAnsi="Times New Roman" w:cs="Times New Roman"/>
          <w:color w:val="000000"/>
          <w:sz w:val="28"/>
          <w:szCs w:val="28"/>
          <w:lang w:eastAsia="ru-RU"/>
        </w:rPr>
        <w:t>Электротехника</w:t>
      </w:r>
      <w:bookmarkEnd w:id="101"/>
    </w:p>
    <w:p w14:paraId="6249D5EC"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Электромонтажные и сборочные технологии. Электротехнические устройства с элементами автоматики. Бытовые электроприборы.</w:t>
      </w:r>
    </w:p>
    <w:p w14:paraId="45A0B4E5" w14:textId="77777777" w:rsidR="00A61352" w:rsidRPr="00A61352" w:rsidRDefault="00A61352" w:rsidP="00A61352">
      <w:pPr>
        <w:spacing w:after="0" w:line="240" w:lineRule="auto"/>
        <w:ind w:firstLine="709"/>
        <w:jc w:val="both"/>
        <w:rPr>
          <w:rFonts w:ascii="Times New Roman" w:eastAsia="Times New Roman" w:hAnsi="Times New Roman" w:cs="Times New Roman"/>
          <w:b/>
          <w:bCs/>
          <w:color w:val="000000"/>
          <w:sz w:val="28"/>
          <w:szCs w:val="28"/>
          <w:lang w:eastAsia="ru-RU"/>
        </w:rPr>
      </w:pPr>
      <w:r w:rsidRPr="00A61352">
        <w:rPr>
          <w:rFonts w:ascii="Times New Roman" w:eastAsia="Times New Roman" w:hAnsi="Times New Roman" w:cs="Times New Roman"/>
          <w:b/>
          <w:bCs/>
          <w:color w:val="000000"/>
          <w:sz w:val="28"/>
          <w:szCs w:val="28"/>
          <w:lang w:eastAsia="ru-RU"/>
        </w:rPr>
        <w:t xml:space="preserve">Технологии ведения дома </w:t>
      </w:r>
    </w:p>
    <w:p w14:paraId="4148A030" w14:textId="77777777" w:rsidR="00A61352" w:rsidRPr="00A61352" w:rsidRDefault="00A61352" w:rsidP="00A61352">
      <w:pPr>
        <w:spacing w:after="0" w:line="240" w:lineRule="auto"/>
        <w:ind w:firstLine="709"/>
        <w:jc w:val="both"/>
        <w:rPr>
          <w:rFonts w:ascii="Times New Roman" w:eastAsia="Times New Roman" w:hAnsi="Times New Roman" w:cs="Times New Roman"/>
          <w:b/>
          <w:bCs/>
          <w:i/>
          <w:iCs/>
          <w:color w:val="000000"/>
          <w:sz w:val="28"/>
          <w:szCs w:val="28"/>
          <w:lang w:eastAsia="ru-RU"/>
        </w:rPr>
      </w:pPr>
      <w:r w:rsidRPr="00A61352">
        <w:rPr>
          <w:rFonts w:ascii="Times New Roman" w:eastAsia="Times New Roman" w:hAnsi="Times New Roman" w:cs="Times New Roman"/>
          <w:b/>
          <w:bCs/>
          <w:i/>
          <w:iCs/>
          <w:color w:val="000000"/>
          <w:sz w:val="28"/>
          <w:szCs w:val="28"/>
          <w:lang w:eastAsia="ru-RU"/>
        </w:rPr>
        <w:t xml:space="preserve">Кулинария </w:t>
      </w:r>
    </w:p>
    <w:p w14:paraId="1A3639F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Санитария и гигиена. </w:t>
      </w:r>
    </w:p>
    <w:p w14:paraId="2D5A7B1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Физиология питания.</w:t>
      </w:r>
    </w:p>
    <w:p w14:paraId="0332053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Блюда из яиц, бутерброды, горячие напитки. </w:t>
      </w:r>
    </w:p>
    <w:p w14:paraId="30FDF3BB"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Блюда из овощей.</w:t>
      </w:r>
    </w:p>
    <w:p w14:paraId="197C18F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Блюда из молока и кисломолочных продуктов. </w:t>
      </w:r>
    </w:p>
    <w:p w14:paraId="48D77A66"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Блюда из рыбы и морепродуктов. </w:t>
      </w:r>
    </w:p>
    <w:p w14:paraId="0D7F88C1"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lastRenderedPageBreak/>
        <w:t xml:space="preserve">Блюда из птицы. </w:t>
      </w:r>
    </w:p>
    <w:p w14:paraId="70AE049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Блюда из мяса.</w:t>
      </w:r>
    </w:p>
    <w:p w14:paraId="5EF302B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Блюда из круп, бобовых и макаронных изделий. </w:t>
      </w:r>
    </w:p>
    <w:p w14:paraId="2BBB71F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Заправочные супы. </w:t>
      </w:r>
    </w:p>
    <w:p w14:paraId="510F912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Изделия из теста. </w:t>
      </w:r>
    </w:p>
    <w:p w14:paraId="5D416EF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Сервировка стола. </w:t>
      </w:r>
    </w:p>
    <w:p w14:paraId="324C0BF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Этикет. </w:t>
      </w:r>
    </w:p>
    <w:p w14:paraId="2A731E8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Приготовление обеда в походных условиях. </w:t>
      </w:r>
    </w:p>
    <w:p w14:paraId="1D67E6A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Создание изделий из текстильных и поделочных материалов</w:t>
      </w:r>
    </w:p>
    <w:p w14:paraId="36098AC9"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Свойства текстильных материалов. </w:t>
      </w:r>
    </w:p>
    <w:p w14:paraId="271E183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Элементы машиноведения. </w:t>
      </w:r>
    </w:p>
    <w:p w14:paraId="4894A01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Конструирование швейных изделий. </w:t>
      </w:r>
    </w:p>
    <w:p w14:paraId="08CF9570"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Моделирование швейных изделий. </w:t>
      </w:r>
    </w:p>
    <w:p w14:paraId="1EA4AAC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Технология изготовления швейных изделий. </w:t>
      </w:r>
    </w:p>
    <w:p w14:paraId="2E394E6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Выполнение образцов ручных стежков, строчек и швов. </w:t>
      </w:r>
    </w:p>
    <w:p w14:paraId="67813CF3" w14:textId="77777777" w:rsidR="00A61352" w:rsidRPr="00A61352" w:rsidRDefault="00A61352" w:rsidP="00A61352">
      <w:pPr>
        <w:spacing w:after="0" w:line="240" w:lineRule="auto"/>
        <w:ind w:firstLine="709"/>
        <w:jc w:val="both"/>
        <w:rPr>
          <w:rFonts w:ascii="Times New Roman" w:eastAsia="Times New Roman" w:hAnsi="Times New Roman" w:cs="Times New Roman"/>
          <w:b/>
          <w:bCs/>
          <w:i/>
          <w:iCs/>
          <w:color w:val="000000"/>
          <w:sz w:val="28"/>
          <w:szCs w:val="28"/>
          <w:lang w:eastAsia="ru-RU"/>
        </w:rPr>
      </w:pPr>
      <w:r w:rsidRPr="00A61352">
        <w:rPr>
          <w:rFonts w:ascii="Times New Roman" w:eastAsia="Times New Roman" w:hAnsi="Times New Roman" w:cs="Times New Roman"/>
          <w:b/>
          <w:bCs/>
          <w:i/>
          <w:iCs/>
          <w:color w:val="000000"/>
          <w:sz w:val="28"/>
          <w:szCs w:val="28"/>
          <w:lang w:eastAsia="ru-RU"/>
        </w:rPr>
        <w:t xml:space="preserve">Художественные ремёсла </w:t>
      </w:r>
    </w:p>
    <w:p w14:paraId="640C225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Декоративно-прикладное искусство.</w:t>
      </w:r>
    </w:p>
    <w:p w14:paraId="408DA12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Основы композиции и законы восприятия цвета при создании предметов декоративно-прикладного искусства. </w:t>
      </w:r>
    </w:p>
    <w:p w14:paraId="146BDDD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Лоскутное шитьё. </w:t>
      </w:r>
    </w:p>
    <w:p w14:paraId="092B1D76"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Роспись ткани. </w:t>
      </w:r>
    </w:p>
    <w:p w14:paraId="5615F7DB"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Вязание крючком. </w:t>
      </w:r>
    </w:p>
    <w:p w14:paraId="23D26B0C" w14:textId="77777777" w:rsid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Вязание на спицах.</w:t>
      </w:r>
    </w:p>
    <w:p w14:paraId="5A6160B5" w14:textId="77777777" w:rsidR="00A65C48" w:rsidRPr="00A65C48" w:rsidRDefault="00A65C48" w:rsidP="00A65C48">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A65C48">
        <w:rPr>
          <w:rFonts w:ascii="Times New Roman" w:eastAsia="Times New Roman" w:hAnsi="Times New Roman" w:cs="Times New Roman"/>
          <w:b/>
          <w:i/>
          <w:color w:val="000000"/>
          <w:sz w:val="28"/>
          <w:szCs w:val="28"/>
          <w:u w:val="single"/>
          <w:lang w:eastAsia="ru-RU"/>
        </w:rPr>
        <w:t xml:space="preserve">2.2.2.16. Физическая культура </w:t>
      </w:r>
    </w:p>
    <w:p w14:paraId="64C7E62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Знания о физической культуре</w:t>
      </w:r>
    </w:p>
    <w:p w14:paraId="63D65829"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История физической культуры.</w:t>
      </w:r>
      <w:r w:rsidRPr="00A61352">
        <w:rPr>
          <w:rFonts w:ascii="Times New Roman" w:eastAsia="Times New Roman" w:hAnsi="Times New Roman" w:cs="Times New Roman"/>
          <w:color w:val="000000"/>
          <w:sz w:val="28"/>
          <w:szCs w:val="28"/>
          <w:lang w:eastAsia="ru-RU"/>
        </w:rPr>
        <w:t xml:space="preserve"> Олимпийские игры древности.</w:t>
      </w:r>
    </w:p>
    <w:p w14:paraId="31011AD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Возрождение Олимпийских игр и олимпийского движения.</w:t>
      </w:r>
    </w:p>
    <w:p w14:paraId="126FDDA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14:paraId="689671C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Краткая характеристика видов спорта, входящих в программу Олимпийских игр.</w:t>
      </w:r>
    </w:p>
    <w:p w14:paraId="6E97EF01"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Физическая культура в современном обществе.</w:t>
      </w:r>
    </w:p>
    <w:p w14:paraId="55B8E20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lastRenderedPageBreak/>
        <w:t>Организация и проведение пеших туристских походов. Требования к технике безопасности и бережное отношение к природе (экологические требования).</w:t>
      </w:r>
    </w:p>
    <w:p w14:paraId="30C46A0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Физическая культура (основные понятия). Физическое развитие человека.</w:t>
      </w:r>
    </w:p>
    <w:p w14:paraId="7A248AEC"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Физическая подготовка и её связь с укреплением здоровья, развитием физических качеств.</w:t>
      </w:r>
    </w:p>
    <w:p w14:paraId="66F26DA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Организация и планирование самостоятельных занятий по развитию физических качеств.</w:t>
      </w:r>
    </w:p>
    <w:p w14:paraId="7D658B7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Техническая подготовка. Техника движений и её основные показатели.</w:t>
      </w:r>
    </w:p>
    <w:p w14:paraId="3BA522DC"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Всестороннее и гармоничное физическое развитие.</w:t>
      </w:r>
    </w:p>
    <w:p w14:paraId="493733D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Адаптивная физическая культура.</w:t>
      </w:r>
    </w:p>
    <w:p w14:paraId="65CD1B8B"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Спортивная подготовка.</w:t>
      </w:r>
    </w:p>
    <w:p w14:paraId="08A68C2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Здоровье и здоровый образ жизни.</w:t>
      </w:r>
    </w:p>
    <w:p w14:paraId="785C444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Профессионально-прикладная физическая подготовка.</w:t>
      </w:r>
    </w:p>
    <w:p w14:paraId="06B559C1"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Допинг. Концепция честного спорта.</w:t>
      </w:r>
    </w:p>
    <w:p w14:paraId="7640E680"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Физическая культура человека.</w:t>
      </w:r>
      <w:r w:rsidRPr="00A61352">
        <w:rPr>
          <w:rFonts w:ascii="Times New Roman" w:eastAsia="Times New Roman" w:hAnsi="Times New Roman" w:cs="Times New Roman"/>
          <w:color w:val="000000"/>
          <w:sz w:val="28"/>
          <w:szCs w:val="28"/>
          <w:lang w:eastAsia="ru-RU"/>
        </w:rPr>
        <w:t xml:space="preserve"> Режим дня, его основное содержание и правила планирования.</w:t>
      </w:r>
    </w:p>
    <w:p w14:paraId="32D7AED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Закаливание организма. Правила безопасности и гигиенические требования.</w:t>
      </w:r>
    </w:p>
    <w:p w14:paraId="175B4F24"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Влияние занятий физической культурой на формирование положительных качеств личности.</w:t>
      </w:r>
    </w:p>
    <w:p w14:paraId="24F7D42C"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Проведение самостоятельных занятий по коррекции осанки и телосложения.</w:t>
      </w:r>
    </w:p>
    <w:p w14:paraId="5293696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Восстановительный массаж.</w:t>
      </w:r>
    </w:p>
    <w:p w14:paraId="7C3EC6C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Доврачебная помощь во время занятий физической культурой и спортом.</w:t>
      </w:r>
    </w:p>
    <w:p w14:paraId="0F5D2CB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2" w:name="bookmark328"/>
      <w:r w:rsidRPr="00A61352">
        <w:rPr>
          <w:rFonts w:ascii="Times New Roman" w:eastAsia="Times New Roman" w:hAnsi="Times New Roman" w:cs="Times New Roman"/>
          <w:color w:val="000000"/>
          <w:sz w:val="28"/>
          <w:szCs w:val="28"/>
          <w:lang w:eastAsia="ru-RU"/>
        </w:rPr>
        <w:t>Способы двигательной (физкультурной) деятельности</w:t>
      </w:r>
      <w:bookmarkEnd w:id="102"/>
    </w:p>
    <w:p w14:paraId="04885F24"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3" w:name="bookmark329"/>
      <w:r w:rsidRPr="00A61352">
        <w:rPr>
          <w:rFonts w:ascii="Times New Roman" w:eastAsia="Times New Roman" w:hAnsi="Times New Roman" w:cs="Times New Roman"/>
          <w:color w:val="000000"/>
          <w:sz w:val="28"/>
          <w:szCs w:val="28"/>
          <w:lang w:eastAsia="ru-RU"/>
        </w:rPr>
        <w:t>Организация и проведение самостоятельных занятий физической культурой. Подготовка к занятиям физической культурой.</w:t>
      </w:r>
      <w:bookmarkEnd w:id="103"/>
    </w:p>
    <w:p w14:paraId="7EB69D9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 xml:space="preserve">Выбор упражнений и составление индивидуальных комплексов для утренней зарядки, физкультминуток, </w:t>
      </w:r>
      <w:proofErr w:type="spellStart"/>
      <w:r w:rsidRPr="00A61352">
        <w:rPr>
          <w:rFonts w:ascii="Times New Roman" w:eastAsia="Times New Roman" w:hAnsi="Times New Roman" w:cs="Times New Roman"/>
          <w:color w:val="000000"/>
          <w:sz w:val="28"/>
          <w:szCs w:val="28"/>
          <w:lang w:eastAsia="ru-RU"/>
        </w:rPr>
        <w:t>физкультпауз</w:t>
      </w:r>
      <w:proofErr w:type="spellEnd"/>
      <w:r w:rsidRPr="00A61352">
        <w:rPr>
          <w:rFonts w:ascii="Times New Roman" w:eastAsia="Times New Roman" w:hAnsi="Times New Roman" w:cs="Times New Roman"/>
          <w:color w:val="000000"/>
          <w:sz w:val="28"/>
          <w:szCs w:val="28"/>
          <w:lang w:eastAsia="ru-RU"/>
        </w:rPr>
        <w:t xml:space="preserve"> (подвижных перемен).</w:t>
      </w:r>
    </w:p>
    <w:p w14:paraId="3EC804C4"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Планирование занятий физической культурой.</w:t>
      </w:r>
    </w:p>
    <w:p w14:paraId="1A6BB07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Проведение самостоятельных занятий прикладной физической подготовкой.</w:t>
      </w:r>
    </w:p>
    <w:p w14:paraId="305E8AB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Организация досуга средствами физической культуры.</w:t>
      </w:r>
    </w:p>
    <w:p w14:paraId="35FC907B"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4" w:name="bookmark330"/>
      <w:r w:rsidRPr="00A61352">
        <w:rPr>
          <w:rFonts w:ascii="Times New Roman" w:eastAsia="Times New Roman" w:hAnsi="Times New Roman" w:cs="Times New Roman"/>
          <w:color w:val="000000"/>
          <w:sz w:val="28"/>
          <w:szCs w:val="28"/>
          <w:lang w:eastAsia="ru-RU"/>
        </w:rPr>
        <w:t>Оценка эффективности занятий физической культурой.</w:t>
      </w:r>
      <w:bookmarkEnd w:id="104"/>
    </w:p>
    <w:p w14:paraId="353F9E2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Самонаблюдение и самоконтроль.</w:t>
      </w:r>
    </w:p>
    <w:p w14:paraId="64A2B4A6"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14:paraId="50F941E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lastRenderedPageBreak/>
        <w:t>Измерение резервов организма и состояния здоровья с помощью функциональных проб.</w:t>
      </w:r>
    </w:p>
    <w:p w14:paraId="0561656E"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5" w:name="bookmark331"/>
      <w:r w:rsidRPr="00A61352">
        <w:rPr>
          <w:rFonts w:ascii="Times New Roman" w:eastAsia="Times New Roman" w:hAnsi="Times New Roman" w:cs="Times New Roman"/>
          <w:color w:val="000000"/>
          <w:sz w:val="28"/>
          <w:szCs w:val="28"/>
          <w:lang w:eastAsia="ru-RU"/>
        </w:rPr>
        <w:t>Физическое совершенствование</w:t>
      </w:r>
      <w:bookmarkEnd w:id="105"/>
    </w:p>
    <w:p w14:paraId="047CD6C6"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Физкультурно-оздоровительная деятельность.</w:t>
      </w:r>
      <w:r w:rsidRPr="00A61352">
        <w:rPr>
          <w:rFonts w:ascii="Times New Roman" w:eastAsia="Times New Roman" w:hAnsi="Times New Roman" w:cs="Times New Roman"/>
          <w:color w:val="000000"/>
          <w:sz w:val="28"/>
          <w:szCs w:val="28"/>
          <w:lang w:eastAsia="ru-RU"/>
        </w:rPr>
        <w:t xml:space="preserve"> Оздоровительные формы занятий в режиме учебного дня и учебной недели.</w:t>
      </w:r>
    </w:p>
    <w:p w14:paraId="44482B0B"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Индивидуальные комплексы адаптивной (лечебной) и корригирующей физической культуры.</w:t>
      </w:r>
    </w:p>
    <w:p w14:paraId="1FA818EB"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6" w:name="bookmark332"/>
      <w:r w:rsidRPr="00A61352">
        <w:rPr>
          <w:rFonts w:ascii="Times New Roman" w:eastAsia="Times New Roman" w:hAnsi="Times New Roman" w:cs="Times New Roman"/>
          <w:color w:val="000000"/>
          <w:sz w:val="28"/>
          <w:szCs w:val="28"/>
          <w:lang w:eastAsia="ru-RU"/>
        </w:rPr>
        <w:t>Спортивно-оздоровительная деятельность с общеразвивающей направленностью</w:t>
      </w:r>
      <w:bookmarkEnd w:id="106"/>
    </w:p>
    <w:p w14:paraId="0ED0B3A2"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bookmarkStart w:id="107" w:name="bookmark333"/>
      <w:r w:rsidRPr="00A61352">
        <w:rPr>
          <w:rFonts w:ascii="Times New Roman" w:eastAsia="Times New Roman" w:hAnsi="Times New Roman" w:cs="Times New Roman"/>
          <w:color w:val="000000"/>
          <w:sz w:val="28"/>
          <w:szCs w:val="28"/>
          <w:lang w:eastAsia="ru-RU"/>
        </w:rPr>
        <w:t>Гимнастика с основами акробатики. Организующие команды и приёмы.</w:t>
      </w:r>
      <w:bookmarkEnd w:id="107"/>
    </w:p>
    <w:p w14:paraId="7788138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Акробатические упражнения и комбинации.</w:t>
      </w:r>
    </w:p>
    <w:p w14:paraId="3A6245C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Ритмическая гимнастика (девочки).</w:t>
      </w:r>
    </w:p>
    <w:p w14:paraId="671B1F5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Опорные прыжки.</w:t>
      </w:r>
    </w:p>
    <w:p w14:paraId="168DE36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Упражнения и комбинации на гимнастическом бревне (девочки).</w:t>
      </w:r>
    </w:p>
    <w:p w14:paraId="5C5908D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Упражнения и комбинации на гимнастической перекладине (мальчики).</w:t>
      </w:r>
    </w:p>
    <w:p w14:paraId="5EB4B23D"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14:paraId="5526A65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Лёгкая атлетика.</w:t>
      </w:r>
      <w:r w:rsidRPr="00A61352">
        <w:rPr>
          <w:rFonts w:ascii="Times New Roman" w:eastAsia="Times New Roman" w:hAnsi="Times New Roman" w:cs="Times New Roman"/>
          <w:color w:val="000000"/>
          <w:sz w:val="28"/>
          <w:szCs w:val="28"/>
          <w:lang w:eastAsia="ru-RU"/>
        </w:rPr>
        <w:t xml:space="preserve"> Беговые упражнения.</w:t>
      </w:r>
    </w:p>
    <w:p w14:paraId="46C89C84"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Прыжковые упражнения.</w:t>
      </w:r>
    </w:p>
    <w:p w14:paraId="19295B48"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Метание малого мяча.</w:t>
      </w:r>
    </w:p>
    <w:p w14:paraId="629F9F2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color w:val="000000"/>
          <w:sz w:val="28"/>
          <w:szCs w:val="28"/>
          <w:lang w:eastAsia="ru-RU"/>
        </w:rPr>
        <w:t>Спортивные игры.</w:t>
      </w:r>
      <w:r w:rsidRPr="00A61352">
        <w:rPr>
          <w:rFonts w:ascii="Times New Roman" w:eastAsia="Times New Roman" w:hAnsi="Times New Roman" w:cs="Times New Roman"/>
          <w:color w:val="000000"/>
          <w:sz w:val="28"/>
          <w:szCs w:val="28"/>
          <w:lang w:eastAsia="ru-RU"/>
        </w:rPr>
        <w:t xml:space="preserve"> Баскетбол. Игра по правилам.</w:t>
      </w:r>
    </w:p>
    <w:p w14:paraId="20A8F495"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Волейбол. Игра по правилам.</w:t>
      </w:r>
    </w:p>
    <w:p w14:paraId="0CBBBD11"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Футбол. Игра по правилам.</w:t>
      </w:r>
    </w:p>
    <w:p w14:paraId="1950ECDA"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A61352">
        <w:rPr>
          <w:rFonts w:ascii="Times New Roman" w:eastAsia="Times New Roman" w:hAnsi="Times New Roman" w:cs="Times New Roman"/>
          <w:b/>
          <w:bCs/>
          <w:color w:val="000000"/>
          <w:sz w:val="28"/>
          <w:szCs w:val="28"/>
          <w:lang w:eastAsia="ru-RU"/>
        </w:rPr>
        <w:t>Прикладно</w:t>
      </w:r>
      <w:proofErr w:type="spellEnd"/>
      <w:r w:rsidRPr="00A61352">
        <w:rPr>
          <w:rFonts w:ascii="Times New Roman" w:eastAsia="Times New Roman" w:hAnsi="Times New Roman" w:cs="Times New Roman"/>
          <w:b/>
          <w:bCs/>
          <w:color w:val="000000"/>
          <w:sz w:val="28"/>
          <w:szCs w:val="28"/>
          <w:lang w:eastAsia="ru-RU"/>
        </w:rPr>
        <w:t>-ориентированная подготовка.</w:t>
      </w:r>
      <w:r w:rsidRPr="00A61352">
        <w:rPr>
          <w:rFonts w:ascii="Times New Roman" w:eastAsia="Times New Roman" w:hAnsi="Times New Roman" w:cs="Times New Roman"/>
          <w:color w:val="000000"/>
          <w:sz w:val="28"/>
          <w:szCs w:val="28"/>
          <w:lang w:eastAsia="ru-RU"/>
        </w:rPr>
        <w:t xml:space="preserve"> </w:t>
      </w:r>
      <w:proofErr w:type="spellStart"/>
      <w:r w:rsidRPr="00A61352">
        <w:rPr>
          <w:rFonts w:ascii="Times New Roman" w:eastAsia="Times New Roman" w:hAnsi="Times New Roman" w:cs="Times New Roman"/>
          <w:color w:val="000000"/>
          <w:sz w:val="28"/>
          <w:szCs w:val="28"/>
          <w:lang w:eastAsia="ru-RU"/>
        </w:rPr>
        <w:t>Прикладно</w:t>
      </w:r>
      <w:proofErr w:type="spellEnd"/>
      <w:r w:rsidRPr="00A61352">
        <w:rPr>
          <w:rFonts w:ascii="Times New Roman" w:eastAsia="Times New Roman" w:hAnsi="Times New Roman" w:cs="Times New Roman"/>
          <w:color w:val="000000"/>
          <w:sz w:val="28"/>
          <w:szCs w:val="28"/>
          <w:lang w:eastAsia="ru-RU"/>
        </w:rPr>
        <w:t>-ориентированные упражнения.</w:t>
      </w:r>
    </w:p>
    <w:p w14:paraId="509B1919"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Упражнения общеразвивающей направленности. Общефизическая подготовка.</w:t>
      </w:r>
    </w:p>
    <w:p w14:paraId="691EACDF"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Гимнастика с основами акробатики.</w:t>
      </w:r>
      <w:r w:rsidRPr="00A61352">
        <w:rPr>
          <w:rFonts w:ascii="Times New Roman" w:eastAsia="Times New Roman" w:hAnsi="Times New Roman" w:cs="Times New Roman"/>
          <w:color w:val="000000"/>
          <w:sz w:val="28"/>
          <w:szCs w:val="28"/>
          <w:lang w:eastAsia="ru-RU"/>
        </w:rPr>
        <w:t xml:space="preserve"> Развитие гибкости, координации движений, силы, выносливости.</w:t>
      </w:r>
    </w:p>
    <w:p w14:paraId="58DACA37"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Лёгкая атлетика.</w:t>
      </w:r>
      <w:r w:rsidRPr="00A61352">
        <w:rPr>
          <w:rFonts w:ascii="Times New Roman" w:eastAsia="Times New Roman" w:hAnsi="Times New Roman" w:cs="Times New Roman"/>
          <w:color w:val="000000"/>
          <w:sz w:val="28"/>
          <w:szCs w:val="28"/>
          <w:lang w:eastAsia="ru-RU"/>
        </w:rPr>
        <w:t xml:space="preserve"> Развитие выносливости, силы, быстроты, координации движений.</w:t>
      </w:r>
    </w:p>
    <w:p w14:paraId="5C8C8CB3"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Баскетбол.</w:t>
      </w:r>
      <w:r w:rsidRPr="00A61352">
        <w:rPr>
          <w:rFonts w:ascii="Times New Roman" w:eastAsia="Times New Roman" w:hAnsi="Times New Roman" w:cs="Times New Roman"/>
          <w:color w:val="000000"/>
          <w:sz w:val="28"/>
          <w:szCs w:val="28"/>
          <w:lang w:eastAsia="ru-RU"/>
        </w:rPr>
        <w:t xml:space="preserve"> Развитие быстроты, силы, выносливости, координации движений.</w:t>
      </w:r>
    </w:p>
    <w:p w14:paraId="16FE9E60" w14:textId="77777777" w:rsidR="00A61352" w:rsidRPr="00A61352" w:rsidRDefault="00A61352" w:rsidP="00A61352">
      <w:pPr>
        <w:spacing w:after="0" w:line="240" w:lineRule="auto"/>
        <w:ind w:firstLine="709"/>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b/>
          <w:bCs/>
          <w:i/>
          <w:iCs/>
          <w:color w:val="000000"/>
          <w:sz w:val="28"/>
          <w:szCs w:val="28"/>
          <w:lang w:eastAsia="ru-RU"/>
        </w:rPr>
        <w:t>Футбол.</w:t>
      </w:r>
      <w:r w:rsidRPr="00A61352">
        <w:rPr>
          <w:rFonts w:ascii="Times New Roman" w:eastAsia="Times New Roman" w:hAnsi="Times New Roman" w:cs="Times New Roman"/>
          <w:color w:val="000000"/>
          <w:sz w:val="28"/>
          <w:szCs w:val="28"/>
          <w:lang w:eastAsia="ru-RU"/>
        </w:rPr>
        <w:t xml:space="preserve"> Развитие быстроты, силы, выносливости.</w:t>
      </w:r>
    </w:p>
    <w:p w14:paraId="410E7934" w14:textId="77777777" w:rsidR="00A65C48" w:rsidRPr="00A65C48" w:rsidRDefault="00A65C48" w:rsidP="00A65C48">
      <w:pPr>
        <w:spacing w:after="0" w:line="240" w:lineRule="auto"/>
        <w:ind w:hanging="10"/>
        <w:jc w:val="both"/>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i/>
          <w:color w:val="000000"/>
          <w:sz w:val="28"/>
          <w:szCs w:val="28"/>
          <w:lang w:eastAsia="ru-RU"/>
        </w:rPr>
        <w:t xml:space="preserve">2.2.2.17. Основы безопасности жизнедеятельности </w:t>
      </w:r>
    </w:p>
    <w:p w14:paraId="634C9FCC"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108" w:name="bookmark335"/>
      <w:r w:rsidRPr="00A61352">
        <w:rPr>
          <w:rFonts w:ascii="Times New Roman" w:eastAsia="Times New Roman" w:hAnsi="Times New Roman" w:cs="Times New Roman"/>
          <w:color w:val="000000"/>
          <w:sz w:val="28"/>
          <w:szCs w:val="28"/>
          <w:lang w:eastAsia="ru-RU"/>
        </w:rPr>
        <w:t>Основы безопасности личности, общества и государства</w:t>
      </w:r>
      <w:bookmarkEnd w:id="108"/>
    </w:p>
    <w:p w14:paraId="0D9B4222"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109" w:name="bookmark336"/>
      <w:r w:rsidRPr="00A61352">
        <w:rPr>
          <w:rFonts w:ascii="Times New Roman" w:eastAsia="Times New Roman" w:hAnsi="Times New Roman" w:cs="Times New Roman"/>
          <w:color w:val="000000"/>
          <w:sz w:val="28"/>
          <w:szCs w:val="28"/>
          <w:lang w:eastAsia="ru-RU"/>
        </w:rPr>
        <w:t>Основы комплексной безопасности</w:t>
      </w:r>
      <w:bookmarkEnd w:id="109"/>
    </w:p>
    <w:p w14:paraId="1844D0D8"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lastRenderedPageBreak/>
        <w:t>Обеспечение личной безопасности в повседневной жизни.</w:t>
      </w:r>
      <w:r w:rsidRPr="00A61352">
        <w:rPr>
          <w:rFonts w:ascii="Times New Roman" w:eastAsia="Times New Roman" w:hAnsi="Times New Roman" w:cs="Times New Roman"/>
          <w:color w:val="000000"/>
          <w:sz w:val="28"/>
          <w:szCs w:val="28"/>
          <w:lang w:eastAsia="ru-RU"/>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14:paraId="230CB4AE"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Обеспечение безопасности при активном отдыхе в природных условиях.</w:t>
      </w:r>
      <w:r w:rsidRPr="00A61352">
        <w:rPr>
          <w:rFonts w:ascii="Times New Roman" w:eastAsia="Times New Roman" w:hAnsi="Times New Roman" w:cs="Times New Roman"/>
          <w:color w:val="000000"/>
          <w:sz w:val="28"/>
          <w:szCs w:val="28"/>
          <w:lang w:eastAsia="ru-RU"/>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14:paraId="397C3241"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Обеспечение личной безопасности при угрозе террористического акта.</w:t>
      </w:r>
      <w:r w:rsidRPr="00A61352">
        <w:rPr>
          <w:rFonts w:ascii="Times New Roman" w:eastAsia="Times New Roman" w:hAnsi="Times New Roman" w:cs="Times New Roman"/>
          <w:color w:val="000000"/>
          <w:sz w:val="28"/>
          <w:szCs w:val="28"/>
          <w:lang w:eastAsia="ru-RU"/>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14:paraId="6CA0C68C"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Обеспечение безопасности в чрезвычайных ситуациях природного, техногенного и социального характера.</w:t>
      </w:r>
      <w:r w:rsidRPr="00A61352">
        <w:rPr>
          <w:rFonts w:ascii="Times New Roman" w:eastAsia="Times New Roman" w:hAnsi="Times New Roman" w:cs="Times New Roman"/>
          <w:color w:val="000000"/>
          <w:sz w:val="28"/>
          <w:szCs w:val="28"/>
          <w:lang w:eastAsia="ru-RU"/>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6EEDC804"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110" w:name="bookmark337"/>
      <w:r w:rsidRPr="00A61352">
        <w:rPr>
          <w:rFonts w:ascii="Times New Roman" w:eastAsia="Times New Roman" w:hAnsi="Times New Roman" w:cs="Times New Roman"/>
          <w:color w:val="000000"/>
          <w:sz w:val="28"/>
          <w:szCs w:val="28"/>
          <w:lang w:eastAsia="ru-RU"/>
        </w:rPr>
        <w:t>Защита населения Российской Федерации от чрезвычайных ситуаций</w:t>
      </w:r>
      <w:bookmarkEnd w:id="110"/>
    </w:p>
    <w:p w14:paraId="331F35AB"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Организация защиты населения от чрезвычайных ситуаций.</w:t>
      </w:r>
      <w:r w:rsidRPr="00A61352">
        <w:rPr>
          <w:rFonts w:ascii="Times New Roman" w:eastAsia="Times New Roman" w:hAnsi="Times New Roman" w:cs="Times New Roman"/>
          <w:color w:val="000000"/>
          <w:sz w:val="28"/>
          <w:szCs w:val="28"/>
          <w:lang w:eastAsia="ru-RU"/>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14:paraId="4F5AB078"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111" w:name="bookmark338"/>
      <w:r w:rsidRPr="00A61352">
        <w:rPr>
          <w:rFonts w:ascii="Times New Roman" w:eastAsia="Times New Roman" w:hAnsi="Times New Roman" w:cs="Times New Roman"/>
          <w:color w:val="000000"/>
          <w:sz w:val="28"/>
          <w:szCs w:val="28"/>
          <w:lang w:eastAsia="ru-RU"/>
        </w:rPr>
        <w:t>Основы противодействия терроризму и экстремизму в Российской Федерации</w:t>
      </w:r>
      <w:bookmarkEnd w:id="111"/>
    </w:p>
    <w:p w14:paraId="6530D325"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Экстремизм и терроризм — чрезвычайные опасности для общества и государства.</w:t>
      </w:r>
      <w:r w:rsidRPr="00A61352">
        <w:rPr>
          <w:rFonts w:ascii="Times New Roman" w:eastAsia="Times New Roman" w:hAnsi="Times New Roman" w:cs="Times New Roman"/>
          <w:color w:val="000000"/>
          <w:sz w:val="28"/>
          <w:szCs w:val="28"/>
          <w:lang w:eastAsia="ru-RU"/>
        </w:rPr>
        <w:t xml:space="preserve"> Основные причины возникновения терроризма и экстремизма. Противодействие терроризму в мировом сообществе.</w:t>
      </w:r>
    </w:p>
    <w:p w14:paraId="1D210D55"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Нормативно-правовая база противодействия терроризму, экстремизму и наркотизму в Российской Федерации.</w:t>
      </w:r>
      <w:r w:rsidRPr="00A61352">
        <w:rPr>
          <w:rFonts w:ascii="Times New Roman" w:eastAsia="Times New Roman" w:hAnsi="Times New Roman" w:cs="Times New Roman"/>
          <w:color w:val="000000"/>
          <w:sz w:val="28"/>
          <w:szCs w:val="28"/>
          <w:lang w:eastAsia="ru-RU"/>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w:t>
      </w:r>
      <w:proofErr w:type="spellStart"/>
      <w:r w:rsidRPr="00A61352">
        <w:rPr>
          <w:rFonts w:ascii="Times New Roman" w:eastAsia="Times New Roman" w:hAnsi="Times New Roman" w:cs="Times New Roman"/>
          <w:color w:val="000000"/>
          <w:sz w:val="28"/>
          <w:szCs w:val="28"/>
          <w:lang w:eastAsia="ru-RU"/>
        </w:rPr>
        <w:t>наркосистемы</w:t>
      </w:r>
      <w:proofErr w:type="spellEnd"/>
      <w:r w:rsidRPr="00A61352">
        <w:rPr>
          <w:rFonts w:ascii="Times New Roman" w:eastAsia="Times New Roman" w:hAnsi="Times New Roman" w:cs="Times New Roman"/>
          <w:color w:val="000000"/>
          <w:sz w:val="28"/>
          <w:szCs w:val="28"/>
          <w:lang w:eastAsia="ru-RU"/>
        </w:rPr>
        <w:t>, изменению наркоситуации, ликвидации финансовой базы наркомафии. Профилактика наркозависимости.</w:t>
      </w:r>
    </w:p>
    <w:p w14:paraId="18093605"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Организационные основы системы противодействия терроризму и экстремизму в Российской Федерации.</w:t>
      </w:r>
      <w:r w:rsidRPr="00A61352">
        <w:rPr>
          <w:rFonts w:ascii="Times New Roman" w:eastAsia="Times New Roman" w:hAnsi="Times New Roman" w:cs="Times New Roman"/>
          <w:color w:val="000000"/>
          <w:sz w:val="28"/>
          <w:szCs w:val="28"/>
          <w:lang w:eastAsia="ru-RU"/>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14:paraId="346A23E0"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lastRenderedPageBreak/>
        <w:t>Духовно-нравственные основы противодействия терроризму и экстремизму.</w:t>
      </w:r>
      <w:r w:rsidRPr="00A61352">
        <w:rPr>
          <w:rFonts w:ascii="Times New Roman" w:eastAsia="Times New Roman" w:hAnsi="Times New Roman" w:cs="Times New Roman"/>
          <w:color w:val="000000"/>
          <w:sz w:val="28"/>
          <w:szCs w:val="28"/>
          <w:lang w:eastAsia="ru-RU"/>
        </w:rPr>
        <w:t xml:space="preserve"> Роль нравственной позиции и выработка личных качеств в формировании антитеррористического поведения.</w:t>
      </w:r>
    </w:p>
    <w:p w14:paraId="66EF1BD8"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Влияние уровня культуры в области безопасности жизнедеятельности на формирование антитеррористического поведения.</w:t>
      </w:r>
    </w:p>
    <w:p w14:paraId="7E0C14A4"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Профилактика террористической деятельности.</w:t>
      </w:r>
    </w:p>
    <w:p w14:paraId="3080DC5A"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Ответственность несовершеннолетних за антиобщественное поведение и за участие в террористической и экстремистской деятельности.</w:t>
      </w:r>
      <w:r w:rsidRPr="00A61352">
        <w:rPr>
          <w:rFonts w:ascii="Times New Roman" w:eastAsia="Times New Roman" w:hAnsi="Times New Roman" w:cs="Times New Roman"/>
          <w:color w:val="000000"/>
          <w:sz w:val="28"/>
          <w:szCs w:val="28"/>
          <w:lang w:eastAsia="ru-RU"/>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14:paraId="5A923D70"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Наказание за участие в террористической и экстремистской деятельности.</w:t>
      </w:r>
    </w:p>
    <w:p w14:paraId="374BDC3D"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Обеспечение личной безопасности при угрозе террористического акта. Взрывы в местах массового скопления людей.</w:t>
      </w:r>
    </w:p>
    <w:p w14:paraId="744CCEDF"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Захват воздушных и морских судов, автомашин и других транспортных средств и удерживание в них заложников.</w:t>
      </w:r>
    </w:p>
    <w:p w14:paraId="41A9427D"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Правила поведения при возможной опасности взрыва.</w:t>
      </w:r>
    </w:p>
    <w:p w14:paraId="15688A75"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Правила безопасного поведения, если взрыв произошёл.</w:t>
      </w:r>
    </w:p>
    <w:p w14:paraId="66946432"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Меры безопасности в случае похищения или захвата в заложники.</w:t>
      </w:r>
    </w:p>
    <w:p w14:paraId="65D4CD1F"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Обеспечение безопасности при захвате самолёта.</w:t>
      </w:r>
    </w:p>
    <w:p w14:paraId="2FCDFAE0"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Правила поведения при перестрелке.</w:t>
      </w:r>
    </w:p>
    <w:p w14:paraId="0C1E2A56"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112" w:name="bookmark339"/>
      <w:r w:rsidRPr="00A61352">
        <w:rPr>
          <w:rFonts w:ascii="Times New Roman" w:eastAsia="Times New Roman" w:hAnsi="Times New Roman" w:cs="Times New Roman"/>
          <w:color w:val="000000"/>
          <w:sz w:val="28"/>
          <w:szCs w:val="28"/>
          <w:lang w:eastAsia="ru-RU"/>
        </w:rPr>
        <w:t>Основы медицинских знаний и здорового образа жизни</w:t>
      </w:r>
      <w:bookmarkEnd w:id="112"/>
    </w:p>
    <w:p w14:paraId="7C4AD93D"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113" w:name="bookmark340"/>
      <w:r w:rsidRPr="00A61352">
        <w:rPr>
          <w:rFonts w:ascii="Times New Roman" w:eastAsia="Times New Roman" w:hAnsi="Times New Roman" w:cs="Times New Roman"/>
          <w:color w:val="000000"/>
          <w:sz w:val="28"/>
          <w:szCs w:val="28"/>
          <w:lang w:eastAsia="ru-RU"/>
        </w:rPr>
        <w:t>Основы здорового образа жизни</w:t>
      </w:r>
      <w:bookmarkEnd w:id="113"/>
    </w:p>
    <w:p w14:paraId="5E7CFB9C"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Здоровый образ жизни и его составляющие.</w:t>
      </w:r>
      <w:r w:rsidRPr="00A61352">
        <w:rPr>
          <w:rFonts w:ascii="Times New Roman" w:eastAsia="Times New Roman" w:hAnsi="Times New Roman" w:cs="Times New Roman"/>
          <w:color w:val="000000"/>
          <w:sz w:val="28"/>
          <w:szCs w:val="28"/>
          <w:lang w:eastAsia="ru-RU"/>
        </w:rPr>
        <w:t xml:space="preserve"> Основные понятия о здоровье и здоровом образе жизни. Составляющие здорового образа жизни.</w:t>
      </w:r>
    </w:p>
    <w:p w14:paraId="7BCD72A6"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Факторы, разрушающие здоровье.</w:t>
      </w:r>
      <w:r w:rsidRPr="00A61352">
        <w:rPr>
          <w:rFonts w:ascii="Times New Roman" w:eastAsia="Times New Roman" w:hAnsi="Times New Roman" w:cs="Times New Roman"/>
          <w:color w:val="000000"/>
          <w:sz w:val="28"/>
          <w:szCs w:val="28"/>
          <w:lang w:eastAsia="ru-RU"/>
        </w:rPr>
        <w:t xml:space="preserve"> Вредные привычки и их влияние на здоровье. Ранние половые связи и их отрицательные последствия для здоровья человека.</w:t>
      </w:r>
    </w:p>
    <w:p w14:paraId="13B4487D"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color w:val="000000"/>
          <w:sz w:val="28"/>
          <w:szCs w:val="28"/>
          <w:lang w:eastAsia="ru-RU"/>
        </w:rPr>
        <w:t>Правовые аспекты взаимоотношения полов. Семья в современном обществе.</w:t>
      </w:r>
    </w:p>
    <w:p w14:paraId="064D9265"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bookmarkStart w:id="114" w:name="bookmark341"/>
      <w:r w:rsidRPr="00A61352">
        <w:rPr>
          <w:rFonts w:ascii="Times New Roman" w:eastAsia="Times New Roman" w:hAnsi="Times New Roman" w:cs="Times New Roman"/>
          <w:color w:val="000000"/>
          <w:sz w:val="28"/>
          <w:szCs w:val="28"/>
          <w:lang w:eastAsia="ru-RU"/>
        </w:rPr>
        <w:t>Основы медицинских знаний и оказание первой медицинской помощи</w:t>
      </w:r>
      <w:bookmarkEnd w:id="114"/>
    </w:p>
    <w:p w14:paraId="68F5DBE5"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Оказание первой медицинской помощи.</w:t>
      </w:r>
      <w:r w:rsidRPr="00A61352">
        <w:rPr>
          <w:rFonts w:ascii="Times New Roman" w:eastAsia="Times New Roman" w:hAnsi="Times New Roman" w:cs="Times New Roman"/>
          <w:color w:val="000000"/>
          <w:sz w:val="28"/>
          <w:szCs w:val="28"/>
          <w:lang w:eastAsia="ru-RU"/>
        </w:rPr>
        <w:t xml:space="preserve"> Первая медицинская помощь и правила её оказания.</w:t>
      </w:r>
    </w:p>
    <w:p w14:paraId="3B01CAAA" w14:textId="77777777" w:rsidR="00A61352" w:rsidRP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Первая медицинская помощь при неотложных состояниях.</w:t>
      </w:r>
      <w:r w:rsidRPr="00A61352">
        <w:rPr>
          <w:rFonts w:ascii="Times New Roman" w:eastAsia="Times New Roman" w:hAnsi="Times New Roman" w:cs="Times New Roman"/>
          <w:color w:val="000000"/>
          <w:sz w:val="28"/>
          <w:szCs w:val="28"/>
          <w:lang w:eastAsia="ru-RU"/>
        </w:rPr>
        <w:t xml:space="preserve"> Правила оказания первой медицинской помощи при неотложных состояниях.</w:t>
      </w:r>
    </w:p>
    <w:p w14:paraId="4EC8B9DE" w14:textId="77777777" w:rsidR="00A61352" w:rsidRDefault="00A61352" w:rsidP="00A61352">
      <w:pPr>
        <w:spacing w:after="0" w:line="240" w:lineRule="auto"/>
        <w:ind w:firstLine="708"/>
        <w:jc w:val="both"/>
        <w:rPr>
          <w:rFonts w:ascii="Times New Roman" w:eastAsia="Times New Roman" w:hAnsi="Times New Roman" w:cs="Times New Roman"/>
          <w:color w:val="000000"/>
          <w:sz w:val="28"/>
          <w:szCs w:val="28"/>
          <w:lang w:eastAsia="ru-RU"/>
        </w:rPr>
      </w:pPr>
      <w:r w:rsidRPr="00A61352">
        <w:rPr>
          <w:rFonts w:ascii="Times New Roman" w:eastAsia="Times New Roman" w:hAnsi="Times New Roman" w:cs="Times New Roman"/>
          <w:i/>
          <w:iCs/>
          <w:color w:val="000000"/>
          <w:sz w:val="28"/>
          <w:szCs w:val="28"/>
          <w:lang w:eastAsia="ru-RU"/>
        </w:rPr>
        <w:t xml:space="preserve">Первая медицинская помощь при массовых поражениях. </w:t>
      </w:r>
      <w:r w:rsidRPr="00A61352">
        <w:rPr>
          <w:rFonts w:ascii="Times New Roman" w:eastAsia="Times New Roman" w:hAnsi="Times New Roman" w:cs="Times New Roman"/>
          <w:color w:val="000000"/>
          <w:sz w:val="28"/>
          <w:szCs w:val="28"/>
          <w:lang w:eastAsia="ru-RU"/>
        </w:rPr>
        <w:t>Комплекс простейших мероприятий по оказанию первой медицинской помощи при массовых поражениях.</w:t>
      </w:r>
    </w:p>
    <w:p w14:paraId="2E6CECCD" w14:textId="22485F7A" w:rsidR="00AA4ACC" w:rsidRDefault="00AA4ACC" w:rsidP="00F1765B">
      <w:pPr>
        <w:pStyle w:val="a5"/>
        <w:spacing w:after="0" w:line="240" w:lineRule="auto"/>
        <w:ind w:left="283"/>
        <w:jc w:val="both"/>
        <w:rPr>
          <w:rFonts w:ascii="Times New Roman" w:eastAsia="Times New Roman" w:hAnsi="Times New Roman" w:cs="Times New Roman"/>
          <w:bCs/>
          <w:iCs/>
          <w:color w:val="000000"/>
          <w:sz w:val="28"/>
          <w:szCs w:val="28"/>
          <w:lang w:eastAsia="ru-RU"/>
        </w:rPr>
      </w:pPr>
    </w:p>
    <w:p w14:paraId="4D838F6E" w14:textId="31492EE3" w:rsidR="00AA4ACC" w:rsidRDefault="00AA4ACC" w:rsidP="00F1765B">
      <w:pPr>
        <w:pStyle w:val="a5"/>
        <w:spacing w:after="0" w:line="240" w:lineRule="auto"/>
        <w:ind w:left="283"/>
        <w:jc w:val="both"/>
        <w:rPr>
          <w:rFonts w:ascii="Times New Roman" w:eastAsia="Times New Roman" w:hAnsi="Times New Roman" w:cs="Times New Roman"/>
          <w:b/>
          <w:iCs/>
          <w:color w:val="000000"/>
          <w:sz w:val="28"/>
          <w:szCs w:val="28"/>
          <w:lang w:eastAsia="ru-RU"/>
        </w:rPr>
      </w:pPr>
      <w:r w:rsidRPr="00AA4ACC">
        <w:rPr>
          <w:rFonts w:ascii="Times New Roman" w:eastAsia="Times New Roman" w:hAnsi="Times New Roman" w:cs="Times New Roman"/>
          <w:b/>
          <w:iCs/>
          <w:color w:val="000000"/>
          <w:sz w:val="28"/>
          <w:szCs w:val="28"/>
          <w:lang w:eastAsia="ru-RU"/>
        </w:rPr>
        <w:lastRenderedPageBreak/>
        <w:t>2.2.2.1</w:t>
      </w:r>
      <w:r w:rsidR="000B4A90">
        <w:rPr>
          <w:rFonts w:ascii="Times New Roman" w:eastAsia="Times New Roman" w:hAnsi="Times New Roman" w:cs="Times New Roman"/>
          <w:b/>
          <w:iCs/>
          <w:color w:val="000000"/>
          <w:sz w:val="28"/>
          <w:szCs w:val="28"/>
          <w:lang w:eastAsia="ru-RU"/>
        </w:rPr>
        <w:t>8</w:t>
      </w:r>
      <w:r w:rsidRPr="00AA4ACC">
        <w:rPr>
          <w:rFonts w:ascii="Times New Roman" w:eastAsia="Times New Roman" w:hAnsi="Times New Roman" w:cs="Times New Roman"/>
          <w:b/>
          <w:iCs/>
          <w:color w:val="000000"/>
          <w:sz w:val="28"/>
          <w:szCs w:val="28"/>
          <w:lang w:eastAsia="ru-RU"/>
        </w:rPr>
        <w:t xml:space="preserve"> Родная русская литература </w:t>
      </w:r>
    </w:p>
    <w:p w14:paraId="59982433" w14:textId="77777777" w:rsidR="001C36F9" w:rsidRPr="00BB7A73" w:rsidRDefault="001C36F9">
      <w:pPr>
        <w:pStyle w:val="a5"/>
        <w:numPr>
          <w:ilvl w:val="0"/>
          <w:numId w:val="206"/>
        </w:numPr>
        <w:spacing w:after="0" w:line="240" w:lineRule="auto"/>
        <w:jc w:val="both"/>
        <w:rPr>
          <w:rFonts w:ascii="Times New Roman" w:hAnsi="Times New Roman"/>
          <w:sz w:val="28"/>
          <w:szCs w:val="28"/>
        </w:rPr>
      </w:pPr>
      <w:r w:rsidRPr="00BB7A73">
        <w:rPr>
          <w:rFonts w:ascii="Times New Roman" w:hAnsi="Times New Roman"/>
          <w:sz w:val="28"/>
          <w:szCs w:val="28"/>
        </w:rPr>
        <w:t>Устное народное творчество.</w:t>
      </w:r>
    </w:p>
    <w:p w14:paraId="3CB1A014" w14:textId="77777777" w:rsidR="001C36F9" w:rsidRPr="00BB7A73" w:rsidRDefault="001C36F9">
      <w:pPr>
        <w:pStyle w:val="a5"/>
        <w:numPr>
          <w:ilvl w:val="0"/>
          <w:numId w:val="206"/>
        </w:numPr>
        <w:spacing w:after="0" w:line="240" w:lineRule="auto"/>
        <w:jc w:val="both"/>
        <w:rPr>
          <w:rFonts w:ascii="Times New Roman" w:hAnsi="Times New Roman"/>
          <w:sz w:val="28"/>
          <w:szCs w:val="28"/>
        </w:rPr>
      </w:pPr>
      <w:r w:rsidRPr="00BB7A73">
        <w:rPr>
          <w:rFonts w:ascii="Times New Roman" w:hAnsi="Times New Roman"/>
          <w:sz w:val="28"/>
          <w:szCs w:val="28"/>
        </w:rPr>
        <w:t xml:space="preserve">Древнерусская литература. </w:t>
      </w:r>
    </w:p>
    <w:p w14:paraId="0556FA28" w14:textId="77777777" w:rsidR="001C36F9" w:rsidRPr="00BB7A73" w:rsidRDefault="001C36F9">
      <w:pPr>
        <w:pStyle w:val="a5"/>
        <w:numPr>
          <w:ilvl w:val="0"/>
          <w:numId w:val="206"/>
        </w:numPr>
        <w:spacing w:after="0" w:line="240" w:lineRule="auto"/>
        <w:jc w:val="both"/>
        <w:rPr>
          <w:rFonts w:ascii="Times New Roman" w:hAnsi="Times New Roman"/>
          <w:sz w:val="28"/>
          <w:szCs w:val="28"/>
        </w:rPr>
      </w:pPr>
      <w:r w:rsidRPr="00BB7A73">
        <w:rPr>
          <w:rFonts w:ascii="Times New Roman" w:hAnsi="Times New Roman"/>
          <w:sz w:val="28"/>
          <w:szCs w:val="28"/>
        </w:rPr>
        <w:t>Русская литература XVIII в.</w:t>
      </w:r>
    </w:p>
    <w:p w14:paraId="74C790AB" w14:textId="77777777" w:rsidR="001C36F9" w:rsidRPr="00BB7A73" w:rsidRDefault="001C36F9">
      <w:pPr>
        <w:pStyle w:val="a5"/>
        <w:numPr>
          <w:ilvl w:val="0"/>
          <w:numId w:val="206"/>
        </w:numPr>
        <w:spacing w:after="0" w:line="240" w:lineRule="auto"/>
        <w:jc w:val="both"/>
        <w:rPr>
          <w:rFonts w:ascii="Times New Roman" w:hAnsi="Times New Roman"/>
          <w:sz w:val="28"/>
          <w:szCs w:val="28"/>
        </w:rPr>
      </w:pPr>
      <w:r w:rsidRPr="00BB7A73">
        <w:rPr>
          <w:rFonts w:ascii="Times New Roman" w:hAnsi="Times New Roman"/>
          <w:sz w:val="28"/>
          <w:szCs w:val="28"/>
        </w:rPr>
        <w:t>Русская литература XIX в.</w:t>
      </w:r>
    </w:p>
    <w:p w14:paraId="2705DC8B" w14:textId="77777777" w:rsidR="001C36F9" w:rsidRPr="00BB7A73" w:rsidRDefault="001C36F9">
      <w:pPr>
        <w:pStyle w:val="a5"/>
        <w:numPr>
          <w:ilvl w:val="0"/>
          <w:numId w:val="206"/>
        </w:numPr>
        <w:spacing w:after="0" w:line="240" w:lineRule="auto"/>
        <w:jc w:val="both"/>
        <w:rPr>
          <w:rFonts w:ascii="Times New Roman" w:hAnsi="Times New Roman"/>
          <w:sz w:val="28"/>
          <w:szCs w:val="28"/>
        </w:rPr>
      </w:pPr>
      <w:r w:rsidRPr="00BB7A73">
        <w:rPr>
          <w:rFonts w:ascii="Times New Roman" w:hAnsi="Times New Roman"/>
          <w:sz w:val="28"/>
          <w:szCs w:val="28"/>
        </w:rPr>
        <w:t xml:space="preserve">Русская литература XX в. </w:t>
      </w:r>
    </w:p>
    <w:p w14:paraId="4CFF090F" w14:textId="77777777" w:rsidR="00AA4ACC" w:rsidRPr="00AA4ACC" w:rsidRDefault="00AA4ACC" w:rsidP="00F1765B">
      <w:pPr>
        <w:pStyle w:val="a5"/>
        <w:spacing w:after="0" w:line="240" w:lineRule="auto"/>
        <w:ind w:left="283"/>
        <w:jc w:val="both"/>
        <w:rPr>
          <w:rFonts w:ascii="Times New Roman" w:eastAsia="Times New Roman" w:hAnsi="Times New Roman" w:cs="Times New Roman"/>
          <w:b/>
          <w:iCs/>
          <w:color w:val="000000"/>
          <w:sz w:val="28"/>
          <w:szCs w:val="28"/>
          <w:lang w:eastAsia="ru-RU"/>
        </w:rPr>
      </w:pPr>
    </w:p>
    <w:p w14:paraId="2B1F74AE" w14:textId="185BC5DD" w:rsidR="00A65C48" w:rsidRPr="00A65C48" w:rsidRDefault="00A65C48" w:rsidP="00A65C48">
      <w:pPr>
        <w:spacing w:after="0" w:line="240" w:lineRule="auto"/>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2.2.2.</w:t>
      </w:r>
      <w:r w:rsidR="00D134B9">
        <w:rPr>
          <w:rFonts w:ascii="Times New Roman" w:eastAsia="Times New Roman" w:hAnsi="Times New Roman" w:cs="Times New Roman"/>
          <w:b/>
          <w:color w:val="000000"/>
          <w:sz w:val="28"/>
          <w:szCs w:val="28"/>
          <w:lang w:eastAsia="ru-RU"/>
        </w:rPr>
        <w:t>19</w:t>
      </w:r>
      <w:r w:rsidRPr="00A65C48">
        <w:rPr>
          <w:rFonts w:ascii="Times New Roman" w:eastAsia="Times New Roman" w:hAnsi="Times New Roman" w:cs="Times New Roman"/>
          <w:b/>
          <w:color w:val="000000"/>
          <w:sz w:val="28"/>
          <w:szCs w:val="28"/>
          <w:lang w:eastAsia="ru-RU"/>
        </w:rPr>
        <w:t>. Основное содержание программ внеурочной деятельности</w:t>
      </w:r>
      <w:r w:rsidRPr="00A65C48">
        <w:rPr>
          <w:rFonts w:ascii="Times New Roman" w:eastAsia="Calibri" w:hAnsi="Times New Roman" w:cs="Times New Roman"/>
          <w:b/>
          <w:sz w:val="24"/>
          <w:szCs w:val="24"/>
        </w:rPr>
        <w:t xml:space="preserve"> </w:t>
      </w:r>
      <w:r w:rsidRPr="00A65C48">
        <w:rPr>
          <w:rFonts w:ascii="Times New Roman" w:eastAsia="Calibri" w:hAnsi="Times New Roman" w:cs="Times New Roman"/>
          <w:b/>
          <w:sz w:val="28"/>
          <w:szCs w:val="28"/>
        </w:rPr>
        <w:t>на уровне основного общего образования</w:t>
      </w:r>
    </w:p>
    <w:p w14:paraId="70CC11A6" w14:textId="6319D6CC" w:rsidR="00A65C48" w:rsidRPr="009A5210" w:rsidRDefault="00A65C48" w:rsidP="00A65C48">
      <w:pPr>
        <w:spacing w:after="0" w:line="240" w:lineRule="auto"/>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lang w:bidi="en-US"/>
        </w:rPr>
        <w:t xml:space="preserve"> </w:t>
      </w:r>
      <w:r w:rsidRPr="00A65C48">
        <w:rPr>
          <w:rFonts w:ascii="Times New Roman" w:eastAsia="Times New Roman" w:hAnsi="Times New Roman" w:cs="Times New Roman"/>
          <w:b/>
          <w:sz w:val="28"/>
          <w:szCs w:val="28"/>
          <w:lang w:bidi="en-US"/>
        </w:rPr>
        <w:t xml:space="preserve">«Литературный театр» </w:t>
      </w:r>
      <w:r w:rsidRPr="009A5210">
        <w:rPr>
          <w:rFonts w:ascii="Times New Roman" w:eastAsia="Times New Roman" w:hAnsi="Times New Roman" w:cs="Times New Roman"/>
          <w:b/>
          <w:sz w:val="28"/>
          <w:szCs w:val="28"/>
          <w:lang w:bidi="en-US"/>
        </w:rPr>
        <w:t>(</w:t>
      </w:r>
      <w:r w:rsidRPr="00A65C48">
        <w:rPr>
          <w:rFonts w:ascii="Times New Roman" w:eastAsia="Times New Roman" w:hAnsi="Times New Roman" w:cs="Times New Roman"/>
          <w:b/>
          <w:sz w:val="28"/>
          <w:szCs w:val="28"/>
          <w:lang w:bidi="en-US"/>
        </w:rPr>
        <w:t>Английский язык</w:t>
      </w:r>
      <w:r w:rsidRPr="009A5210">
        <w:rPr>
          <w:rFonts w:ascii="Times New Roman" w:eastAsia="Times New Roman" w:hAnsi="Times New Roman" w:cs="Times New Roman"/>
          <w:b/>
          <w:sz w:val="28"/>
          <w:szCs w:val="28"/>
          <w:lang w:bidi="en-US"/>
        </w:rPr>
        <w:t>)</w:t>
      </w:r>
    </w:p>
    <w:p w14:paraId="5FCDF05C"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Содержание данного курса вводит школьника в мир духовно-нравственной культуры и сопровождает его в пути познания этого мира, помогает ему становлении как гражданина, человека культуры, оказывает поддержку в сложном процессе развития духовно-нравственных ценностей. Культура как система ценностей является содержанием образования, овладевая которой подросток становится человеком духовным и развивается в соответствии с национальным воспитательным идеалом. Предложенная программа построена на коммуникативном, комплексном, системном, компетентностном, личностно-деятельностном, </w:t>
      </w:r>
      <w:proofErr w:type="gramStart"/>
      <w:r w:rsidRPr="00A65C48">
        <w:rPr>
          <w:rFonts w:ascii="Times New Roman" w:eastAsia="Times New Roman" w:hAnsi="Times New Roman" w:cs="Times New Roman"/>
          <w:sz w:val="28"/>
          <w:szCs w:val="28"/>
          <w:lang w:bidi="en-US"/>
        </w:rPr>
        <w:t>контекстном,  социокультурном</w:t>
      </w:r>
      <w:proofErr w:type="gramEnd"/>
      <w:r w:rsidRPr="00A65C48">
        <w:rPr>
          <w:rFonts w:ascii="Times New Roman" w:eastAsia="Times New Roman" w:hAnsi="Times New Roman" w:cs="Times New Roman"/>
          <w:sz w:val="28"/>
          <w:szCs w:val="28"/>
          <w:lang w:bidi="en-US"/>
        </w:rPr>
        <w:t xml:space="preserve"> подходах.</w:t>
      </w:r>
    </w:p>
    <w:p w14:paraId="7A8AD85A"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Содержание реализуется посредством театральных методик, развивающих творчество, критическое мышление, социальные навыки и способности работать в группе, способствующих развитию коммуникативных навыков, моральных и духовных ценностей. </w:t>
      </w:r>
      <w:r w:rsidRPr="00A65C48">
        <w:rPr>
          <w:rFonts w:ascii="Times New Roman" w:eastAsia="Times New Roman" w:hAnsi="Times New Roman" w:cs="Times New Roman"/>
          <w:iCs/>
          <w:sz w:val="28"/>
          <w:szCs w:val="28"/>
          <w:lang w:bidi="en-US"/>
        </w:rPr>
        <w:t>Благодаря исполнительской и междисциплинарной природе</w:t>
      </w:r>
      <w:r w:rsidRPr="00A65C48">
        <w:rPr>
          <w:rFonts w:ascii="Times New Roman" w:eastAsia="Times New Roman" w:hAnsi="Times New Roman" w:cs="Times New Roman"/>
          <w:sz w:val="28"/>
          <w:szCs w:val="28"/>
          <w:lang w:bidi="en-US"/>
        </w:rPr>
        <w:t xml:space="preserve"> театральные методы учат множественным репрезентациям и неоднозначному пониманию изучаемого материала.  В подростковом </w:t>
      </w:r>
      <w:proofErr w:type="gramStart"/>
      <w:r w:rsidRPr="00A65C48">
        <w:rPr>
          <w:rFonts w:ascii="Times New Roman" w:eastAsia="Times New Roman" w:hAnsi="Times New Roman" w:cs="Times New Roman"/>
          <w:sz w:val="28"/>
          <w:szCs w:val="28"/>
          <w:lang w:bidi="en-US"/>
        </w:rPr>
        <w:t>театре  театральные</w:t>
      </w:r>
      <w:proofErr w:type="gramEnd"/>
      <w:r w:rsidRPr="00A65C48">
        <w:rPr>
          <w:rFonts w:ascii="Times New Roman" w:eastAsia="Times New Roman" w:hAnsi="Times New Roman" w:cs="Times New Roman"/>
          <w:sz w:val="28"/>
          <w:szCs w:val="28"/>
          <w:lang w:bidi="en-US"/>
        </w:rPr>
        <w:t xml:space="preserve"> методики связаны тесным образом с образованием и способствуют развитию интеллекта.</w:t>
      </w:r>
    </w:p>
    <w:p w14:paraId="3B9AFA38" w14:textId="77777777" w:rsidR="00A65C48" w:rsidRPr="00A65C48" w:rsidRDefault="00A65C48" w:rsidP="00A65C48">
      <w:pPr>
        <w:spacing w:after="0" w:line="240" w:lineRule="auto"/>
        <w:ind w:firstLine="708"/>
        <w:jc w:val="both"/>
        <w:rPr>
          <w:rFonts w:ascii="Times New Roman" w:eastAsia="Times New Roman" w:hAnsi="Times New Roman" w:cs="Times New Roman"/>
          <w:b/>
          <w:sz w:val="28"/>
          <w:szCs w:val="28"/>
          <w:lang w:bidi="en-US"/>
        </w:rPr>
      </w:pPr>
      <w:r w:rsidRPr="00A65C48">
        <w:rPr>
          <w:rFonts w:ascii="Times New Roman" w:eastAsia="Times New Roman" w:hAnsi="Times New Roman" w:cs="Times New Roman"/>
          <w:b/>
          <w:sz w:val="28"/>
          <w:szCs w:val="28"/>
          <w:lang w:bidi="en-US"/>
        </w:rPr>
        <w:t>Организация деятельности учащихся строится на модульной основе.</w:t>
      </w:r>
    </w:p>
    <w:p w14:paraId="437E0432"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Каждый модуль посвящен одному литературному произведению и включает в себя:</w:t>
      </w:r>
    </w:p>
    <w:p w14:paraId="5473C170"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вопросы учителя, позволяющие осмыслить личностный опыт учеников по теме произведения;</w:t>
      </w:r>
    </w:p>
    <w:p w14:paraId="77D0C644"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 представление учителем биографии и творчества автора произведения в сопровождении видео ряда с последующим обсуждением содержания;</w:t>
      </w:r>
    </w:p>
    <w:p w14:paraId="1F532414"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поисковая работа учащихся по биографии автора и презентация его жизни и творчества;</w:t>
      </w:r>
    </w:p>
    <w:p w14:paraId="539BD307"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работа с текстом: аудирование, чтение отрывков по ролям;</w:t>
      </w:r>
    </w:p>
    <w:p w14:paraId="1BFBA37D"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работа со словарем, перевод, составление викторины;</w:t>
      </w:r>
    </w:p>
    <w:p w14:paraId="1FBBB420"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 работа над фонетической, лексической, грамматической сторонами речи;</w:t>
      </w:r>
    </w:p>
    <w:p w14:paraId="7EF9EE90"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организация дискуссии по главной идее произведения;</w:t>
      </w:r>
    </w:p>
    <w:p w14:paraId="5541FA54"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lastRenderedPageBreak/>
        <w:t xml:space="preserve">- характеристика героев; </w:t>
      </w:r>
    </w:p>
    <w:p w14:paraId="5F2D57A2"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подбор музыки, песен, стихов, игр;</w:t>
      </w:r>
    </w:p>
    <w:p w14:paraId="6987CA00"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разучивание песен;</w:t>
      </w:r>
    </w:p>
    <w:p w14:paraId="195D4E46"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постановка танцев;</w:t>
      </w:r>
    </w:p>
    <w:p w14:paraId="2B9098F7"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постановка спектакля на сценической площадке;</w:t>
      </w:r>
    </w:p>
    <w:p w14:paraId="654904C9"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 обсуждение костюмов и декораций;</w:t>
      </w:r>
    </w:p>
    <w:p w14:paraId="3D4970AE"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видеозапись репетиции спектакля;</w:t>
      </w:r>
    </w:p>
    <w:p w14:paraId="45749F00"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обсуждение видео;</w:t>
      </w:r>
    </w:p>
    <w:p w14:paraId="26048A09"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доработка спектакля с учетом замечаний;</w:t>
      </w:r>
    </w:p>
    <w:p w14:paraId="1730363E"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представление спектакля зрителям.</w:t>
      </w:r>
    </w:p>
    <w:p w14:paraId="2F9D9A21" w14:textId="77777777" w:rsidR="00A65C48" w:rsidRPr="00A65C48" w:rsidRDefault="00A65C48" w:rsidP="00A65C48">
      <w:pPr>
        <w:shd w:val="clear" w:color="auto" w:fill="FFFFFF"/>
        <w:spacing w:before="98" w:after="98"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Говорение. Диалог. </w:t>
      </w:r>
      <w:r w:rsidRPr="00A65C48">
        <w:rPr>
          <w:rFonts w:ascii="Times New Roman" w:eastAsia="Times New Roman" w:hAnsi="Times New Roman" w:cs="Times New Roman"/>
          <w:sz w:val="28"/>
          <w:szCs w:val="28"/>
          <w:lang w:eastAsia="ru-RU"/>
        </w:rPr>
        <w:t xml:space="preserve">Дальнейшее развитие и совершенствование диалогической речи: диалога-расспроса диалога-побуждения к действию, диалога-обмена информацией, мнениями, суждениями, диалога этикетного характера, интервью. </w:t>
      </w:r>
    </w:p>
    <w:p w14:paraId="4C2EA0E8" w14:textId="77777777" w:rsidR="00A65C48" w:rsidRPr="00A65C48" w:rsidRDefault="00A65C48" w:rsidP="00A65C48">
      <w:pPr>
        <w:shd w:val="clear" w:color="auto" w:fill="FFFFFF"/>
        <w:spacing w:before="98" w:after="98"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Говорение. Монолог. </w:t>
      </w:r>
      <w:r w:rsidRPr="00A65C48">
        <w:rPr>
          <w:rFonts w:ascii="Times New Roman" w:eastAsia="Times New Roman" w:hAnsi="Times New Roman" w:cs="Times New Roman"/>
          <w:sz w:val="28"/>
          <w:szCs w:val="28"/>
          <w:lang w:eastAsia="ru-RU"/>
        </w:rPr>
        <w:t>Дальнейшее развитие и совершенствование монологической речи: монолога-описания, монолога-</w:t>
      </w:r>
      <w:proofErr w:type="gramStart"/>
      <w:r w:rsidRPr="00A65C48">
        <w:rPr>
          <w:rFonts w:ascii="Times New Roman" w:eastAsia="Times New Roman" w:hAnsi="Times New Roman" w:cs="Times New Roman"/>
          <w:sz w:val="28"/>
          <w:szCs w:val="28"/>
          <w:lang w:eastAsia="ru-RU"/>
        </w:rPr>
        <w:t>повествования,  монолога</w:t>
      </w:r>
      <w:proofErr w:type="gramEnd"/>
      <w:r w:rsidRPr="00A65C48">
        <w:rPr>
          <w:rFonts w:ascii="Times New Roman" w:eastAsia="Times New Roman" w:hAnsi="Times New Roman" w:cs="Times New Roman"/>
          <w:sz w:val="28"/>
          <w:szCs w:val="28"/>
          <w:lang w:eastAsia="ru-RU"/>
        </w:rPr>
        <w:t>-рассуждения, монолога-сравнения, презентации публичного выступления, выступления-поздравления, выступления-обзора прочитанного/увиденного.</w:t>
      </w:r>
    </w:p>
    <w:p w14:paraId="33DFB19C" w14:textId="77777777" w:rsidR="00A65C48" w:rsidRPr="00A65C48" w:rsidRDefault="00A65C48" w:rsidP="00A65C48">
      <w:pPr>
        <w:shd w:val="clear" w:color="auto" w:fill="FFFFFF"/>
        <w:spacing w:before="98" w:after="98"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Аудирование. </w:t>
      </w:r>
      <w:r w:rsidRPr="00A65C48">
        <w:rPr>
          <w:rFonts w:ascii="Times New Roman" w:eastAsia="Times New Roman" w:hAnsi="Times New Roman" w:cs="Times New Roman"/>
          <w:sz w:val="28"/>
          <w:szCs w:val="28"/>
          <w:lang w:eastAsia="ru-RU"/>
        </w:rPr>
        <w:t>Дальнейшее развитие и совершенствование восприятия и понимания на слух аутентичных аудио- и видеотекстов с различной глубиной проникновение в их содержание. Жанры текстов: публицистические, художественные, поэтические. Содержание соответствует возрастным особенностям и интересам учащихся и имеет образовательную и воспитательную ценность.</w:t>
      </w:r>
    </w:p>
    <w:p w14:paraId="27AD7288" w14:textId="77777777" w:rsidR="00A65C48" w:rsidRPr="00A65C48" w:rsidRDefault="00A65C48" w:rsidP="00A65C48">
      <w:pPr>
        <w:shd w:val="clear" w:color="auto" w:fill="FFFFFF"/>
        <w:spacing w:before="98" w:after="98"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Чтение. </w:t>
      </w:r>
      <w:r w:rsidRPr="00A65C48">
        <w:rPr>
          <w:rFonts w:ascii="Times New Roman" w:eastAsia="Times New Roman" w:hAnsi="Times New Roman" w:cs="Times New Roman"/>
          <w:sz w:val="28"/>
          <w:szCs w:val="28"/>
          <w:lang w:eastAsia="ru-RU"/>
        </w:rPr>
        <w:t>Чтение аутентичных публицистических, художественных, поэтических текстов классической литературы с различной глубиной и точностью проникновения в их содержание.</w:t>
      </w:r>
    </w:p>
    <w:p w14:paraId="440FA279" w14:textId="77777777" w:rsidR="00A65C48" w:rsidRPr="00A65C48" w:rsidRDefault="00A65C48" w:rsidP="00A65C48">
      <w:pPr>
        <w:shd w:val="clear" w:color="auto" w:fill="FFFFFF"/>
        <w:spacing w:before="98" w:after="98"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Письмо.</w:t>
      </w:r>
      <w:r w:rsidRPr="00A65C48">
        <w:rPr>
          <w:rFonts w:ascii="Times New Roman" w:eastAsia="Times New Roman" w:hAnsi="Times New Roman" w:cs="Times New Roman"/>
          <w:sz w:val="28"/>
          <w:szCs w:val="28"/>
          <w:lang w:eastAsia="ru-RU"/>
        </w:rPr>
        <w:t> Дальнейшее развитие и совершенствование письменной речи: составлять план, тезисы сообщения, излагать биографию автора, характеристику героев, основную идею произведения и свое отношение к нему.</w:t>
      </w:r>
    </w:p>
    <w:p w14:paraId="26D8D858" w14:textId="77777777" w:rsidR="00A65C48" w:rsidRPr="00A72DF4" w:rsidRDefault="00A65C48" w:rsidP="00A72DF4">
      <w:pPr>
        <w:shd w:val="clear" w:color="auto" w:fill="FFFFFF"/>
        <w:spacing w:before="98" w:after="98"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Перевод. </w:t>
      </w:r>
      <w:r w:rsidRPr="00A65C48">
        <w:rPr>
          <w:rFonts w:ascii="Times New Roman" w:eastAsia="Times New Roman" w:hAnsi="Times New Roman" w:cs="Times New Roman"/>
          <w:sz w:val="28"/>
          <w:szCs w:val="28"/>
          <w:lang w:eastAsia="ru-RU"/>
        </w:rPr>
        <w:t>Развитие умений перевода текстов, использования толковых и двуязычных словарей д</w:t>
      </w:r>
      <w:r w:rsidR="00A72DF4">
        <w:rPr>
          <w:rFonts w:ascii="Times New Roman" w:eastAsia="Times New Roman" w:hAnsi="Times New Roman" w:cs="Times New Roman"/>
          <w:sz w:val="28"/>
          <w:szCs w:val="28"/>
          <w:lang w:eastAsia="ru-RU"/>
        </w:rPr>
        <w:t>ля решения переводческих задач.</w:t>
      </w:r>
    </w:p>
    <w:p w14:paraId="67F08062" w14:textId="77777777" w:rsidR="00250AA4" w:rsidRPr="00A65C48" w:rsidRDefault="00250AA4" w:rsidP="00A65C48">
      <w:pPr>
        <w:spacing w:after="200" w:line="276" w:lineRule="auto"/>
        <w:ind w:left="720"/>
        <w:contextualSpacing/>
        <w:jc w:val="center"/>
        <w:rPr>
          <w:rFonts w:ascii="Times New Roman" w:eastAsia="Calibri" w:hAnsi="Times New Roman" w:cs="Times New Roman"/>
          <w:b/>
          <w:sz w:val="28"/>
        </w:rPr>
      </w:pPr>
    </w:p>
    <w:p w14:paraId="109C5AEE" w14:textId="77777777" w:rsidR="00A65C48" w:rsidRPr="00A65C48" w:rsidRDefault="00A65C48" w:rsidP="00A65C48">
      <w:pPr>
        <w:spacing w:after="0" w:line="240" w:lineRule="auto"/>
        <w:contextualSpacing/>
        <w:jc w:val="center"/>
        <w:rPr>
          <w:rFonts w:ascii="Times New Roman" w:eastAsia="Calibri" w:hAnsi="Times New Roman" w:cs="Times New Roman"/>
          <w:b/>
          <w:sz w:val="28"/>
        </w:rPr>
      </w:pPr>
      <w:r w:rsidRPr="00A65C48">
        <w:rPr>
          <w:rFonts w:ascii="Times New Roman" w:eastAsia="Calibri" w:hAnsi="Times New Roman" w:cs="Times New Roman"/>
          <w:b/>
          <w:sz w:val="28"/>
        </w:rPr>
        <w:t>Содержание программы для 6 класса</w:t>
      </w:r>
    </w:p>
    <w:tbl>
      <w:tblPr>
        <w:tblW w:w="15608" w:type="dxa"/>
        <w:tblLayout w:type="fixed"/>
        <w:tblCellMar>
          <w:top w:w="15" w:type="dxa"/>
          <w:left w:w="15" w:type="dxa"/>
          <w:bottom w:w="15" w:type="dxa"/>
          <w:right w:w="15" w:type="dxa"/>
        </w:tblCellMar>
        <w:tblLook w:val="0000" w:firstRow="0" w:lastRow="0" w:firstColumn="0" w:lastColumn="0" w:noHBand="0" w:noVBand="0"/>
      </w:tblPr>
      <w:tblGrid>
        <w:gridCol w:w="6961"/>
        <w:gridCol w:w="3969"/>
        <w:gridCol w:w="1134"/>
        <w:gridCol w:w="1701"/>
        <w:gridCol w:w="1843"/>
      </w:tblGrid>
      <w:tr w:rsidR="00A65C48" w:rsidRPr="00A65C48" w14:paraId="0921F894" w14:textId="77777777" w:rsidTr="00B975A8">
        <w:trPr>
          <w:trHeight w:val="697"/>
        </w:trPr>
        <w:tc>
          <w:tcPr>
            <w:tcW w:w="6961" w:type="dxa"/>
            <w:tcBorders>
              <w:top w:val="single" w:sz="6" w:space="0" w:color="000000"/>
              <w:left w:val="single" w:sz="6" w:space="0" w:color="000000"/>
              <w:bottom w:val="single" w:sz="6" w:space="0" w:color="000000"/>
              <w:right w:val="single" w:sz="6" w:space="0" w:color="000000"/>
            </w:tcBorders>
            <w:vAlign w:val="center"/>
          </w:tcPr>
          <w:p w14:paraId="59591ED9"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Название модуля</w:t>
            </w:r>
          </w:p>
        </w:tc>
        <w:tc>
          <w:tcPr>
            <w:tcW w:w="3969" w:type="dxa"/>
            <w:tcBorders>
              <w:top w:val="single" w:sz="6" w:space="0" w:color="000000"/>
              <w:left w:val="single" w:sz="6" w:space="0" w:color="000000"/>
              <w:bottom w:val="single" w:sz="6" w:space="0" w:color="000000"/>
              <w:right w:val="single" w:sz="6" w:space="0" w:color="000000"/>
            </w:tcBorders>
            <w:vAlign w:val="center"/>
          </w:tcPr>
          <w:p w14:paraId="4B014220"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Проблема занятий</w:t>
            </w:r>
          </w:p>
        </w:tc>
        <w:tc>
          <w:tcPr>
            <w:tcW w:w="1134" w:type="dxa"/>
            <w:tcBorders>
              <w:top w:val="single" w:sz="6" w:space="0" w:color="000000"/>
              <w:left w:val="single" w:sz="6" w:space="0" w:color="000000"/>
              <w:bottom w:val="single" w:sz="6" w:space="0" w:color="000000"/>
              <w:right w:val="single" w:sz="6" w:space="0" w:color="000000"/>
            </w:tcBorders>
            <w:vAlign w:val="center"/>
          </w:tcPr>
          <w:p w14:paraId="0A52908F"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Кол-во часов</w:t>
            </w:r>
          </w:p>
        </w:tc>
        <w:tc>
          <w:tcPr>
            <w:tcW w:w="1701" w:type="dxa"/>
            <w:tcBorders>
              <w:top w:val="single" w:sz="6" w:space="0" w:color="000000"/>
              <w:left w:val="single" w:sz="6" w:space="0" w:color="000000"/>
              <w:bottom w:val="single" w:sz="6" w:space="0" w:color="000000"/>
              <w:right w:val="single" w:sz="6" w:space="0" w:color="000000"/>
            </w:tcBorders>
            <w:vAlign w:val="center"/>
          </w:tcPr>
          <w:p w14:paraId="1C8063A4"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Виды занятий (заключительные занятия цикла)</w:t>
            </w:r>
          </w:p>
        </w:tc>
        <w:tc>
          <w:tcPr>
            <w:tcW w:w="1843" w:type="dxa"/>
            <w:tcBorders>
              <w:top w:val="single" w:sz="6" w:space="0" w:color="000000"/>
              <w:left w:val="single" w:sz="6" w:space="0" w:color="000000"/>
              <w:bottom w:val="single" w:sz="6" w:space="0" w:color="000000"/>
              <w:right w:val="single" w:sz="6" w:space="0" w:color="000000"/>
            </w:tcBorders>
            <w:vAlign w:val="center"/>
          </w:tcPr>
          <w:p w14:paraId="047B4C12"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Формы контроля</w:t>
            </w:r>
          </w:p>
        </w:tc>
      </w:tr>
      <w:tr w:rsidR="00A65C48" w:rsidRPr="00A65C48" w14:paraId="4B38A145" w14:textId="77777777" w:rsidTr="00B975A8">
        <w:trPr>
          <w:trHeight w:val="697"/>
        </w:trPr>
        <w:tc>
          <w:tcPr>
            <w:tcW w:w="6961" w:type="dxa"/>
            <w:tcBorders>
              <w:top w:val="single" w:sz="6" w:space="0" w:color="000000"/>
              <w:left w:val="single" w:sz="6" w:space="0" w:color="000000"/>
              <w:bottom w:val="single" w:sz="6" w:space="0" w:color="000000"/>
              <w:right w:val="single" w:sz="6" w:space="0" w:color="000000"/>
            </w:tcBorders>
            <w:vAlign w:val="center"/>
          </w:tcPr>
          <w:p w14:paraId="7749F56B"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color w:val="252525"/>
                <w:sz w:val="28"/>
                <w:szCs w:val="28"/>
                <w:shd w:val="clear" w:color="auto" w:fill="FFFFFF"/>
                <w:lang w:eastAsia="ru-RU"/>
              </w:rPr>
              <w:t xml:space="preserve">«Король </w:t>
            </w:r>
            <w:proofErr w:type="spellStart"/>
            <w:r w:rsidRPr="00A65C48">
              <w:rPr>
                <w:rFonts w:ascii="Times New Roman" w:eastAsia="Times New Roman" w:hAnsi="Times New Roman" w:cs="Times New Roman"/>
                <w:b/>
                <w:bCs/>
                <w:color w:val="252525"/>
                <w:sz w:val="28"/>
                <w:szCs w:val="28"/>
                <w:shd w:val="clear" w:color="auto" w:fill="FFFFFF"/>
                <w:lang w:eastAsia="ru-RU"/>
              </w:rPr>
              <w:t>Арту́р</w:t>
            </w:r>
            <w:proofErr w:type="spellEnd"/>
            <w:r w:rsidRPr="00A65C48">
              <w:rPr>
                <w:rFonts w:ascii="Times New Roman" w:eastAsia="Times New Roman" w:hAnsi="Times New Roman" w:cs="Times New Roman"/>
                <w:b/>
                <w:bCs/>
                <w:color w:val="252525"/>
                <w:sz w:val="28"/>
                <w:szCs w:val="28"/>
                <w:shd w:val="clear" w:color="auto" w:fill="FFFFFF"/>
                <w:lang w:eastAsia="ru-RU"/>
              </w:rPr>
              <w:t>»</w:t>
            </w:r>
            <w:r w:rsidRPr="00A65C48">
              <w:rPr>
                <w:rFonts w:ascii="Times New Roman" w:eastAsia="Times New Roman" w:hAnsi="Times New Roman" w:cs="Times New Roman"/>
                <w:color w:val="252525"/>
                <w:sz w:val="28"/>
                <w:szCs w:val="28"/>
                <w:shd w:val="clear" w:color="auto" w:fill="FFFFFF"/>
                <w:lang w:eastAsia="ru-RU"/>
              </w:rPr>
              <w:t xml:space="preserve"> (англ. и </w:t>
            </w:r>
            <w:proofErr w:type="spellStart"/>
            <w:r w:rsidRPr="00A65C48">
              <w:rPr>
                <w:rFonts w:ascii="Times New Roman" w:eastAsia="Times New Roman" w:hAnsi="Times New Roman" w:cs="Times New Roman"/>
                <w:color w:val="252525"/>
                <w:sz w:val="28"/>
                <w:szCs w:val="28"/>
                <w:shd w:val="clear" w:color="auto" w:fill="FFFFFF"/>
                <w:lang w:eastAsia="ru-RU"/>
              </w:rPr>
              <w:t>валл</w:t>
            </w:r>
            <w:proofErr w:type="spellEnd"/>
            <w:r w:rsidRPr="00A65C48">
              <w:rPr>
                <w:rFonts w:ascii="Times New Roman" w:eastAsia="Times New Roman" w:hAnsi="Times New Roman" w:cs="Times New Roman"/>
                <w:color w:val="252525"/>
                <w:sz w:val="28"/>
                <w:szCs w:val="28"/>
                <w:shd w:val="clear" w:color="auto" w:fill="FFFFFF"/>
                <w:lang w:eastAsia="ru-RU"/>
              </w:rPr>
              <w:t>. </w:t>
            </w:r>
            <w:proofErr w:type="gramStart"/>
            <w:r w:rsidRPr="00A65C48">
              <w:rPr>
                <w:rFonts w:ascii="Times New Roman" w:eastAsia="Times New Roman" w:hAnsi="Times New Roman" w:cs="Times New Roman"/>
                <w:iCs/>
                <w:color w:val="252525"/>
                <w:sz w:val="28"/>
                <w:szCs w:val="28"/>
                <w:shd w:val="clear" w:color="auto" w:fill="FFFFFF"/>
                <w:lang w:eastAsia="ru-RU"/>
              </w:rPr>
              <w:t>Arthur</w:t>
            </w:r>
            <w:r w:rsidRPr="00A65C48">
              <w:rPr>
                <w:rFonts w:ascii="Times New Roman" w:eastAsia="Times New Roman" w:hAnsi="Times New Roman" w:cs="Times New Roman"/>
                <w:color w:val="252525"/>
                <w:sz w:val="28"/>
                <w:szCs w:val="28"/>
                <w:shd w:val="clear" w:color="auto" w:fill="FFFFFF"/>
                <w:lang w:eastAsia="ru-RU"/>
              </w:rPr>
              <w:t>)  -</w:t>
            </w:r>
            <w:proofErr w:type="gramEnd"/>
            <w:r w:rsidRPr="00A65C48">
              <w:rPr>
                <w:rFonts w:ascii="Times New Roman" w:eastAsia="Times New Roman" w:hAnsi="Times New Roman" w:cs="Times New Roman"/>
                <w:color w:val="252525"/>
                <w:sz w:val="28"/>
                <w:szCs w:val="28"/>
                <w:shd w:val="clear" w:color="auto" w:fill="FFFFFF"/>
                <w:lang w:eastAsia="ru-RU"/>
              </w:rPr>
              <w:t xml:space="preserve"> валлийский эпос </w:t>
            </w:r>
            <w:smartTag w:uri="urn:schemas-microsoft-com:office:smarttags" w:element="metricconverter">
              <w:smartTagPr>
                <w:attr w:name="ProductID" w:val="600 г"/>
              </w:smartTagPr>
              <w:r w:rsidRPr="00A65C48">
                <w:rPr>
                  <w:rFonts w:ascii="Times New Roman" w:eastAsia="Times New Roman" w:hAnsi="Times New Roman" w:cs="Times New Roman"/>
                  <w:color w:val="252525"/>
                  <w:sz w:val="28"/>
                  <w:szCs w:val="28"/>
                  <w:shd w:val="clear" w:color="auto" w:fill="FFFFFF"/>
                  <w:lang w:eastAsia="ru-RU"/>
                </w:rPr>
                <w:t>600 г</w:t>
              </w:r>
            </w:smartTag>
            <w:r w:rsidRPr="00A65C48">
              <w:rPr>
                <w:rFonts w:ascii="Times New Roman" w:eastAsia="Times New Roman" w:hAnsi="Times New Roman" w:cs="Times New Roman"/>
                <w:color w:val="252525"/>
                <w:sz w:val="28"/>
                <w:szCs w:val="28"/>
                <w:shd w:val="clear" w:color="auto" w:fill="FFFFFF"/>
                <w:lang w:eastAsia="ru-RU"/>
              </w:rPr>
              <w:t>.</w:t>
            </w:r>
          </w:p>
        </w:tc>
        <w:tc>
          <w:tcPr>
            <w:tcW w:w="3969" w:type="dxa"/>
            <w:tcBorders>
              <w:top w:val="single" w:sz="6" w:space="0" w:color="000000"/>
              <w:left w:val="single" w:sz="6" w:space="0" w:color="000000"/>
              <w:bottom w:val="single" w:sz="6" w:space="0" w:color="000000"/>
              <w:right w:val="single" w:sz="6" w:space="0" w:color="000000"/>
            </w:tcBorders>
            <w:vAlign w:val="center"/>
          </w:tcPr>
          <w:p w14:paraId="6B58F7CA" w14:textId="77777777" w:rsidR="00A65C48" w:rsidRPr="00A65C48" w:rsidRDefault="00A65C48" w:rsidP="00A65C48">
            <w:pPr>
              <w:shd w:val="clear" w:color="auto" w:fill="FFFFFF"/>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bCs/>
                <w:color w:val="252525"/>
                <w:sz w:val="28"/>
                <w:szCs w:val="28"/>
                <w:shd w:val="clear" w:color="auto" w:fill="FFFFFF"/>
                <w:lang w:eastAsia="ru-RU"/>
              </w:rPr>
              <w:t xml:space="preserve">Король </w:t>
            </w:r>
            <w:proofErr w:type="spellStart"/>
            <w:r w:rsidRPr="00A65C48">
              <w:rPr>
                <w:rFonts w:ascii="Times New Roman" w:eastAsia="Times New Roman" w:hAnsi="Times New Roman" w:cs="Times New Roman"/>
                <w:bCs/>
                <w:color w:val="252525"/>
                <w:sz w:val="28"/>
                <w:szCs w:val="28"/>
                <w:shd w:val="clear" w:color="auto" w:fill="FFFFFF"/>
                <w:lang w:eastAsia="ru-RU"/>
              </w:rPr>
              <w:t>Арту́р</w:t>
            </w:r>
            <w:proofErr w:type="spellEnd"/>
            <w:r w:rsidRPr="00A65C48">
              <w:rPr>
                <w:rFonts w:ascii="Times New Roman" w:eastAsia="Times New Roman" w:hAnsi="Times New Roman" w:cs="Times New Roman"/>
                <w:color w:val="252525"/>
                <w:sz w:val="28"/>
                <w:szCs w:val="28"/>
                <w:shd w:val="clear" w:color="auto" w:fill="FFFFFF"/>
                <w:lang w:eastAsia="ru-RU"/>
              </w:rPr>
              <w:t>  -  идеальный справедливый король и доблестный рыцарь.</w:t>
            </w:r>
          </w:p>
        </w:tc>
        <w:tc>
          <w:tcPr>
            <w:tcW w:w="1134" w:type="dxa"/>
            <w:tcBorders>
              <w:top w:val="single" w:sz="6" w:space="0" w:color="000000"/>
              <w:left w:val="single" w:sz="6" w:space="0" w:color="000000"/>
              <w:bottom w:val="single" w:sz="6" w:space="0" w:color="000000"/>
              <w:right w:val="single" w:sz="6" w:space="0" w:color="000000"/>
            </w:tcBorders>
            <w:vAlign w:val="center"/>
          </w:tcPr>
          <w:p w14:paraId="4F26EC34"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35</w:t>
            </w:r>
          </w:p>
        </w:tc>
        <w:tc>
          <w:tcPr>
            <w:tcW w:w="1701" w:type="dxa"/>
            <w:tcBorders>
              <w:top w:val="single" w:sz="6" w:space="0" w:color="000000"/>
              <w:left w:val="single" w:sz="6" w:space="0" w:color="000000"/>
              <w:bottom w:val="single" w:sz="6" w:space="0" w:color="000000"/>
              <w:right w:val="single" w:sz="6" w:space="0" w:color="000000"/>
            </w:tcBorders>
            <w:vAlign w:val="center"/>
          </w:tcPr>
          <w:p w14:paraId="23406F6B"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Спектакль для учащихся младших классов</w:t>
            </w:r>
          </w:p>
        </w:tc>
        <w:tc>
          <w:tcPr>
            <w:tcW w:w="1843" w:type="dxa"/>
            <w:tcBorders>
              <w:top w:val="single" w:sz="6" w:space="0" w:color="000000"/>
              <w:left w:val="single" w:sz="6" w:space="0" w:color="000000"/>
              <w:bottom w:val="single" w:sz="6" w:space="0" w:color="000000"/>
              <w:right w:val="single" w:sz="6" w:space="0" w:color="000000"/>
            </w:tcBorders>
            <w:vAlign w:val="center"/>
          </w:tcPr>
          <w:p w14:paraId="79FF1E41"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Портфолио</w:t>
            </w:r>
          </w:p>
        </w:tc>
      </w:tr>
    </w:tbl>
    <w:p w14:paraId="568F9F12" w14:textId="77777777" w:rsidR="00A65C48" w:rsidRPr="00A65C48" w:rsidRDefault="00A65C48" w:rsidP="00A65C48">
      <w:pPr>
        <w:spacing w:after="0" w:line="240" w:lineRule="auto"/>
        <w:contextualSpacing/>
        <w:jc w:val="center"/>
        <w:rPr>
          <w:rFonts w:ascii="Times New Roman" w:eastAsia="Calibri" w:hAnsi="Times New Roman" w:cs="Times New Roman"/>
          <w:b/>
          <w:sz w:val="28"/>
        </w:rPr>
      </w:pPr>
      <w:r w:rsidRPr="00A65C48">
        <w:rPr>
          <w:rFonts w:ascii="Times New Roman" w:eastAsia="Calibri" w:hAnsi="Times New Roman" w:cs="Times New Roman"/>
          <w:b/>
          <w:sz w:val="28"/>
        </w:rPr>
        <w:t>Содержание программы для 7 класса</w:t>
      </w:r>
    </w:p>
    <w:tbl>
      <w:tblPr>
        <w:tblW w:w="15608" w:type="dxa"/>
        <w:tblLayout w:type="fixed"/>
        <w:tblCellMar>
          <w:top w:w="15" w:type="dxa"/>
          <w:left w:w="15" w:type="dxa"/>
          <w:bottom w:w="15" w:type="dxa"/>
          <w:right w:w="15" w:type="dxa"/>
        </w:tblCellMar>
        <w:tblLook w:val="0000" w:firstRow="0" w:lastRow="0" w:firstColumn="0" w:lastColumn="0" w:noHBand="0" w:noVBand="0"/>
      </w:tblPr>
      <w:tblGrid>
        <w:gridCol w:w="7245"/>
        <w:gridCol w:w="3685"/>
        <w:gridCol w:w="1134"/>
        <w:gridCol w:w="1701"/>
        <w:gridCol w:w="1843"/>
      </w:tblGrid>
      <w:tr w:rsidR="00A65C48" w:rsidRPr="00A65C48" w14:paraId="64A5C543" w14:textId="77777777" w:rsidTr="009A5210">
        <w:trPr>
          <w:trHeight w:val="697"/>
        </w:trPr>
        <w:tc>
          <w:tcPr>
            <w:tcW w:w="7245" w:type="dxa"/>
            <w:tcBorders>
              <w:top w:val="single" w:sz="6" w:space="0" w:color="000000"/>
              <w:left w:val="single" w:sz="6" w:space="0" w:color="000000"/>
              <w:bottom w:val="single" w:sz="6" w:space="0" w:color="000000"/>
              <w:right w:val="single" w:sz="6" w:space="0" w:color="000000"/>
            </w:tcBorders>
            <w:vAlign w:val="center"/>
          </w:tcPr>
          <w:p w14:paraId="5ED6488F"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Название модуля</w:t>
            </w:r>
          </w:p>
        </w:tc>
        <w:tc>
          <w:tcPr>
            <w:tcW w:w="3685" w:type="dxa"/>
            <w:tcBorders>
              <w:top w:val="single" w:sz="6" w:space="0" w:color="000000"/>
              <w:left w:val="single" w:sz="6" w:space="0" w:color="000000"/>
              <w:bottom w:val="single" w:sz="6" w:space="0" w:color="000000"/>
              <w:right w:val="single" w:sz="6" w:space="0" w:color="000000"/>
            </w:tcBorders>
            <w:vAlign w:val="center"/>
          </w:tcPr>
          <w:p w14:paraId="5DAA79AD" w14:textId="77777777" w:rsidR="00A65C48" w:rsidRPr="00A65C48" w:rsidRDefault="00A65C48" w:rsidP="00A65C48">
            <w:pPr>
              <w:spacing w:after="0" w:line="240" w:lineRule="auto"/>
              <w:ind w:firstLine="543"/>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Проблема занятий</w:t>
            </w:r>
          </w:p>
        </w:tc>
        <w:tc>
          <w:tcPr>
            <w:tcW w:w="1134" w:type="dxa"/>
            <w:tcBorders>
              <w:top w:val="single" w:sz="6" w:space="0" w:color="000000"/>
              <w:left w:val="single" w:sz="6" w:space="0" w:color="000000"/>
              <w:bottom w:val="single" w:sz="6" w:space="0" w:color="000000"/>
              <w:right w:val="single" w:sz="6" w:space="0" w:color="000000"/>
            </w:tcBorders>
            <w:vAlign w:val="center"/>
          </w:tcPr>
          <w:p w14:paraId="700AD8FB"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Кол-во часов</w:t>
            </w:r>
          </w:p>
        </w:tc>
        <w:tc>
          <w:tcPr>
            <w:tcW w:w="1701" w:type="dxa"/>
            <w:tcBorders>
              <w:top w:val="single" w:sz="6" w:space="0" w:color="000000"/>
              <w:left w:val="single" w:sz="6" w:space="0" w:color="000000"/>
              <w:bottom w:val="single" w:sz="6" w:space="0" w:color="000000"/>
              <w:right w:val="single" w:sz="6" w:space="0" w:color="000000"/>
            </w:tcBorders>
            <w:vAlign w:val="center"/>
          </w:tcPr>
          <w:p w14:paraId="6B330E0A"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Виды занятий (заключительные занятия цикла)</w:t>
            </w:r>
          </w:p>
        </w:tc>
        <w:tc>
          <w:tcPr>
            <w:tcW w:w="1843" w:type="dxa"/>
            <w:tcBorders>
              <w:top w:val="single" w:sz="6" w:space="0" w:color="000000"/>
              <w:left w:val="single" w:sz="6" w:space="0" w:color="000000"/>
              <w:bottom w:val="single" w:sz="6" w:space="0" w:color="000000"/>
              <w:right w:val="single" w:sz="6" w:space="0" w:color="000000"/>
            </w:tcBorders>
            <w:vAlign w:val="center"/>
          </w:tcPr>
          <w:p w14:paraId="20AE9563"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Формы контроля</w:t>
            </w:r>
          </w:p>
        </w:tc>
      </w:tr>
      <w:tr w:rsidR="00A65C48" w:rsidRPr="00A65C48" w14:paraId="043F88FD" w14:textId="77777777" w:rsidTr="009A5210">
        <w:trPr>
          <w:trHeight w:val="697"/>
        </w:trPr>
        <w:tc>
          <w:tcPr>
            <w:tcW w:w="7245" w:type="dxa"/>
            <w:tcBorders>
              <w:top w:val="single" w:sz="6" w:space="0" w:color="000000"/>
              <w:left w:val="single" w:sz="6" w:space="0" w:color="000000"/>
              <w:bottom w:val="single" w:sz="6" w:space="0" w:color="000000"/>
              <w:right w:val="single" w:sz="6" w:space="0" w:color="000000"/>
            </w:tcBorders>
            <w:vAlign w:val="center"/>
          </w:tcPr>
          <w:p w14:paraId="468D946D" w14:textId="77777777" w:rsidR="00A65C48" w:rsidRPr="00A65C48" w:rsidRDefault="00A65C48" w:rsidP="00A65C48">
            <w:pPr>
              <w:spacing w:after="0" w:line="240" w:lineRule="auto"/>
              <w:jc w:val="center"/>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«Кентервильское привидение»</w:t>
            </w:r>
          </w:p>
          <w:p w14:paraId="4083E174"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 xml:space="preserve">-  </w:t>
            </w:r>
            <w:proofErr w:type="spellStart"/>
            <w:r w:rsidRPr="00A65C48">
              <w:rPr>
                <w:rFonts w:ascii="Times New Roman" w:eastAsia="Times New Roman" w:hAnsi="Times New Roman" w:cs="Times New Roman"/>
                <w:sz w:val="28"/>
                <w:szCs w:val="28"/>
                <w:lang w:eastAsia="ru-RU"/>
              </w:rPr>
              <w:t>готическо</w:t>
            </w:r>
            <w:proofErr w:type="spellEnd"/>
            <w:r w:rsidRPr="00A65C48">
              <w:rPr>
                <w:rFonts w:ascii="Times New Roman" w:eastAsia="Times New Roman" w:hAnsi="Times New Roman" w:cs="Times New Roman"/>
                <w:sz w:val="28"/>
                <w:szCs w:val="28"/>
                <w:lang w:eastAsia="ru-RU"/>
              </w:rPr>
              <w:t>-юмористическая новелла англо-ирландского пи-</w:t>
            </w:r>
            <w:proofErr w:type="spellStart"/>
            <w:r w:rsidRPr="00A65C48">
              <w:rPr>
                <w:rFonts w:ascii="Times New Roman" w:eastAsia="Times New Roman" w:hAnsi="Times New Roman" w:cs="Times New Roman"/>
                <w:sz w:val="28"/>
                <w:szCs w:val="28"/>
                <w:lang w:eastAsia="ru-RU"/>
              </w:rPr>
              <w:t>сателя</w:t>
            </w:r>
            <w:proofErr w:type="spellEnd"/>
            <w:r w:rsidRPr="00A65C48">
              <w:rPr>
                <w:rFonts w:ascii="Times New Roman" w:eastAsia="Times New Roman" w:hAnsi="Times New Roman" w:cs="Times New Roman"/>
                <w:sz w:val="28"/>
                <w:szCs w:val="28"/>
                <w:lang w:eastAsia="ru-RU"/>
              </w:rPr>
              <w:t xml:space="preserve"> Оскара Уайлда</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6D0066" w14:textId="77777777" w:rsidR="00A65C48" w:rsidRPr="00A65C48" w:rsidRDefault="00A65C48" w:rsidP="00A65C48">
            <w:pPr>
              <w:shd w:val="clear" w:color="auto" w:fill="FFFFFF"/>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Кентервильское привидение –</w:t>
            </w:r>
          </w:p>
          <w:p w14:paraId="56B51A0D" w14:textId="77777777" w:rsidR="00A65C48" w:rsidRPr="00A65C48" w:rsidRDefault="00A65C48" w:rsidP="00A65C48">
            <w:pPr>
              <w:shd w:val="clear" w:color="auto" w:fill="FFFFFF"/>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образ-символ, символизирующий тех, кого отвергло общество</w:t>
            </w:r>
          </w:p>
        </w:tc>
        <w:tc>
          <w:tcPr>
            <w:tcW w:w="1134" w:type="dxa"/>
            <w:tcBorders>
              <w:top w:val="single" w:sz="6" w:space="0" w:color="000000"/>
              <w:left w:val="single" w:sz="6" w:space="0" w:color="000000"/>
              <w:bottom w:val="single" w:sz="6" w:space="0" w:color="000000"/>
              <w:right w:val="single" w:sz="6" w:space="0" w:color="000000"/>
            </w:tcBorders>
            <w:vAlign w:val="center"/>
          </w:tcPr>
          <w:p w14:paraId="7CB54C1F"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35</w:t>
            </w:r>
          </w:p>
        </w:tc>
        <w:tc>
          <w:tcPr>
            <w:tcW w:w="1701" w:type="dxa"/>
            <w:tcBorders>
              <w:top w:val="single" w:sz="6" w:space="0" w:color="000000"/>
              <w:left w:val="single" w:sz="6" w:space="0" w:color="000000"/>
              <w:bottom w:val="single" w:sz="6" w:space="0" w:color="000000"/>
              <w:right w:val="single" w:sz="6" w:space="0" w:color="000000"/>
            </w:tcBorders>
            <w:vAlign w:val="center"/>
          </w:tcPr>
          <w:p w14:paraId="52363493"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Участие в школьном театральном фестивале</w:t>
            </w:r>
          </w:p>
        </w:tc>
        <w:tc>
          <w:tcPr>
            <w:tcW w:w="1843" w:type="dxa"/>
            <w:tcBorders>
              <w:top w:val="single" w:sz="6" w:space="0" w:color="000000"/>
              <w:left w:val="single" w:sz="6" w:space="0" w:color="000000"/>
              <w:bottom w:val="single" w:sz="6" w:space="0" w:color="000000"/>
              <w:right w:val="single" w:sz="6" w:space="0" w:color="000000"/>
            </w:tcBorders>
            <w:vAlign w:val="center"/>
          </w:tcPr>
          <w:p w14:paraId="048BDA3A"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Портфолио</w:t>
            </w:r>
          </w:p>
        </w:tc>
      </w:tr>
    </w:tbl>
    <w:p w14:paraId="147701F1" w14:textId="77777777" w:rsidR="00A65C48" w:rsidRPr="00A65C48" w:rsidRDefault="00A65C48" w:rsidP="00A65C48">
      <w:pPr>
        <w:spacing w:after="0" w:line="240" w:lineRule="auto"/>
        <w:contextualSpacing/>
        <w:jc w:val="center"/>
        <w:rPr>
          <w:rFonts w:ascii="Times New Roman" w:eastAsia="Calibri" w:hAnsi="Times New Roman" w:cs="Times New Roman"/>
          <w:b/>
          <w:sz w:val="28"/>
        </w:rPr>
      </w:pPr>
      <w:r w:rsidRPr="00A65C48">
        <w:rPr>
          <w:rFonts w:ascii="Times New Roman" w:eastAsia="Calibri" w:hAnsi="Times New Roman" w:cs="Times New Roman"/>
          <w:b/>
          <w:sz w:val="28"/>
        </w:rPr>
        <w:t>Содержание программы для 8 класса</w:t>
      </w:r>
    </w:p>
    <w:tbl>
      <w:tblPr>
        <w:tblW w:w="15608" w:type="dxa"/>
        <w:tblLayout w:type="fixed"/>
        <w:tblCellMar>
          <w:top w:w="15" w:type="dxa"/>
          <w:left w:w="15" w:type="dxa"/>
          <w:bottom w:w="15" w:type="dxa"/>
          <w:right w:w="15" w:type="dxa"/>
        </w:tblCellMar>
        <w:tblLook w:val="0000" w:firstRow="0" w:lastRow="0" w:firstColumn="0" w:lastColumn="0" w:noHBand="0" w:noVBand="0"/>
      </w:tblPr>
      <w:tblGrid>
        <w:gridCol w:w="7245"/>
        <w:gridCol w:w="3685"/>
        <w:gridCol w:w="1134"/>
        <w:gridCol w:w="1701"/>
        <w:gridCol w:w="1843"/>
      </w:tblGrid>
      <w:tr w:rsidR="00A65C48" w:rsidRPr="00A65C48" w14:paraId="728777CE" w14:textId="77777777" w:rsidTr="009A5210">
        <w:trPr>
          <w:trHeight w:val="697"/>
        </w:trPr>
        <w:tc>
          <w:tcPr>
            <w:tcW w:w="7245" w:type="dxa"/>
            <w:tcBorders>
              <w:top w:val="single" w:sz="6" w:space="0" w:color="000000"/>
              <w:left w:val="single" w:sz="6" w:space="0" w:color="000000"/>
              <w:bottom w:val="single" w:sz="6" w:space="0" w:color="000000"/>
              <w:right w:val="single" w:sz="6" w:space="0" w:color="000000"/>
            </w:tcBorders>
            <w:vAlign w:val="center"/>
          </w:tcPr>
          <w:p w14:paraId="34923E96"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Название модуля</w:t>
            </w:r>
          </w:p>
        </w:tc>
        <w:tc>
          <w:tcPr>
            <w:tcW w:w="3685" w:type="dxa"/>
            <w:tcBorders>
              <w:top w:val="single" w:sz="6" w:space="0" w:color="000000"/>
              <w:left w:val="single" w:sz="6" w:space="0" w:color="000000"/>
              <w:bottom w:val="single" w:sz="6" w:space="0" w:color="000000"/>
              <w:right w:val="single" w:sz="6" w:space="0" w:color="000000"/>
            </w:tcBorders>
            <w:vAlign w:val="center"/>
          </w:tcPr>
          <w:p w14:paraId="6977D7A2"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Проблема занятий</w:t>
            </w:r>
          </w:p>
        </w:tc>
        <w:tc>
          <w:tcPr>
            <w:tcW w:w="1134" w:type="dxa"/>
            <w:tcBorders>
              <w:top w:val="single" w:sz="6" w:space="0" w:color="000000"/>
              <w:left w:val="single" w:sz="6" w:space="0" w:color="000000"/>
              <w:bottom w:val="single" w:sz="6" w:space="0" w:color="000000"/>
              <w:right w:val="single" w:sz="6" w:space="0" w:color="000000"/>
            </w:tcBorders>
            <w:vAlign w:val="center"/>
          </w:tcPr>
          <w:p w14:paraId="35984535"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Коли-</w:t>
            </w:r>
            <w:proofErr w:type="spellStart"/>
            <w:r w:rsidRPr="00A65C48">
              <w:rPr>
                <w:rFonts w:ascii="Times New Roman" w:eastAsia="Times New Roman" w:hAnsi="Times New Roman" w:cs="Times New Roman"/>
                <w:sz w:val="28"/>
                <w:szCs w:val="28"/>
                <w:lang w:eastAsia="ru-RU"/>
              </w:rPr>
              <w:t>чество</w:t>
            </w:r>
            <w:proofErr w:type="spellEnd"/>
            <w:r w:rsidRPr="00A65C48">
              <w:rPr>
                <w:rFonts w:ascii="Times New Roman" w:eastAsia="Times New Roman" w:hAnsi="Times New Roman" w:cs="Times New Roman"/>
                <w:sz w:val="28"/>
                <w:szCs w:val="28"/>
                <w:lang w:eastAsia="ru-RU"/>
              </w:rPr>
              <w:t xml:space="preserve"> часов</w:t>
            </w:r>
          </w:p>
        </w:tc>
        <w:tc>
          <w:tcPr>
            <w:tcW w:w="1701" w:type="dxa"/>
            <w:tcBorders>
              <w:top w:val="single" w:sz="6" w:space="0" w:color="000000"/>
              <w:left w:val="single" w:sz="6" w:space="0" w:color="000000"/>
              <w:bottom w:val="single" w:sz="6" w:space="0" w:color="000000"/>
              <w:right w:val="single" w:sz="6" w:space="0" w:color="000000"/>
            </w:tcBorders>
            <w:vAlign w:val="center"/>
          </w:tcPr>
          <w:p w14:paraId="2DA3D68D"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Виды занятий (заключительные занятия цикла)</w:t>
            </w:r>
          </w:p>
        </w:tc>
        <w:tc>
          <w:tcPr>
            <w:tcW w:w="1843" w:type="dxa"/>
            <w:tcBorders>
              <w:top w:val="single" w:sz="6" w:space="0" w:color="000000"/>
              <w:left w:val="single" w:sz="6" w:space="0" w:color="000000"/>
              <w:bottom w:val="single" w:sz="6" w:space="0" w:color="000000"/>
              <w:right w:val="single" w:sz="6" w:space="0" w:color="000000"/>
            </w:tcBorders>
            <w:vAlign w:val="center"/>
          </w:tcPr>
          <w:p w14:paraId="016A9FF7"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Формы контроля</w:t>
            </w:r>
          </w:p>
        </w:tc>
      </w:tr>
      <w:tr w:rsidR="00A65C48" w:rsidRPr="00A65C48" w14:paraId="420B914E" w14:textId="77777777" w:rsidTr="009A5210">
        <w:trPr>
          <w:trHeight w:val="697"/>
        </w:trPr>
        <w:tc>
          <w:tcPr>
            <w:tcW w:w="7245" w:type="dxa"/>
            <w:tcBorders>
              <w:top w:val="single" w:sz="6" w:space="0" w:color="000000"/>
              <w:left w:val="single" w:sz="6" w:space="0" w:color="000000"/>
              <w:bottom w:val="single" w:sz="6" w:space="0" w:color="000000"/>
              <w:right w:val="single" w:sz="6" w:space="0" w:color="000000"/>
            </w:tcBorders>
            <w:vAlign w:val="center"/>
          </w:tcPr>
          <w:p w14:paraId="520C1911"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"Книга старого Опоссума о практичных кошках"</w:t>
            </w:r>
            <w:r w:rsidRPr="00A65C48">
              <w:rPr>
                <w:rFonts w:ascii="Times New Roman" w:eastAsia="Times New Roman" w:hAnsi="Times New Roman" w:cs="Times New Roman"/>
                <w:sz w:val="28"/>
                <w:szCs w:val="28"/>
                <w:lang w:eastAsia="ru-RU"/>
              </w:rPr>
              <w:t xml:space="preserve"> (Old </w:t>
            </w:r>
            <w:proofErr w:type="spellStart"/>
            <w:r w:rsidRPr="00A65C48">
              <w:rPr>
                <w:rFonts w:ascii="Times New Roman" w:eastAsia="Times New Roman" w:hAnsi="Times New Roman" w:cs="Times New Roman"/>
                <w:sz w:val="28"/>
                <w:szCs w:val="28"/>
                <w:lang w:eastAsia="ru-RU"/>
              </w:rPr>
              <w:t>Possum's</w:t>
            </w:r>
            <w:proofErr w:type="spellEnd"/>
            <w:r w:rsidRPr="00A65C48">
              <w:rPr>
                <w:rFonts w:ascii="Times New Roman" w:eastAsia="Times New Roman" w:hAnsi="Times New Roman" w:cs="Times New Roman"/>
                <w:sz w:val="28"/>
                <w:szCs w:val="28"/>
                <w:lang w:eastAsia="ru-RU"/>
              </w:rPr>
              <w:t xml:space="preserve"> Book </w:t>
            </w:r>
            <w:proofErr w:type="spellStart"/>
            <w:r w:rsidRPr="00A65C48">
              <w:rPr>
                <w:rFonts w:ascii="Times New Roman" w:eastAsia="Times New Roman" w:hAnsi="Times New Roman" w:cs="Times New Roman"/>
                <w:sz w:val="28"/>
                <w:szCs w:val="28"/>
                <w:lang w:eastAsia="ru-RU"/>
              </w:rPr>
              <w:t>of</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Practical</w:t>
            </w:r>
            <w:proofErr w:type="spellEnd"/>
            <w:r w:rsidRPr="00A65C48">
              <w:rPr>
                <w:rFonts w:ascii="Times New Roman" w:eastAsia="Times New Roman" w:hAnsi="Times New Roman" w:cs="Times New Roman"/>
                <w:sz w:val="28"/>
                <w:szCs w:val="28"/>
                <w:lang w:eastAsia="ru-RU"/>
              </w:rPr>
              <w:t xml:space="preserve"> </w:t>
            </w:r>
            <w:proofErr w:type="spellStart"/>
            <w:r w:rsidRPr="00A65C48">
              <w:rPr>
                <w:rFonts w:ascii="Times New Roman" w:eastAsia="Times New Roman" w:hAnsi="Times New Roman" w:cs="Times New Roman"/>
                <w:sz w:val="28"/>
                <w:szCs w:val="28"/>
                <w:lang w:eastAsia="ru-RU"/>
              </w:rPr>
              <w:t>Cats</w:t>
            </w:r>
            <w:proofErr w:type="spellEnd"/>
            <w:r w:rsidRPr="00A65C48">
              <w:rPr>
                <w:rFonts w:ascii="Times New Roman" w:eastAsia="Times New Roman" w:hAnsi="Times New Roman" w:cs="Times New Roman"/>
                <w:sz w:val="28"/>
                <w:szCs w:val="28"/>
                <w:shd w:val="clear" w:color="auto" w:fill="FFF6DD"/>
                <w:lang w:eastAsia="ru-RU"/>
              </w:rPr>
              <w:t xml:space="preserve">) </w:t>
            </w:r>
            <w:r w:rsidRPr="00A65C48">
              <w:rPr>
                <w:rFonts w:ascii="Times New Roman" w:eastAsia="Times New Roman" w:hAnsi="Times New Roman" w:cs="Times New Roman"/>
                <w:bCs/>
                <w:sz w:val="28"/>
                <w:szCs w:val="28"/>
                <w:shd w:val="clear" w:color="auto" w:fill="FFFFFF"/>
                <w:lang w:eastAsia="ru-RU"/>
              </w:rPr>
              <w:t xml:space="preserve">Томас </w:t>
            </w:r>
            <w:proofErr w:type="spellStart"/>
            <w:r w:rsidRPr="00A65C48">
              <w:rPr>
                <w:rFonts w:ascii="Times New Roman" w:eastAsia="Times New Roman" w:hAnsi="Times New Roman" w:cs="Times New Roman"/>
                <w:bCs/>
                <w:sz w:val="28"/>
                <w:szCs w:val="28"/>
                <w:shd w:val="clear" w:color="auto" w:fill="FFFFFF"/>
                <w:lang w:eastAsia="ru-RU"/>
              </w:rPr>
              <w:t>Стернз</w:t>
            </w:r>
            <w:proofErr w:type="spellEnd"/>
            <w:r w:rsidRPr="00A65C48">
              <w:rPr>
                <w:rFonts w:ascii="Times New Roman" w:eastAsia="Times New Roman" w:hAnsi="Times New Roman" w:cs="Times New Roman"/>
                <w:bCs/>
                <w:sz w:val="28"/>
                <w:szCs w:val="28"/>
                <w:shd w:val="clear" w:color="auto" w:fill="FFFFFF"/>
                <w:lang w:eastAsia="ru-RU"/>
              </w:rPr>
              <w:t xml:space="preserve"> Элиот</w:t>
            </w:r>
            <w:r w:rsidRPr="00A65C48">
              <w:rPr>
                <w:rFonts w:ascii="Times New Roman" w:eastAsia="Times New Roman" w:hAnsi="Times New Roman" w:cs="Times New Roman"/>
                <w:sz w:val="28"/>
                <w:szCs w:val="28"/>
                <w:shd w:val="clear" w:color="auto" w:fill="FFFFFF"/>
                <w:lang w:eastAsia="ru-RU"/>
              </w:rPr>
              <w:t> (</w:t>
            </w:r>
            <w:hyperlink r:id="rId13" w:tooltip="Английский язык" w:history="1">
              <w:r w:rsidRPr="00A65C48">
                <w:rPr>
                  <w:rFonts w:ascii="Times New Roman" w:eastAsia="Times New Roman" w:hAnsi="Times New Roman" w:cs="Times New Roman"/>
                  <w:sz w:val="28"/>
                  <w:szCs w:val="28"/>
                  <w:shd w:val="clear" w:color="auto" w:fill="FFFFFF"/>
                  <w:lang w:eastAsia="ru-RU"/>
                </w:rPr>
                <w:t>англ.</w:t>
              </w:r>
            </w:hyperlink>
            <w:r w:rsidRPr="00A65C48">
              <w:rPr>
                <w:rFonts w:ascii="Times New Roman" w:eastAsia="Times New Roman" w:hAnsi="Times New Roman" w:cs="Times New Roman"/>
                <w:sz w:val="28"/>
                <w:szCs w:val="28"/>
                <w:shd w:val="clear" w:color="auto" w:fill="FFFFFF"/>
                <w:lang w:eastAsia="ru-RU"/>
              </w:rPr>
              <w:t> </w:t>
            </w:r>
            <w:r w:rsidRPr="00A65C48">
              <w:rPr>
                <w:rFonts w:ascii="Times New Roman" w:eastAsia="Times New Roman" w:hAnsi="Times New Roman" w:cs="Times New Roman"/>
                <w:i/>
                <w:iCs/>
                <w:sz w:val="28"/>
                <w:szCs w:val="28"/>
                <w:shd w:val="clear" w:color="auto" w:fill="FFFFFF"/>
                <w:lang w:val="en" w:eastAsia="ru-RU"/>
              </w:rPr>
              <w:t>Thomas</w:t>
            </w:r>
            <w:r w:rsidRPr="00A65C48">
              <w:rPr>
                <w:rFonts w:ascii="Times New Roman" w:eastAsia="Times New Roman" w:hAnsi="Times New Roman" w:cs="Times New Roman"/>
                <w:i/>
                <w:iCs/>
                <w:sz w:val="28"/>
                <w:szCs w:val="28"/>
                <w:shd w:val="clear" w:color="auto" w:fill="FFFFFF"/>
                <w:lang w:eastAsia="ru-RU"/>
              </w:rPr>
              <w:t xml:space="preserve"> </w:t>
            </w:r>
            <w:r w:rsidRPr="00A65C48">
              <w:rPr>
                <w:rFonts w:ascii="Times New Roman" w:eastAsia="Times New Roman" w:hAnsi="Times New Roman" w:cs="Times New Roman"/>
                <w:i/>
                <w:iCs/>
                <w:sz w:val="28"/>
                <w:szCs w:val="28"/>
                <w:shd w:val="clear" w:color="auto" w:fill="FFFFFF"/>
                <w:lang w:val="en" w:eastAsia="ru-RU"/>
              </w:rPr>
              <w:t>Stearns</w:t>
            </w:r>
            <w:r w:rsidRPr="00A65C48">
              <w:rPr>
                <w:rFonts w:ascii="Times New Roman" w:eastAsia="Times New Roman" w:hAnsi="Times New Roman" w:cs="Times New Roman"/>
                <w:i/>
                <w:iCs/>
                <w:sz w:val="28"/>
                <w:szCs w:val="28"/>
                <w:shd w:val="clear" w:color="auto" w:fill="FFFFFF"/>
                <w:lang w:eastAsia="ru-RU"/>
              </w:rPr>
              <w:t xml:space="preserve"> </w:t>
            </w:r>
            <w:r w:rsidRPr="00A65C48">
              <w:rPr>
                <w:rFonts w:ascii="Times New Roman" w:eastAsia="Times New Roman" w:hAnsi="Times New Roman" w:cs="Times New Roman"/>
                <w:i/>
                <w:iCs/>
                <w:sz w:val="28"/>
                <w:szCs w:val="28"/>
                <w:shd w:val="clear" w:color="auto" w:fill="FFFFFF"/>
                <w:lang w:val="en" w:eastAsia="ru-RU"/>
              </w:rPr>
              <w:t>Eliot</w:t>
            </w:r>
            <w:r w:rsidRPr="00A65C48">
              <w:rPr>
                <w:rFonts w:ascii="Times New Roman" w:eastAsia="Times New Roman" w:hAnsi="Times New Roman" w:cs="Times New Roman"/>
                <w:i/>
                <w:iCs/>
                <w:sz w:val="28"/>
                <w:szCs w:val="28"/>
                <w:shd w:val="clear" w:color="auto" w:fill="FFFFFF"/>
                <w:lang w:eastAsia="ru-RU"/>
              </w:rPr>
              <w:t xml:space="preserve">) </w:t>
            </w:r>
            <w:hyperlink r:id="rId14" w:tooltip="Соединённые Штаты Америки" w:history="1">
              <w:r w:rsidRPr="00A65C48">
                <w:rPr>
                  <w:rFonts w:ascii="Times New Roman" w:eastAsia="Times New Roman" w:hAnsi="Times New Roman" w:cs="Times New Roman"/>
                  <w:sz w:val="28"/>
                  <w:szCs w:val="28"/>
                  <w:shd w:val="clear" w:color="auto" w:fill="FFFFFF"/>
                  <w:lang w:eastAsia="ru-RU"/>
                </w:rPr>
                <w:t>американо</w:t>
              </w:r>
            </w:hyperlink>
            <w:r w:rsidRPr="00A65C48">
              <w:rPr>
                <w:rFonts w:ascii="Times New Roman" w:eastAsia="Times New Roman" w:hAnsi="Times New Roman" w:cs="Times New Roman"/>
                <w:sz w:val="28"/>
                <w:szCs w:val="28"/>
                <w:shd w:val="clear" w:color="auto" w:fill="FFFFFF"/>
                <w:lang w:eastAsia="ru-RU"/>
              </w:rPr>
              <w:t>-</w:t>
            </w:r>
            <w:hyperlink r:id="rId15" w:tooltip="Англия" w:history="1">
              <w:r w:rsidRPr="00A65C48">
                <w:rPr>
                  <w:rFonts w:ascii="Times New Roman" w:eastAsia="Times New Roman" w:hAnsi="Times New Roman" w:cs="Times New Roman"/>
                  <w:sz w:val="28"/>
                  <w:szCs w:val="28"/>
                  <w:shd w:val="clear" w:color="auto" w:fill="FFFFFF"/>
                  <w:lang w:eastAsia="ru-RU"/>
                </w:rPr>
                <w:t>английский</w:t>
              </w:r>
            </w:hyperlink>
            <w:r w:rsidRPr="00A65C48">
              <w:rPr>
                <w:rFonts w:ascii="Times New Roman" w:eastAsia="Times New Roman" w:hAnsi="Times New Roman" w:cs="Times New Roman"/>
                <w:sz w:val="28"/>
                <w:szCs w:val="28"/>
                <w:shd w:val="clear" w:color="auto" w:fill="FFFFFF"/>
                <w:lang w:eastAsia="ru-RU"/>
              </w:rPr>
              <w:t> </w:t>
            </w:r>
            <w:hyperlink r:id="rId16" w:tooltip="Поэт" w:history="1">
              <w:r w:rsidRPr="00A65C48">
                <w:rPr>
                  <w:rFonts w:ascii="Times New Roman" w:eastAsia="Times New Roman" w:hAnsi="Times New Roman" w:cs="Times New Roman"/>
                  <w:sz w:val="28"/>
                  <w:szCs w:val="28"/>
                  <w:shd w:val="clear" w:color="auto" w:fill="FFFFFF"/>
                  <w:lang w:eastAsia="ru-RU"/>
                </w:rPr>
                <w:t>поэт</w:t>
              </w:r>
            </w:hyperlink>
            <w:r w:rsidRPr="00A65C48">
              <w:rPr>
                <w:rFonts w:ascii="Times New Roman" w:eastAsia="Times New Roman" w:hAnsi="Times New Roman" w:cs="Times New Roman"/>
                <w:sz w:val="28"/>
                <w:szCs w:val="28"/>
                <w:shd w:val="clear" w:color="auto" w:fill="FFFFFF"/>
                <w:lang w:eastAsia="ru-RU"/>
              </w:rPr>
              <w:t>, </w:t>
            </w:r>
            <w:hyperlink r:id="rId17" w:tooltip="Драматург" w:history="1">
              <w:r w:rsidRPr="00A65C48">
                <w:rPr>
                  <w:rFonts w:ascii="Times New Roman" w:eastAsia="Times New Roman" w:hAnsi="Times New Roman" w:cs="Times New Roman"/>
                  <w:sz w:val="28"/>
                  <w:szCs w:val="28"/>
                  <w:shd w:val="clear" w:color="auto" w:fill="FFFFFF"/>
                  <w:lang w:eastAsia="ru-RU"/>
                </w:rPr>
                <w:t>драматург</w:t>
              </w:r>
            </w:hyperlink>
            <w:r w:rsidRPr="00A65C48">
              <w:rPr>
                <w:rFonts w:ascii="Times New Roman" w:eastAsia="Times New Roman" w:hAnsi="Times New Roman" w:cs="Times New Roman"/>
                <w:sz w:val="28"/>
                <w:szCs w:val="28"/>
                <w:shd w:val="clear" w:color="auto" w:fill="FFFFFF"/>
                <w:lang w:eastAsia="ru-RU"/>
              </w:rPr>
              <w:t> и литературный </w:t>
            </w:r>
            <w:hyperlink r:id="rId18" w:tooltip="Критик" w:history="1">
              <w:r w:rsidRPr="00A65C48">
                <w:rPr>
                  <w:rFonts w:ascii="Times New Roman" w:eastAsia="Times New Roman" w:hAnsi="Times New Roman" w:cs="Times New Roman"/>
                  <w:sz w:val="28"/>
                  <w:szCs w:val="28"/>
                  <w:shd w:val="clear" w:color="auto" w:fill="FFFFFF"/>
                  <w:lang w:eastAsia="ru-RU"/>
                </w:rPr>
                <w:t>критик</w:t>
              </w:r>
            </w:hyperlink>
            <w:r w:rsidRPr="00A65C48">
              <w:rPr>
                <w:rFonts w:ascii="Times New Roman" w:eastAsia="Times New Roman" w:hAnsi="Times New Roman" w:cs="Times New Roman"/>
                <w:sz w:val="28"/>
                <w:szCs w:val="28"/>
                <w:lang w:eastAsia="ru-RU"/>
              </w:rPr>
              <w:t xml:space="preserve"> </w:t>
            </w:r>
            <w:r w:rsidRPr="00A65C48">
              <w:rPr>
                <w:rFonts w:ascii="Times New Roman" w:eastAsia="Times New Roman" w:hAnsi="Times New Roman" w:cs="Times New Roman"/>
                <w:sz w:val="28"/>
                <w:szCs w:val="28"/>
                <w:shd w:val="clear" w:color="auto" w:fill="FFFFFF"/>
                <w:lang w:eastAsia="ru-RU"/>
              </w:rPr>
              <w:t>(1888-</w:t>
            </w:r>
            <w:r w:rsidRPr="00A65C48">
              <w:rPr>
                <w:rFonts w:ascii="Times New Roman" w:eastAsia="Times New Roman" w:hAnsi="Times New Roman" w:cs="Times New Roman"/>
                <w:sz w:val="28"/>
                <w:szCs w:val="28"/>
                <w:shd w:val="clear" w:color="auto" w:fill="FFFFFF"/>
                <w:lang w:eastAsia="ru-RU"/>
              </w:rPr>
              <w:lastRenderedPageBreak/>
              <w:t>1965)</w:t>
            </w:r>
            <w:r w:rsidRPr="00A65C48">
              <w:rPr>
                <w:rFonts w:ascii="Times New Roman" w:eastAsia="Times New Roman" w:hAnsi="Times New Roman" w:cs="Times New Roman"/>
                <w:sz w:val="28"/>
                <w:szCs w:val="28"/>
                <w:lang w:eastAsia="ru-RU"/>
              </w:rPr>
              <w:t>.</w:t>
            </w:r>
          </w:p>
        </w:tc>
        <w:tc>
          <w:tcPr>
            <w:tcW w:w="3685" w:type="dxa"/>
            <w:tcBorders>
              <w:top w:val="single" w:sz="6" w:space="0" w:color="000000"/>
              <w:left w:val="single" w:sz="6" w:space="0" w:color="000000"/>
              <w:bottom w:val="single" w:sz="6" w:space="0" w:color="000000"/>
              <w:right w:val="single" w:sz="6" w:space="0" w:color="000000"/>
            </w:tcBorders>
            <w:vAlign w:val="center"/>
          </w:tcPr>
          <w:p w14:paraId="352A7087" w14:textId="77777777" w:rsidR="00A65C48" w:rsidRPr="00A65C48" w:rsidRDefault="00A65C48" w:rsidP="00A65C48">
            <w:pPr>
              <w:shd w:val="clear" w:color="auto" w:fill="FFFFFF"/>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"Книга старого Опоссума о практичных кошках"</w:t>
            </w:r>
            <w:r w:rsidRPr="00A65C48">
              <w:rPr>
                <w:rFonts w:ascii="Times New Roman" w:eastAsia="Times New Roman" w:hAnsi="Times New Roman" w:cs="Times New Roman"/>
                <w:b/>
                <w:sz w:val="28"/>
                <w:szCs w:val="28"/>
                <w:lang w:eastAsia="ru-RU"/>
              </w:rPr>
              <w:t xml:space="preserve"> - </w:t>
            </w:r>
            <w:r w:rsidRPr="00A65C48">
              <w:rPr>
                <w:rFonts w:ascii="Times New Roman" w:eastAsia="Times New Roman" w:hAnsi="Times New Roman" w:cs="Times New Roman"/>
                <w:sz w:val="28"/>
                <w:szCs w:val="28"/>
                <w:lang w:eastAsia="ru-RU"/>
              </w:rPr>
              <w:t xml:space="preserve"> </w:t>
            </w:r>
            <w:r w:rsidRPr="00A65C48">
              <w:rPr>
                <w:rFonts w:ascii="Times New Roman" w:eastAsia="Times New Roman" w:hAnsi="Times New Roman" w:cs="Times New Roman"/>
                <w:color w:val="000000"/>
                <w:sz w:val="28"/>
                <w:szCs w:val="28"/>
                <w:lang w:eastAsia="ru-RU"/>
              </w:rPr>
              <w:t>основа фантастического по красоте классического мюзикла.</w:t>
            </w:r>
          </w:p>
        </w:tc>
        <w:tc>
          <w:tcPr>
            <w:tcW w:w="1134" w:type="dxa"/>
            <w:tcBorders>
              <w:top w:val="single" w:sz="6" w:space="0" w:color="000000"/>
              <w:left w:val="single" w:sz="6" w:space="0" w:color="000000"/>
              <w:bottom w:val="single" w:sz="6" w:space="0" w:color="000000"/>
              <w:right w:val="single" w:sz="6" w:space="0" w:color="000000"/>
            </w:tcBorders>
            <w:vAlign w:val="center"/>
          </w:tcPr>
          <w:p w14:paraId="382BAC3B" w14:textId="77777777" w:rsidR="00A65C48" w:rsidRPr="00A65C48" w:rsidRDefault="00A65C48" w:rsidP="00A65C48">
            <w:pPr>
              <w:spacing w:after="0" w:line="240" w:lineRule="auto"/>
              <w:ind w:hanging="155"/>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35</w:t>
            </w:r>
          </w:p>
        </w:tc>
        <w:tc>
          <w:tcPr>
            <w:tcW w:w="1701" w:type="dxa"/>
            <w:tcBorders>
              <w:top w:val="single" w:sz="6" w:space="0" w:color="000000"/>
              <w:left w:val="single" w:sz="6" w:space="0" w:color="000000"/>
              <w:bottom w:val="single" w:sz="6" w:space="0" w:color="000000"/>
              <w:right w:val="single" w:sz="6" w:space="0" w:color="000000"/>
            </w:tcBorders>
            <w:vAlign w:val="center"/>
          </w:tcPr>
          <w:p w14:paraId="7E7B2E51"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Участие в школьном театральном фестивале</w:t>
            </w:r>
          </w:p>
        </w:tc>
        <w:tc>
          <w:tcPr>
            <w:tcW w:w="1843" w:type="dxa"/>
            <w:tcBorders>
              <w:top w:val="single" w:sz="6" w:space="0" w:color="000000"/>
              <w:left w:val="single" w:sz="6" w:space="0" w:color="000000"/>
              <w:bottom w:val="single" w:sz="6" w:space="0" w:color="000000"/>
              <w:right w:val="single" w:sz="6" w:space="0" w:color="000000"/>
            </w:tcBorders>
            <w:vAlign w:val="center"/>
          </w:tcPr>
          <w:p w14:paraId="56ACE64A"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Портфолио</w:t>
            </w:r>
          </w:p>
        </w:tc>
      </w:tr>
    </w:tbl>
    <w:p w14:paraId="50D230CE" w14:textId="0DE89DF6" w:rsidR="00A65C48" w:rsidRDefault="008E2B77" w:rsidP="008E2B77">
      <w:pPr>
        <w:spacing w:after="0" w:line="240" w:lineRule="auto"/>
        <w:ind w:left="-142" w:firstLine="85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«История </w:t>
      </w:r>
      <w:proofErr w:type="spellStart"/>
      <w:r>
        <w:rPr>
          <w:rFonts w:ascii="Times New Roman" w:eastAsia="Calibri" w:hAnsi="Times New Roman" w:cs="Times New Roman"/>
          <w:b/>
          <w:sz w:val="28"/>
          <w:szCs w:val="28"/>
        </w:rPr>
        <w:t>Ростова</w:t>
      </w:r>
      <w:proofErr w:type="spellEnd"/>
      <w:r>
        <w:rPr>
          <w:rFonts w:ascii="Times New Roman" w:eastAsia="Calibri" w:hAnsi="Times New Roman" w:cs="Times New Roman"/>
          <w:b/>
          <w:sz w:val="28"/>
          <w:szCs w:val="28"/>
        </w:rPr>
        <w:t>-на-Дону</w:t>
      </w:r>
      <w:r w:rsidR="00A65C48" w:rsidRPr="00A65C48">
        <w:rPr>
          <w:rFonts w:ascii="Times New Roman" w:eastAsia="Calibri" w:hAnsi="Times New Roman" w:cs="Times New Roman"/>
          <w:b/>
          <w:sz w:val="28"/>
          <w:szCs w:val="28"/>
        </w:rPr>
        <w:t>»</w:t>
      </w:r>
    </w:p>
    <w:p w14:paraId="2AA73604" w14:textId="4E229D67" w:rsidR="008E2B77" w:rsidRPr="008E2B77" w:rsidRDefault="008E2B77" w:rsidP="008E2B77">
      <w:pPr>
        <w:spacing w:after="0" w:line="240" w:lineRule="auto"/>
        <w:ind w:left="-142"/>
        <w:jc w:val="both"/>
        <w:rPr>
          <w:rFonts w:ascii="Times New Roman" w:eastAsia="Calibri" w:hAnsi="Times New Roman" w:cs="Times New Roman"/>
          <w:sz w:val="28"/>
          <w:szCs w:val="28"/>
        </w:rPr>
      </w:pPr>
      <w:r w:rsidRPr="008E2B77">
        <w:rPr>
          <w:rFonts w:ascii="Times New Roman" w:eastAsia="Calibri" w:hAnsi="Times New Roman" w:cs="Times New Roman"/>
          <w:sz w:val="28"/>
          <w:szCs w:val="28"/>
        </w:rPr>
        <w:t xml:space="preserve">Программа </w:t>
      </w:r>
      <w:proofErr w:type="spellStart"/>
      <w:r w:rsidRPr="008E2B77">
        <w:rPr>
          <w:rFonts w:ascii="Times New Roman" w:eastAsia="Calibri" w:hAnsi="Times New Roman" w:cs="Times New Roman"/>
          <w:sz w:val="28"/>
          <w:szCs w:val="28"/>
        </w:rPr>
        <w:t>внеурочнойдеятельности</w:t>
      </w:r>
      <w:proofErr w:type="spellEnd"/>
      <w:r w:rsidRPr="008E2B77">
        <w:rPr>
          <w:rFonts w:ascii="Times New Roman" w:eastAsia="Calibri" w:hAnsi="Times New Roman" w:cs="Times New Roman"/>
          <w:sz w:val="28"/>
          <w:szCs w:val="28"/>
        </w:rPr>
        <w:t xml:space="preserve">  «История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xml:space="preserve">-на-Дону»  по духовно-нравственному направлению разработана для обучающихся </w:t>
      </w:r>
      <w:r w:rsidR="00B975A8">
        <w:rPr>
          <w:rFonts w:ascii="Times New Roman" w:eastAsia="Calibri" w:hAnsi="Times New Roman" w:cs="Times New Roman"/>
          <w:sz w:val="28"/>
          <w:szCs w:val="28"/>
        </w:rPr>
        <w:t>6</w:t>
      </w:r>
      <w:r w:rsidRPr="008E2B77">
        <w:rPr>
          <w:rFonts w:ascii="Times New Roman" w:eastAsia="Calibri" w:hAnsi="Times New Roman" w:cs="Times New Roman"/>
          <w:sz w:val="28"/>
          <w:szCs w:val="28"/>
        </w:rPr>
        <w:t>-</w:t>
      </w:r>
      <w:r w:rsidR="00B975A8">
        <w:rPr>
          <w:rFonts w:ascii="Times New Roman" w:eastAsia="Calibri" w:hAnsi="Times New Roman" w:cs="Times New Roman"/>
          <w:sz w:val="28"/>
          <w:szCs w:val="28"/>
        </w:rPr>
        <w:t>8</w:t>
      </w:r>
      <w:r w:rsidRPr="008E2B77">
        <w:rPr>
          <w:rFonts w:ascii="Times New Roman" w:eastAsia="Calibri" w:hAnsi="Times New Roman" w:cs="Times New Roman"/>
          <w:sz w:val="28"/>
          <w:szCs w:val="28"/>
        </w:rPr>
        <w:t xml:space="preserve"> классов в соответствии с новыми требованиями ФГОС ООО.</w:t>
      </w:r>
      <w:r w:rsidRPr="008E2B77">
        <w:rPr>
          <w:rFonts w:ascii="Times New Roman" w:eastAsia="Times New Roman" w:hAnsi="Times New Roman" w:cs="Times New Roman"/>
          <w:sz w:val="28"/>
          <w:szCs w:val="28"/>
        </w:rPr>
        <w:t xml:space="preserve"> </w:t>
      </w:r>
      <w:r w:rsidRPr="008E2B77">
        <w:rPr>
          <w:rFonts w:ascii="Times New Roman" w:eastAsia="Calibri" w:hAnsi="Times New Roman" w:cs="Times New Roman"/>
          <w:sz w:val="28"/>
          <w:szCs w:val="28"/>
        </w:rPr>
        <w:tab/>
      </w:r>
      <w:r w:rsidRPr="008E2B77">
        <w:rPr>
          <w:rFonts w:ascii="Times New Roman" w:eastAsia="Calibri" w:hAnsi="Times New Roman" w:cs="Times New Roman"/>
          <w:bCs/>
          <w:sz w:val="28"/>
          <w:szCs w:val="28"/>
        </w:rPr>
        <w:t xml:space="preserve">При изучении курса «История </w:t>
      </w:r>
      <w:proofErr w:type="spellStart"/>
      <w:r w:rsidRPr="008E2B77">
        <w:rPr>
          <w:rFonts w:ascii="Times New Roman" w:eastAsia="Calibri" w:hAnsi="Times New Roman" w:cs="Times New Roman"/>
          <w:bCs/>
          <w:sz w:val="28"/>
          <w:szCs w:val="28"/>
        </w:rPr>
        <w:t>Ростова</w:t>
      </w:r>
      <w:proofErr w:type="spellEnd"/>
      <w:r w:rsidRPr="008E2B77">
        <w:rPr>
          <w:rFonts w:ascii="Times New Roman" w:eastAsia="Calibri" w:hAnsi="Times New Roman" w:cs="Times New Roman"/>
          <w:bCs/>
          <w:sz w:val="28"/>
          <w:szCs w:val="28"/>
        </w:rPr>
        <w:t>-на-Дону» используются межпредметные связи с предметами: история, обществознание, искусство, МХК.</w:t>
      </w:r>
    </w:p>
    <w:p w14:paraId="09E9A5E9" w14:textId="3351104B" w:rsidR="008E2B77" w:rsidRPr="008E2B77" w:rsidRDefault="008E2B77" w:rsidP="00C4126A">
      <w:pPr>
        <w:spacing w:after="0" w:line="240" w:lineRule="auto"/>
        <w:ind w:left="-142" w:firstLine="850"/>
        <w:jc w:val="both"/>
        <w:rPr>
          <w:rFonts w:ascii="Times New Roman" w:eastAsia="Calibri" w:hAnsi="Times New Roman" w:cs="Times New Roman"/>
          <w:b/>
          <w:sz w:val="28"/>
          <w:szCs w:val="28"/>
        </w:rPr>
      </w:pPr>
      <w:r w:rsidRPr="008E2B77">
        <w:rPr>
          <w:rFonts w:ascii="Times New Roman" w:eastAsia="Calibri" w:hAnsi="Times New Roman" w:cs="Times New Roman"/>
          <w:b/>
          <w:i/>
          <w:sz w:val="28"/>
          <w:szCs w:val="28"/>
        </w:rPr>
        <w:t xml:space="preserve">Модуль «История </w:t>
      </w:r>
      <w:proofErr w:type="spellStart"/>
      <w:r w:rsidRPr="008E2B77">
        <w:rPr>
          <w:rFonts w:ascii="Times New Roman" w:eastAsia="Calibri" w:hAnsi="Times New Roman" w:cs="Times New Roman"/>
          <w:b/>
          <w:i/>
          <w:sz w:val="28"/>
          <w:szCs w:val="28"/>
        </w:rPr>
        <w:t>Ростова</w:t>
      </w:r>
      <w:proofErr w:type="spellEnd"/>
      <w:r w:rsidRPr="008E2B77">
        <w:rPr>
          <w:rFonts w:ascii="Times New Roman" w:eastAsia="Calibri" w:hAnsi="Times New Roman" w:cs="Times New Roman"/>
          <w:b/>
          <w:i/>
          <w:sz w:val="28"/>
          <w:szCs w:val="28"/>
        </w:rPr>
        <w:t>-на –Дону с начала 20 века и по настоящее время» (6 класс)</w:t>
      </w:r>
      <w:r w:rsidRPr="008E2B77">
        <w:rPr>
          <w:rFonts w:ascii="Times New Roman" w:eastAsia="Calibri" w:hAnsi="Times New Roman" w:cs="Times New Roman"/>
          <w:b/>
          <w:sz w:val="28"/>
          <w:szCs w:val="28"/>
        </w:rPr>
        <w:t xml:space="preserve"> </w:t>
      </w:r>
    </w:p>
    <w:p w14:paraId="638E9004"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1 «Вихри враждебные». </w:t>
      </w:r>
      <w:r w:rsidRPr="008E2B77">
        <w:rPr>
          <w:rFonts w:ascii="Times New Roman" w:eastAsia="Calibri" w:hAnsi="Times New Roman" w:cs="Times New Roman"/>
          <w:sz w:val="28"/>
          <w:szCs w:val="28"/>
        </w:rPr>
        <w:t xml:space="preserve">Начало рабочего движения. Южно-Российский союз рабочих. </w:t>
      </w:r>
      <w:proofErr w:type="spellStart"/>
      <w:r w:rsidRPr="008E2B77">
        <w:rPr>
          <w:rFonts w:ascii="Times New Roman" w:eastAsia="Calibri" w:hAnsi="Times New Roman" w:cs="Times New Roman"/>
          <w:sz w:val="28"/>
          <w:szCs w:val="28"/>
        </w:rPr>
        <w:t>Донком</w:t>
      </w:r>
      <w:proofErr w:type="spellEnd"/>
      <w:r w:rsidRPr="008E2B77">
        <w:rPr>
          <w:rFonts w:ascii="Times New Roman" w:eastAsia="Calibri" w:hAnsi="Times New Roman" w:cs="Times New Roman"/>
          <w:sz w:val="28"/>
          <w:szCs w:val="28"/>
        </w:rPr>
        <w:t xml:space="preserve">. Стачка 1902 года. </w:t>
      </w:r>
      <w:proofErr w:type="spellStart"/>
      <w:r w:rsidRPr="008E2B77">
        <w:rPr>
          <w:rFonts w:ascii="Times New Roman" w:eastAsia="Calibri" w:hAnsi="Times New Roman" w:cs="Times New Roman"/>
          <w:sz w:val="28"/>
          <w:szCs w:val="28"/>
        </w:rPr>
        <w:t>Ростов</w:t>
      </w:r>
      <w:proofErr w:type="spellEnd"/>
      <w:r w:rsidRPr="008E2B77">
        <w:rPr>
          <w:rFonts w:ascii="Times New Roman" w:eastAsia="Calibri" w:hAnsi="Times New Roman" w:cs="Times New Roman"/>
          <w:sz w:val="28"/>
          <w:szCs w:val="28"/>
        </w:rPr>
        <w:t xml:space="preserve"> в годы первой революции. Октябристы. «Союз русского народа». Кадеты. Эсеры. «Красная Пресня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Первая мировая война.</w:t>
      </w:r>
    </w:p>
    <w:p w14:paraId="6F37E861"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2 « Грозовые годы». </w:t>
      </w:r>
      <w:proofErr w:type="spellStart"/>
      <w:r w:rsidRPr="008E2B77">
        <w:rPr>
          <w:rFonts w:ascii="Times New Roman" w:eastAsia="Calibri" w:hAnsi="Times New Roman" w:cs="Times New Roman"/>
          <w:sz w:val="28"/>
          <w:szCs w:val="28"/>
        </w:rPr>
        <w:t>Ростов</w:t>
      </w:r>
      <w:proofErr w:type="spellEnd"/>
      <w:r w:rsidRPr="008E2B77">
        <w:rPr>
          <w:rFonts w:ascii="Times New Roman" w:eastAsia="Calibri" w:hAnsi="Times New Roman" w:cs="Times New Roman"/>
          <w:sz w:val="28"/>
          <w:szCs w:val="28"/>
        </w:rPr>
        <w:t xml:space="preserve"> в годы февральской революции. Выборы в городскую думу. Популярные партии. Октябрьская революция на Дону. «Алексеевская организация». «Комитет спасения революции». Гражданская война. Первый съезд Донской республики. Добровольческая армия. Белоказаки. Открытие Донской филармонии. Установление советской власти в </w:t>
      </w:r>
      <w:proofErr w:type="spellStart"/>
      <w:r w:rsidRPr="008E2B77">
        <w:rPr>
          <w:rFonts w:ascii="Times New Roman" w:eastAsia="Calibri" w:hAnsi="Times New Roman" w:cs="Times New Roman"/>
          <w:sz w:val="28"/>
          <w:szCs w:val="28"/>
        </w:rPr>
        <w:t>Ростове</w:t>
      </w:r>
      <w:proofErr w:type="spellEnd"/>
      <w:r w:rsidRPr="008E2B77">
        <w:rPr>
          <w:rFonts w:ascii="Times New Roman" w:eastAsia="Calibri" w:hAnsi="Times New Roman" w:cs="Times New Roman"/>
          <w:sz w:val="28"/>
          <w:szCs w:val="28"/>
        </w:rPr>
        <w:t>. Культурная жизнь города.</w:t>
      </w:r>
    </w:p>
    <w:p w14:paraId="4EDAC5E7"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Раздел 3 «</w:t>
      </w:r>
      <w:proofErr w:type="spellStart"/>
      <w:r w:rsidRPr="008E2B77">
        <w:rPr>
          <w:rFonts w:ascii="Times New Roman" w:eastAsia="Calibri" w:hAnsi="Times New Roman" w:cs="Times New Roman"/>
          <w:b/>
          <w:sz w:val="28"/>
          <w:szCs w:val="28"/>
        </w:rPr>
        <w:t>Ростов</w:t>
      </w:r>
      <w:proofErr w:type="spellEnd"/>
      <w:r w:rsidRPr="008E2B77">
        <w:rPr>
          <w:rFonts w:ascii="Times New Roman" w:eastAsia="Calibri" w:hAnsi="Times New Roman" w:cs="Times New Roman"/>
          <w:b/>
          <w:sz w:val="28"/>
          <w:szCs w:val="28"/>
        </w:rPr>
        <w:t xml:space="preserve"> в годы НЭПа».</w:t>
      </w:r>
      <w:r w:rsidRPr="008E2B77">
        <w:rPr>
          <w:rFonts w:ascii="Times New Roman" w:eastAsia="Calibri" w:hAnsi="Times New Roman" w:cs="Times New Roman"/>
          <w:sz w:val="28"/>
          <w:szCs w:val="28"/>
        </w:rPr>
        <w:t xml:space="preserve"> Статус</w:t>
      </w:r>
      <w:r w:rsidRPr="008E2B77">
        <w:rPr>
          <w:rFonts w:ascii="Times New Roman" w:eastAsia="Calibri" w:hAnsi="Times New Roman" w:cs="Times New Roman"/>
          <w:b/>
          <w:sz w:val="28"/>
          <w:szCs w:val="28"/>
        </w:rPr>
        <w:t xml:space="preserve"> </w:t>
      </w:r>
      <w:r w:rsidRPr="008E2B77">
        <w:rPr>
          <w:rFonts w:ascii="Times New Roman" w:eastAsia="Calibri" w:hAnsi="Times New Roman" w:cs="Times New Roman"/>
          <w:sz w:val="28"/>
          <w:szCs w:val="28"/>
        </w:rPr>
        <w:t xml:space="preserve">южной столицы. Административный центр Северо-Кавказского края. Развитие промышленного производства. История Ростовских базаров. Развитие торговли. Строительство «Ростсельмаша». Развитие строительства. Комплексная жилая застройка.. Изменение архитектурного облика города. С.Г. Корольков. Е.В. Вучетич. Становление новой культуры. Н.Ф. Погодин. К.А. Тренев. В.Ф. Панова. В.М. </w:t>
      </w:r>
      <w:proofErr w:type="spellStart"/>
      <w:r w:rsidRPr="008E2B77">
        <w:rPr>
          <w:rFonts w:ascii="Times New Roman" w:eastAsia="Calibri" w:hAnsi="Times New Roman" w:cs="Times New Roman"/>
          <w:sz w:val="28"/>
          <w:szCs w:val="28"/>
        </w:rPr>
        <w:t>Кишон</w:t>
      </w:r>
      <w:proofErr w:type="spellEnd"/>
      <w:r w:rsidRPr="008E2B77">
        <w:rPr>
          <w:rFonts w:ascii="Times New Roman" w:eastAsia="Calibri" w:hAnsi="Times New Roman" w:cs="Times New Roman"/>
          <w:sz w:val="28"/>
          <w:szCs w:val="28"/>
        </w:rPr>
        <w:t xml:space="preserve">. А,А, Фадеев. Первая Олимпиада Дона. Строительство стадионов. Ю.А Завадский. П.Г. Лобода. Развитие образования и науки. Кампания «Долой неграмотность». Донской Университет. Н.А. Богораз. З.В. </w:t>
      </w:r>
      <w:proofErr w:type="spellStart"/>
      <w:r w:rsidRPr="008E2B77">
        <w:rPr>
          <w:rFonts w:ascii="Times New Roman" w:eastAsia="Calibri" w:hAnsi="Times New Roman" w:cs="Times New Roman"/>
          <w:sz w:val="28"/>
          <w:szCs w:val="28"/>
        </w:rPr>
        <w:t>Ермрльев</w:t>
      </w:r>
      <w:proofErr w:type="spellEnd"/>
      <w:r w:rsidRPr="008E2B77">
        <w:rPr>
          <w:rFonts w:ascii="Times New Roman" w:eastAsia="Calibri" w:hAnsi="Times New Roman" w:cs="Times New Roman"/>
          <w:sz w:val="28"/>
          <w:szCs w:val="28"/>
        </w:rPr>
        <w:t>. А.А. Миллер. Репрессии. Н.П. Глебов-Авилов.</w:t>
      </w:r>
    </w:p>
    <w:p w14:paraId="39E701B7"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4 «Битва за ворота Северного Кавказа». </w:t>
      </w:r>
      <w:r w:rsidRPr="008E2B77">
        <w:rPr>
          <w:rFonts w:ascii="Times New Roman" w:eastAsia="Calibri" w:hAnsi="Times New Roman" w:cs="Times New Roman"/>
          <w:sz w:val="28"/>
          <w:szCs w:val="28"/>
        </w:rPr>
        <w:t xml:space="preserve">Начало ВОВ. Первое наступление на </w:t>
      </w:r>
      <w:proofErr w:type="spellStart"/>
      <w:r w:rsidRPr="008E2B77">
        <w:rPr>
          <w:rFonts w:ascii="Times New Roman" w:eastAsia="Calibri" w:hAnsi="Times New Roman" w:cs="Times New Roman"/>
          <w:sz w:val="28"/>
          <w:szCs w:val="28"/>
        </w:rPr>
        <w:t>Ростов</w:t>
      </w:r>
      <w:proofErr w:type="spellEnd"/>
      <w:r w:rsidRPr="008E2B77">
        <w:rPr>
          <w:rFonts w:ascii="Times New Roman" w:eastAsia="Calibri" w:hAnsi="Times New Roman" w:cs="Times New Roman"/>
          <w:sz w:val="28"/>
          <w:szCs w:val="28"/>
        </w:rPr>
        <w:t xml:space="preserve">. Временный захват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xml:space="preserve">. Первая оккупация города. Первое освобождение города. Вторая оккупация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xml:space="preserve">. Партизанская борьба. Дети-герои. Освобождение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Восстановление города.</w:t>
      </w:r>
    </w:p>
    <w:p w14:paraId="6E39984D"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Раздел 5 «</w:t>
      </w:r>
      <w:proofErr w:type="spellStart"/>
      <w:r w:rsidRPr="008E2B77">
        <w:rPr>
          <w:rFonts w:ascii="Times New Roman" w:eastAsia="Calibri" w:hAnsi="Times New Roman" w:cs="Times New Roman"/>
          <w:b/>
          <w:sz w:val="28"/>
          <w:szCs w:val="28"/>
        </w:rPr>
        <w:t>Ростов</w:t>
      </w:r>
      <w:proofErr w:type="spellEnd"/>
      <w:r w:rsidRPr="008E2B77">
        <w:rPr>
          <w:rFonts w:ascii="Times New Roman" w:eastAsia="Calibri" w:hAnsi="Times New Roman" w:cs="Times New Roman"/>
          <w:b/>
          <w:sz w:val="28"/>
          <w:szCs w:val="28"/>
        </w:rPr>
        <w:t xml:space="preserve"> в эпоху развитого социализма.» </w:t>
      </w:r>
      <w:r w:rsidRPr="008E2B77">
        <w:rPr>
          <w:rFonts w:ascii="Times New Roman" w:eastAsia="Calibri" w:hAnsi="Times New Roman" w:cs="Times New Roman"/>
          <w:sz w:val="28"/>
          <w:szCs w:val="28"/>
        </w:rPr>
        <w:t xml:space="preserve">Генеральный план застройки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xml:space="preserve">. С.Н. Патоличев. Благоустройство Набережной. Народная стройка. Новый мост через Дон. Строительство Северного жилого массива. Новый генеральный план строительства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xml:space="preserve"> 1971 года. Награждение города орденом Ленина. Ю.А. Жданов.  М. К. Шапошников. </w:t>
      </w:r>
    </w:p>
    <w:p w14:paraId="3294C579"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6 «На рубеже веков, поколений, систем» </w:t>
      </w:r>
      <w:r w:rsidRPr="008E2B77">
        <w:rPr>
          <w:rFonts w:ascii="Times New Roman" w:eastAsia="Calibri" w:hAnsi="Times New Roman" w:cs="Times New Roman"/>
          <w:sz w:val="28"/>
          <w:szCs w:val="28"/>
        </w:rPr>
        <w:t xml:space="preserve">Политическая жизнь города в конце 20 и начале 21 веков. Городское самоуправление. Ю.Б. Погребщиков.  М.А. Чернышев. Новые символы города. «Устав г.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xml:space="preserve">-на-Дону». Политические партии </w:t>
      </w:r>
      <w:proofErr w:type="spellStart"/>
      <w:r w:rsidRPr="008E2B77">
        <w:rPr>
          <w:rFonts w:ascii="Times New Roman" w:eastAsia="Calibri" w:hAnsi="Times New Roman" w:cs="Times New Roman"/>
          <w:sz w:val="28"/>
          <w:szCs w:val="28"/>
        </w:rPr>
        <w:t>Ростова</w:t>
      </w:r>
      <w:proofErr w:type="spellEnd"/>
      <w:r w:rsidRPr="008E2B77">
        <w:rPr>
          <w:rFonts w:ascii="Times New Roman" w:eastAsia="Calibri" w:hAnsi="Times New Roman" w:cs="Times New Roman"/>
          <w:sz w:val="28"/>
          <w:szCs w:val="28"/>
        </w:rPr>
        <w:t>. Экономика переходного периода. М.В. Нагибин. «Роствертол», Развитие рыночных отношений. Малый бизнес. Строительство культурных сооружений. Система городского самоуправления.</w:t>
      </w:r>
    </w:p>
    <w:p w14:paraId="10688468"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lastRenderedPageBreak/>
        <w:t xml:space="preserve">Раздел 7 «Почетные граждане города </w:t>
      </w:r>
      <w:proofErr w:type="spellStart"/>
      <w:r w:rsidRPr="008E2B77">
        <w:rPr>
          <w:rFonts w:ascii="Times New Roman" w:eastAsia="Calibri" w:hAnsi="Times New Roman" w:cs="Times New Roman"/>
          <w:b/>
          <w:sz w:val="28"/>
          <w:szCs w:val="28"/>
        </w:rPr>
        <w:t>Ростова</w:t>
      </w:r>
      <w:proofErr w:type="spellEnd"/>
      <w:r w:rsidRPr="008E2B77">
        <w:rPr>
          <w:rFonts w:ascii="Times New Roman" w:eastAsia="Calibri" w:hAnsi="Times New Roman" w:cs="Times New Roman"/>
          <w:b/>
          <w:sz w:val="28"/>
          <w:szCs w:val="28"/>
        </w:rPr>
        <w:t xml:space="preserve"> –на-Дону. </w:t>
      </w:r>
      <w:r w:rsidRPr="008E2B77">
        <w:rPr>
          <w:rFonts w:ascii="Times New Roman" w:eastAsia="Calibri" w:hAnsi="Times New Roman" w:cs="Times New Roman"/>
          <w:sz w:val="28"/>
          <w:szCs w:val="28"/>
        </w:rPr>
        <w:t xml:space="preserve">Чурилин Н.С, Панин Н.А., </w:t>
      </w:r>
      <w:proofErr w:type="spellStart"/>
      <w:r w:rsidRPr="008E2B77">
        <w:rPr>
          <w:rFonts w:ascii="Times New Roman" w:eastAsia="Calibri" w:hAnsi="Times New Roman" w:cs="Times New Roman"/>
          <w:sz w:val="28"/>
          <w:szCs w:val="28"/>
        </w:rPr>
        <w:t>Ходяков</w:t>
      </w:r>
      <w:proofErr w:type="spellEnd"/>
      <w:r w:rsidRPr="008E2B77">
        <w:rPr>
          <w:rFonts w:ascii="Times New Roman" w:eastAsia="Calibri" w:hAnsi="Times New Roman" w:cs="Times New Roman"/>
          <w:sz w:val="28"/>
          <w:szCs w:val="28"/>
        </w:rPr>
        <w:t xml:space="preserve"> Я.О., Баранов И.А., Попов К.М., Ворошилов К.Е, Буденный С.М., </w:t>
      </w:r>
      <w:proofErr w:type="spellStart"/>
      <w:r w:rsidRPr="008E2B77">
        <w:rPr>
          <w:rFonts w:ascii="Times New Roman" w:eastAsia="Calibri" w:hAnsi="Times New Roman" w:cs="Times New Roman"/>
          <w:sz w:val="28"/>
          <w:szCs w:val="28"/>
        </w:rPr>
        <w:t>Мадоян</w:t>
      </w:r>
      <w:proofErr w:type="spellEnd"/>
      <w:r w:rsidRPr="008E2B77">
        <w:rPr>
          <w:rFonts w:ascii="Times New Roman" w:eastAsia="Calibri" w:hAnsi="Times New Roman" w:cs="Times New Roman"/>
          <w:sz w:val="28"/>
          <w:szCs w:val="28"/>
        </w:rPr>
        <w:t xml:space="preserve"> Г.К., Колесников П. К., Никулина Е.А, Коновалов Г.Е., Жданов Ю.А., Нагибин М.В., </w:t>
      </w:r>
      <w:proofErr w:type="spellStart"/>
      <w:r w:rsidRPr="008E2B77">
        <w:rPr>
          <w:rFonts w:ascii="Times New Roman" w:eastAsia="Calibri" w:hAnsi="Times New Roman" w:cs="Times New Roman"/>
          <w:sz w:val="28"/>
          <w:szCs w:val="28"/>
        </w:rPr>
        <w:t>Бушнов</w:t>
      </w:r>
      <w:proofErr w:type="spellEnd"/>
      <w:r w:rsidRPr="008E2B77">
        <w:rPr>
          <w:rFonts w:ascii="Times New Roman" w:eastAsia="Calibri" w:hAnsi="Times New Roman" w:cs="Times New Roman"/>
          <w:sz w:val="28"/>
          <w:szCs w:val="28"/>
        </w:rPr>
        <w:t xml:space="preserve"> М.И., Котляренко Ф.М., </w:t>
      </w:r>
      <w:proofErr w:type="spellStart"/>
      <w:r w:rsidRPr="008E2B77">
        <w:rPr>
          <w:rFonts w:ascii="Times New Roman" w:eastAsia="Calibri" w:hAnsi="Times New Roman" w:cs="Times New Roman"/>
          <w:sz w:val="28"/>
          <w:szCs w:val="28"/>
        </w:rPr>
        <w:t>Староссельский</w:t>
      </w:r>
      <w:proofErr w:type="spellEnd"/>
      <w:r w:rsidRPr="008E2B77">
        <w:rPr>
          <w:rFonts w:ascii="Times New Roman" w:eastAsia="Calibri" w:hAnsi="Times New Roman" w:cs="Times New Roman"/>
          <w:sz w:val="28"/>
          <w:szCs w:val="28"/>
        </w:rPr>
        <w:t xml:space="preserve"> Б.Я., Чуб В.Ф., Слюсарь Б.Н., Колотилова Г.Н., Казанцев В.Г.</w:t>
      </w:r>
    </w:p>
    <w:p w14:paraId="14AC4E45" w14:textId="77777777" w:rsidR="008E2B77" w:rsidRPr="008E2B77" w:rsidRDefault="008E2B77" w:rsidP="00C4126A">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8 «Города-партнеры». </w:t>
      </w:r>
      <w:r w:rsidRPr="008E2B77">
        <w:rPr>
          <w:rFonts w:ascii="Times New Roman" w:eastAsia="Calibri" w:hAnsi="Times New Roman" w:cs="Times New Roman"/>
          <w:sz w:val="28"/>
          <w:szCs w:val="28"/>
        </w:rPr>
        <w:t xml:space="preserve">Анталья, Волос, Глазго, Дортмунд, Гера, Каяни, Ла Манн, Мобил, Плевен, </w:t>
      </w:r>
      <w:proofErr w:type="spellStart"/>
      <w:r w:rsidRPr="008E2B77">
        <w:rPr>
          <w:rFonts w:ascii="Times New Roman" w:eastAsia="Calibri" w:hAnsi="Times New Roman" w:cs="Times New Roman"/>
          <w:sz w:val="28"/>
          <w:szCs w:val="28"/>
        </w:rPr>
        <w:t>Чхончжу</w:t>
      </w:r>
      <w:proofErr w:type="spellEnd"/>
      <w:r w:rsidRPr="008E2B77">
        <w:rPr>
          <w:rFonts w:ascii="Times New Roman" w:eastAsia="Calibri" w:hAnsi="Times New Roman" w:cs="Times New Roman"/>
          <w:sz w:val="28"/>
          <w:szCs w:val="28"/>
        </w:rPr>
        <w:t>.</w:t>
      </w:r>
    </w:p>
    <w:p w14:paraId="3143614B" w14:textId="77777777" w:rsidR="008E2B77" w:rsidRPr="008E2B77" w:rsidRDefault="008E2B77" w:rsidP="008E2B77">
      <w:pPr>
        <w:spacing w:after="0" w:line="240" w:lineRule="auto"/>
        <w:ind w:left="-142"/>
        <w:jc w:val="both"/>
        <w:rPr>
          <w:rFonts w:ascii="Times New Roman" w:eastAsia="Calibri" w:hAnsi="Times New Roman" w:cs="Times New Roman"/>
          <w:b/>
          <w:sz w:val="28"/>
          <w:szCs w:val="28"/>
        </w:rPr>
      </w:pPr>
      <w:r w:rsidRPr="008E2B77">
        <w:rPr>
          <w:rFonts w:ascii="Times New Roman" w:eastAsia="Calibri" w:hAnsi="Times New Roman" w:cs="Times New Roman"/>
          <w:b/>
          <w:sz w:val="28"/>
          <w:szCs w:val="28"/>
        </w:rPr>
        <w:t>Заключение. Подготовка творческих проектов</w:t>
      </w:r>
    </w:p>
    <w:p w14:paraId="00F844E1" w14:textId="5C5D9C33" w:rsidR="008E2B77" w:rsidRPr="008E2B77" w:rsidRDefault="008E2B77" w:rsidP="008E2B77">
      <w:pPr>
        <w:spacing w:after="0" w:line="240" w:lineRule="auto"/>
        <w:ind w:left="-142" w:firstLine="850"/>
        <w:jc w:val="both"/>
        <w:rPr>
          <w:rFonts w:ascii="Times New Roman" w:eastAsia="Calibri" w:hAnsi="Times New Roman" w:cs="Times New Roman"/>
          <w:b/>
          <w:i/>
          <w:sz w:val="28"/>
          <w:szCs w:val="28"/>
        </w:rPr>
      </w:pPr>
      <w:r w:rsidRPr="008E2B77">
        <w:rPr>
          <w:rFonts w:ascii="Times New Roman" w:eastAsia="Calibri" w:hAnsi="Times New Roman" w:cs="Times New Roman"/>
          <w:b/>
          <w:i/>
          <w:sz w:val="28"/>
          <w:szCs w:val="28"/>
        </w:rPr>
        <w:t xml:space="preserve"> Модуль «Их имена на улицах нашего города.» (7 класс)</w:t>
      </w:r>
    </w:p>
    <w:p w14:paraId="4F771BEB" w14:textId="77777777" w:rsidR="008E2B77" w:rsidRPr="008E2B77" w:rsidRDefault="008E2B77" w:rsidP="008E2B77">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1 «Мемориальные доски» </w:t>
      </w:r>
      <w:r w:rsidRPr="008E2B77">
        <w:rPr>
          <w:rFonts w:ascii="Times New Roman" w:eastAsia="Calibri" w:hAnsi="Times New Roman" w:cs="Times New Roman"/>
          <w:sz w:val="28"/>
          <w:szCs w:val="28"/>
        </w:rPr>
        <w:t xml:space="preserve">М.Л. Налбандян, Р. </w:t>
      </w:r>
      <w:proofErr w:type="spellStart"/>
      <w:r w:rsidRPr="008E2B77">
        <w:rPr>
          <w:rFonts w:ascii="Times New Roman" w:eastAsia="Calibri" w:hAnsi="Times New Roman" w:cs="Times New Roman"/>
          <w:sz w:val="28"/>
          <w:szCs w:val="28"/>
        </w:rPr>
        <w:t>Патканян</w:t>
      </w:r>
      <w:proofErr w:type="spellEnd"/>
      <w:r w:rsidRPr="008E2B77">
        <w:rPr>
          <w:rFonts w:ascii="Times New Roman" w:eastAsia="Calibri" w:hAnsi="Times New Roman" w:cs="Times New Roman"/>
          <w:sz w:val="28"/>
          <w:szCs w:val="28"/>
        </w:rPr>
        <w:t xml:space="preserve">, </w:t>
      </w:r>
      <w:proofErr w:type="spellStart"/>
      <w:r w:rsidRPr="008E2B77">
        <w:rPr>
          <w:rFonts w:ascii="Times New Roman" w:eastAsia="Calibri" w:hAnsi="Times New Roman" w:cs="Times New Roman"/>
          <w:sz w:val="28"/>
          <w:szCs w:val="28"/>
        </w:rPr>
        <w:t>Д.Л.Мордовцев</w:t>
      </w:r>
      <w:proofErr w:type="spellEnd"/>
      <w:r w:rsidRPr="008E2B77">
        <w:rPr>
          <w:rFonts w:ascii="Times New Roman" w:eastAsia="Calibri" w:hAnsi="Times New Roman" w:cs="Times New Roman"/>
          <w:sz w:val="28"/>
          <w:szCs w:val="28"/>
        </w:rPr>
        <w:t xml:space="preserve">, А.М. Горький, А.С. Серафимович , А.И. Свирский, А.П. Бибик, В.В. Маяковский, В.М. </w:t>
      </w:r>
      <w:proofErr w:type="spellStart"/>
      <w:r w:rsidRPr="008E2B77">
        <w:rPr>
          <w:rFonts w:ascii="Times New Roman" w:eastAsia="Calibri" w:hAnsi="Times New Roman" w:cs="Times New Roman"/>
          <w:sz w:val="28"/>
          <w:szCs w:val="28"/>
        </w:rPr>
        <w:t>Киршон</w:t>
      </w:r>
      <w:proofErr w:type="spellEnd"/>
      <w:r w:rsidRPr="008E2B77">
        <w:rPr>
          <w:rFonts w:ascii="Times New Roman" w:eastAsia="Calibri" w:hAnsi="Times New Roman" w:cs="Times New Roman"/>
          <w:sz w:val="28"/>
          <w:szCs w:val="28"/>
        </w:rPr>
        <w:t xml:space="preserve">, Н.Ф. Погодин, </w:t>
      </w:r>
      <w:proofErr w:type="spellStart"/>
      <w:r w:rsidRPr="008E2B77">
        <w:rPr>
          <w:rFonts w:ascii="Times New Roman" w:eastAsia="Calibri" w:hAnsi="Times New Roman" w:cs="Times New Roman"/>
          <w:sz w:val="28"/>
          <w:szCs w:val="28"/>
        </w:rPr>
        <w:t>А.Фадеев</w:t>
      </w:r>
      <w:proofErr w:type="spellEnd"/>
      <w:r w:rsidRPr="008E2B77">
        <w:rPr>
          <w:rFonts w:ascii="Times New Roman" w:eastAsia="Calibri" w:hAnsi="Times New Roman" w:cs="Times New Roman"/>
          <w:sz w:val="28"/>
          <w:szCs w:val="28"/>
        </w:rPr>
        <w:t xml:space="preserve">, </w:t>
      </w:r>
      <w:proofErr w:type="spellStart"/>
      <w:r w:rsidRPr="008E2B77">
        <w:rPr>
          <w:rFonts w:ascii="Times New Roman" w:eastAsia="Calibri" w:hAnsi="Times New Roman" w:cs="Times New Roman"/>
          <w:sz w:val="28"/>
          <w:szCs w:val="28"/>
        </w:rPr>
        <w:t>А.Гайдар</w:t>
      </w:r>
      <w:proofErr w:type="spellEnd"/>
      <w:r w:rsidRPr="008E2B77">
        <w:rPr>
          <w:rFonts w:ascii="Times New Roman" w:eastAsia="Calibri" w:hAnsi="Times New Roman" w:cs="Times New Roman"/>
          <w:sz w:val="28"/>
          <w:szCs w:val="28"/>
        </w:rPr>
        <w:t xml:space="preserve">, В.Ф. Панова, М.С. Шагинян, П.Н. Яковлев, М.. </w:t>
      </w:r>
      <w:proofErr w:type="spellStart"/>
      <w:r w:rsidRPr="008E2B77">
        <w:rPr>
          <w:rFonts w:ascii="Times New Roman" w:eastAsia="Calibri" w:hAnsi="Times New Roman" w:cs="Times New Roman"/>
          <w:sz w:val="28"/>
          <w:szCs w:val="28"/>
        </w:rPr>
        <w:t>Штельман</w:t>
      </w:r>
      <w:proofErr w:type="spellEnd"/>
      <w:r w:rsidRPr="008E2B77">
        <w:rPr>
          <w:rFonts w:ascii="Times New Roman" w:eastAsia="Calibri" w:hAnsi="Times New Roman" w:cs="Times New Roman"/>
          <w:sz w:val="28"/>
          <w:szCs w:val="28"/>
        </w:rPr>
        <w:t xml:space="preserve">, Г. Кац, А.И. Бусыгин, Г.Б. </w:t>
      </w:r>
      <w:proofErr w:type="spellStart"/>
      <w:r w:rsidRPr="008E2B77">
        <w:rPr>
          <w:rFonts w:ascii="Times New Roman" w:eastAsia="Calibri" w:hAnsi="Times New Roman" w:cs="Times New Roman"/>
          <w:sz w:val="28"/>
          <w:szCs w:val="28"/>
        </w:rPr>
        <w:t>Гридов</w:t>
      </w:r>
      <w:proofErr w:type="spellEnd"/>
      <w:r w:rsidRPr="008E2B77">
        <w:rPr>
          <w:rFonts w:ascii="Times New Roman" w:eastAsia="Calibri" w:hAnsi="Times New Roman" w:cs="Times New Roman"/>
          <w:sz w:val="28"/>
          <w:szCs w:val="28"/>
        </w:rPr>
        <w:t xml:space="preserve">, Е.Н. Безбородов, А. Оганесян, Б. </w:t>
      </w:r>
      <w:proofErr w:type="spellStart"/>
      <w:r w:rsidRPr="008E2B77">
        <w:rPr>
          <w:rFonts w:ascii="Times New Roman" w:eastAsia="Calibri" w:hAnsi="Times New Roman" w:cs="Times New Roman"/>
          <w:sz w:val="28"/>
          <w:szCs w:val="28"/>
        </w:rPr>
        <w:t>Изюмский,М.С</w:t>
      </w:r>
      <w:proofErr w:type="spellEnd"/>
      <w:r w:rsidRPr="008E2B77">
        <w:rPr>
          <w:rFonts w:ascii="Times New Roman" w:eastAsia="Calibri" w:hAnsi="Times New Roman" w:cs="Times New Roman"/>
          <w:sz w:val="28"/>
          <w:szCs w:val="28"/>
        </w:rPr>
        <w:t>. Сарьян.</w:t>
      </w:r>
    </w:p>
    <w:p w14:paraId="2776D858" w14:textId="77777777" w:rsidR="008E2B77" w:rsidRPr="008E2B77" w:rsidRDefault="008E2B77" w:rsidP="008E2B77">
      <w:pPr>
        <w:spacing w:after="0" w:line="240" w:lineRule="auto"/>
        <w:ind w:left="-142" w:firstLine="850"/>
        <w:jc w:val="both"/>
        <w:rPr>
          <w:rFonts w:ascii="Times New Roman" w:eastAsia="Calibri" w:hAnsi="Times New Roman" w:cs="Times New Roman"/>
          <w:bCs/>
          <w:sz w:val="28"/>
          <w:szCs w:val="28"/>
        </w:rPr>
      </w:pPr>
      <w:r w:rsidRPr="008E2B77">
        <w:rPr>
          <w:rFonts w:ascii="Times New Roman" w:eastAsia="Calibri" w:hAnsi="Times New Roman" w:cs="Times New Roman"/>
          <w:b/>
          <w:sz w:val="28"/>
          <w:szCs w:val="28"/>
        </w:rPr>
        <w:t xml:space="preserve">Раздел 2 «Памяти героев ВОВ». </w:t>
      </w:r>
      <w:r w:rsidRPr="008E2B77">
        <w:rPr>
          <w:rFonts w:ascii="Times New Roman" w:eastAsia="Calibri" w:hAnsi="Times New Roman" w:cs="Times New Roman"/>
          <w:bCs/>
          <w:sz w:val="28"/>
          <w:szCs w:val="28"/>
        </w:rPr>
        <w:t>Михаил Гаккель. И. Я. Сержантов. В. М. Кулагин</w:t>
      </w:r>
      <w:r w:rsidRPr="008E2B77">
        <w:rPr>
          <w:rFonts w:ascii="Times New Roman" w:eastAsia="Calibri" w:hAnsi="Times New Roman" w:cs="Times New Roman"/>
          <w:sz w:val="28"/>
          <w:szCs w:val="28"/>
        </w:rPr>
        <w:t xml:space="preserve">. </w:t>
      </w:r>
      <w:r w:rsidRPr="008E2B77">
        <w:rPr>
          <w:rFonts w:ascii="Times New Roman" w:eastAsia="Calibri" w:hAnsi="Times New Roman" w:cs="Times New Roman"/>
          <w:bCs/>
          <w:sz w:val="28"/>
          <w:szCs w:val="28"/>
        </w:rPr>
        <w:t>В. Евдокимов.</w:t>
      </w:r>
      <w:r w:rsidRPr="008E2B77">
        <w:rPr>
          <w:rFonts w:ascii="Times New Roman" w:eastAsia="Calibri" w:hAnsi="Times New Roman" w:cs="Times New Roman"/>
          <w:sz w:val="28"/>
          <w:szCs w:val="28"/>
        </w:rPr>
        <w:t xml:space="preserve"> </w:t>
      </w:r>
      <w:r w:rsidRPr="008E2B77">
        <w:rPr>
          <w:rFonts w:ascii="Times New Roman" w:eastAsia="Calibri" w:hAnsi="Times New Roman" w:cs="Times New Roman"/>
          <w:bCs/>
          <w:sz w:val="28"/>
          <w:szCs w:val="28"/>
        </w:rPr>
        <w:t>В. П. Бондаренко. Василий Филиппович Герасименко</w:t>
      </w:r>
      <w:r w:rsidRPr="008E2B77">
        <w:rPr>
          <w:rFonts w:ascii="Times New Roman" w:eastAsia="Calibri" w:hAnsi="Times New Roman" w:cs="Times New Roman"/>
          <w:sz w:val="28"/>
          <w:szCs w:val="28"/>
        </w:rPr>
        <w:t xml:space="preserve">. </w:t>
      </w:r>
      <w:r w:rsidRPr="008E2B77">
        <w:rPr>
          <w:rFonts w:ascii="Times New Roman" w:eastAsia="Calibri" w:hAnsi="Times New Roman" w:cs="Times New Roman"/>
          <w:bCs/>
          <w:sz w:val="28"/>
          <w:szCs w:val="28"/>
        </w:rPr>
        <w:t xml:space="preserve">М. И. Щербаков. А. К. </w:t>
      </w:r>
      <w:proofErr w:type="spellStart"/>
      <w:r w:rsidRPr="008E2B77">
        <w:rPr>
          <w:rFonts w:ascii="Times New Roman" w:eastAsia="Calibri" w:hAnsi="Times New Roman" w:cs="Times New Roman"/>
          <w:bCs/>
          <w:sz w:val="28"/>
          <w:szCs w:val="28"/>
        </w:rPr>
        <w:t>Нозадзе</w:t>
      </w:r>
      <w:proofErr w:type="spellEnd"/>
      <w:r w:rsidRPr="008E2B77">
        <w:rPr>
          <w:rFonts w:ascii="Times New Roman" w:eastAsia="Calibri" w:hAnsi="Times New Roman" w:cs="Times New Roman"/>
          <w:bCs/>
          <w:sz w:val="28"/>
          <w:szCs w:val="28"/>
        </w:rPr>
        <w:t xml:space="preserve">. П. С. Литвинов.  Я. И. </w:t>
      </w:r>
      <w:proofErr w:type="spellStart"/>
      <w:r w:rsidRPr="008E2B77">
        <w:rPr>
          <w:rFonts w:ascii="Times New Roman" w:eastAsia="Calibri" w:hAnsi="Times New Roman" w:cs="Times New Roman"/>
          <w:bCs/>
          <w:sz w:val="28"/>
          <w:szCs w:val="28"/>
        </w:rPr>
        <w:t>Губаревич</w:t>
      </w:r>
      <w:proofErr w:type="spellEnd"/>
      <w:r w:rsidRPr="008E2B77">
        <w:rPr>
          <w:rFonts w:ascii="Times New Roman" w:eastAsia="Calibri" w:hAnsi="Times New Roman" w:cs="Times New Roman"/>
          <w:bCs/>
          <w:sz w:val="28"/>
          <w:szCs w:val="28"/>
        </w:rPr>
        <w:t xml:space="preserve">. Н. К. Козлов. А. А. Ивахненко. П. Я. Ищенко. А.И. </w:t>
      </w:r>
      <w:proofErr w:type="spellStart"/>
      <w:r w:rsidRPr="008E2B77">
        <w:rPr>
          <w:rFonts w:ascii="Times New Roman" w:eastAsia="Calibri" w:hAnsi="Times New Roman" w:cs="Times New Roman"/>
          <w:bCs/>
          <w:sz w:val="28"/>
          <w:szCs w:val="28"/>
        </w:rPr>
        <w:t>Грисенко</w:t>
      </w:r>
      <w:proofErr w:type="spellEnd"/>
      <w:r w:rsidRPr="008E2B77">
        <w:rPr>
          <w:rFonts w:ascii="Times New Roman" w:eastAsia="Calibri" w:hAnsi="Times New Roman" w:cs="Times New Roman"/>
          <w:bCs/>
          <w:sz w:val="28"/>
          <w:szCs w:val="28"/>
        </w:rPr>
        <w:t xml:space="preserve">. Г.К. </w:t>
      </w:r>
      <w:proofErr w:type="spellStart"/>
      <w:r w:rsidRPr="008E2B77">
        <w:rPr>
          <w:rFonts w:ascii="Times New Roman" w:eastAsia="Calibri" w:hAnsi="Times New Roman" w:cs="Times New Roman"/>
          <w:bCs/>
          <w:sz w:val="28"/>
          <w:szCs w:val="28"/>
        </w:rPr>
        <w:t>Мадоян</w:t>
      </w:r>
      <w:proofErr w:type="spellEnd"/>
      <w:r w:rsidRPr="008E2B77">
        <w:rPr>
          <w:rFonts w:ascii="Times New Roman" w:eastAsia="Calibri" w:hAnsi="Times New Roman" w:cs="Times New Roman"/>
          <w:bCs/>
          <w:sz w:val="28"/>
          <w:szCs w:val="28"/>
        </w:rPr>
        <w:t xml:space="preserve">. Ц.Л. </w:t>
      </w:r>
      <w:proofErr w:type="spellStart"/>
      <w:r w:rsidRPr="008E2B77">
        <w:rPr>
          <w:rFonts w:ascii="Times New Roman" w:eastAsia="Calibri" w:hAnsi="Times New Roman" w:cs="Times New Roman"/>
          <w:bCs/>
          <w:sz w:val="28"/>
          <w:szCs w:val="28"/>
        </w:rPr>
        <w:t>Кунников</w:t>
      </w:r>
      <w:proofErr w:type="spellEnd"/>
      <w:r w:rsidRPr="008E2B77">
        <w:rPr>
          <w:rFonts w:ascii="Times New Roman" w:eastAsia="Calibri" w:hAnsi="Times New Roman" w:cs="Times New Roman"/>
          <w:bCs/>
          <w:sz w:val="28"/>
          <w:szCs w:val="28"/>
        </w:rPr>
        <w:t xml:space="preserve">. А.А. </w:t>
      </w:r>
      <w:proofErr w:type="spellStart"/>
      <w:r w:rsidRPr="008E2B77">
        <w:rPr>
          <w:rFonts w:ascii="Times New Roman" w:eastAsia="Calibri" w:hAnsi="Times New Roman" w:cs="Times New Roman"/>
          <w:bCs/>
          <w:sz w:val="28"/>
          <w:szCs w:val="28"/>
        </w:rPr>
        <w:t>Бельгин</w:t>
      </w:r>
      <w:proofErr w:type="spellEnd"/>
      <w:r w:rsidRPr="008E2B77">
        <w:rPr>
          <w:rFonts w:ascii="Times New Roman" w:eastAsia="Calibri" w:hAnsi="Times New Roman" w:cs="Times New Roman"/>
          <w:bCs/>
          <w:sz w:val="28"/>
          <w:szCs w:val="28"/>
        </w:rPr>
        <w:t>, Н.Ф. Гастелло.</w:t>
      </w:r>
    </w:p>
    <w:p w14:paraId="15568256" w14:textId="77777777" w:rsidR="008E2B77" w:rsidRPr="008E2B77" w:rsidRDefault="008E2B77" w:rsidP="008E2B77">
      <w:pPr>
        <w:spacing w:after="0" w:line="240" w:lineRule="auto"/>
        <w:ind w:left="-142" w:firstLine="850"/>
        <w:jc w:val="both"/>
        <w:rPr>
          <w:rFonts w:ascii="Times New Roman" w:eastAsia="Calibri" w:hAnsi="Times New Roman" w:cs="Times New Roman"/>
          <w:bCs/>
          <w:sz w:val="28"/>
          <w:szCs w:val="28"/>
        </w:rPr>
      </w:pPr>
      <w:r w:rsidRPr="008E2B77">
        <w:rPr>
          <w:rFonts w:ascii="Times New Roman" w:eastAsia="Calibri" w:hAnsi="Times New Roman" w:cs="Times New Roman"/>
          <w:b/>
          <w:bCs/>
          <w:sz w:val="28"/>
          <w:szCs w:val="28"/>
        </w:rPr>
        <w:t xml:space="preserve">Раздел 3 «Революционный держали шаг» </w:t>
      </w:r>
      <w:r w:rsidRPr="008E2B77">
        <w:rPr>
          <w:rFonts w:ascii="Times New Roman" w:eastAsia="Calibri" w:hAnsi="Times New Roman" w:cs="Times New Roman"/>
          <w:bCs/>
          <w:sz w:val="28"/>
          <w:szCs w:val="28"/>
        </w:rPr>
        <w:t xml:space="preserve">Пламенный Серго, Красный </w:t>
      </w:r>
    </w:p>
    <w:p w14:paraId="32D2D2F8" w14:textId="77777777" w:rsidR="008E2B77" w:rsidRPr="008E2B77" w:rsidRDefault="008E2B77" w:rsidP="008E2B77">
      <w:pPr>
        <w:spacing w:after="0" w:line="240" w:lineRule="auto"/>
        <w:ind w:left="-142"/>
        <w:jc w:val="both"/>
        <w:rPr>
          <w:rFonts w:ascii="Times New Roman" w:eastAsia="Calibri" w:hAnsi="Times New Roman" w:cs="Times New Roman"/>
          <w:bCs/>
          <w:sz w:val="28"/>
          <w:szCs w:val="28"/>
        </w:rPr>
      </w:pPr>
      <w:r w:rsidRPr="008E2B77">
        <w:rPr>
          <w:rFonts w:ascii="Times New Roman" w:eastAsia="Calibri" w:hAnsi="Times New Roman" w:cs="Times New Roman"/>
          <w:bCs/>
          <w:sz w:val="28"/>
          <w:szCs w:val="28"/>
        </w:rPr>
        <w:t xml:space="preserve">командир И.В. Тулак. О Баррикадах Темерника. Участник трех революций -И.Д. Ченцов. Г.А. </w:t>
      </w:r>
      <w:proofErr w:type="spellStart"/>
      <w:r w:rsidRPr="008E2B77">
        <w:rPr>
          <w:rFonts w:ascii="Times New Roman" w:eastAsia="Calibri" w:hAnsi="Times New Roman" w:cs="Times New Roman"/>
          <w:bCs/>
          <w:sz w:val="28"/>
          <w:szCs w:val="28"/>
        </w:rPr>
        <w:t>Мурлычев</w:t>
      </w:r>
      <w:proofErr w:type="spellEnd"/>
      <w:r w:rsidRPr="008E2B77">
        <w:rPr>
          <w:rFonts w:ascii="Times New Roman" w:eastAsia="Calibri" w:hAnsi="Times New Roman" w:cs="Times New Roman"/>
          <w:bCs/>
          <w:sz w:val="28"/>
          <w:szCs w:val="28"/>
        </w:rPr>
        <w:t xml:space="preserve">. Э.А. Борко. Ф.В. Ларин. </w:t>
      </w:r>
    </w:p>
    <w:p w14:paraId="5CF430A2" w14:textId="77777777" w:rsidR="008E2B77" w:rsidRPr="008E2B77" w:rsidRDefault="008E2B77" w:rsidP="008E2B77">
      <w:pPr>
        <w:spacing w:after="0" w:line="240" w:lineRule="auto"/>
        <w:ind w:left="-142" w:firstLine="850"/>
        <w:jc w:val="both"/>
        <w:rPr>
          <w:rFonts w:ascii="Times New Roman" w:eastAsia="Calibri" w:hAnsi="Times New Roman" w:cs="Times New Roman"/>
          <w:bCs/>
          <w:sz w:val="28"/>
          <w:szCs w:val="28"/>
        </w:rPr>
      </w:pPr>
      <w:r w:rsidRPr="008E2B77">
        <w:rPr>
          <w:rFonts w:ascii="Times New Roman" w:eastAsia="Calibri" w:hAnsi="Times New Roman" w:cs="Times New Roman"/>
          <w:b/>
          <w:bCs/>
          <w:sz w:val="28"/>
          <w:szCs w:val="28"/>
        </w:rPr>
        <w:t xml:space="preserve">Раздел 4 «С веком наравне» </w:t>
      </w:r>
      <w:r w:rsidRPr="008E2B77">
        <w:rPr>
          <w:rFonts w:ascii="Times New Roman" w:eastAsia="Calibri" w:hAnsi="Times New Roman" w:cs="Times New Roman"/>
          <w:bCs/>
          <w:sz w:val="28"/>
          <w:szCs w:val="28"/>
        </w:rPr>
        <w:t xml:space="preserve">Г.Я Седов. Л.А. Жданов. Н.А. </w:t>
      </w:r>
      <w:proofErr w:type="spellStart"/>
      <w:r w:rsidRPr="008E2B77">
        <w:rPr>
          <w:rFonts w:ascii="Times New Roman" w:eastAsia="Calibri" w:hAnsi="Times New Roman" w:cs="Times New Roman"/>
          <w:bCs/>
          <w:sz w:val="28"/>
          <w:szCs w:val="28"/>
        </w:rPr>
        <w:t>Богарадзе</w:t>
      </w:r>
      <w:proofErr w:type="spellEnd"/>
      <w:r w:rsidRPr="008E2B77">
        <w:rPr>
          <w:rFonts w:ascii="Times New Roman" w:eastAsia="Calibri" w:hAnsi="Times New Roman" w:cs="Times New Roman"/>
          <w:bCs/>
          <w:sz w:val="28"/>
          <w:szCs w:val="28"/>
        </w:rPr>
        <w:t>. В.М. Глушаков.</w:t>
      </w:r>
    </w:p>
    <w:p w14:paraId="1EFAAE11" w14:textId="77777777" w:rsidR="008E2B77" w:rsidRPr="008E2B77" w:rsidRDefault="008E2B77" w:rsidP="008E2B77">
      <w:pPr>
        <w:spacing w:after="0" w:line="240" w:lineRule="auto"/>
        <w:ind w:left="-142" w:firstLine="850"/>
        <w:jc w:val="both"/>
        <w:rPr>
          <w:rFonts w:ascii="Times New Roman" w:eastAsia="Calibri" w:hAnsi="Times New Roman" w:cs="Times New Roman"/>
          <w:bCs/>
          <w:sz w:val="28"/>
          <w:szCs w:val="28"/>
        </w:rPr>
      </w:pPr>
      <w:r w:rsidRPr="008E2B77">
        <w:rPr>
          <w:rFonts w:ascii="Times New Roman" w:eastAsia="Calibri" w:hAnsi="Times New Roman" w:cs="Times New Roman"/>
          <w:b/>
          <w:bCs/>
          <w:sz w:val="28"/>
          <w:szCs w:val="28"/>
        </w:rPr>
        <w:t xml:space="preserve">Раздел 5 «Покорители космоса»  </w:t>
      </w:r>
      <w:r w:rsidRPr="008E2B77">
        <w:rPr>
          <w:rFonts w:ascii="Times New Roman" w:eastAsia="Calibri" w:hAnsi="Times New Roman" w:cs="Times New Roman"/>
          <w:bCs/>
          <w:sz w:val="28"/>
          <w:szCs w:val="28"/>
        </w:rPr>
        <w:t>С.П. Королев, Г.Т. Добровольский, В.Н. Волков. В.И. Пацаев, В.М. Комаров, Ю.А. Гагарин, П.И. Беляев, Г.Т. Береговой, В.А. Шаталов.</w:t>
      </w:r>
    </w:p>
    <w:p w14:paraId="11F47548" w14:textId="77777777" w:rsidR="008E2B77" w:rsidRPr="008E2B77" w:rsidRDefault="008E2B77" w:rsidP="008E2B77">
      <w:pPr>
        <w:spacing w:after="0" w:line="240" w:lineRule="auto"/>
        <w:ind w:left="-142" w:firstLine="850"/>
        <w:jc w:val="both"/>
        <w:rPr>
          <w:rFonts w:ascii="Times New Roman" w:eastAsia="Calibri" w:hAnsi="Times New Roman" w:cs="Times New Roman"/>
          <w:b/>
          <w:sz w:val="28"/>
          <w:szCs w:val="28"/>
        </w:rPr>
      </w:pPr>
      <w:r w:rsidRPr="008E2B77">
        <w:rPr>
          <w:rFonts w:ascii="Times New Roman" w:eastAsia="Calibri" w:hAnsi="Times New Roman" w:cs="Times New Roman"/>
          <w:b/>
          <w:sz w:val="28"/>
          <w:szCs w:val="28"/>
        </w:rPr>
        <w:t>Заключение. Подготовка творческих проектов</w:t>
      </w:r>
    </w:p>
    <w:p w14:paraId="6A43F9FC" w14:textId="44BB3142" w:rsidR="008E2B77" w:rsidRPr="008E2B77" w:rsidRDefault="008E2B77" w:rsidP="008E2B77">
      <w:pPr>
        <w:spacing w:after="0" w:line="240" w:lineRule="auto"/>
        <w:ind w:left="-142" w:firstLine="850"/>
        <w:jc w:val="both"/>
        <w:rPr>
          <w:rFonts w:ascii="Times New Roman" w:eastAsia="Calibri" w:hAnsi="Times New Roman" w:cs="Times New Roman"/>
          <w:b/>
          <w:i/>
          <w:sz w:val="28"/>
          <w:szCs w:val="28"/>
        </w:rPr>
      </w:pPr>
      <w:r w:rsidRPr="008E2B77">
        <w:rPr>
          <w:rFonts w:ascii="Times New Roman" w:eastAsia="Calibri" w:hAnsi="Times New Roman" w:cs="Times New Roman"/>
          <w:b/>
          <w:i/>
          <w:sz w:val="28"/>
          <w:szCs w:val="28"/>
        </w:rPr>
        <w:t xml:space="preserve"> Модуль «История </w:t>
      </w:r>
      <w:proofErr w:type="spellStart"/>
      <w:r w:rsidRPr="008E2B77">
        <w:rPr>
          <w:rFonts w:ascii="Times New Roman" w:eastAsia="Calibri" w:hAnsi="Times New Roman" w:cs="Times New Roman"/>
          <w:b/>
          <w:i/>
          <w:sz w:val="28"/>
          <w:szCs w:val="28"/>
        </w:rPr>
        <w:t>Ростова</w:t>
      </w:r>
      <w:proofErr w:type="spellEnd"/>
      <w:r w:rsidRPr="008E2B77">
        <w:rPr>
          <w:rFonts w:ascii="Times New Roman" w:eastAsia="Calibri" w:hAnsi="Times New Roman" w:cs="Times New Roman"/>
          <w:b/>
          <w:i/>
          <w:sz w:val="28"/>
          <w:szCs w:val="28"/>
        </w:rPr>
        <w:t>-на-Дону в ее архитектуре.</w:t>
      </w:r>
    </w:p>
    <w:p w14:paraId="4CDA268B" w14:textId="77777777" w:rsidR="008E2B77" w:rsidRPr="008E2B77" w:rsidRDefault="008E2B77" w:rsidP="008E2B77">
      <w:pPr>
        <w:spacing w:after="0" w:line="240" w:lineRule="auto"/>
        <w:ind w:left="-142" w:firstLine="850"/>
        <w:jc w:val="both"/>
        <w:rPr>
          <w:rFonts w:ascii="Times New Roman" w:eastAsia="Calibri" w:hAnsi="Times New Roman" w:cs="Times New Roman"/>
          <w:b/>
          <w:i/>
          <w:sz w:val="28"/>
          <w:szCs w:val="28"/>
        </w:rPr>
      </w:pPr>
      <w:r w:rsidRPr="008E2B77">
        <w:rPr>
          <w:rFonts w:ascii="Times New Roman" w:eastAsia="Calibri" w:hAnsi="Times New Roman" w:cs="Times New Roman"/>
          <w:b/>
          <w:i/>
          <w:sz w:val="28"/>
          <w:szCs w:val="28"/>
        </w:rPr>
        <w:t>Путешествуя по городу» (8 класс)</w:t>
      </w:r>
    </w:p>
    <w:p w14:paraId="68056ED9" w14:textId="77777777" w:rsidR="008E2B77" w:rsidRPr="008E2B77" w:rsidRDefault="008E2B77" w:rsidP="008E2B77">
      <w:pPr>
        <w:spacing w:after="0" w:line="240" w:lineRule="auto"/>
        <w:ind w:left="-142"/>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ab/>
      </w:r>
      <w:r w:rsidRPr="008E2B77">
        <w:rPr>
          <w:rFonts w:ascii="Times New Roman" w:eastAsia="Calibri" w:hAnsi="Times New Roman" w:cs="Times New Roman"/>
          <w:b/>
          <w:sz w:val="28"/>
          <w:szCs w:val="28"/>
        </w:rPr>
        <w:t xml:space="preserve">Раздел 1 «Крепость над Доном» </w:t>
      </w:r>
      <w:r w:rsidRPr="008E2B77">
        <w:rPr>
          <w:rFonts w:ascii="Times New Roman" w:eastAsia="Calibri" w:hAnsi="Times New Roman" w:cs="Times New Roman"/>
          <w:sz w:val="28"/>
          <w:szCs w:val="28"/>
        </w:rPr>
        <w:t xml:space="preserve">Темерницкая таможня. Крепость Святителя Дмитрия Ростовского. Строительство и освящение крепости. Роль крепости во время Крымской войны. Поселения вокруг </w:t>
      </w:r>
      <w:proofErr w:type="spellStart"/>
      <w:r w:rsidRPr="008E2B77">
        <w:rPr>
          <w:rFonts w:ascii="Times New Roman" w:eastAsia="Calibri" w:hAnsi="Times New Roman" w:cs="Times New Roman"/>
          <w:sz w:val="28"/>
          <w:szCs w:val="28"/>
        </w:rPr>
        <w:t>Димитровской</w:t>
      </w:r>
      <w:proofErr w:type="spellEnd"/>
      <w:r w:rsidRPr="008E2B77">
        <w:rPr>
          <w:rFonts w:ascii="Times New Roman" w:eastAsia="Calibri" w:hAnsi="Times New Roman" w:cs="Times New Roman"/>
          <w:sz w:val="28"/>
          <w:szCs w:val="28"/>
        </w:rPr>
        <w:t xml:space="preserve"> крепости. Геополитическая роль крепости. Появление Нор-Нахичевани.</w:t>
      </w:r>
    </w:p>
    <w:p w14:paraId="337A5832" w14:textId="77777777" w:rsidR="008E2B77" w:rsidRPr="008E2B77" w:rsidRDefault="008E2B77" w:rsidP="008E2B77">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 Раздел 2 «Соборные площади и соборы старого </w:t>
      </w:r>
      <w:proofErr w:type="spellStart"/>
      <w:r w:rsidRPr="008E2B77">
        <w:rPr>
          <w:rFonts w:ascii="Times New Roman" w:eastAsia="Calibri" w:hAnsi="Times New Roman" w:cs="Times New Roman"/>
          <w:b/>
          <w:sz w:val="28"/>
          <w:szCs w:val="28"/>
        </w:rPr>
        <w:t>Ростова</w:t>
      </w:r>
      <w:proofErr w:type="spellEnd"/>
      <w:r w:rsidRPr="008E2B77">
        <w:rPr>
          <w:rFonts w:ascii="Times New Roman" w:eastAsia="Calibri" w:hAnsi="Times New Roman" w:cs="Times New Roman"/>
          <w:b/>
          <w:sz w:val="28"/>
          <w:szCs w:val="28"/>
        </w:rPr>
        <w:t xml:space="preserve"> и Нор-Нахичевани»</w:t>
      </w:r>
      <w:r w:rsidRPr="008E2B77">
        <w:rPr>
          <w:rFonts w:ascii="Times New Roman" w:eastAsia="Calibri" w:hAnsi="Times New Roman" w:cs="Times New Roman"/>
          <w:sz w:val="28"/>
          <w:szCs w:val="28"/>
        </w:rPr>
        <w:t xml:space="preserve"> Театральная площадь- хранительница времени, отраженного в зодчестве.</w:t>
      </w:r>
      <w:r w:rsidRPr="008E2B77">
        <w:rPr>
          <w:rFonts w:ascii="Times New Roman" w:eastAsia="Calibri" w:hAnsi="Times New Roman" w:cs="Times New Roman"/>
          <w:b/>
          <w:sz w:val="28"/>
          <w:szCs w:val="28"/>
        </w:rPr>
        <w:t xml:space="preserve"> </w:t>
      </w:r>
      <w:r w:rsidRPr="008E2B77">
        <w:rPr>
          <w:rFonts w:ascii="Times New Roman" w:eastAsia="Calibri" w:hAnsi="Times New Roman" w:cs="Times New Roman"/>
          <w:sz w:val="28"/>
          <w:szCs w:val="28"/>
        </w:rPr>
        <w:t xml:space="preserve">Георгиевская церковь. Георгиевская площадь. Софиевская церковь. </w:t>
      </w:r>
      <w:proofErr w:type="spellStart"/>
      <w:r w:rsidRPr="008E2B77">
        <w:rPr>
          <w:rFonts w:ascii="Times New Roman" w:eastAsia="Calibri" w:hAnsi="Times New Roman" w:cs="Times New Roman"/>
          <w:sz w:val="28"/>
          <w:szCs w:val="28"/>
        </w:rPr>
        <w:t>Новобазарная</w:t>
      </w:r>
      <w:proofErr w:type="spellEnd"/>
      <w:r w:rsidRPr="008E2B77">
        <w:rPr>
          <w:rFonts w:ascii="Times New Roman" w:eastAsia="Calibri" w:hAnsi="Times New Roman" w:cs="Times New Roman"/>
          <w:sz w:val="28"/>
          <w:szCs w:val="28"/>
        </w:rPr>
        <w:t xml:space="preserve"> (Конная) площадь. Покровская площадь. Екатерининская площадь. Успенская церковь. Церковь святого Николая. Федоровская церковь. Вознесенская церковь. Кресто-</w:t>
      </w:r>
      <w:proofErr w:type="spellStart"/>
      <w:r w:rsidRPr="008E2B77">
        <w:rPr>
          <w:rFonts w:ascii="Times New Roman" w:eastAsia="Calibri" w:hAnsi="Times New Roman" w:cs="Times New Roman"/>
          <w:sz w:val="28"/>
          <w:szCs w:val="28"/>
        </w:rPr>
        <w:t>воздвиженский</w:t>
      </w:r>
      <w:proofErr w:type="spellEnd"/>
      <w:r w:rsidRPr="008E2B77">
        <w:rPr>
          <w:rFonts w:ascii="Times New Roman" w:eastAsia="Calibri" w:hAnsi="Times New Roman" w:cs="Times New Roman"/>
          <w:sz w:val="28"/>
          <w:szCs w:val="28"/>
        </w:rPr>
        <w:t xml:space="preserve"> монастырь.</w:t>
      </w:r>
    </w:p>
    <w:p w14:paraId="77963613" w14:textId="77777777" w:rsidR="008E2B77" w:rsidRPr="008E2B77" w:rsidRDefault="008E2B77" w:rsidP="008E2B77">
      <w:pPr>
        <w:spacing w:after="0" w:line="240" w:lineRule="auto"/>
        <w:ind w:left="-142"/>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3 «Забытые места старого </w:t>
      </w:r>
      <w:proofErr w:type="spellStart"/>
      <w:r w:rsidRPr="008E2B77">
        <w:rPr>
          <w:rFonts w:ascii="Times New Roman" w:eastAsia="Calibri" w:hAnsi="Times New Roman" w:cs="Times New Roman"/>
          <w:b/>
          <w:sz w:val="28"/>
          <w:szCs w:val="28"/>
        </w:rPr>
        <w:t>Ростова</w:t>
      </w:r>
      <w:proofErr w:type="spellEnd"/>
      <w:r w:rsidRPr="008E2B77">
        <w:rPr>
          <w:rFonts w:ascii="Times New Roman" w:eastAsia="Calibri" w:hAnsi="Times New Roman" w:cs="Times New Roman"/>
          <w:b/>
          <w:sz w:val="28"/>
          <w:szCs w:val="28"/>
        </w:rPr>
        <w:t xml:space="preserve">» </w:t>
      </w:r>
      <w:r w:rsidRPr="008E2B77">
        <w:rPr>
          <w:rFonts w:ascii="Times New Roman" w:eastAsia="Calibri" w:hAnsi="Times New Roman" w:cs="Times New Roman"/>
          <w:sz w:val="28"/>
          <w:szCs w:val="28"/>
        </w:rPr>
        <w:t>Большая и Малая Садовые. Александровский городской сад. Александровский парк. Ростово-Нахичеванская межа. Николаевская больница.</w:t>
      </w:r>
    </w:p>
    <w:p w14:paraId="58A574C8" w14:textId="77777777" w:rsidR="008E2B77" w:rsidRPr="008E2B77" w:rsidRDefault="008E2B77" w:rsidP="008E2B77">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lastRenderedPageBreak/>
        <w:t xml:space="preserve">Раздел 4 «Транспортные пути» </w:t>
      </w:r>
      <w:r w:rsidRPr="008E2B77">
        <w:rPr>
          <w:rFonts w:ascii="Times New Roman" w:eastAsia="Calibri" w:hAnsi="Times New Roman" w:cs="Times New Roman"/>
          <w:sz w:val="28"/>
          <w:szCs w:val="28"/>
        </w:rPr>
        <w:t>Волго-Донское пароходство. Управление Владикавказской железной дороги. Донская (Азовская) флотилия. В.А. Панаев. Строительство железных дорог. Станция «</w:t>
      </w:r>
      <w:proofErr w:type="spellStart"/>
      <w:r w:rsidRPr="008E2B77">
        <w:rPr>
          <w:rFonts w:ascii="Times New Roman" w:eastAsia="Calibri" w:hAnsi="Times New Roman" w:cs="Times New Roman"/>
          <w:sz w:val="28"/>
          <w:szCs w:val="28"/>
        </w:rPr>
        <w:t>Ростов</w:t>
      </w:r>
      <w:proofErr w:type="spellEnd"/>
      <w:r w:rsidRPr="008E2B77">
        <w:rPr>
          <w:rFonts w:ascii="Times New Roman" w:eastAsia="Calibri" w:hAnsi="Times New Roman" w:cs="Times New Roman"/>
          <w:sz w:val="28"/>
          <w:szCs w:val="28"/>
        </w:rPr>
        <w:t>». Ростовская пристань. Строительство Ростовского аэропорта. Аэропорт «Платов»</w:t>
      </w:r>
    </w:p>
    <w:p w14:paraId="5E7DFC7D" w14:textId="77777777" w:rsidR="008E2B77" w:rsidRPr="008E2B77" w:rsidRDefault="008E2B77" w:rsidP="008E2B77">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Раздел 5 «Культурная столица юга России». «</w:t>
      </w:r>
      <w:r w:rsidRPr="008E2B77">
        <w:rPr>
          <w:rFonts w:ascii="Times New Roman" w:eastAsia="Calibri" w:hAnsi="Times New Roman" w:cs="Times New Roman"/>
          <w:sz w:val="28"/>
          <w:szCs w:val="28"/>
        </w:rPr>
        <w:t xml:space="preserve">Трактор» на полях культуры. Проект «Красный мак». Я.А. </w:t>
      </w:r>
      <w:proofErr w:type="spellStart"/>
      <w:r w:rsidRPr="008E2B77">
        <w:rPr>
          <w:rFonts w:ascii="Times New Roman" w:eastAsia="Calibri" w:hAnsi="Times New Roman" w:cs="Times New Roman"/>
          <w:sz w:val="28"/>
          <w:szCs w:val="28"/>
        </w:rPr>
        <w:t>Рейбан</w:t>
      </w:r>
      <w:proofErr w:type="spellEnd"/>
      <w:r w:rsidRPr="008E2B77">
        <w:rPr>
          <w:rFonts w:ascii="Times New Roman" w:eastAsia="Calibri" w:hAnsi="Times New Roman" w:cs="Times New Roman"/>
          <w:sz w:val="28"/>
          <w:szCs w:val="28"/>
        </w:rPr>
        <w:t>. Строительство театра. Открытие театра. Первый концерт. Первая премьера. Второе рождение театра: восставший из руин. Ростовский Молодежный театр. Ростовский Музыкальный театр. Строительство нового здания. Театр кукол.</w:t>
      </w:r>
    </w:p>
    <w:p w14:paraId="224C2D77" w14:textId="77777777" w:rsidR="008E2B77" w:rsidRPr="008E2B77" w:rsidRDefault="008E2B77" w:rsidP="008E2B77">
      <w:pPr>
        <w:spacing w:after="0" w:line="240" w:lineRule="auto"/>
        <w:ind w:left="-142" w:firstLine="850"/>
        <w:jc w:val="both"/>
        <w:rPr>
          <w:rFonts w:ascii="Times New Roman" w:eastAsia="Calibri" w:hAnsi="Times New Roman" w:cs="Times New Roman"/>
          <w:sz w:val="28"/>
          <w:szCs w:val="28"/>
        </w:rPr>
      </w:pPr>
      <w:r w:rsidRPr="008E2B77">
        <w:rPr>
          <w:rFonts w:ascii="Times New Roman" w:eastAsia="Calibri" w:hAnsi="Times New Roman" w:cs="Times New Roman"/>
          <w:b/>
          <w:sz w:val="28"/>
          <w:szCs w:val="28"/>
        </w:rPr>
        <w:t xml:space="preserve">Раздел 6 «Памятники архитектуры федерального значения» </w:t>
      </w:r>
      <w:r w:rsidRPr="008E2B77">
        <w:rPr>
          <w:rFonts w:ascii="Times New Roman" w:eastAsia="Calibri" w:hAnsi="Times New Roman" w:cs="Times New Roman"/>
          <w:sz w:val="28"/>
          <w:szCs w:val="28"/>
        </w:rPr>
        <w:t xml:space="preserve">Здание городской Думы и администрации города. Здание правления Волго-Донского банка. Доходный дом купца С.Ф. </w:t>
      </w:r>
      <w:proofErr w:type="spellStart"/>
      <w:r w:rsidRPr="008E2B77">
        <w:rPr>
          <w:rFonts w:ascii="Times New Roman" w:eastAsia="Calibri" w:hAnsi="Times New Roman" w:cs="Times New Roman"/>
          <w:sz w:val="28"/>
          <w:szCs w:val="28"/>
        </w:rPr>
        <w:t>Генч-Оглуева</w:t>
      </w:r>
      <w:proofErr w:type="spellEnd"/>
      <w:r w:rsidRPr="008E2B77">
        <w:rPr>
          <w:rFonts w:ascii="Times New Roman" w:eastAsia="Calibri" w:hAnsi="Times New Roman" w:cs="Times New Roman"/>
          <w:sz w:val="28"/>
          <w:szCs w:val="28"/>
        </w:rPr>
        <w:t xml:space="preserve">. Доходный дом </w:t>
      </w:r>
      <w:proofErr w:type="spellStart"/>
      <w:r w:rsidRPr="008E2B77">
        <w:rPr>
          <w:rFonts w:ascii="Times New Roman" w:eastAsia="Calibri" w:hAnsi="Times New Roman" w:cs="Times New Roman"/>
          <w:sz w:val="28"/>
          <w:szCs w:val="28"/>
        </w:rPr>
        <w:t>Кистова</w:t>
      </w:r>
      <w:proofErr w:type="spellEnd"/>
      <w:r w:rsidRPr="008E2B77">
        <w:rPr>
          <w:rFonts w:ascii="Times New Roman" w:eastAsia="Calibri" w:hAnsi="Times New Roman" w:cs="Times New Roman"/>
          <w:sz w:val="28"/>
          <w:szCs w:val="28"/>
        </w:rPr>
        <w:t xml:space="preserve">. Дом братьев Мартын. Особняк Н.Е. Парамонова. </w:t>
      </w:r>
    </w:p>
    <w:p w14:paraId="5F78F0D7" w14:textId="77777777" w:rsidR="008E2B77" w:rsidRPr="008E2B77" w:rsidRDefault="008E2B77" w:rsidP="008E2B77">
      <w:pPr>
        <w:spacing w:after="0" w:line="240" w:lineRule="auto"/>
        <w:ind w:left="-142" w:firstLine="850"/>
        <w:jc w:val="both"/>
        <w:rPr>
          <w:rFonts w:ascii="Times New Roman" w:eastAsia="Calibri" w:hAnsi="Times New Roman" w:cs="Times New Roman"/>
          <w:b/>
          <w:sz w:val="28"/>
          <w:szCs w:val="28"/>
        </w:rPr>
      </w:pPr>
      <w:r w:rsidRPr="008E2B77">
        <w:rPr>
          <w:rFonts w:ascii="Times New Roman" w:eastAsia="Calibri" w:hAnsi="Times New Roman" w:cs="Times New Roman"/>
          <w:b/>
          <w:sz w:val="28"/>
          <w:szCs w:val="28"/>
        </w:rPr>
        <w:t>Заключение. Подготовка творческих проектов</w:t>
      </w:r>
    </w:p>
    <w:p w14:paraId="1CFC6AB9" w14:textId="59A78819" w:rsidR="00A65C48" w:rsidRPr="00A65C48" w:rsidRDefault="00A65C48" w:rsidP="00A65C48">
      <w:pPr>
        <w:spacing w:after="0" w:line="240" w:lineRule="auto"/>
        <w:rPr>
          <w:rFonts w:ascii="Times New Roman" w:eastAsia="Times New Roman" w:hAnsi="Times New Roman" w:cs="Times New Roman"/>
          <w:b/>
          <w:sz w:val="28"/>
          <w:szCs w:val="28"/>
          <w:lang w:bidi="en-US"/>
        </w:rPr>
      </w:pPr>
      <w:r w:rsidRPr="00A65C48">
        <w:rPr>
          <w:rFonts w:ascii="Times New Roman" w:eastAsia="Times New Roman" w:hAnsi="Times New Roman" w:cs="Times New Roman"/>
          <w:b/>
          <w:sz w:val="28"/>
          <w:szCs w:val="28"/>
          <w:lang w:bidi="en-US"/>
        </w:rPr>
        <w:t>«Математическая шкатулка»</w:t>
      </w:r>
    </w:p>
    <w:p w14:paraId="1A96F9ED" w14:textId="321E43CB" w:rsidR="00A65C48" w:rsidRPr="00A65C48" w:rsidRDefault="00A65C48" w:rsidP="006C0125">
      <w:pPr>
        <w:spacing w:after="0" w:line="240" w:lineRule="auto"/>
        <w:ind w:firstLine="708"/>
        <w:rPr>
          <w:rFonts w:ascii="Times New Roman" w:eastAsia="Calibri" w:hAnsi="Times New Roman" w:cs="Times New Roman"/>
          <w:b/>
          <w:sz w:val="28"/>
          <w:szCs w:val="28"/>
        </w:rPr>
      </w:pPr>
      <w:r w:rsidRPr="00A65C48">
        <w:rPr>
          <w:rFonts w:ascii="Times New Roman" w:eastAsia="Calibri" w:hAnsi="Times New Roman" w:cs="Times New Roman"/>
          <w:b/>
          <w:sz w:val="28"/>
          <w:szCs w:val="28"/>
        </w:rPr>
        <w:t>6 класс</w:t>
      </w:r>
    </w:p>
    <w:p w14:paraId="2CFEADD9" w14:textId="77777777" w:rsidR="00A65C48" w:rsidRPr="00A65C48" w:rsidRDefault="00A65C48" w:rsidP="00A65C48">
      <w:pPr>
        <w:spacing w:after="15" w:line="266" w:lineRule="auto"/>
        <w:ind w:left="709"/>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Первые шаги в геометрии</w:t>
      </w:r>
      <w:r w:rsidRPr="00A65C48">
        <w:rPr>
          <w:rFonts w:ascii="Times New Roman" w:eastAsia="Times New Roman" w:hAnsi="Times New Roman" w:cs="Times New Roman"/>
          <w:color w:val="000000"/>
          <w:sz w:val="28"/>
          <w:szCs w:val="28"/>
          <w:lang w:eastAsia="ru-RU"/>
        </w:rPr>
        <w:t>. Знать откуда зародилась геометрия. Уметь пользоваться простейшими геометрическими приборами. Развивать пространственное воображение на решении нестандартных геометрических задач.</w:t>
      </w:r>
    </w:p>
    <w:p w14:paraId="416032E0"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Пространство и размерность</w:t>
      </w:r>
      <w:r w:rsidRPr="00A65C48">
        <w:rPr>
          <w:rFonts w:ascii="Times New Roman" w:eastAsia="Times New Roman" w:hAnsi="Times New Roman" w:cs="Times New Roman"/>
          <w:color w:val="000000"/>
          <w:sz w:val="28"/>
          <w:szCs w:val="28"/>
          <w:lang w:eastAsia="ru-RU"/>
        </w:rPr>
        <w:t>. Уметь определять размерность геометрических фигур. Приводить примеры фигур, имеющих различную размерность.</w:t>
      </w:r>
    </w:p>
    <w:p w14:paraId="228C9B6F"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Изображение геометрических фигур и их конфигураций. </w:t>
      </w:r>
      <w:r w:rsidRPr="00A65C48">
        <w:rPr>
          <w:rFonts w:ascii="Times New Roman" w:eastAsia="Times New Roman" w:hAnsi="Times New Roman" w:cs="Times New Roman"/>
          <w:color w:val="000000"/>
          <w:sz w:val="28"/>
          <w:szCs w:val="28"/>
          <w:lang w:eastAsia="ru-RU"/>
        </w:rPr>
        <w:t>Уметь схематично изображать   геометрические фигуры и объемные тела, конфигурации некоторых из них. Уметь передавать графически «выпуклости» и «вогнутости» на бумаге.</w:t>
      </w:r>
    </w:p>
    <w:p w14:paraId="0733C5EC"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Простейшие геометрические фигуры: точка, прямая, отрезок, луч, угол, плоскость.</w:t>
      </w:r>
      <w:r w:rsidRPr="00A65C48">
        <w:rPr>
          <w:rFonts w:ascii="Times New Roman" w:eastAsia="Times New Roman" w:hAnsi="Times New Roman" w:cs="Times New Roman"/>
          <w:color w:val="000000"/>
          <w:sz w:val="28"/>
          <w:szCs w:val="28"/>
          <w:lang w:eastAsia="ru-RU"/>
        </w:rPr>
        <w:t xml:space="preserve"> Уметь изображать простейшие геометрические фигуры, обозначать их, измерять отрезки.</w:t>
      </w:r>
    </w:p>
    <w:p w14:paraId="683CA4FB"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 Конструирование из Т. </w:t>
      </w:r>
      <w:r w:rsidRPr="00A65C48">
        <w:rPr>
          <w:rFonts w:ascii="Times New Roman" w:eastAsia="Times New Roman" w:hAnsi="Times New Roman" w:cs="Times New Roman"/>
          <w:color w:val="000000"/>
          <w:sz w:val="28"/>
          <w:szCs w:val="28"/>
          <w:lang w:eastAsia="ru-RU"/>
        </w:rPr>
        <w:t>Уметь представлять фигурки из Т, составлять композицию из Т.</w:t>
      </w:r>
    </w:p>
    <w:p w14:paraId="79921E80"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Куб и его свойства. </w:t>
      </w:r>
      <w:r w:rsidRPr="00A65C48">
        <w:rPr>
          <w:rFonts w:ascii="Times New Roman" w:eastAsia="Times New Roman" w:hAnsi="Times New Roman" w:cs="Times New Roman"/>
          <w:color w:val="000000"/>
          <w:sz w:val="28"/>
          <w:szCs w:val="28"/>
          <w:lang w:eastAsia="ru-RU"/>
        </w:rPr>
        <w:t>Уметь изображать куб, знать его элементы: вершины, ребра, грани, диагональ, развертки куба.</w:t>
      </w:r>
    </w:p>
    <w:p w14:paraId="75A91539"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Примеры сечений</w:t>
      </w:r>
      <w:r w:rsidRPr="00A65C48">
        <w:rPr>
          <w:rFonts w:ascii="Times New Roman" w:eastAsia="Times New Roman" w:hAnsi="Times New Roman" w:cs="Times New Roman"/>
          <w:color w:val="000000"/>
          <w:sz w:val="28"/>
          <w:szCs w:val="28"/>
          <w:lang w:eastAsia="ru-RU"/>
        </w:rPr>
        <w:t>. Знать, какие многоугольники могут получиться в сечении куба, уметь изображать куб с различных сторон</w:t>
      </w:r>
    </w:p>
    <w:p w14:paraId="72A02E4E"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Задачи на разрезание и составление геометрических фигур</w:t>
      </w:r>
      <w:r w:rsidRPr="00A65C48">
        <w:rPr>
          <w:rFonts w:ascii="Times New Roman" w:eastAsia="Times New Roman" w:hAnsi="Times New Roman" w:cs="Times New Roman"/>
          <w:color w:val="000000"/>
          <w:sz w:val="28"/>
          <w:szCs w:val="28"/>
          <w:lang w:eastAsia="ru-RU"/>
        </w:rPr>
        <w:t>. Уметь решать задачу на разрезание и складывание фигур, разделенных на равные клеточки.</w:t>
      </w:r>
    </w:p>
    <w:p w14:paraId="061D5742"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Виды углов. Градусная мера угла. Измерение и построение угла с помощью транспортира</w:t>
      </w:r>
      <w:r w:rsidRPr="00A65C48">
        <w:rPr>
          <w:rFonts w:ascii="Times New Roman" w:eastAsia="Times New Roman" w:hAnsi="Times New Roman" w:cs="Times New Roman"/>
          <w:color w:val="000000"/>
          <w:sz w:val="28"/>
          <w:szCs w:val="28"/>
          <w:lang w:eastAsia="ru-RU"/>
        </w:rPr>
        <w:t>.</w:t>
      </w:r>
      <w:r w:rsidRPr="00A65C48">
        <w:rPr>
          <w:rFonts w:ascii="Times New Roman" w:eastAsia="Times New Roman" w:hAnsi="Times New Roman" w:cs="Times New Roman"/>
          <w:color w:val="000000"/>
          <w:sz w:val="28"/>
          <w:szCs w:val="28"/>
          <w:u w:val="single"/>
          <w:lang w:eastAsia="ru-RU"/>
        </w:rPr>
        <w:t xml:space="preserve"> Биссектриса угла</w:t>
      </w:r>
      <w:r w:rsidRPr="00A65C48">
        <w:rPr>
          <w:rFonts w:ascii="Times New Roman" w:eastAsia="Times New Roman" w:hAnsi="Times New Roman" w:cs="Times New Roman"/>
          <w:color w:val="000000"/>
          <w:sz w:val="28"/>
          <w:szCs w:val="28"/>
          <w:lang w:eastAsia="ru-RU"/>
        </w:rPr>
        <w:t xml:space="preserve">. </w:t>
      </w:r>
    </w:p>
    <w:p w14:paraId="2EA92843" w14:textId="77777777" w:rsidR="00A65C48" w:rsidRPr="00A65C48" w:rsidRDefault="00A65C48" w:rsidP="00A65C48">
      <w:pPr>
        <w:spacing w:after="15" w:line="266" w:lineRule="auto"/>
        <w:ind w:left="705"/>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lang w:eastAsia="ru-RU"/>
        </w:rPr>
        <w:lastRenderedPageBreak/>
        <w:t xml:space="preserve"> Знать виды углов. Уметь измерять градусную меру углов с помощью транспортира. Уметь строить биссектрису угла с помощью транспортира, перегибанием листа бумаги.</w:t>
      </w:r>
    </w:p>
    <w:p w14:paraId="2A7A6F67"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Треугольник. Виды треугольников по сторонам и углам</w:t>
      </w:r>
      <w:r w:rsidRPr="00A65C48">
        <w:rPr>
          <w:rFonts w:ascii="Times New Roman" w:eastAsia="Times New Roman" w:hAnsi="Times New Roman" w:cs="Times New Roman"/>
          <w:color w:val="000000"/>
          <w:sz w:val="28"/>
          <w:szCs w:val="28"/>
          <w:lang w:eastAsia="ru-RU"/>
        </w:rPr>
        <w:t>. Уметь строить треугольники, обозначать их. Знать виды треугольников по сторонам и по углам. Уметь строить треугольники  различных видов</w:t>
      </w:r>
    </w:p>
    <w:p w14:paraId="36108CD3"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Равенство треугольников. </w:t>
      </w:r>
      <w:r w:rsidRPr="00A65C48">
        <w:rPr>
          <w:rFonts w:ascii="Times New Roman" w:eastAsia="Times New Roman" w:hAnsi="Times New Roman" w:cs="Times New Roman"/>
          <w:color w:val="000000"/>
          <w:sz w:val="28"/>
          <w:szCs w:val="28"/>
          <w:lang w:eastAsia="ru-RU"/>
        </w:rPr>
        <w:t>Знать определение равных фигур, равных треугольников. Уметь строить равные фигуры, фигуры равные данным.</w:t>
      </w:r>
    </w:p>
    <w:p w14:paraId="33F73C4A"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Построение треугольников по двум сторонам и углу между ними, по стороне и двум прилежащим углам, по трем сторонам. </w:t>
      </w:r>
      <w:r w:rsidRPr="00A65C48">
        <w:rPr>
          <w:rFonts w:ascii="Times New Roman" w:eastAsia="Times New Roman" w:hAnsi="Times New Roman" w:cs="Times New Roman"/>
          <w:color w:val="000000"/>
          <w:sz w:val="28"/>
          <w:szCs w:val="28"/>
          <w:lang w:eastAsia="ru-RU"/>
        </w:rPr>
        <w:t>Уметь строить треугольники по двум сторонам и углу между ними, по стороне и двум прилежащим углам, по трем сторонам.</w:t>
      </w:r>
    </w:p>
    <w:p w14:paraId="2ED0C138"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Ломаная. Многоугольник. Правильный многоугольник</w:t>
      </w:r>
      <w:r w:rsidRPr="00A65C48">
        <w:rPr>
          <w:rFonts w:ascii="Times New Roman" w:eastAsia="Times New Roman" w:hAnsi="Times New Roman" w:cs="Times New Roman"/>
          <w:color w:val="000000"/>
          <w:sz w:val="28"/>
          <w:szCs w:val="28"/>
          <w:lang w:eastAsia="ru-RU"/>
        </w:rPr>
        <w:t>. Знать определение ломаной, многоугольника, правильного многоугольника. Уметь строить и обозначать эти фигуры.</w:t>
      </w:r>
    </w:p>
    <w:p w14:paraId="19914F1F"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Многогранники. Правильные многогранники. Формула Эйлера. </w:t>
      </w:r>
      <w:r w:rsidRPr="00A65C48">
        <w:rPr>
          <w:rFonts w:ascii="Times New Roman" w:eastAsia="Times New Roman" w:hAnsi="Times New Roman" w:cs="Times New Roman"/>
          <w:color w:val="000000"/>
          <w:sz w:val="28"/>
          <w:szCs w:val="28"/>
          <w:lang w:eastAsia="ru-RU"/>
        </w:rPr>
        <w:t>Знать определение многогранника, правильного многогранника. Проверить экспериментальным путем формулу Эйлера для правильных многогранников</w:t>
      </w:r>
    </w:p>
    <w:p w14:paraId="76952091"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Развертки правильных многогранников. Изготовление моделей правильных многогранников.  </w:t>
      </w:r>
      <w:r w:rsidRPr="00A65C48">
        <w:rPr>
          <w:rFonts w:ascii="Times New Roman" w:eastAsia="Times New Roman" w:hAnsi="Times New Roman" w:cs="Times New Roman"/>
          <w:color w:val="000000"/>
          <w:sz w:val="28"/>
          <w:szCs w:val="28"/>
          <w:lang w:eastAsia="ru-RU"/>
        </w:rPr>
        <w:t>Уметь изготавливать правильные многогранники, используя развертки многогранников.</w:t>
      </w:r>
    </w:p>
    <w:p w14:paraId="520F3F61" w14:textId="77777777" w:rsidR="00A65C48" w:rsidRPr="00A65C48" w:rsidRDefault="00A65C48" w:rsidP="00A65C48">
      <w:pPr>
        <w:spacing w:after="15" w:line="266" w:lineRule="auto"/>
        <w:ind w:left="567"/>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Геометрические головоломки. </w:t>
      </w:r>
      <w:r w:rsidRPr="00A65C48">
        <w:rPr>
          <w:rFonts w:ascii="Times New Roman" w:eastAsia="Times New Roman" w:hAnsi="Times New Roman" w:cs="Times New Roman"/>
          <w:color w:val="000000"/>
          <w:sz w:val="28"/>
          <w:szCs w:val="28"/>
          <w:lang w:eastAsia="ru-RU"/>
        </w:rPr>
        <w:t>Уметь, используя приобретенные знания, применять их для решения нестандартных геометрических задач, ребусов и головоломок</w:t>
      </w:r>
    </w:p>
    <w:p w14:paraId="2DFF4AE0"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Измерение длины. Единицы измерения длины. Длина отрезка. Построение отрезка заданной длины. </w:t>
      </w:r>
      <w:r w:rsidRPr="00A65C48">
        <w:rPr>
          <w:rFonts w:ascii="Times New Roman" w:eastAsia="Times New Roman" w:hAnsi="Times New Roman" w:cs="Times New Roman"/>
          <w:color w:val="000000"/>
          <w:sz w:val="28"/>
          <w:szCs w:val="28"/>
          <w:lang w:eastAsia="ru-RU"/>
        </w:rPr>
        <w:t>Знать единицы измерения длины, соотношения между ними. Уметь измерять длины отрезков, строить отрезки, заданной длины.</w:t>
      </w:r>
    </w:p>
    <w:p w14:paraId="35E836A9"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u w:val="single"/>
          <w:lang w:eastAsia="ru-RU"/>
        </w:rPr>
      </w:pPr>
      <w:r w:rsidRPr="00A65C48">
        <w:rPr>
          <w:rFonts w:ascii="Times New Roman" w:eastAsia="Times New Roman" w:hAnsi="Times New Roman" w:cs="Times New Roman"/>
          <w:color w:val="000000"/>
          <w:sz w:val="28"/>
          <w:szCs w:val="28"/>
          <w:u w:val="single"/>
          <w:lang w:eastAsia="ru-RU"/>
        </w:rPr>
        <w:t xml:space="preserve">Длина ломаной. Периметр треугольника и многоугольника. </w:t>
      </w:r>
    </w:p>
    <w:p w14:paraId="2885CF95"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Понятие площади фигуры.</w:t>
      </w:r>
      <w:r w:rsidRPr="00A65C48">
        <w:rPr>
          <w:rFonts w:ascii="Times New Roman" w:eastAsia="Times New Roman" w:hAnsi="Times New Roman" w:cs="Times New Roman"/>
          <w:color w:val="000000"/>
          <w:sz w:val="28"/>
          <w:szCs w:val="28"/>
          <w:lang w:eastAsia="ru-RU"/>
        </w:rPr>
        <w:t xml:space="preserve"> Единицы измерения площади. Площади квадрата и прямоугольника. Приближенное измерение площади фигуры на клетчатой бумаге. Измерение площадей плоских фигур. </w:t>
      </w:r>
    </w:p>
    <w:p w14:paraId="307946F8"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Понятие объема</w:t>
      </w:r>
      <w:r w:rsidRPr="00A65C48">
        <w:rPr>
          <w:rFonts w:ascii="Times New Roman" w:eastAsia="Times New Roman" w:hAnsi="Times New Roman" w:cs="Times New Roman"/>
          <w:color w:val="000000"/>
          <w:sz w:val="28"/>
          <w:szCs w:val="28"/>
          <w:lang w:eastAsia="ru-RU"/>
        </w:rPr>
        <w:t xml:space="preserve">. Единицы объема. Объем куба, параллелепипеда и геометрических, фигур составленных из кубиков и параллелепипедов. Вычисление длины, площади и объема. Равновеликие и равносоставленные фигуры. </w:t>
      </w:r>
    </w:p>
    <w:p w14:paraId="37A468A4"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t>Окружность и круг</w:t>
      </w:r>
      <w:r w:rsidRPr="00A65C48">
        <w:rPr>
          <w:rFonts w:ascii="Times New Roman" w:eastAsia="Times New Roman" w:hAnsi="Times New Roman" w:cs="Times New Roman"/>
          <w:color w:val="000000"/>
          <w:sz w:val="28"/>
          <w:szCs w:val="28"/>
          <w:lang w:eastAsia="ru-RU"/>
        </w:rPr>
        <w:t xml:space="preserve">. Фигуры, составленные из окружностей и кругов. Взаимное расположение двух прямых, двух окружностей, прямой и окружности. Изображение геометрических фигур и их конфигураций. </w:t>
      </w:r>
    </w:p>
    <w:p w14:paraId="394F3F88" w14:textId="77777777" w:rsidR="00A65C48" w:rsidRPr="00A65C48" w:rsidRDefault="00A65C48" w:rsidP="00A65C48">
      <w:pPr>
        <w:spacing w:after="15" w:line="266" w:lineRule="auto"/>
        <w:ind w:left="644"/>
        <w:contextualSpacing/>
        <w:jc w:val="both"/>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color w:val="000000"/>
          <w:sz w:val="28"/>
          <w:szCs w:val="28"/>
          <w:u w:val="single"/>
          <w:lang w:eastAsia="ru-RU"/>
        </w:rPr>
        <w:lastRenderedPageBreak/>
        <w:t>Топологические опыты.</w:t>
      </w:r>
      <w:r w:rsidRPr="00A65C48">
        <w:rPr>
          <w:rFonts w:ascii="Times New Roman" w:eastAsia="Times New Roman" w:hAnsi="Times New Roman" w:cs="Times New Roman"/>
          <w:color w:val="000000"/>
          <w:sz w:val="28"/>
          <w:szCs w:val="28"/>
          <w:lang w:eastAsia="ru-RU"/>
        </w:rPr>
        <w:t xml:space="preserve"> Уметь проводить топологические опыты с кольцом, имеющим одностороннюю поверхность Решение геометрических задач, развивающих логическое мышление. </w:t>
      </w:r>
    </w:p>
    <w:p w14:paraId="30452A16" w14:textId="77777777" w:rsidR="00A65C48" w:rsidRPr="00A65C48" w:rsidRDefault="00A65C48" w:rsidP="00A65C48">
      <w:pPr>
        <w:spacing w:after="0" w:line="240" w:lineRule="auto"/>
        <w:ind w:left="709"/>
        <w:rPr>
          <w:rFonts w:ascii="Times New Roman" w:eastAsia="Calibri" w:hAnsi="Times New Roman" w:cs="Times New Roman"/>
          <w:b/>
          <w:sz w:val="28"/>
          <w:szCs w:val="28"/>
        </w:rPr>
      </w:pPr>
      <w:r w:rsidRPr="00A65C48">
        <w:rPr>
          <w:rFonts w:ascii="Times New Roman" w:eastAsia="Calibri" w:hAnsi="Times New Roman" w:cs="Times New Roman"/>
          <w:b/>
          <w:sz w:val="28"/>
          <w:szCs w:val="28"/>
        </w:rPr>
        <w:t>7-8 класс</w:t>
      </w:r>
    </w:p>
    <w:p w14:paraId="686C541F" w14:textId="77777777" w:rsidR="00A65C48" w:rsidRPr="00A65C48" w:rsidRDefault="00A65C48" w:rsidP="00A65C48">
      <w:pPr>
        <w:spacing w:after="0" w:line="240" w:lineRule="auto"/>
        <w:ind w:left="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Задачи со спичками. Зашифрованная переписка. Задачи, головоломки, игры. Викторина по теме «Задачи, головоломки, игры».(4ч) </w:t>
      </w:r>
    </w:p>
    <w:p w14:paraId="1EE42A11" w14:textId="77777777" w:rsidR="00A65C48" w:rsidRPr="00A65C48" w:rsidRDefault="00A65C48" w:rsidP="00A65C48">
      <w:pPr>
        <w:spacing w:after="0" w:line="240" w:lineRule="auto"/>
        <w:ind w:left="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Фигурки из кубиков и их частей. Работа по теме «Фигурки из кубиков и их частей». (2ч)</w:t>
      </w:r>
    </w:p>
    <w:p w14:paraId="322E8ADE" w14:textId="77777777" w:rsidR="00A65C48" w:rsidRPr="00A65C48" w:rsidRDefault="00A65C48" w:rsidP="00A65C48">
      <w:pPr>
        <w:spacing w:after="0" w:line="240" w:lineRule="auto"/>
        <w:ind w:left="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Параллельность. Построение параллельных прямых. Перпендикулярность. Построение перпендикулярных прямых. (3ч)</w:t>
      </w:r>
    </w:p>
    <w:p w14:paraId="3E92456F" w14:textId="77777777" w:rsidR="00A65C48" w:rsidRPr="00A65C48" w:rsidRDefault="00A65C48" w:rsidP="00A65C48">
      <w:pPr>
        <w:spacing w:after="0" w:line="240" w:lineRule="auto"/>
        <w:ind w:left="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Четырехугольники. Виды четырехугольников. Параллелограммы. Золотое сечение. (4ч)</w:t>
      </w:r>
    </w:p>
    <w:p w14:paraId="0C7E848D" w14:textId="77777777" w:rsidR="00A65C48" w:rsidRPr="00A65C48" w:rsidRDefault="00A65C48" w:rsidP="00A65C48">
      <w:pPr>
        <w:spacing w:after="0" w:line="240" w:lineRule="auto"/>
        <w:ind w:left="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Координаты, координаты, координаты… Оригами. Изготовление фигурок оригами. (3ч)</w:t>
      </w:r>
    </w:p>
    <w:p w14:paraId="6CAFC4CD" w14:textId="77777777" w:rsidR="00A65C48" w:rsidRPr="00A65C48" w:rsidRDefault="00A65C48" w:rsidP="00A65C48">
      <w:pPr>
        <w:spacing w:after="0" w:line="240" w:lineRule="auto"/>
        <w:ind w:left="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Замечательные кривые. Сечения конуса. Лабиринты. (3ч)</w:t>
      </w:r>
    </w:p>
    <w:p w14:paraId="2E1DD36D" w14:textId="77777777" w:rsidR="00A65C48" w:rsidRPr="00A65C48" w:rsidRDefault="00A65C48" w:rsidP="00A65C48">
      <w:pPr>
        <w:spacing w:after="0" w:line="240" w:lineRule="auto"/>
        <w:ind w:left="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Геометрия клетчатой бумаги. Вычисления площадей многоугольников по формуле Пика. Зеркальное отражение. Равные фигуры. Центральная симметрия. Осевая симметрия. Зеркальная симметрия. Бордюры. Орнаменты. Решение задач с помощью симметрии. Работа по теме «Симметрия». (11ч)</w:t>
      </w:r>
    </w:p>
    <w:p w14:paraId="4944C640" w14:textId="77777777" w:rsidR="00A65C48" w:rsidRPr="00A65C48" w:rsidRDefault="00A65C48" w:rsidP="00A65C48">
      <w:pPr>
        <w:spacing w:after="0" w:line="240" w:lineRule="auto"/>
        <w:ind w:left="709"/>
        <w:rPr>
          <w:rFonts w:ascii="Times New Roman" w:eastAsia="Calibri" w:hAnsi="Times New Roman" w:cs="Times New Roman"/>
          <w:sz w:val="28"/>
          <w:szCs w:val="28"/>
        </w:rPr>
      </w:pPr>
      <w:r w:rsidRPr="00A65C48">
        <w:rPr>
          <w:rFonts w:ascii="Times New Roman" w:eastAsia="Calibri" w:hAnsi="Times New Roman" w:cs="Times New Roman"/>
          <w:sz w:val="28"/>
          <w:szCs w:val="28"/>
        </w:rPr>
        <w:t>Одно важное свойство окружности. Задачи, головоломки, игры.  Решение задач, развивающих логическое мышление. (4ч)</w:t>
      </w:r>
    </w:p>
    <w:p w14:paraId="6E76744B"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1.</w:t>
      </w:r>
      <w:r w:rsidRPr="00A65C48">
        <w:rPr>
          <w:rFonts w:ascii="Times New Roman" w:eastAsia="Calibri" w:hAnsi="Times New Roman" w:cs="Times New Roman"/>
          <w:sz w:val="28"/>
          <w:szCs w:val="28"/>
        </w:rPr>
        <w:t xml:space="preserve"> </w:t>
      </w:r>
      <w:r w:rsidRPr="00A65C48">
        <w:rPr>
          <w:rFonts w:ascii="Times New Roman" w:eastAsia="Calibri" w:hAnsi="Times New Roman" w:cs="Times New Roman"/>
          <w:b/>
          <w:sz w:val="28"/>
          <w:szCs w:val="28"/>
        </w:rPr>
        <w:t>Обобщающее повторение курса «Математика»– 2 часа.</w:t>
      </w:r>
    </w:p>
    <w:p w14:paraId="5158426D"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sz w:val="28"/>
          <w:szCs w:val="28"/>
        </w:rPr>
        <w:t>Сложение и вычитание обыкновенных дробей. Умножение и деление обыкновенных дробей. Сложение и вычитание десятичных дробей. Умножение и деление десятичных дробей. Перевод из обыкновенной дроби в десятичную и обратно.</w:t>
      </w:r>
    </w:p>
    <w:p w14:paraId="41F94011"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2. Выражения, тождества, уравнения – 5 часов.</w:t>
      </w:r>
    </w:p>
    <w:p w14:paraId="121B984E" w14:textId="77777777" w:rsidR="00A65C48" w:rsidRPr="00A65C48" w:rsidRDefault="00A65C48" w:rsidP="00A65C48">
      <w:pPr>
        <w:spacing w:after="0" w:line="240" w:lineRule="auto"/>
        <w:ind w:left="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Выражения с переменными. Тождества. Тождественные преобразования. Уравнение и его корни. Линейное уравнение. Решение задач с помощью уравнений.</w:t>
      </w:r>
    </w:p>
    <w:p w14:paraId="47AEB0CB" w14:textId="77777777" w:rsidR="00A65C48" w:rsidRPr="00A65C48" w:rsidRDefault="00A65C48" w:rsidP="00A65C48">
      <w:pPr>
        <w:spacing w:after="0" w:line="240" w:lineRule="auto"/>
        <w:ind w:left="709"/>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rPr>
        <w:t>3. Функции – 3 часа.</w:t>
      </w:r>
    </w:p>
    <w:p w14:paraId="13C12807"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sz w:val="28"/>
          <w:szCs w:val="28"/>
        </w:rPr>
        <w:t>Вычисление значений функций по формуле. График функции. Линейная функция и ее график.</w:t>
      </w:r>
    </w:p>
    <w:p w14:paraId="74294492"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4. Степень с натуральным показателем – 4 ч.</w:t>
      </w:r>
      <w:r w:rsidRPr="00A65C48">
        <w:rPr>
          <w:rFonts w:ascii="Times New Roman" w:eastAsia="Calibri" w:hAnsi="Times New Roman" w:cs="Times New Roman"/>
          <w:sz w:val="28"/>
          <w:szCs w:val="28"/>
        </w:rPr>
        <w:t xml:space="preserve"> </w:t>
      </w:r>
    </w:p>
    <w:p w14:paraId="6E387F6F"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sz w:val="28"/>
          <w:szCs w:val="28"/>
        </w:rPr>
        <w:t xml:space="preserve">  Определение степени с натуральным показателем. Умножение и деление степеней. Возведение в степень произведения и степени. Одночлен и его стандартный вид. Умножение одночленов. Возведение одночлена в натуральную степень. Функция у=х. Функция у=х.</w:t>
      </w:r>
    </w:p>
    <w:p w14:paraId="087DC2D5"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5. Многочлены – 7 ч.</w:t>
      </w:r>
      <w:r w:rsidRPr="00A65C48">
        <w:rPr>
          <w:rFonts w:ascii="Times New Roman" w:eastAsia="Calibri" w:hAnsi="Times New Roman" w:cs="Times New Roman"/>
          <w:sz w:val="28"/>
          <w:szCs w:val="28"/>
        </w:rPr>
        <w:t xml:space="preserve"> </w:t>
      </w:r>
    </w:p>
    <w:p w14:paraId="5BA82272" w14:textId="77777777" w:rsidR="00A65C48" w:rsidRPr="00A65C48" w:rsidRDefault="00A65C48" w:rsidP="00A65C48">
      <w:pPr>
        <w:spacing w:after="0" w:line="240" w:lineRule="auto"/>
        <w:ind w:left="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Сложение и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w:t>
      </w:r>
    </w:p>
    <w:p w14:paraId="5C3E4AAD"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6.   Формулы сокращенного умножения – 8 часов</w:t>
      </w:r>
    </w:p>
    <w:p w14:paraId="5CC3B1D4" w14:textId="77777777" w:rsidR="00A65C48" w:rsidRPr="00A65C48" w:rsidRDefault="00A65C48" w:rsidP="00A65C48">
      <w:pPr>
        <w:spacing w:after="0" w:line="240" w:lineRule="auto"/>
        <w:ind w:left="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Возведение в квадрат  суммы и разности двух выражений. Возведение в куб суммы и разности двух выражений. Разложение на множители с помощью формул квадрата суммы и квадрата разности. Умножение разности двух выражений на их сумму. Разложение  разности квадратов на множители. Разложение на множители суммы и разности кубов. Преобразование целого выражения в многочлен. Применение различных способов для разложения на множители.</w:t>
      </w:r>
    </w:p>
    <w:p w14:paraId="5A89E9D5"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7. Системы линейных уравнений – 6 часов.</w:t>
      </w:r>
    </w:p>
    <w:p w14:paraId="77DC65B8" w14:textId="77777777" w:rsidR="00A65C48" w:rsidRPr="00A65C48" w:rsidRDefault="00A65C48" w:rsidP="00A65C48">
      <w:pPr>
        <w:spacing w:after="0" w:line="240" w:lineRule="auto"/>
        <w:ind w:left="709"/>
        <w:jc w:val="both"/>
        <w:rPr>
          <w:rFonts w:ascii="Times New Roman" w:eastAsia="Calibri" w:hAnsi="Times New Roman" w:cs="Times New Roman"/>
          <w:b/>
          <w:sz w:val="28"/>
          <w:szCs w:val="28"/>
        </w:rPr>
      </w:pPr>
      <w:r w:rsidRPr="00A65C48">
        <w:rPr>
          <w:rFonts w:ascii="Times New Roman" w:eastAsia="Calibri" w:hAnsi="Times New Roman" w:cs="Times New Roman"/>
          <w:sz w:val="28"/>
          <w:szCs w:val="28"/>
        </w:rPr>
        <w:t>Линейное уравнение с двумя переменными. График линейного уравнения с двумя переменными. Системы линейных уравнений с двумя переменными. Способ подстановки. Способ сложения. Решение задач с помощью систем уравнений.</w:t>
      </w:r>
    </w:p>
    <w:p w14:paraId="420D9DD8" w14:textId="77777777" w:rsidR="00A65C48" w:rsidRPr="00A65C48" w:rsidRDefault="00A65C48" w:rsidP="00A65C48">
      <w:pPr>
        <w:spacing w:after="0" w:line="240" w:lineRule="auto"/>
        <w:jc w:val="both"/>
        <w:rPr>
          <w:rFonts w:ascii="Times New Roman" w:eastAsia="Calibri" w:hAnsi="Times New Roman" w:cs="Times New Roman"/>
          <w:sz w:val="28"/>
          <w:szCs w:val="28"/>
        </w:rPr>
      </w:pPr>
    </w:p>
    <w:p w14:paraId="1F6D516B" w14:textId="4391BD46" w:rsidR="00A65C48" w:rsidRDefault="00A65C48" w:rsidP="006C0125">
      <w:pPr>
        <w:spacing w:after="0" w:line="240" w:lineRule="auto"/>
        <w:ind w:firstLine="851"/>
        <w:jc w:val="both"/>
        <w:rPr>
          <w:rFonts w:ascii="Times New Roman" w:eastAsia="Calibri"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 </w:t>
      </w:r>
      <w:r w:rsidR="00C4126A">
        <w:rPr>
          <w:rFonts w:ascii="Times New Roman" w:eastAsia="Calibri" w:hAnsi="Times New Roman" w:cs="Times New Roman"/>
          <w:b/>
          <w:color w:val="000000"/>
          <w:sz w:val="28"/>
          <w:szCs w:val="28"/>
          <w:lang w:eastAsia="ru-RU"/>
        </w:rPr>
        <w:t>«Финансовая грамотность</w:t>
      </w:r>
      <w:r w:rsidRPr="00A65C48">
        <w:rPr>
          <w:rFonts w:ascii="Times New Roman" w:eastAsia="Calibri" w:hAnsi="Times New Roman" w:cs="Times New Roman"/>
          <w:b/>
          <w:color w:val="000000"/>
          <w:sz w:val="28"/>
          <w:szCs w:val="28"/>
          <w:lang w:eastAsia="ru-RU"/>
        </w:rPr>
        <w:t>»</w:t>
      </w:r>
    </w:p>
    <w:p w14:paraId="3FD94991" w14:textId="77777777" w:rsidR="00C4126A" w:rsidRPr="00C4126A" w:rsidRDefault="00C4126A" w:rsidP="006C0125">
      <w:pPr>
        <w:spacing w:after="0" w:line="240" w:lineRule="auto"/>
        <w:ind w:firstLine="851"/>
        <w:jc w:val="both"/>
        <w:rPr>
          <w:rFonts w:ascii="Times New Roman" w:eastAsia="Calibri" w:hAnsi="Times New Roman" w:cs="Times New Roman"/>
          <w:color w:val="000000"/>
          <w:sz w:val="28"/>
          <w:szCs w:val="28"/>
          <w:lang w:eastAsia="ru-RU"/>
        </w:rPr>
      </w:pPr>
      <w:r w:rsidRPr="00C4126A">
        <w:rPr>
          <w:rFonts w:ascii="Times New Roman" w:eastAsia="Calibri" w:hAnsi="Times New Roman" w:cs="Times New Roman"/>
          <w:color w:val="000000"/>
          <w:sz w:val="28"/>
          <w:szCs w:val="28"/>
          <w:lang w:eastAsia="ru-RU"/>
        </w:rPr>
        <w:t xml:space="preserve">«Финансовая грамотность» является курсом </w:t>
      </w:r>
      <w:r w:rsidRPr="00C4126A">
        <w:rPr>
          <w:rFonts w:ascii="Times New Roman" w:eastAsia="Calibri" w:hAnsi="Times New Roman" w:cs="Times New Roman"/>
          <w:color w:val="000000"/>
          <w:sz w:val="28"/>
          <w:szCs w:val="28"/>
          <w:lang w:eastAsia="ru-RU"/>
        </w:rPr>
        <w:tab/>
        <w:t xml:space="preserve">внеурочной деятельности, реализующим интересы обучающихся 8-9 классов в сфере экономики семьи. 8 класс </w:t>
      </w:r>
    </w:p>
    <w:p w14:paraId="0DE81566" w14:textId="77777777" w:rsidR="00C4126A" w:rsidRPr="00C4126A" w:rsidRDefault="00C4126A" w:rsidP="006C0125">
      <w:pPr>
        <w:spacing w:after="0" w:line="240" w:lineRule="auto"/>
        <w:ind w:firstLine="851"/>
        <w:jc w:val="both"/>
        <w:rPr>
          <w:rFonts w:ascii="Times New Roman" w:eastAsia="Calibri" w:hAnsi="Times New Roman" w:cs="Times New Roman"/>
          <w:b/>
          <w:bCs/>
          <w:color w:val="000000"/>
          <w:sz w:val="28"/>
          <w:szCs w:val="28"/>
          <w:lang w:eastAsia="ru-RU"/>
        </w:rPr>
      </w:pPr>
      <w:r w:rsidRPr="00C4126A">
        <w:rPr>
          <w:rFonts w:ascii="Times New Roman" w:eastAsia="Calibri" w:hAnsi="Times New Roman" w:cs="Times New Roman"/>
          <w:b/>
          <w:bCs/>
          <w:color w:val="000000"/>
          <w:sz w:val="28"/>
          <w:szCs w:val="28"/>
          <w:lang w:eastAsia="ru-RU"/>
        </w:rPr>
        <w:t>Раздел 1. Управление денежными средствами семьи (15 ч)</w:t>
      </w:r>
    </w:p>
    <w:p w14:paraId="1B8995BE" w14:textId="77777777" w:rsidR="00C4126A" w:rsidRPr="00C4126A" w:rsidRDefault="00C4126A" w:rsidP="006C0125">
      <w:pPr>
        <w:spacing w:after="0" w:line="240" w:lineRule="auto"/>
        <w:ind w:firstLine="851"/>
        <w:jc w:val="both"/>
        <w:rPr>
          <w:rFonts w:ascii="Times New Roman" w:eastAsia="Calibri" w:hAnsi="Times New Roman" w:cs="Times New Roman"/>
          <w:color w:val="000000"/>
          <w:sz w:val="28"/>
          <w:szCs w:val="28"/>
          <w:lang w:eastAsia="ru-RU"/>
        </w:rPr>
      </w:pPr>
      <w:r w:rsidRPr="00C4126A">
        <w:rPr>
          <w:rFonts w:ascii="Times New Roman" w:eastAsia="Calibri" w:hAnsi="Times New Roman" w:cs="Times New Roman"/>
          <w:color w:val="000000"/>
          <w:sz w:val="28"/>
          <w:szCs w:val="28"/>
          <w:lang w:eastAsia="ru-RU"/>
        </w:rPr>
        <w:t>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 Как в современной экономике осуществляется эмиссия денег. Что составляет денежную массу. Способы влияния государства на инфляцию  зависимости уровня благосостояния от структуры источников доходов семьи. Статьи семейного и личного бюджета. Обязательные ежемесячные траты семьи и личные траты.</w:t>
      </w:r>
    </w:p>
    <w:p w14:paraId="08424988" w14:textId="77777777" w:rsidR="00C4126A" w:rsidRPr="00C4126A" w:rsidRDefault="00C4126A" w:rsidP="006C0125">
      <w:pPr>
        <w:spacing w:after="0" w:line="240" w:lineRule="auto"/>
        <w:ind w:firstLine="851"/>
        <w:jc w:val="both"/>
        <w:rPr>
          <w:rFonts w:ascii="Times New Roman" w:eastAsia="Calibri" w:hAnsi="Times New Roman" w:cs="Times New Roman"/>
          <w:b/>
          <w:bCs/>
          <w:color w:val="000000"/>
          <w:sz w:val="28"/>
          <w:szCs w:val="28"/>
          <w:lang w:eastAsia="ru-RU"/>
        </w:rPr>
      </w:pPr>
      <w:r w:rsidRPr="00C4126A">
        <w:rPr>
          <w:rFonts w:ascii="Times New Roman" w:eastAsia="Calibri" w:hAnsi="Times New Roman" w:cs="Times New Roman"/>
          <w:b/>
          <w:bCs/>
          <w:color w:val="000000"/>
          <w:sz w:val="28"/>
          <w:szCs w:val="28"/>
          <w:lang w:eastAsia="ru-RU"/>
        </w:rPr>
        <w:t>Раздел 2. Способы повышения семейного благосостояния (8 ч)</w:t>
      </w:r>
    </w:p>
    <w:p w14:paraId="720BA006" w14:textId="77777777" w:rsidR="00C4126A" w:rsidRPr="00C4126A" w:rsidRDefault="00C4126A" w:rsidP="006C0125">
      <w:pPr>
        <w:spacing w:after="0" w:line="240" w:lineRule="auto"/>
        <w:ind w:firstLine="851"/>
        <w:jc w:val="both"/>
        <w:rPr>
          <w:rFonts w:ascii="Times New Roman" w:eastAsia="Calibri" w:hAnsi="Times New Roman" w:cs="Times New Roman"/>
          <w:color w:val="000000"/>
          <w:sz w:val="28"/>
          <w:szCs w:val="28"/>
          <w:lang w:eastAsia="ru-RU"/>
        </w:rPr>
      </w:pPr>
      <w:r w:rsidRPr="00C4126A">
        <w:rPr>
          <w:rFonts w:ascii="Times New Roman" w:eastAsia="Calibri" w:hAnsi="Times New Roman" w:cs="Times New Roman"/>
          <w:color w:val="000000"/>
          <w:sz w:val="28"/>
          <w:szCs w:val="28"/>
          <w:lang w:eastAsia="ru-RU"/>
        </w:rPr>
        <w:t>Банк. Инвестиционный фонд. Страховая компания. Финансовое планирование. Основные виды финансовых услуг и продуктов для физических лиц.</w:t>
      </w:r>
    </w:p>
    <w:p w14:paraId="4306FA2B" w14:textId="77777777" w:rsidR="00C4126A" w:rsidRPr="00C4126A" w:rsidRDefault="00C4126A" w:rsidP="006C0125">
      <w:pPr>
        <w:spacing w:after="0" w:line="240" w:lineRule="auto"/>
        <w:ind w:firstLine="851"/>
        <w:jc w:val="both"/>
        <w:rPr>
          <w:rFonts w:ascii="Times New Roman" w:eastAsia="Calibri" w:hAnsi="Times New Roman" w:cs="Times New Roman"/>
          <w:b/>
          <w:bCs/>
          <w:color w:val="000000"/>
          <w:sz w:val="28"/>
          <w:szCs w:val="28"/>
          <w:lang w:eastAsia="ru-RU"/>
        </w:rPr>
      </w:pPr>
      <w:r w:rsidRPr="00C4126A">
        <w:rPr>
          <w:rFonts w:ascii="Times New Roman" w:eastAsia="Calibri" w:hAnsi="Times New Roman" w:cs="Times New Roman"/>
          <w:b/>
          <w:bCs/>
          <w:color w:val="000000"/>
          <w:sz w:val="28"/>
          <w:szCs w:val="28"/>
          <w:lang w:eastAsia="ru-RU"/>
        </w:rPr>
        <w:t>Раздел 3. Риски в мире денег (12 ч)</w:t>
      </w:r>
    </w:p>
    <w:p w14:paraId="7DB8245A" w14:textId="77777777" w:rsidR="00C4126A" w:rsidRPr="00C4126A" w:rsidRDefault="00C4126A" w:rsidP="006C0125">
      <w:pPr>
        <w:spacing w:after="0" w:line="240" w:lineRule="auto"/>
        <w:ind w:firstLine="851"/>
        <w:jc w:val="both"/>
        <w:rPr>
          <w:rFonts w:ascii="Times New Roman" w:eastAsia="Calibri" w:hAnsi="Times New Roman" w:cs="Times New Roman"/>
          <w:color w:val="000000"/>
          <w:sz w:val="28"/>
          <w:szCs w:val="28"/>
          <w:lang w:eastAsia="ru-RU"/>
        </w:rPr>
      </w:pPr>
      <w:r w:rsidRPr="00C4126A">
        <w:rPr>
          <w:rFonts w:ascii="Times New Roman" w:eastAsia="Calibri" w:hAnsi="Times New Roman" w:cs="Times New Roman"/>
          <w:color w:val="000000"/>
          <w:sz w:val="28"/>
          <w:szCs w:val="28"/>
          <w:lang w:eastAsia="ru-RU"/>
        </w:rPr>
        <w:t>Особые жизненные ситуации. Социальные пособия. Форс-мажор. Страхование. Виды страхования и страховых продуктов. Финансовые риски. Виды рисков. Знание видов различных особых жизненных ситуаций. Способы государственной поддержки в случаях природных и техногенных катастроф и других форс-мажорных случаях. Виды страхования. Виды финансовых рисков: инфляция, девальвация, банкротство финансовых компаний, управляющих семейными сбережениями, финансовое мошенничество. Способы сокращения финансовых рисков.</w:t>
      </w:r>
    </w:p>
    <w:p w14:paraId="1C577DA5" w14:textId="77777777" w:rsidR="00C4126A" w:rsidRPr="00C4126A" w:rsidRDefault="00C4126A" w:rsidP="006C0125">
      <w:pPr>
        <w:spacing w:after="0" w:line="240" w:lineRule="auto"/>
        <w:ind w:firstLine="851"/>
        <w:jc w:val="both"/>
        <w:rPr>
          <w:rFonts w:ascii="Times New Roman" w:eastAsia="Calibri" w:hAnsi="Times New Roman" w:cs="Times New Roman"/>
          <w:b/>
          <w:i/>
          <w:color w:val="000000"/>
          <w:sz w:val="28"/>
          <w:szCs w:val="28"/>
          <w:lang w:eastAsia="ru-RU"/>
        </w:rPr>
      </w:pPr>
      <w:r w:rsidRPr="00C4126A">
        <w:rPr>
          <w:rFonts w:ascii="Times New Roman" w:eastAsia="Calibri" w:hAnsi="Times New Roman" w:cs="Times New Roman"/>
          <w:b/>
          <w:i/>
          <w:color w:val="000000"/>
          <w:sz w:val="28"/>
          <w:szCs w:val="28"/>
          <w:lang w:eastAsia="ru-RU"/>
        </w:rPr>
        <w:lastRenderedPageBreak/>
        <w:t xml:space="preserve">9 класс </w:t>
      </w:r>
    </w:p>
    <w:p w14:paraId="637BDA9C" w14:textId="77777777" w:rsidR="00C4126A" w:rsidRPr="00C4126A" w:rsidRDefault="00C4126A" w:rsidP="006C0125">
      <w:pPr>
        <w:spacing w:after="0" w:line="240" w:lineRule="auto"/>
        <w:ind w:firstLine="851"/>
        <w:jc w:val="both"/>
        <w:rPr>
          <w:rFonts w:ascii="Times New Roman" w:eastAsia="Calibri" w:hAnsi="Times New Roman" w:cs="Times New Roman"/>
          <w:b/>
          <w:bCs/>
          <w:color w:val="000000"/>
          <w:sz w:val="28"/>
          <w:szCs w:val="28"/>
          <w:lang w:eastAsia="ru-RU"/>
        </w:rPr>
      </w:pPr>
      <w:r w:rsidRPr="00C4126A">
        <w:rPr>
          <w:rFonts w:ascii="Times New Roman" w:eastAsia="Calibri" w:hAnsi="Times New Roman" w:cs="Times New Roman"/>
          <w:b/>
          <w:bCs/>
          <w:color w:val="000000"/>
          <w:sz w:val="28"/>
          <w:szCs w:val="28"/>
          <w:lang w:eastAsia="ru-RU"/>
        </w:rPr>
        <w:t>Раздел 4. Семья и финансовые организации: как сотрудничать без проблем (25 ч)</w:t>
      </w:r>
    </w:p>
    <w:p w14:paraId="217E914E" w14:textId="77777777" w:rsidR="00C4126A" w:rsidRPr="00C4126A" w:rsidRDefault="00C4126A" w:rsidP="006C0125">
      <w:pPr>
        <w:spacing w:after="0" w:line="240" w:lineRule="auto"/>
        <w:ind w:firstLine="851"/>
        <w:jc w:val="both"/>
        <w:rPr>
          <w:rFonts w:ascii="Times New Roman" w:eastAsia="Calibri" w:hAnsi="Times New Roman" w:cs="Times New Roman"/>
          <w:color w:val="000000"/>
          <w:sz w:val="28"/>
          <w:szCs w:val="28"/>
          <w:lang w:eastAsia="ru-RU"/>
        </w:rPr>
      </w:pPr>
      <w:r w:rsidRPr="00C4126A">
        <w:rPr>
          <w:rFonts w:ascii="Times New Roman" w:eastAsia="Calibri" w:hAnsi="Times New Roman" w:cs="Times New Roman"/>
          <w:color w:val="000000"/>
          <w:sz w:val="28"/>
          <w:szCs w:val="28"/>
          <w:lang w:eastAsia="ru-RU"/>
        </w:rPr>
        <w:t>Банк. Коммерческий банк. Центральный банк. Бизнес. Бизнес-план. Источники финансирования. Валюта. Мировой валютный рынок. Курс валюты. Виды операций, осуществляемых банками. Необходимость наличия у банка лицензии для осуществления банковских операций. Источники для создания бизнеса и способы защиты от банкротства. Структура бизнес-плана. Основные финансовые правила ведения бизнеса. Типы валют.</w:t>
      </w:r>
    </w:p>
    <w:p w14:paraId="0F990FC4" w14:textId="77777777" w:rsidR="00C4126A" w:rsidRPr="00C4126A" w:rsidRDefault="00C4126A" w:rsidP="006C0125">
      <w:pPr>
        <w:spacing w:after="0" w:line="240" w:lineRule="auto"/>
        <w:ind w:firstLine="851"/>
        <w:jc w:val="both"/>
        <w:rPr>
          <w:rFonts w:ascii="Times New Roman" w:eastAsia="Calibri" w:hAnsi="Times New Roman" w:cs="Times New Roman"/>
          <w:b/>
          <w:bCs/>
          <w:color w:val="000000"/>
          <w:sz w:val="28"/>
          <w:szCs w:val="28"/>
          <w:lang w:eastAsia="ru-RU"/>
        </w:rPr>
      </w:pPr>
      <w:r w:rsidRPr="00C4126A">
        <w:rPr>
          <w:rFonts w:ascii="Times New Roman" w:eastAsia="Calibri" w:hAnsi="Times New Roman" w:cs="Times New Roman"/>
          <w:b/>
          <w:bCs/>
          <w:color w:val="000000"/>
          <w:sz w:val="28"/>
          <w:szCs w:val="28"/>
          <w:lang w:eastAsia="ru-RU"/>
        </w:rPr>
        <w:t>Раздел 5. Человек и государство: как они взаимодействуют (10 ч)</w:t>
      </w:r>
    </w:p>
    <w:p w14:paraId="7DFE8F0B" w14:textId="77777777" w:rsidR="00C4126A" w:rsidRPr="00C4126A" w:rsidRDefault="00C4126A" w:rsidP="006C0125">
      <w:pPr>
        <w:spacing w:after="0" w:line="240" w:lineRule="auto"/>
        <w:ind w:firstLine="851"/>
        <w:jc w:val="both"/>
        <w:rPr>
          <w:rFonts w:ascii="Times New Roman" w:eastAsia="Calibri" w:hAnsi="Times New Roman" w:cs="Times New Roman"/>
          <w:color w:val="000000"/>
          <w:sz w:val="28"/>
          <w:szCs w:val="28"/>
          <w:lang w:eastAsia="ru-RU"/>
        </w:rPr>
      </w:pPr>
      <w:r w:rsidRPr="00C4126A">
        <w:rPr>
          <w:rFonts w:ascii="Times New Roman" w:eastAsia="Calibri" w:hAnsi="Times New Roman" w:cs="Times New Roman"/>
          <w:color w:val="000000"/>
          <w:sz w:val="28"/>
          <w:szCs w:val="28"/>
          <w:lang w:eastAsia="ru-RU"/>
        </w:rPr>
        <w:t xml:space="preserve">Налоги. Основные виды налогов. Прямые и косвенные налоги. Способы уплаты налогов (лично и предприятием). Пошлины. Сборы. Пенсия. Пенсионная система. Пенсионные фонды. Способы пенсионных накоплений. Общие принципы устройства пенсионной системы РФ. </w:t>
      </w:r>
    </w:p>
    <w:p w14:paraId="29C285B8" w14:textId="4916FCF9" w:rsidR="00A65C48" w:rsidRPr="00A65C48" w:rsidRDefault="00A65C48" w:rsidP="006C0125">
      <w:pPr>
        <w:spacing w:after="0" w:line="240" w:lineRule="auto"/>
        <w:rPr>
          <w:rFonts w:ascii="Times New Roman" w:eastAsia="Times New Roman" w:hAnsi="Times New Roman" w:cs="Times New Roman"/>
          <w:b/>
          <w:color w:val="000000"/>
          <w:sz w:val="28"/>
          <w:szCs w:val="28"/>
          <w:lang w:eastAsia="ru-RU"/>
        </w:rPr>
      </w:pPr>
      <w:r w:rsidRPr="00A65C48">
        <w:rPr>
          <w:rFonts w:ascii="Times New Roman" w:eastAsia="Times New Roman" w:hAnsi="Times New Roman" w:cs="Times New Roman"/>
          <w:b/>
          <w:color w:val="000000"/>
          <w:sz w:val="28"/>
          <w:szCs w:val="28"/>
          <w:lang w:eastAsia="ru-RU"/>
        </w:rPr>
        <w:t xml:space="preserve"> «Мы играем в театр» (немецкий, французский язык)</w:t>
      </w:r>
    </w:p>
    <w:p w14:paraId="2690ACE7"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Calibri" w:hAnsi="Times New Roman" w:cs="Times New Roman"/>
          <w:b/>
          <w:sz w:val="28"/>
          <w:szCs w:val="28"/>
        </w:rPr>
        <w:t xml:space="preserve">              </w:t>
      </w:r>
      <w:r w:rsidRPr="00A65C48">
        <w:rPr>
          <w:rFonts w:ascii="Times New Roman" w:eastAsia="Times New Roman" w:hAnsi="Times New Roman" w:cs="Times New Roman"/>
          <w:sz w:val="28"/>
          <w:szCs w:val="28"/>
          <w:lang w:bidi="en-US"/>
        </w:rPr>
        <w:t>Содержание данного курса вводит школьника в мир духовно-нравственной культуры и сопровождает его в пути познания этого мира, помогает ему становлении как гражданина, человека культуры, оказывает поддержку в сложном процессе развития духовно-нравственных ценностей. Культура как система ценностей является содержанием образования, овладевая которой подросток становится человеком духовным и развивается в соответствии с национальным воспитательным идеалом. Предложенная программа построена на коммуникативном, комплексном, системном, компетентностном, личностно-деятельностном, контекстном,  социокультурном подходах.</w:t>
      </w:r>
    </w:p>
    <w:p w14:paraId="1745D138"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Содержание реализуется посредством театральных методик, развивающих творчество, критическое мышление, социальные навыки и способности работать в группе, способствующих развитию коммуникативных навыков, моральных и духовных ценностей. </w:t>
      </w:r>
      <w:r w:rsidRPr="00A65C48">
        <w:rPr>
          <w:rFonts w:ascii="Times New Roman" w:eastAsia="Times New Roman" w:hAnsi="Times New Roman" w:cs="Times New Roman"/>
          <w:iCs/>
          <w:sz w:val="28"/>
          <w:szCs w:val="28"/>
          <w:lang w:bidi="en-US"/>
        </w:rPr>
        <w:t>Благодаря исполнительской и междисциплинарной природе</w:t>
      </w:r>
      <w:r w:rsidRPr="00A65C48">
        <w:rPr>
          <w:rFonts w:ascii="Times New Roman" w:eastAsia="Times New Roman" w:hAnsi="Times New Roman" w:cs="Times New Roman"/>
          <w:sz w:val="28"/>
          <w:szCs w:val="28"/>
          <w:lang w:bidi="en-US"/>
        </w:rPr>
        <w:t xml:space="preserve"> театральные методы учат множественным репрезентациям и неоднозначному пониманию изучаемого материала.  В подростковом театре  театральные методики связаны тесным образом с образованием и способствуют развитию интеллекта.</w:t>
      </w:r>
    </w:p>
    <w:p w14:paraId="6C7806C4" w14:textId="77777777" w:rsidR="00A65C48" w:rsidRPr="00A65C48" w:rsidRDefault="00A65C48" w:rsidP="00A65C48">
      <w:pPr>
        <w:spacing w:after="0" w:line="240" w:lineRule="auto"/>
        <w:ind w:firstLine="708"/>
        <w:jc w:val="both"/>
        <w:rPr>
          <w:rFonts w:ascii="Times New Roman" w:eastAsia="Times New Roman" w:hAnsi="Times New Roman" w:cs="Times New Roman"/>
          <w:b/>
          <w:sz w:val="28"/>
          <w:szCs w:val="28"/>
          <w:lang w:bidi="en-US"/>
        </w:rPr>
      </w:pPr>
      <w:r w:rsidRPr="00A65C48">
        <w:rPr>
          <w:rFonts w:ascii="Times New Roman" w:eastAsia="Times New Roman" w:hAnsi="Times New Roman" w:cs="Times New Roman"/>
          <w:b/>
          <w:sz w:val="28"/>
          <w:szCs w:val="28"/>
          <w:lang w:bidi="en-US"/>
        </w:rPr>
        <w:t>Организация деятельности учащихся строится на модульной основе.</w:t>
      </w:r>
    </w:p>
    <w:p w14:paraId="53A87A99"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Каждый модуль посвящен одному литературному произведению и включает в себя:</w:t>
      </w:r>
    </w:p>
    <w:p w14:paraId="017420EB"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вопросы учителя, позволяющие осмыслить личностный опыт учеников по теме произведения; представление учителем биографии и творчества автора произведения в сопровождении видео ряда с последующим обсуждением содержания;</w:t>
      </w:r>
    </w:p>
    <w:p w14:paraId="5F1F88F9"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поисковая работа учащихся по биографии автора и презентация его жизни и творчества; работа с текстом: аудирование, чтение отрывков по ролям;</w:t>
      </w:r>
    </w:p>
    <w:p w14:paraId="57D69BBD"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работа со словарем, перевод, составление викторины;</w:t>
      </w:r>
    </w:p>
    <w:p w14:paraId="5F217A73"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lastRenderedPageBreak/>
        <w:t xml:space="preserve"> - работа над фонетической, лексической, грамматической сторонами речи;</w:t>
      </w:r>
    </w:p>
    <w:p w14:paraId="226370FC"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организация дискуссии по главной идее произведения; характеристика героев; </w:t>
      </w:r>
    </w:p>
    <w:p w14:paraId="5BF239E7"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подбор музыки, песен, стихов, игр;</w:t>
      </w:r>
    </w:p>
    <w:p w14:paraId="76A44242"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разучивание песен;</w:t>
      </w:r>
    </w:p>
    <w:p w14:paraId="168EDB09"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постановка танцев;</w:t>
      </w:r>
    </w:p>
    <w:p w14:paraId="0175A1E5"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постановка спектакля на сценической площадке;</w:t>
      </w:r>
    </w:p>
    <w:p w14:paraId="18D07575"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 обсуждение костюмов и декораций;</w:t>
      </w:r>
    </w:p>
    <w:p w14:paraId="1036C3E1"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видеозапись репетиции спектакля;</w:t>
      </w:r>
    </w:p>
    <w:p w14:paraId="20053A76"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обсуждение видео;</w:t>
      </w:r>
    </w:p>
    <w:p w14:paraId="03A0870B"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доработка спектакля с учетом замечаний;</w:t>
      </w:r>
    </w:p>
    <w:p w14:paraId="40695560"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представление спектакля зрителям.</w:t>
      </w:r>
    </w:p>
    <w:p w14:paraId="23FD11B1"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Модули:</w:t>
      </w:r>
    </w:p>
    <w:p w14:paraId="3E9C6BF2" w14:textId="77777777" w:rsidR="00A65C48" w:rsidRPr="00A65C48" w:rsidRDefault="00A65C48">
      <w:pPr>
        <w:numPr>
          <w:ilvl w:val="0"/>
          <w:numId w:val="88"/>
        </w:numPr>
        <w:spacing w:after="0" w:line="240" w:lineRule="auto"/>
        <w:ind w:hanging="11"/>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Ты –медвежонок (17часов)</w:t>
      </w:r>
    </w:p>
    <w:p w14:paraId="11E6090B" w14:textId="77777777" w:rsidR="00A65C48" w:rsidRPr="00A65C48" w:rsidRDefault="00A65C48">
      <w:pPr>
        <w:numPr>
          <w:ilvl w:val="0"/>
          <w:numId w:val="88"/>
        </w:numPr>
        <w:spacing w:after="0" w:line="240" w:lineRule="auto"/>
        <w:ind w:hanging="11"/>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В гостях у Бременских музыкантов (18часов)</w:t>
      </w:r>
    </w:p>
    <w:p w14:paraId="40F5B493" w14:textId="77777777" w:rsidR="00A65C48" w:rsidRPr="00A65C48" w:rsidRDefault="00A65C48">
      <w:pPr>
        <w:numPr>
          <w:ilvl w:val="0"/>
          <w:numId w:val="88"/>
        </w:numPr>
        <w:spacing w:after="0" w:line="240" w:lineRule="auto"/>
        <w:ind w:hanging="11"/>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Сказка «Бременские музыканты» - пособие по обучению дружбе и взаимовыручке. « Тем, кто дружен - не страшны дороги!» (35 часов)</w:t>
      </w:r>
    </w:p>
    <w:p w14:paraId="2D1D537B" w14:textId="77777777" w:rsidR="00A65C48" w:rsidRPr="00A65C48" w:rsidRDefault="00A65C48">
      <w:pPr>
        <w:numPr>
          <w:ilvl w:val="0"/>
          <w:numId w:val="88"/>
        </w:numPr>
        <w:spacing w:after="0" w:line="240" w:lineRule="auto"/>
        <w:ind w:hanging="11"/>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Золушка (35 часов)</w:t>
      </w:r>
    </w:p>
    <w:p w14:paraId="5918549F"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rPr>
        <w:t>Содержание</w:t>
      </w:r>
      <w:r w:rsidRPr="00A65C48">
        <w:rPr>
          <w:rFonts w:ascii="Times New Roman" w:eastAsia="Calibri" w:hAnsi="Times New Roman" w:cs="Times New Roman"/>
          <w:sz w:val="28"/>
          <w:szCs w:val="28"/>
        </w:rPr>
        <w:t xml:space="preserve"> </w:t>
      </w:r>
    </w:p>
    <w:p w14:paraId="157347C8" w14:textId="77777777" w:rsidR="00A65C48" w:rsidRPr="00A65C48" w:rsidRDefault="00A65C48" w:rsidP="00A65C48">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Заочное путешествие по странам-франкофонам. Страны-франкофоны и их столицы. Достопримечательности Франции. Достопримечательности Парижа. Нравы и обычаи французов. Традиции стран изучаемого языка. Проектная работа "Мое знакомство с Францией", "Что мы знаем о Швейцарии".</w:t>
      </w:r>
    </w:p>
    <w:p w14:paraId="02958C57" w14:textId="77777777" w:rsidR="00A65C48" w:rsidRPr="00A65C48" w:rsidRDefault="00A65C48" w:rsidP="00A65C48">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Мир песен, рифмовок, стихотворений. Песенки, рифмовки, считалки по теме "Я учу французский". Фразы и жесты приветствия. Фразы и жесты прощания. Разучивание песен. Музыкальные игры. Французские народные песни.</w:t>
      </w:r>
    </w:p>
    <w:p w14:paraId="3E35A06D" w14:textId="77777777" w:rsidR="00A65C48" w:rsidRPr="00A65C48" w:rsidRDefault="00A65C48" w:rsidP="00A65C48">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Бытовой французский. Составление рассказа о себе. Проектная работа по теме "Моя семья". Диалог "В библиотеке". Диалог "На улице". Диалог "В магазине". Диалог "Чем займемся в выходные?". Национальные традиции празднования Рождества во франкоговорящей Европе и России. Пасха во франкоговорящей Европе и России.</w:t>
      </w:r>
    </w:p>
    <w:p w14:paraId="2A583FA1" w14:textId="77777777" w:rsidR="00A65C48" w:rsidRPr="00A65C48" w:rsidRDefault="00A65C48" w:rsidP="00A65C48">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 мире сказки. Сказочные места Франции. Сам себе режиссер. Постановка  сказки "Красная шапочка". Презентация спектакля. Постановка сказки "Три медведя". Презентация спектакля.</w:t>
      </w:r>
    </w:p>
    <w:p w14:paraId="168DDFA7"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Французская национальная </w:t>
      </w:r>
      <w:proofErr w:type="spellStart"/>
      <w:r w:rsidRPr="00A65C48">
        <w:rPr>
          <w:rFonts w:ascii="Times New Roman" w:eastAsia="Calibri" w:hAnsi="Times New Roman" w:cs="Times New Roman"/>
          <w:sz w:val="28"/>
          <w:szCs w:val="28"/>
        </w:rPr>
        <w:t>кухня.Традиционные</w:t>
      </w:r>
      <w:proofErr w:type="spellEnd"/>
      <w:r w:rsidRPr="00A65C48">
        <w:rPr>
          <w:rFonts w:ascii="Times New Roman" w:eastAsia="Calibri" w:hAnsi="Times New Roman" w:cs="Times New Roman"/>
          <w:sz w:val="28"/>
          <w:szCs w:val="28"/>
        </w:rPr>
        <w:t xml:space="preserve"> блюда и напитки французов. Рождественский стол. Поведение и общение за столом. Игра "Французский завтрак". Игра "Приятного аппетита!"</w:t>
      </w:r>
    </w:p>
    <w:p w14:paraId="5BC9CD2D" w14:textId="1F3014CD" w:rsidR="00A65C48" w:rsidRPr="00A65C48" w:rsidRDefault="00A65C48" w:rsidP="006C0125">
      <w:pPr>
        <w:spacing w:after="0" w:line="240" w:lineRule="auto"/>
        <w:ind w:firstLine="709"/>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color w:val="000000"/>
          <w:sz w:val="28"/>
          <w:szCs w:val="28"/>
          <w:lang w:eastAsia="ru-RU"/>
        </w:rPr>
        <w:lastRenderedPageBreak/>
        <w:t xml:space="preserve"> </w:t>
      </w:r>
      <w:r w:rsidRPr="00A65C48">
        <w:rPr>
          <w:rFonts w:ascii="Times New Roman" w:eastAsia="Times New Roman" w:hAnsi="Times New Roman" w:cs="Times New Roman"/>
          <w:b/>
          <w:sz w:val="28"/>
          <w:szCs w:val="28"/>
          <w:lang w:eastAsia="ru-RU"/>
        </w:rPr>
        <w:t>«Секреты  русского языка»</w:t>
      </w:r>
    </w:p>
    <w:p w14:paraId="67D12A6F" w14:textId="77777777" w:rsidR="00A65C48" w:rsidRPr="00A65C48" w:rsidRDefault="00A65C48" w:rsidP="006C0125">
      <w:pPr>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Данная программа внеурочной деятельности предполагает развитие кругозора и мышления у учащихся, способствует повышению их интеллектуального уровня при изучении </w:t>
      </w:r>
      <w:proofErr w:type="spellStart"/>
      <w:r w:rsidRPr="00A65C48">
        <w:rPr>
          <w:rFonts w:ascii="Times New Roman" w:eastAsia="Times New Roman" w:hAnsi="Times New Roman" w:cs="Times New Roman"/>
          <w:sz w:val="28"/>
          <w:szCs w:val="28"/>
          <w:lang w:eastAsia="ru-RU"/>
        </w:rPr>
        <w:t>лингвокультурологии</w:t>
      </w:r>
      <w:proofErr w:type="spellEnd"/>
      <w:r w:rsidRPr="00A65C48">
        <w:rPr>
          <w:rFonts w:ascii="Times New Roman" w:eastAsia="Times New Roman" w:hAnsi="Times New Roman" w:cs="Times New Roman"/>
          <w:sz w:val="28"/>
          <w:szCs w:val="28"/>
          <w:lang w:eastAsia="ru-RU"/>
        </w:rPr>
        <w:t>, воспитывает чувство уважения к русскому языку. В отличие от уроков русского языка на внеурочных занятиях учащиеся получают углубленные знания по данному предмету по темам: «</w:t>
      </w:r>
      <w:proofErr w:type="spellStart"/>
      <w:r w:rsidRPr="00A65C48">
        <w:rPr>
          <w:rFonts w:ascii="Times New Roman" w:eastAsia="Times New Roman" w:hAnsi="Times New Roman" w:cs="Times New Roman"/>
          <w:sz w:val="28"/>
          <w:szCs w:val="28"/>
          <w:lang w:eastAsia="ru-RU"/>
        </w:rPr>
        <w:t>Морфемика</w:t>
      </w:r>
      <w:proofErr w:type="spellEnd"/>
      <w:r w:rsidRPr="00A65C48">
        <w:rPr>
          <w:rFonts w:ascii="Times New Roman" w:eastAsia="Times New Roman" w:hAnsi="Times New Roman" w:cs="Times New Roman"/>
          <w:sz w:val="28"/>
          <w:szCs w:val="28"/>
          <w:lang w:eastAsia="ru-RU"/>
        </w:rPr>
        <w:t xml:space="preserve">», «Словообразование», «Морфология». «Графика», «Пунктуация», «Этимология» «Лексика», «Фразеология», «Синтаксис», «Культура речи». «Фонетика». Большое внимание уделяется практическим занятиям, творческим работам, интерактивным лекциям и семинарам. Используя информационные компьютерные технологии, ребята вместе с учителем учатся аргументировать, рассуждать по заданной теме. Данная программа актуальна, так как изучению русского языка уделяется большое внимание в РФ. Следовательно, необходимо через внеклассные дополнительные занятия прививать любовь к языку, совершенствуя орфографическую и пунктуационную грамотность учащихся. Ребята учатся составлять проекты, работать в команде, этим данный курс отличается от других. </w:t>
      </w:r>
    </w:p>
    <w:p w14:paraId="37034410" w14:textId="129ACC0D" w:rsidR="00A65C48" w:rsidRPr="00A65C48" w:rsidRDefault="00A65C48" w:rsidP="00A31B3D">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A65C48">
        <w:rPr>
          <w:rFonts w:ascii="Times New Roman" w:eastAsia="Times New Roman" w:hAnsi="Times New Roman" w:cs="Times New Roman"/>
          <w:b/>
          <w:bCs/>
          <w:color w:val="333333"/>
          <w:sz w:val="28"/>
          <w:szCs w:val="28"/>
          <w:lang w:eastAsia="ru-RU"/>
        </w:rPr>
        <w:t xml:space="preserve">Содержание </w:t>
      </w:r>
    </w:p>
    <w:p w14:paraId="1356EAE3"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Содержание программы (6 класс)</w:t>
      </w:r>
    </w:p>
    <w:p w14:paraId="087DCE7A"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Раздел 1. «Речь» (</w:t>
      </w:r>
      <w:proofErr w:type="spellStart"/>
      <w:r w:rsidRPr="00A65C48">
        <w:rPr>
          <w:rFonts w:ascii="Times New Roman" w:eastAsia="Times New Roman" w:hAnsi="Times New Roman" w:cs="Times New Roman"/>
          <w:b/>
          <w:bCs/>
          <w:color w:val="000000"/>
          <w:sz w:val="28"/>
          <w:szCs w:val="28"/>
          <w:shd w:val="clear" w:color="auto" w:fill="FFFFFF"/>
          <w:lang w:eastAsia="ru-RU"/>
        </w:rPr>
        <w:t>Зч</w:t>
      </w:r>
      <w:proofErr w:type="spellEnd"/>
      <w:r w:rsidRPr="00A65C48">
        <w:rPr>
          <w:rFonts w:ascii="Times New Roman" w:eastAsia="Times New Roman" w:hAnsi="Times New Roman" w:cs="Times New Roman"/>
          <w:b/>
          <w:bCs/>
          <w:color w:val="000000"/>
          <w:sz w:val="28"/>
          <w:szCs w:val="28"/>
          <w:shd w:val="clear" w:color="auto" w:fill="FFFFFF"/>
          <w:lang w:eastAsia="ru-RU"/>
        </w:rPr>
        <w:t>)</w:t>
      </w:r>
    </w:p>
    <w:p w14:paraId="5D66C0C9"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1.1. Язык и речь - чудо из чудес. Происхождение и развитие письма. Тема 1.2. Как вас зовут? Имена, фамилии, прозвища.</w:t>
      </w:r>
    </w:p>
    <w:p w14:paraId="49FECE23"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1.3. Типы речи, стили речи.</w:t>
      </w:r>
    </w:p>
    <w:p w14:paraId="4F36FCDD"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В данном разделе рассматривают заявленные темы, на занятиях используются интерактивные тренажеры, практические занятия проводятся в игровой форме.</w:t>
      </w:r>
    </w:p>
    <w:p w14:paraId="0B8F968F" w14:textId="77777777" w:rsidR="00A65C48" w:rsidRPr="00A65C48" w:rsidRDefault="00A65C48" w:rsidP="00A65C48">
      <w:pPr>
        <w:widowControl w:val="0"/>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A65C48">
        <w:rPr>
          <w:rFonts w:ascii="Times New Roman" w:eastAsia="Times New Roman" w:hAnsi="Times New Roman" w:cs="Times New Roman"/>
          <w:b/>
          <w:bCs/>
          <w:color w:val="000000"/>
          <w:sz w:val="28"/>
          <w:szCs w:val="28"/>
          <w:shd w:val="clear" w:color="auto" w:fill="FFFFFF"/>
          <w:lang w:eastAsia="ru-RU"/>
        </w:rPr>
        <w:t>Раздел 2. Загадки русского слова. Лексика. Фразеология(10 ч)</w:t>
      </w:r>
    </w:p>
    <w:p w14:paraId="1E8FB17C"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w:t>
      </w:r>
      <w:r w:rsidRPr="00A65C48">
        <w:rPr>
          <w:rFonts w:ascii="Times New Roman" w:eastAsia="Times New Roman" w:hAnsi="Times New Roman" w:cs="Times New Roman"/>
          <w:b/>
          <w:bCs/>
          <w:i/>
          <w:iCs/>
          <w:color w:val="000000"/>
          <w:spacing w:val="31"/>
          <w:sz w:val="28"/>
          <w:szCs w:val="28"/>
          <w:shd w:val="clear" w:color="auto" w:fill="FFFFFF"/>
          <w:lang w:eastAsia="ru-RU"/>
        </w:rPr>
        <w:t>2.1.</w:t>
      </w:r>
      <w:r w:rsidRPr="00A65C48">
        <w:rPr>
          <w:rFonts w:ascii="Times New Roman" w:eastAsia="Times New Roman" w:hAnsi="Times New Roman" w:cs="Times New Roman"/>
          <w:color w:val="000000"/>
          <w:sz w:val="28"/>
          <w:szCs w:val="28"/>
          <w:shd w:val="clear" w:color="auto" w:fill="FFFFFF"/>
          <w:lang w:eastAsia="ru-RU"/>
        </w:rPr>
        <w:t xml:space="preserve"> Омонимы.</w:t>
      </w:r>
    </w:p>
    <w:p w14:paraId="0998AB1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2.2. Синонимы. Об одном и том же - разными словами. Антонимы. Тема 2.3. Паронимы, или «</w:t>
      </w:r>
      <w:proofErr w:type="spellStart"/>
      <w:r w:rsidRPr="00A65C48">
        <w:rPr>
          <w:rFonts w:ascii="Times New Roman" w:eastAsia="Times New Roman" w:hAnsi="Times New Roman" w:cs="Times New Roman"/>
          <w:color w:val="000000"/>
          <w:sz w:val="28"/>
          <w:szCs w:val="28"/>
          <w:shd w:val="clear" w:color="auto" w:fill="FFFFFF"/>
          <w:lang w:eastAsia="ru-RU"/>
        </w:rPr>
        <w:t>ошибкоопасные</w:t>
      </w:r>
      <w:proofErr w:type="spellEnd"/>
      <w:r w:rsidRPr="00A65C48">
        <w:rPr>
          <w:rFonts w:ascii="Times New Roman" w:eastAsia="Times New Roman" w:hAnsi="Times New Roman" w:cs="Times New Roman"/>
          <w:color w:val="000000"/>
          <w:sz w:val="28"/>
          <w:szCs w:val="28"/>
          <w:shd w:val="clear" w:color="auto" w:fill="FFFFFF"/>
          <w:lang w:eastAsia="ru-RU"/>
        </w:rPr>
        <w:t>» слова.</w:t>
      </w:r>
    </w:p>
    <w:p w14:paraId="40E8E21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2.4. Слова уходящие (устаревшие слова) и слова - новички (неологизмы).</w:t>
      </w:r>
    </w:p>
    <w:p w14:paraId="41370199"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2.5. Диалектизмы.</w:t>
      </w:r>
    </w:p>
    <w:p w14:paraId="7645119C"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2.6. Слова-иностранцы (заимствованные слова).</w:t>
      </w:r>
    </w:p>
    <w:p w14:paraId="52C1955E"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2.7. Стилистические свойства слов.</w:t>
      </w:r>
    </w:p>
    <w:p w14:paraId="678C0F30"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2.8. Русская фразеология. Как возникают фразеологизмы.</w:t>
      </w:r>
    </w:p>
    <w:p w14:paraId="032F8EB1"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2.9. Стилистические свойства фразеологизмов (стилистически нейтральные, книжные, разговорные)</w:t>
      </w:r>
    </w:p>
    <w:p w14:paraId="5281BF24"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2.10. Бенефис знаний по теме «Лексика. Фразеология».</w:t>
      </w:r>
    </w:p>
    <w:p w14:paraId="568EB3AD"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Изучаются подробно темы, используя шарады, </w:t>
      </w:r>
      <w:proofErr w:type="spellStart"/>
      <w:r w:rsidRPr="00A65C48">
        <w:rPr>
          <w:rFonts w:ascii="Times New Roman" w:eastAsia="Times New Roman" w:hAnsi="Times New Roman" w:cs="Times New Roman"/>
          <w:color w:val="000000"/>
          <w:sz w:val="28"/>
          <w:szCs w:val="28"/>
          <w:shd w:val="clear" w:color="auto" w:fill="FFFFFF"/>
          <w:lang w:eastAsia="ru-RU"/>
        </w:rPr>
        <w:t>метаграммы</w:t>
      </w:r>
      <w:proofErr w:type="spellEnd"/>
      <w:r w:rsidRPr="00A65C48">
        <w:rPr>
          <w:rFonts w:ascii="Times New Roman" w:eastAsia="Times New Roman" w:hAnsi="Times New Roman" w:cs="Times New Roman"/>
          <w:color w:val="000000"/>
          <w:sz w:val="28"/>
          <w:szCs w:val="28"/>
          <w:shd w:val="clear" w:color="auto" w:fill="FFFFFF"/>
          <w:lang w:eastAsia="ru-RU"/>
        </w:rPr>
        <w:t xml:space="preserve">, в завершении этого раздела учащиеся проводят Бенефис знаний. </w:t>
      </w:r>
      <w:r w:rsidRPr="00A65C48">
        <w:rPr>
          <w:rFonts w:ascii="Times New Roman" w:eastAsia="Times New Roman" w:hAnsi="Times New Roman" w:cs="Times New Roman"/>
          <w:color w:val="000000"/>
          <w:sz w:val="28"/>
          <w:szCs w:val="28"/>
          <w:shd w:val="clear" w:color="auto" w:fill="FFFFFF"/>
          <w:lang w:eastAsia="ru-RU"/>
        </w:rPr>
        <w:lastRenderedPageBreak/>
        <w:t>Изучается специализированная литература, работают со словарями, изучают языковые средства выразительности, исследуют художественные произведения.</w:t>
      </w:r>
    </w:p>
    <w:p w14:paraId="3B8FDE65"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 xml:space="preserve">Раздел 3. Загадки русского словообразования. </w:t>
      </w:r>
      <w:proofErr w:type="spellStart"/>
      <w:r w:rsidRPr="00A65C48">
        <w:rPr>
          <w:rFonts w:ascii="Times New Roman" w:eastAsia="Times New Roman" w:hAnsi="Times New Roman" w:cs="Times New Roman"/>
          <w:b/>
          <w:bCs/>
          <w:color w:val="000000"/>
          <w:sz w:val="28"/>
          <w:szCs w:val="28"/>
          <w:shd w:val="clear" w:color="auto" w:fill="FFFFFF"/>
          <w:lang w:eastAsia="ru-RU"/>
        </w:rPr>
        <w:t>Морфемика</w:t>
      </w:r>
      <w:proofErr w:type="spellEnd"/>
      <w:r w:rsidRPr="00A65C48">
        <w:rPr>
          <w:rFonts w:ascii="Times New Roman" w:eastAsia="Times New Roman" w:hAnsi="Times New Roman" w:cs="Times New Roman"/>
          <w:b/>
          <w:bCs/>
          <w:color w:val="000000"/>
          <w:sz w:val="28"/>
          <w:szCs w:val="28"/>
          <w:shd w:val="clear" w:color="auto" w:fill="FFFFFF"/>
          <w:lang w:eastAsia="ru-RU"/>
        </w:rPr>
        <w:t>. Словообразование.(5ч)</w:t>
      </w:r>
    </w:p>
    <w:p w14:paraId="1953ADC6"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Тема3.1. Из чего состоят слова.</w:t>
      </w:r>
    </w:p>
    <w:p w14:paraId="3A3E39AE"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Тема3.2. Зри в корень.</w:t>
      </w:r>
    </w:p>
    <w:p w14:paraId="00379D42"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proofErr w:type="spellStart"/>
      <w:r w:rsidRPr="00A65C48">
        <w:rPr>
          <w:rFonts w:ascii="Times New Roman" w:eastAsia="Times New Roman" w:hAnsi="Times New Roman" w:cs="Times New Roman"/>
          <w:color w:val="000000"/>
          <w:sz w:val="28"/>
          <w:szCs w:val="28"/>
          <w:shd w:val="clear" w:color="auto" w:fill="FFFFFF"/>
          <w:lang w:eastAsia="ru-RU"/>
        </w:rPr>
        <w:t>ТемаЗ.З</w:t>
      </w:r>
      <w:proofErr w:type="spellEnd"/>
      <w:r w:rsidRPr="00A65C48">
        <w:rPr>
          <w:rFonts w:ascii="Times New Roman" w:eastAsia="Times New Roman" w:hAnsi="Times New Roman" w:cs="Times New Roman"/>
          <w:color w:val="000000"/>
          <w:sz w:val="28"/>
          <w:szCs w:val="28"/>
          <w:shd w:val="clear" w:color="auto" w:fill="FFFFFF"/>
          <w:lang w:eastAsia="ru-RU"/>
        </w:rPr>
        <w:t>. Сложные слова.</w:t>
      </w:r>
    </w:p>
    <w:p w14:paraId="7098A6A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Тема3.4. Морфемный и словообразовательный разбор слова (гнездо, цепочка)</w:t>
      </w:r>
    </w:p>
    <w:p w14:paraId="2B3EE915"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Тема3.5. Занимательная этимология.</w:t>
      </w:r>
    </w:p>
    <w:p w14:paraId="27808F57" w14:textId="77777777" w:rsidR="00A65C48" w:rsidRPr="00A65C48" w:rsidRDefault="00A65C48" w:rsidP="00A65C48">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5C48">
        <w:rPr>
          <w:rFonts w:ascii="Times New Roman" w:eastAsia="Times New Roman" w:hAnsi="Times New Roman" w:cs="Times New Roman"/>
          <w:color w:val="000000"/>
          <w:sz w:val="28"/>
          <w:szCs w:val="28"/>
          <w:shd w:val="clear" w:color="auto" w:fill="FFFFFF"/>
          <w:lang w:eastAsia="ru-RU"/>
        </w:rPr>
        <w:t>Проводятся исследования данных тем, учащиеся, используя тексты художественных произведений, аргументируют свои ответы, делают выводы для доказательства выдвинутой гипотезы. Изучается специализированная литература по этимологии слов, работают со словарями.</w:t>
      </w:r>
    </w:p>
    <w:p w14:paraId="0A07C5BD" w14:textId="77777777" w:rsidR="00A65C48" w:rsidRPr="00A65C48" w:rsidRDefault="00A65C48" w:rsidP="00A65C48">
      <w:pPr>
        <w:widowControl w:val="0"/>
        <w:spacing w:after="0" w:line="240" w:lineRule="auto"/>
        <w:jc w:val="both"/>
        <w:rPr>
          <w:rFonts w:ascii="Times New Roman" w:eastAsia="MS Mincho" w:hAnsi="Times New Roman" w:cs="Times New Roman"/>
          <w:b/>
          <w:spacing w:val="-58"/>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Раздел 4. Загадки морфологии и орфогра</w:t>
      </w:r>
      <w:bookmarkStart w:id="115" w:name="bookmark1"/>
      <w:r w:rsidRPr="00A65C48">
        <w:rPr>
          <w:rFonts w:ascii="Times New Roman" w:eastAsia="Times New Roman" w:hAnsi="Times New Roman" w:cs="Times New Roman"/>
          <w:b/>
          <w:bCs/>
          <w:color w:val="000000"/>
          <w:sz w:val="28"/>
          <w:szCs w:val="28"/>
          <w:shd w:val="clear" w:color="auto" w:fill="FFFFFF"/>
          <w:lang w:eastAsia="ru-RU"/>
        </w:rPr>
        <w:t>фии (Морфология. Орфография) (17</w:t>
      </w:r>
      <w:r w:rsidRPr="00A65C48">
        <w:rPr>
          <w:rFonts w:ascii="Times New Roman" w:eastAsia="MS Mincho" w:hAnsi="Times New Roman" w:cs="Times New Roman"/>
          <w:b/>
          <w:color w:val="000000"/>
          <w:spacing w:val="-58"/>
          <w:sz w:val="28"/>
          <w:szCs w:val="28"/>
          <w:shd w:val="clear" w:color="auto" w:fill="FFFFFF"/>
          <w:lang w:eastAsia="ru-RU"/>
        </w:rPr>
        <w:t>ч)</w:t>
      </w:r>
      <w:bookmarkEnd w:id="115"/>
    </w:p>
    <w:p w14:paraId="6739A1EC"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4.1. Как правильно определить, к какой части речи относится слово. Тема 4.2. Особенности склонения имени существительного.</w:t>
      </w:r>
    </w:p>
    <w:p w14:paraId="2905D8C4"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4.3. Употребление имен существительных в речи.</w:t>
      </w:r>
    </w:p>
    <w:p w14:paraId="60599E9C"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4.4. Преданность прилагательных.</w:t>
      </w:r>
    </w:p>
    <w:p w14:paraId="6926A47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4.5. Степени сравнения качественных прилагательных.</w:t>
      </w:r>
    </w:p>
    <w:p w14:paraId="0A80EC69"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4.6. Употребление имен прилагательных в речи.</w:t>
      </w:r>
    </w:p>
    <w:p w14:paraId="0EFA36F0"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4.7. Употребление глаголов в речи.</w:t>
      </w:r>
    </w:p>
    <w:p w14:paraId="301A50E8"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4.8. Вместо имени.</w:t>
      </w:r>
    </w:p>
    <w:p w14:paraId="7C9EA533"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4.9. Склонение местоимений.</w:t>
      </w:r>
    </w:p>
    <w:p w14:paraId="6D349C52"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4.10. Употребление местоимений в речи.</w:t>
      </w:r>
    </w:p>
    <w:p w14:paraId="165DED4D"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4.11. Склонение числительных.</w:t>
      </w:r>
    </w:p>
    <w:p w14:paraId="2C657206"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4.12. Употребление числительных в речи.</w:t>
      </w:r>
    </w:p>
    <w:p w14:paraId="4AD41BD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4.13. </w:t>
      </w:r>
      <w:proofErr w:type="spellStart"/>
      <w:r w:rsidRPr="00A65C48">
        <w:rPr>
          <w:rFonts w:ascii="Times New Roman" w:eastAsia="Times New Roman" w:hAnsi="Times New Roman" w:cs="Times New Roman"/>
          <w:color w:val="000000"/>
          <w:sz w:val="28"/>
          <w:szCs w:val="28"/>
          <w:shd w:val="clear" w:color="auto" w:fill="FFFFFF"/>
          <w:lang w:eastAsia="ru-RU"/>
        </w:rPr>
        <w:t>Приглаголие</w:t>
      </w:r>
      <w:proofErr w:type="spellEnd"/>
      <w:r w:rsidRPr="00A65C48">
        <w:rPr>
          <w:rFonts w:ascii="Times New Roman" w:eastAsia="Times New Roman" w:hAnsi="Times New Roman" w:cs="Times New Roman"/>
          <w:color w:val="000000"/>
          <w:sz w:val="28"/>
          <w:szCs w:val="28"/>
          <w:shd w:val="clear" w:color="auto" w:fill="FFFFFF"/>
          <w:lang w:eastAsia="ru-RU"/>
        </w:rPr>
        <w:t>.</w:t>
      </w:r>
    </w:p>
    <w:p w14:paraId="463D8BEE"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4.14. Как отличить прилагательное в простой сравнительной степени от наречия в простой сравнительной степени.</w:t>
      </w:r>
    </w:p>
    <w:p w14:paraId="422E0E77"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4.15. Слитное, раздельное или дефисное написание наречий (работа со словарём).</w:t>
      </w:r>
    </w:p>
    <w:p w14:paraId="7BEDBF5F"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4.16. Обобщающее занятие. Аукцион знаний.</w:t>
      </w:r>
    </w:p>
    <w:p w14:paraId="6AD39F0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Развивая кругозор и интеллект, дети получают знания из области морфологии, даются задания повышенной трудности, для любознательных.</w:t>
      </w:r>
    </w:p>
    <w:p w14:paraId="53892277"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lastRenderedPageBreak/>
        <w:t xml:space="preserve">Обобщающее занятие. (1ч) </w:t>
      </w:r>
      <w:r w:rsidRPr="00A65C48">
        <w:rPr>
          <w:rFonts w:ascii="Times New Roman" w:eastAsia="Times New Roman" w:hAnsi="Times New Roman" w:cs="Times New Roman"/>
          <w:color w:val="000000"/>
          <w:sz w:val="28"/>
          <w:szCs w:val="28"/>
          <w:shd w:val="clear" w:color="auto" w:fill="FFFFFF"/>
          <w:lang w:eastAsia="ru-RU"/>
        </w:rPr>
        <w:t>Аукцион знаний.</w:t>
      </w:r>
    </w:p>
    <w:p w14:paraId="4EFC155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Подводится итог знаний и навыков, полученных за год занятий в кружке, выбирается самый эрудированный и интеллектуальный школьник. На занятии проводится мониторинг, подтверждающий знания, умения и навыки, которые получили дети на занятиях.</w:t>
      </w:r>
    </w:p>
    <w:p w14:paraId="37CC3401"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Содержание программы (7 класс)</w:t>
      </w:r>
    </w:p>
    <w:p w14:paraId="2FF3CC14" w14:textId="77777777" w:rsidR="00A65C48" w:rsidRPr="00A65C48" w:rsidRDefault="00A65C48" w:rsidP="00A65C48">
      <w:pPr>
        <w:widowControl w:val="0"/>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 xml:space="preserve">Раздел 1. Загадки </w:t>
      </w:r>
      <w:r w:rsidRPr="00A65C48">
        <w:rPr>
          <w:rFonts w:ascii="Times New Roman" w:eastAsia="Times New Roman" w:hAnsi="Times New Roman" w:cs="Times New Roman"/>
          <w:b/>
          <w:color w:val="000000"/>
          <w:sz w:val="28"/>
          <w:szCs w:val="28"/>
          <w:shd w:val="clear" w:color="auto" w:fill="FFFFFF"/>
          <w:lang w:eastAsia="ru-RU"/>
        </w:rPr>
        <w:t>текста (5ч)</w:t>
      </w:r>
    </w:p>
    <w:p w14:paraId="36E8DA35" w14:textId="77777777" w:rsidR="00A65C48" w:rsidRPr="00A65C48" w:rsidRDefault="00A65C48" w:rsidP="00A65C48">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1.1. </w:t>
      </w:r>
      <w:r w:rsidRPr="00A65C48">
        <w:rPr>
          <w:rFonts w:ascii="Times New Roman" w:eastAsia="Calibri" w:hAnsi="Times New Roman" w:cs="Times New Roman"/>
          <w:color w:val="000000"/>
          <w:sz w:val="28"/>
          <w:szCs w:val="28"/>
        </w:rPr>
        <w:t>Нормы построения текста. Композиционная цельность, связность текста</w:t>
      </w:r>
    </w:p>
    <w:p w14:paraId="1E07ECE9"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1.2. Основная мысль текста.</w:t>
      </w:r>
    </w:p>
    <w:p w14:paraId="31186F54"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1.3. Виды планов. Простой план текста.</w:t>
      </w:r>
    </w:p>
    <w:p w14:paraId="1173A456"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1.4. Сложный план текста.</w:t>
      </w:r>
    </w:p>
    <w:p w14:paraId="1C744146"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1.5. «Своя игра» по теме «Речь».</w:t>
      </w:r>
    </w:p>
    <w:p w14:paraId="32F8DF97"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Раздел 2</w:t>
      </w:r>
    </w:p>
    <w:p w14:paraId="10A6706F"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«Морфология. Орфография. Секреты морфологии и орфографии» (29 ч)</w:t>
      </w:r>
    </w:p>
    <w:p w14:paraId="5C341E3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 Самостоятельные части речи.</w:t>
      </w:r>
    </w:p>
    <w:p w14:paraId="567870FC"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2.2. Служебные части речи.</w:t>
      </w:r>
    </w:p>
    <w:p w14:paraId="65934C2F"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2.3. Междометия и звукоподражательные слова.</w:t>
      </w:r>
    </w:p>
    <w:p w14:paraId="5EDEA2B4" w14:textId="77777777" w:rsidR="00A65C48" w:rsidRPr="00A65C48" w:rsidRDefault="00A65C48" w:rsidP="00A65C48">
      <w:pPr>
        <w:widowControl w:val="0"/>
        <w:spacing w:after="0" w:line="240" w:lineRule="auto"/>
        <w:jc w:val="both"/>
        <w:rPr>
          <w:rFonts w:ascii="Times New Roman" w:eastAsia="Times New Roman" w:hAnsi="Times New Roman" w:cs="Times New Roman"/>
          <w:b/>
          <w:bCs/>
          <w:i/>
          <w:iCs/>
          <w:spacing w:val="-2"/>
          <w:sz w:val="28"/>
          <w:szCs w:val="28"/>
          <w:lang w:eastAsia="ru-RU"/>
        </w:rPr>
      </w:pPr>
      <w:r w:rsidRPr="00A65C48">
        <w:rPr>
          <w:rFonts w:ascii="Times New Roman" w:eastAsia="Times New Roman" w:hAnsi="Times New Roman" w:cs="Times New Roman"/>
          <w:b/>
          <w:bCs/>
          <w:i/>
          <w:iCs/>
          <w:color w:val="000000"/>
          <w:spacing w:val="-2"/>
          <w:sz w:val="28"/>
          <w:szCs w:val="28"/>
          <w:shd w:val="clear" w:color="auto" w:fill="FFFFFF"/>
          <w:lang w:eastAsia="ru-RU"/>
        </w:rPr>
        <w:t>Причастие(10ч.)</w:t>
      </w:r>
    </w:p>
    <w:p w14:paraId="1E14C85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2.4. В чём особенности причастий? Признаки глагола и прилагательного у причастия.</w:t>
      </w:r>
    </w:p>
    <w:p w14:paraId="1E57134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2.5. Как отличить причастие от имени прилагательного.</w:t>
      </w:r>
    </w:p>
    <w:p w14:paraId="0D8BDB9F"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2.6. Особенности склонения причастия.</w:t>
      </w:r>
    </w:p>
    <w:p w14:paraId="49751F27"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2.7. Действуют и страдают! Виды причастий.</w:t>
      </w:r>
    </w:p>
    <w:p w14:paraId="2D390472"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2.8. Загадки причастного оборота.</w:t>
      </w:r>
    </w:p>
    <w:p w14:paraId="7F6C44C1"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2.9. Обособленное и необособленное определение, выраженное причастным оборотом.</w:t>
      </w:r>
    </w:p>
    <w:p w14:paraId="77969AE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2.10. Правописание Н и НН в полных причастиях и отглагольных прилагательных.</w:t>
      </w:r>
    </w:p>
    <w:p w14:paraId="67C21E7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2.11. Слитное и раздельное написание НЕ с причастиями.</w:t>
      </w:r>
    </w:p>
    <w:p w14:paraId="1D18514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2.12. Слитное и раздельное написание НЕ с разными частями речи.</w:t>
      </w:r>
    </w:p>
    <w:p w14:paraId="48F36058"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2.13. Употребление причастий в речи.</w:t>
      </w:r>
    </w:p>
    <w:p w14:paraId="3BC3EF5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rPr>
      </w:pPr>
      <w:r w:rsidRPr="00A65C48">
        <w:rPr>
          <w:rFonts w:ascii="Times New Roman" w:eastAsia="Times New Roman" w:hAnsi="Times New Roman" w:cs="Times New Roman"/>
          <w:b/>
          <w:bCs/>
          <w:i/>
          <w:iCs/>
          <w:color w:val="000000"/>
          <w:spacing w:val="-2"/>
          <w:sz w:val="28"/>
          <w:szCs w:val="28"/>
          <w:shd w:val="clear" w:color="auto" w:fill="FFFFFF"/>
          <w:lang w:eastAsia="ru-RU"/>
        </w:rPr>
        <w:t>Деепричастие(5ч.)</w:t>
      </w:r>
    </w:p>
    <w:p w14:paraId="66C2324D"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2.14. Дополнительное действие предмета. Различение причастий и деепричастий.</w:t>
      </w:r>
    </w:p>
    <w:p w14:paraId="43108F4F"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2.15. Деепричастный оборот. Знаки препинания при деепричастном обороте.</w:t>
      </w:r>
    </w:p>
    <w:p w14:paraId="6D56B3A5"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lastRenderedPageBreak/>
        <w:t>Тема 2.16. Фразеологизмы, выраженные деепричастным оборотом.</w:t>
      </w:r>
    </w:p>
    <w:p w14:paraId="3236BB00"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2.17. Употребление деепричастий в речи.</w:t>
      </w:r>
    </w:p>
    <w:p w14:paraId="78B0C4C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2.18. Марафон знаний по теме «Самостоятельные части речи».</w:t>
      </w:r>
    </w:p>
    <w:p w14:paraId="307A78C3" w14:textId="77777777" w:rsidR="00A65C48" w:rsidRPr="00A65C48" w:rsidRDefault="00A65C48" w:rsidP="00A65C48">
      <w:pPr>
        <w:widowControl w:val="0"/>
        <w:spacing w:after="0" w:line="240" w:lineRule="auto"/>
        <w:jc w:val="both"/>
        <w:rPr>
          <w:rFonts w:ascii="Times New Roman" w:eastAsia="Times New Roman" w:hAnsi="Times New Roman" w:cs="Times New Roman"/>
          <w:b/>
          <w:bCs/>
          <w:i/>
          <w:iCs/>
          <w:spacing w:val="-2"/>
          <w:sz w:val="28"/>
          <w:szCs w:val="28"/>
          <w:lang w:eastAsia="ru-RU"/>
        </w:rPr>
      </w:pPr>
      <w:r w:rsidRPr="00A65C48">
        <w:rPr>
          <w:rFonts w:ascii="Times New Roman" w:eastAsia="Times New Roman" w:hAnsi="Times New Roman" w:cs="Times New Roman"/>
          <w:b/>
          <w:bCs/>
          <w:i/>
          <w:iCs/>
          <w:color w:val="000000"/>
          <w:spacing w:val="-2"/>
          <w:sz w:val="28"/>
          <w:szCs w:val="28"/>
          <w:shd w:val="clear" w:color="auto" w:fill="FFFFFF"/>
          <w:lang w:eastAsia="ru-RU"/>
        </w:rPr>
        <w:t>Служебные части речи(11ч.)</w:t>
      </w:r>
    </w:p>
    <w:p w14:paraId="6577A296"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2.19. Кому служите?</w:t>
      </w:r>
    </w:p>
    <w:p w14:paraId="39A534D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2.20. </w:t>
      </w:r>
      <w:r w:rsidRPr="00A65C48">
        <w:rPr>
          <w:rFonts w:ascii="Times New Roman" w:eastAsia="Times New Roman" w:hAnsi="Times New Roman" w:cs="Times New Roman"/>
          <w:b/>
          <w:bCs/>
          <w:i/>
          <w:iCs/>
          <w:color w:val="000000"/>
          <w:spacing w:val="-2"/>
          <w:sz w:val="28"/>
          <w:szCs w:val="28"/>
          <w:shd w:val="clear" w:color="auto" w:fill="FFFFFF"/>
          <w:lang w:eastAsia="ru-RU"/>
        </w:rPr>
        <w:t>Предлог.</w:t>
      </w:r>
      <w:r w:rsidRPr="00A65C48">
        <w:rPr>
          <w:rFonts w:ascii="Times New Roman" w:eastAsia="Times New Roman" w:hAnsi="Times New Roman" w:cs="Times New Roman"/>
          <w:color w:val="000000"/>
          <w:sz w:val="28"/>
          <w:szCs w:val="28"/>
          <w:shd w:val="clear" w:color="auto" w:fill="FFFFFF"/>
          <w:lang w:eastAsia="ru-RU"/>
        </w:rPr>
        <w:t xml:space="preserve"> Правописание производных предлогов.</w:t>
      </w:r>
    </w:p>
    <w:p w14:paraId="11E9594D"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2.21. Различение на письме предлогов и созвучных сочетаний.</w:t>
      </w:r>
    </w:p>
    <w:p w14:paraId="4013AB1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2.22. Правильное употребление предлогов.</w:t>
      </w:r>
    </w:p>
    <w:p w14:paraId="4D97CCE7"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2.23. </w:t>
      </w:r>
      <w:r w:rsidRPr="00A65C48">
        <w:rPr>
          <w:rFonts w:ascii="Times New Roman" w:eastAsia="Times New Roman" w:hAnsi="Times New Roman" w:cs="Times New Roman"/>
          <w:b/>
          <w:bCs/>
          <w:i/>
          <w:iCs/>
          <w:color w:val="000000"/>
          <w:spacing w:val="-2"/>
          <w:sz w:val="28"/>
          <w:szCs w:val="28"/>
          <w:shd w:val="clear" w:color="auto" w:fill="FFFFFF"/>
          <w:lang w:eastAsia="ru-RU"/>
        </w:rPr>
        <w:t>Союз.</w:t>
      </w:r>
      <w:r w:rsidRPr="00A65C48">
        <w:rPr>
          <w:rFonts w:ascii="Times New Roman" w:eastAsia="Times New Roman" w:hAnsi="Times New Roman" w:cs="Times New Roman"/>
          <w:color w:val="000000"/>
          <w:sz w:val="28"/>
          <w:szCs w:val="28"/>
          <w:shd w:val="clear" w:color="auto" w:fill="FFFFFF"/>
          <w:lang w:eastAsia="ru-RU"/>
        </w:rPr>
        <w:t xml:space="preserve"> Сочинительные и подчинительные союзы.</w:t>
      </w:r>
    </w:p>
    <w:p w14:paraId="539C8632"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2.24. Слитное написание союзов </w:t>
      </w:r>
      <w:r w:rsidRPr="00A65C48">
        <w:rPr>
          <w:rFonts w:ascii="Times New Roman" w:eastAsia="Times New Roman" w:hAnsi="Times New Roman" w:cs="Times New Roman"/>
          <w:i/>
          <w:iCs/>
          <w:color w:val="000000"/>
          <w:sz w:val="28"/>
          <w:szCs w:val="28"/>
          <w:shd w:val="clear" w:color="auto" w:fill="FFFFFF"/>
          <w:lang w:eastAsia="ru-RU"/>
        </w:rPr>
        <w:t>тоже, также, чтобы, зато и др.</w:t>
      </w:r>
      <w:r w:rsidRPr="00A65C48">
        <w:rPr>
          <w:rFonts w:ascii="Times New Roman" w:eastAsia="Times New Roman" w:hAnsi="Times New Roman" w:cs="Times New Roman"/>
          <w:color w:val="000000"/>
          <w:sz w:val="28"/>
          <w:szCs w:val="28"/>
          <w:shd w:val="clear" w:color="auto" w:fill="FFFFFF"/>
          <w:lang w:eastAsia="ru-RU"/>
        </w:rPr>
        <w:t xml:space="preserve"> в отличие от созвучных сочетаний.</w:t>
      </w:r>
    </w:p>
    <w:p w14:paraId="36D5028F"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2.25. Употребление союзов в речи.</w:t>
      </w:r>
    </w:p>
    <w:p w14:paraId="24CFEBFC"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2.26. </w:t>
      </w:r>
      <w:r w:rsidRPr="00A65C48">
        <w:rPr>
          <w:rFonts w:ascii="Times New Roman" w:eastAsia="Times New Roman" w:hAnsi="Times New Roman" w:cs="Times New Roman"/>
          <w:b/>
          <w:bCs/>
          <w:i/>
          <w:iCs/>
          <w:color w:val="000000"/>
          <w:spacing w:val="-2"/>
          <w:sz w:val="28"/>
          <w:szCs w:val="28"/>
          <w:shd w:val="clear" w:color="auto" w:fill="FFFFFF"/>
          <w:lang w:eastAsia="ru-RU"/>
        </w:rPr>
        <w:t>Частица.</w:t>
      </w:r>
      <w:r w:rsidRPr="00A65C48">
        <w:rPr>
          <w:rFonts w:ascii="Times New Roman" w:eastAsia="Times New Roman" w:hAnsi="Times New Roman" w:cs="Times New Roman"/>
          <w:color w:val="000000"/>
          <w:sz w:val="28"/>
          <w:szCs w:val="28"/>
          <w:shd w:val="clear" w:color="auto" w:fill="FFFFFF"/>
          <w:lang w:eastAsia="ru-RU"/>
        </w:rPr>
        <w:t xml:space="preserve"> Формообразующие и смысловые частицы.</w:t>
      </w:r>
    </w:p>
    <w:p w14:paraId="579CF9B0"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 xml:space="preserve">Тема 2.27. Смысловые различия частиц </w:t>
      </w:r>
      <w:r w:rsidRPr="00A65C48">
        <w:rPr>
          <w:rFonts w:ascii="Times New Roman" w:eastAsia="Times New Roman" w:hAnsi="Times New Roman" w:cs="Times New Roman"/>
          <w:b/>
          <w:bCs/>
          <w:i/>
          <w:iCs/>
          <w:color w:val="000000"/>
          <w:spacing w:val="-2"/>
          <w:sz w:val="28"/>
          <w:szCs w:val="28"/>
          <w:shd w:val="clear" w:color="auto" w:fill="FFFFFF"/>
          <w:lang w:eastAsia="ru-RU"/>
        </w:rPr>
        <w:t>НЕ</w:t>
      </w:r>
      <w:r w:rsidRPr="00A65C48">
        <w:rPr>
          <w:rFonts w:ascii="Times New Roman" w:eastAsia="Times New Roman" w:hAnsi="Times New Roman" w:cs="Times New Roman"/>
          <w:color w:val="000000"/>
          <w:sz w:val="28"/>
          <w:szCs w:val="28"/>
          <w:shd w:val="clear" w:color="auto" w:fill="FFFFFF"/>
          <w:lang w:eastAsia="ru-RU"/>
        </w:rPr>
        <w:t xml:space="preserve"> и </w:t>
      </w:r>
      <w:r w:rsidRPr="00A65C48">
        <w:rPr>
          <w:rFonts w:ascii="Times New Roman" w:eastAsia="Times New Roman" w:hAnsi="Times New Roman" w:cs="Times New Roman"/>
          <w:b/>
          <w:bCs/>
          <w:i/>
          <w:iCs/>
          <w:color w:val="000000"/>
          <w:spacing w:val="-2"/>
          <w:sz w:val="28"/>
          <w:szCs w:val="28"/>
          <w:shd w:val="clear" w:color="auto" w:fill="FFFFFF"/>
          <w:lang w:eastAsia="ru-RU"/>
        </w:rPr>
        <w:t>НИ,</w:t>
      </w:r>
      <w:r w:rsidRPr="00A65C48">
        <w:rPr>
          <w:rFonts w:ascii="Times New Roman" w:eastAsia="Times New Roman" w:hAnsi="Times New Roman" w:cs="Times New Roman"/>
          <w:color w:val="000000"/>
          <w:sz w:val="28"/>
          <w:szCs w:val="28"/>
          <w:shd w:val="clear" w:color="auto" w:fill="FFFFFF"/>
          <w:lang w:eastAsia="ru-RU"/>
        </w:rPr>
        <w:t xml:space="preserve"> различение их в письменной речи.</w:t>
      </w:r>
    </w:p>
    <w:p w14:paraId="3C23B84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2.28. Употребление частиц в речи</w:t>
      </w:r>
    </w:p>
    <w:p w14:paraId="4161E98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Тема 2.29. Обобщающее занятие. Игра «Самый умный»</w:t>
      </w:r>
    </w:p>
    <w:p w14:paraId="64493A3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color w:val="000000"/>
          <w:sz w:val="28"/>
          <w:szCs w:val="28"/>
          <w:shd w:val="clear" w:color="auto" w:fill="FFFFFF"/>
          <w:lang w:eastAsia="ru-RU"/>
        </w:rPr>
        <w:t>Подводится итог знаний и навыков, полученных за год занятий в кружке, выбирается самый эрудированный и интеллектуальный школьник. На занятии проводится мониторинг, подтверждающий знания, умения и навыки, которые получили дети на занятиях.</w:t>
      </w:r>
    </w:p>
    <w:p w14:paraId="684BE73C" w14:textId="77777777" w:rsidR="00A65C48" w:rsidRPr="00A65C48" w:rsidRDefault="00A65C48" w:rsidP="00A65C48">
      <w:pPr>
        <w:widowControl w:val="0"/>
        <w:spacing w:after="0" w:line="240" w:lineRule="auto"/>
        <w:jc w:val="both"/>
        <w:rPr>
          <w:rFonts w:ascii="Times New Roman" w:eastAsia="Times New Roman" w:hAnsi="Times New Roman" w:cs="Times New Roman"/>
          <w:b/>
          <w:bCs/>
          <w:sz w:val="28"/>
          <w:szCs w:val="28"/>
          <w:lang w:eastAsia="ru-RU"/>
        </w:rPr>
      </w:pPr>
      <w:r w:rsidRPr="00A65C48">
        <w:rPr>
          <w:rFonts w:ascii="Times New Roman" w:eastAsia="Times New Roman" w:hAnsi="Times New Roman" w:cs="Times New Roman"/>
          <w:b/>
          <w:bCs/>
          <w:color w:val="000000"/>
          <w:sz w:val="28"/>
          <w:szCs w:val="28"/>
          <w:shd w:val="clear" w:color="auto" w:fill="FFFFFF"/>
          <w:lang w:eastAsia="ru-RU"/>
        </w:rPr>
        <w:t>Содержание программы (8 класс)</w:t>
      </w:r>
    </w:p>
    <w:p w14:paraId="42F2E806" w14:textId="77777777" w:rsidR="00A65C48" w:rsidRPr="00A65C48" w:rsidRDefault="00A65C48" w:rsidP="00A65C48">
      <w:pPr>
        <w:spacing w:after="0" w:line="240" w:lineRule="auto"/>
        <w:jc w:val="both"/>
        <w:rPr>
          <w:rFonts w:ascii="Times New Roman" w:eastAsia="Times New Roman" w:hAnsi="Times New Roman" w:cs="Times New Roman"/>
          <w:sz w:val="28"/>
          <w:szCs w:val="28"/>
        </w:rPr>
      </w:pPr>
      <w:r w:rsidRPr="00A65C48">
        <w:rPr>
          <w:rFonts w:ascii="Times New Roman" w:eastAsia="Calibri" w:hAnsi="Times New Roman" w:cs="Times New Roman"/>
          <w:bCs/>
          <w:sz w:val="28"/>
          <w:szCs w:val="28"/>
        </w:rPr>
        <w:t>Раздел 1.Язык – вековой труд поколений. 3</w:t>
      </w:r>
    </w:p>
    <w:p w14:paraId="7BBC185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Calibri" w:hAnsi="Times New Roman" w:cs="Times New Roman"/>
          <w:bCs/>
          <w:sz w:val="28"/>
          <w:szCs w:val="28"/>
        </w:rPr>
        <w:t>Раздел 2.Самое лучшее – прямо и просто сказанное слово. 2</w:t>
      </w:r>
    </w:p>
    <w:p w14:paraId="79FF1D4B"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Calibri" w:hAnsi="Times New Roman" w:cs="Times New Roman"/>
          <w:bCs/>
          <w:sz w:val="28"/>
          <w:szCs w:val="28"/>
        </w:rPr>
        <w:t>Раздел 3.Не всё годится, что говорится. 2</w:t>
      </w:r>
    </w:p>
    <w:p w14:paraId="4B13B5F7"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Calibri" w:hAnsi="Times New Roman" w:cs="Times New Roman"/>
          <w:bCs/>
          <w:sz w:val="28"/>
          <w:szCs w:val="28"/>
        </w:rPr>
        <w:t>Раздел 4.«Для всего в русском языке есть великое множество хороших слов». 2</w:t>
      </w:r>
    </w:p>
    <w:p w14:paraId="4E3897FA"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Calibri" w:hAnsi="Times New Roman" w:cs="Times New Roman"/>
          <w:bCs/>
          <w:sz w:val="28"/>
          <w:szCs w:val="28"/>
        </w:rPr>
        <w:t>Раздел 5.Каков человек, такова его и речь. 2</w:t>
      </w:r>
    </w:p>
    <w:p w14:paraId="6C2B2417"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Calibri" w:hAnsi="Times New Roman" w:cs="Times New Roman"/>
          <w:bCs/>
          <w:sz w:val="28"/>
          <w:szCs w:val="28"/>
        </w:rPr>
        <w:t>Раздел 6. «С русским языком можно творить чудеса!» 3</w:t>
      </w:r>
    </w:p>
    <w:p w14:paraId="4E147121" w14:textId="77777777" w:rsidR="00A65C48" w:rsidRPr="00A65C48" w:rsidRDefault="00A65C48" w:rsidP="00A65C48">
      <w:pPr>
        <w:widowControl w:val="0"/>
        <w:spacing w:after="0" w:line="240" w:lineRule="auto"/>
        <w:jc w:val="both"/>
        <w:rPr>
          <w:rFonts w:ascii="Times New Roman" w:eastAsia="Calibri" w:hAnsi="Times New Roman" w:cs="Times New Roman"/>
          <w:bCs/>
          <w:sz w:val="28"/>
          <w:szCs w:val="28"/>
        </w:rPr>
      </w:pPr>
      <w:r w:rsidRPr="00A65C48">
        <w:rPr>
          <w:rFonts w:ascii="Times New Roman" w:eastAsia="Calibri" w:hAnsi="Times New Roman" w:cs="Times New Roman"/>
          <w:bCs/>
          <w:sz w:val="28"/>
          <w:szCs w:val="28"/>
        </w:rPr>
        <w:t>Раздел 7.Различай и отличай. 2</w:t>
      </w:r>
    </w:p>
    <w:p w14:paraId="0144D2B0" w14:textId="77777777" w:rsidR="00A65C48" w:rsidRPr="00A65C48" w:rsidRDefault="00A65C48" w:rsidP="00A65C48">
      <w:pPr>
        <w:widowControl w:val="0"/>
        <w:spacing w:after="0" w:line="240" w:lineRule="auto"/>
        <w:jc w:val="both"/>
        <w:rPr>
          <w:rFonts w:ascii="Times New Roman" w:eastAsia="Times New Roman" w:hAnsi="Times New Roman" w:cs="Times New Roman"/>
          <w:sz w:val="28"/>
          <w:szCs w:val="28"/>
          <w:lang w:eastAsia="ru-RU"/>
        </w:rPr>
      </w:pPr>
      <w:r w:rsidRPr="00A65C48">
        <w:rPr>
          <w:rFonts w:ascii="Times New Roman" w:eastAsia="Calibri" w:hAnsi="Times New Roman" w:cs="Times New Roman"/>
          <w:bCs/>
          <w:sz w:val="28"/>
          <w:szCs w:val="28"/>
        </w:rPr>
        <w:t>Раздел 8.Командира приказ – закон для нас или кто командует корнями.3</w:t>
      </w:r>
    </w:p>
    <w:p w14:paraId="4853594B"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bCs/>
          <w:sz w:val="28"/>
          <w:szCs w:val="28"/>
          <w:lang w:eastAsia="ru-RU"/>
        </w:rPr>
      </w:pPr>
      <w:r w:rsidRPr="00A65C48">
        <w:rPr>
          <w:rFonts w:ascii="Times New Roman" w:eastAsia="Times New Roman" w:hAnsi="Times New Roman" w:cs="Times New Roman"/>
          <w:bCs/>
          <w:sz w:val="28"/>
          <w:szCs w:val="28"/>
          <w:lang w:eastAsia="ru-RU"/>
        </w:rPr>
        <w:t>Раздел 9.Кто грамоте горазд, тому не пропасть. 4</w:t>
      </w:r>
    </w:p>
    <w:p w14:paraId="4095644B"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bCs/>
          <w:sz w:val="28"/>
          <w:szCs w:val="28"/>
          <w:lang w:eastAsia="ru-RU"/>
        </w:rPr>
      </w:pPr>
      <w:r w:rsidRPr="00A65C48">
        <w:rPr>
          <w:rFonts w:ascii="Times New Roman" w:eastAsia="Times New Roman" w:hAnsi="Times New Roman" w:cs="Times New Roman"/>
          <w:bCs/>
          <w:sz w:val="28"/>
          <w:szCs w:val="28"/>
          <w:lang w:eastAsia="ru-RU"/>
        </w:rPr>
        <w:t>Раздел 10.Нет той тайны, чтобы не была явна. 3</w:t>
      </w:r>
    </w:p>
    <w:p w14:paraId="3E357294"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bCs/>
          <w:sz w:val="28"/>
          <w:szCs w:val="28"/>
          <w:lang w:eastAsia="ru-RU"/>
        </w:rPr>
      </w:pPr>
      <w:r w:rsidRPr="00A65C48">
        <w:rPr>
          <w:rFonts w:ascii="Times New Roman" w:eastAsia="Times New Roman" w:hAnsi="Times New Roman" w:cs="Times New Roman"/>
          <w:bCs/>
          <w:sz w:val="28"/>
          <w:szCs w:val="28"/>
          <w:lang w:eastAsia="ru-RU"/>
        </w:rPr>
        <w:t>Раздел 11.Коротко да ясно. 1</w:t>
      </w:r>
    </w:p>
    <w:p w14:paraId="23796FBC"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bCs/>
          <w:sz w:val="28"/>
          <w:szCs w:val="28"/>
          <w:lang w:eastAsia="ru-RU"/>
        </w:rPr>
      </w:pPr>
      <w:r w:rsidRPr="00A65C48">
        <w:rPr>
          <w:rFonts w:ascii="Times New Roman" w:eastAsia="Times New Roman" w:hAnsi="Times New Roman" w:cs="Times New Roman"/>
          <w:bCs/>
          <w:sz w:val="28"/>
          <w:szCs w:val="28"/>
          <w:lang w:eastAsia="ru-RU"/>
        </w:rPr>
        <w:lastRenderedPageBreak/>
        <w:t>Раздел 12.В многословии не без пустословия. 2</w:t>
      </w:r>
    </w:p>
    <w:p w14:paraId="04C03C38"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bCs/>
          <w:sz w:val="28"/>
          <w:szCs w:val="28"/>
          <w:lang w:eastAsia="ru-RU"/>
        </w:rPr>
      </w:pPr>
      <w:r w:rsidRPr="00A65C48">
        <w:rPr>
          <w:rFonts w:ascii="Times New Roman" w:eastAsia="Times New Roman" w:hAnsi="Times New Roman" w:cs="Times New Roman"/>
          <w:bCs/>
          <w:sz w:val="28"/>
          <w:szCs w:val="28"/>
          <w:lang w:eastAsia="ru-RU"/>
        </w:rPr>
        <w:t>Раздел 13.По речи узнают человека. 2</w:t>
      </w:r>
    </w:p>
    <w:p w14:paraId="5DD2D74E"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bCs/>
          <w:sz w:val="28"/>
          <w:szCs w:val="28"/>
          <w:lang w:eastAsia="ru-RU"/>
        </w:rPr>
      </w:pPr>
      <w:r w:rsidRPr="00A65C48">
        <w:rPr>
          <w:rFonts w:ascii="Times New Roman" w:eastAsia="Times New Roman" w:hAnsi="Times New Roman" w:cs="Times New Roman"/>
          <w:bCs/>
          <w:sz w:val="28"/>
          <w:szCs w:val="28"/>
          <w:lang w:eastAsia="ru-RU"/>
        </w:rPr>
        <w:t>Раздел 14.Что в имени тебе моём? 2</w:t>
      </w:r>
    </w:p>
    <w:p w14:paraId="7C9AB68E"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bCs/>
          <w:sz w:val="28"/>
          <w:szCs w:val="28"/>
          <w:lang w:eastAsia="ru-RU"/>
        </w:rPr>
      </w:pPr>
      <w:r w:rsidRPr="00A65C48">
        <w:rPr>
          <w:rFonts w:ascii="Times New Roman" w:eastAsia="Times New Roman" w:hAnsi="Times New Roman" w:cs="Times New Roman"/>
          <w:bCs/>
          <w:sz w:val="28"/>
          <w:szCs w:val="28"/>
          <w:lang w:eastAsia="ru-RU"/>
        </w:rPr>
        <w:t>Раздел 15.Красноречие – залог успеха.</w:t>
      </w:r>
    </w:p>
    <w:p w14:paraId="565A6304" w14:textId="77777777" w:rsidR="00A65C48" w:rsidRPr="00A65C48" w:rsidRDefault="00A65C48" w:rsidP="00A65C48">
      <w:pPr>
        <w:shd w:val="clear" w:color="auto" w:fill="FFFFFF"/>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Cs/>
          <w:sz w:val="28"/>
          <w:szCs w:val="28"/>
          <w:lang w:eastAsia="ru-RU"/>
        </w:rPr>
        <w:t>Итоговое  занятие. 1</w:t>
      </w:r>
    </w:p>
    <w:p w14:paraId="4DAFBFE5" w14:textId="0B0C65C9" w:rsidR="00A65C48" w:rsidRPr="00A65C48" w:rsidRDefault="00A65C48" w:rsidP="00A65C48">
      <w:pPr>
        <w:spacing w:after="0" w:line="240" w:lineRule="auto"/>
        <w:ind w:left="709"/>
        <w:rPr>
          <w:rFonts w:ascii="Times New Roman" w:eastAsia="Times New Roman" w:hAnsi="Times New Roman" w:cs="Times New Roman"/>
          <w:b/>
          <w:color w:val="000000"/>
          <w:sz w:val="28"/>
          <w:szCs w:val="28"/>
          <w:lang w:eastAsia="ru-RU"/>
        </w:rPr>
      </w:pPr>
      <w:bookmarkStart w:id="116" w:name="_Hlk156422967"/>
      <w:r w:rsidRPr="00A65C48">
        <w:rPr>
          <w:rFonts w:ascii="Times New Roman" w:eastAsia="Times New Roman" w:hAnsi="Times New Roman" w:cs="Times New Roman"/>
          <w:b/>
          <w:color w:val="000000"/>
          <w:sz w:val="28"/>
          <w:szCs w:val="28"/>
          <w:lang w:eastAsia="ru-RU"/>
        </w:rPr>
        <w:t>«Занимательная физика в нанотехнологии»</w:t>
      </w:r>
    </w:p>
    <w:p w14:paraId="6A618530" w14:textId="77777777" w:rsidR="00A65C48" w:rsidRPr="00A65C48" w:rsidRDefault="00A65C48" w:rsidP="00A65C48">
      <w:pPr>
        <w:spacing w:after="0" w:line="240" w:lineRule="auto"/>
        <w:ind w:firstLine="360"/>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Необходимость разработки и внедрения курса «Занимательная физика в нанотехнологии» связана с тем, что позволит восполнить недостающие теоретические знания, практические умения и навыки у учащихся по курсу физики 7 классов. Поможет в  реализации проекта «Школа на ладони» (Роснано Школьная Лига). Курс помогает ученику оценить уровень своей подготовки на данном этапе обучения. Кроме того, способствует развитию личностной ориентации ученика в образовательном процессе и знакомит его со спецификой изучаемого учебного предмета, который станет для него ведущим, в случае, если выбор его будущего профиля будет связан с углубленным изучением физики. Ее основным направлением является комплексный подход к приобретению обучающимися знаний, умений и навыков (в процессе занятий в творческом объединении) на базе теоретического материала, рассмотренного на уроках в школе. Занятия кружкового объединения способствуют развитию и поддержанию интереса учащихся к деятельности определенного направления, дают возможность расширить и углубить знания и умения, полученные в процессе учебы, способствуют освоению школьной программы и создают условия для всестороннего развития личности. Занятия кружка являются источником мотивации учебной деятельности учащихся, дают им глубокий эмоциональный заряд. Изучение занимательного материала происходит практически параллельно с курсом физики в основной школе с соответствующим повторением, самостоятельным проведением экспериментов, изготовлением пособий и моделей, закреплением, расширением и углублением знаний учащихся, что повышает эффективность обучения и в творческом объединении, и на уроках. Учащиеся лучше усваивают материал. Следовательно, у них возникает уверенность в своих силах и желание приобретать новые знания. Появляется ощущение успеха.</w:t>
      </w:r>
    </w:p>
    <w:p w14:paraId="3A3F69D7" w14:textId="77777777" w:rsidR="00A65C48" w:rsidRPr="00A65C48" w:rsidRDefault="00A65C48" w:rsidP="00A65C48">
      <w:pPr>
        <w:spacing w:after="0" w:line="240" w:lineRule="auto"/>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u w:val="single"/>
        </w:rPr>
        <w:t xml:space="preserve">Тема № 1. </w:t>
      </w:r>
      <w:r w:rsidRPr="00A65C48">
        <w:rPr>
          <w:rFonts w:ascii="Times New Roman" w:eastAsia="Calibri" w:hAnsi="Times New Roman" w:cs="Times New Roman"/>
          <w:b/>
          <w:sz w:val="28"/>
          <w:szCs w:val="28"/>
        </w:rPr>
        <w:t>Введение.</w:t>
      </w:r>
    </w:p>
    <w:p w14:paraId="2DCC2A0F"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Обзор тем курса. Техника безопасности.</w:t>
      </w:r>
    </w:p>
    <w:p w14:paraId="0C7649D5"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b/>
          <w:sz w:val="28"/>
          <w:szCs w:val="28"/>
          <w:u w:val="single"/>
        </w:rPr>
        <w:t>Тема № 2</w:t>
      </w:r>
      <w:r w:rsidRPr="00A65C48">
        <w:rPr>
          <w:rFonts w:ascii="Times New Roman" w:eastAsia="Calibri" w:hAnsi="Times New Roman" w:cs="Times New Roman"/>
          <w:b/>
          <w:sz w:val="28"/>
          <w:szCs w:val="28"/>
        </w:rPr>
        <w:t xml:space="preserve"> Свойства жидкости. 11ч</w:t>
      </w:r>
      <w:r w:rsidRPr="00A65C48">
        <w:rPr>
          <w:rFonts w:ascii="Times New Roman" w:eastAsia="Calibri" w:hAnsi="Times New Roman" w:cs="Times New Roman"/>
          <w:sz w:val="28"/>
          <w:szCs w:val="28"/>
        </w:rPr>
        <w:t xml:space="preserve">  </w:t>
      </w:r>
    </w:p>
    <w:p w14:paraId="30FB35B0"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Как зависит объем вытесненной воды от формы тела. Плавание различных тел. Почему в воде тела кажутся более легкими. Почему одни тела тонут, а другие нет. Явление смачивания жидкостью тел. Плавание </w:t>
      </w:r>
      <w:proofErr w:type="spellStart"/>
      <w:r w:rsidRPr="00A65C48">
        <w:rPr>
          <w:rFonts w:ascii="Times New Roman" w:eastAsia="Calibri" w:hAnsi="Times New Roman" w:cs="Times New Roman"/>
          <w:sz w:val="28"/>
          <w:szCs w:val="28"/>
        </w:rPr>
        <w:t>судов.Воздухоплавание</w:t>
      </w:r>
      <w:proofErr w:type="spellEnd"/>
      <w:r w:rsidRPr="00A65C48">
        <w:rPr>
          <w:rFonts w:ascii="Times New Roman" w:eastAsia="Calibri" w:hAnsi="Times New Roman" w:cs="Times New Roman"/>
          <w:sz w:val="28"/>
          <w:szCs w:val="28"/>
        </w:rPr>
        <w:t>. Урок игра. Брейн-ринг Загадки ребусы.</w:t>
      </w:r>
    </w:p>
    <w:p w14:paraId="30477B74" w14:textId="77777777" w:rsidR="00A65C48" w:rsidRPr="00A65C48" w:rsidRDefault="00A65C48" w:rsidP="00A65C48">
      <w:pPr>
        <w:spacing w:after="0" w:line="240" w:lineRule="auto"/>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u w:val="single"/>
        </w:rPr>
        <w:t xml:space="preserve">Тема № 3. </w:t>
      </w:r>
      <w:r w:rsidRPr="00A65C48">
        <w:rPr>
          <w:rFonts w:ascii="Times New Roman" w:eastAsia="Calibri" w:hAnsi="Times New Roman" w:cs="Times New Roman"/>
          <w:b/>
          <w:sz w:val="28"/>
          <w:szCs w:val="28"/>
        </w:rPr>
        <w:t>Наша атмосфера- 8ч.</w:t>
      </w:r>
    </w:p>
    <w:p w14:paraId="4157D4CD"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xml:space="preserve">Атмосфера. Её  влияние на микроклимат Земли. Атмосферное давление. Доказательство атмосферного </w:t>
      </w:r>
      <w:proofErr w:type="spellStart"/>
      <w:r w:rsidRPr="00A65C48">
        <w:rPr>
          <w:rFonts w:ascii="Times New Roman" w:eastAsia="Calibri" w:hAnsi="Times New Roman" w:cs="Times New Roman"/>
          <w:sz w:val="28"/>
          <w:szCs w:val="28"/>
        </w:rPr>
        <w:t>давления.Зависимость</w:t>
      </w:r>
      <w:proofErr w:type="spellEnd"/>
      <w:r w:rsidRPr="00A65C48">
        <w:rPr>
          <w:rFonts w:ascii="Times New Roman" w:eastAsia="Calibri" w:hAnsi="Times New Roman" w:cs="Times New Roman"/>
          <w:sz w:val="28"/>
          <w:szCs w:val="28"/>
        </w:rPr>
        <w:t xml:space="preserve"> атмосферного давления от высоты. Знакомство с прибором для измерения давления «барометр». Влияние атмосферного давления на живые организмы.</w:t>
      </w:r>
    </w:p>
    <w:p w14:paraId="618B9722" w14:textId="77777777" w:rsidR="00A65C48" w:rsidRPr="00A65C48" w:rsidRDefault="00A65C48" w:rsidP="00A65C48">
      <w:pPr>
        <w:spacing w:after="0" w:line="240" w:lineRule="auto"/>
        <w:jc w:val="both"/>
        <w:rPr>
          <w:rFonts w:ascii="Times New Roman" w:eastAsia="Calibri" w:hAnsi="Times New Roman" w:cs="Times New Roman"/>
          <w:b/>
          <w:sz w:val="28"/>
          <w:szCs w:val="28"/>
        </w:rPr>
      </w:pPr>
      <w:r w:rsidRPr="00A65C48">
        <w:rPr>
          <w:rFonts w:ascii="Times New Roman" w:eastAsia="Calibri" w:hAnsi="Times New Roman" w:cs="Times New Roman"/>
          <w:sz w:val="28"/>
          <w:szCs w:val="28"/>
          <w:u w:val="single"/>
        </w:rPr>
        <w:t xml:space="preserve"> </w:t>
      </w:r>
      <w:r w:rsidRPr="00A65C48">
        <w:rPr>
          <w:rFonts w:ascii="Times New Roman" w:eastAsia="Calibri" w:hAnsi="Times New Roman" w:cs="Times New Roman"/>
          <w:b/>
          <w:sz w:val="28"/>
          <w:szCs w:val="28"/>
          <w:u w:val="single"/>
        </w:rPr>
        <w:t>Тема № 4.</w:t>
      </w:r>
      <w:r w:rsidRPr="00A65C48">
        <w:rPr>
          <w:rFonts w:ascii="Times New Roman" w:eastAsia="Calibri" w:hAnsi="Times New Roman" w:cs="Times New Roman"/>
          <w:b/>
          <w:sz w:val="28"/>
          <w:szCs w:val="28"/>
        </w:rPr>
        <w:t>Звук вокруг нас-14ч.</w:t>
      </w:r>
    </w:p>
    <w:p w14:paraId="4331EB50" w14:textId="77777777" w:rsidR="00A65C48" w:rsidRPr="00A65C48" w:rsidRDefault="00A65C48" w:rsidP="00A65C48">
      <w:pPr>
        <w:spacing w:after="0" w:line="240" w:lineRule="auto"/>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Источники звуков. Различные звуки. Знакомство с прибором камертон. Получение звуков разной частоты. Причина возникновения звуков. Эхо. Эхолокация. Высокий и низкий тембр. Экскурсия.  Звуки природы.</w:t>
      </w:r>
    </w:p>
    <w:bookmarkEnd w:id="116"/>
    <w:p w14:paraId="64B0B93A" w14:textId="75AFA6DB" w:rsidR="00C4126A" w:rsidRPr="00C4126A" w:rsidRDefault="00C4126A" w:rsidP="00A65C4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«Мир английской поэзии»</w:t>
      </w:r>
    </w:p>
    <w:p w14:paraId="6ABED7BC" w14:textId="77777777" w:rsid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xml:space="preserve">Данный курс соответствует требованиям ФГОС и Примерной программы для основной средней школы по иностранным языкам. Особое внимание уделяется </w:t>
      </w:r>
      <w:proofErr w:type="spellStart"/>
      <w:r w:rsidRPr="005C2852">
        <w:rPr>
          <w:rFonts w:ascii="Times New Roman" w:eastAsia="Times New Roman" w:hAnsi="Times New Roman" w:cs="Times New Roman"/>
          <w:color w:val="000000"/>
          <w:sz w:val="28"/>
          <w:szCs w:val="28"/>
          <w:lang w:eastAsia="ru-RU"/>
        </w:rPr>
        <w:t>соизучению</w:t>
      </w:r>
      <w:proofErr w:type="spellEnd"/>
      <w:r w:rsidRPr="005C2852">
        <w:rPr>
          <w:rFonts w:ascii="Times New Roman" w:eastAsia="Times New Roman" w:hAnsi="Times New Roman" w:cs="Times New Roman"/>
          <w:color w:val="000000"/>
          <w:sz w:val="28"/>
          <w:szCs w:val="28"/>
          <w:lang w:eastAsia="ru-RU"/>
        </w:rPr>
        <w:t xml:space="preserve"> языка и культуры с решением задач духовно-нравственного воспитания. Роль театральных практик уникальна, т.к. они способствует формированию гуманистической направленности личности. Конструктивное, творческое и социально ценное восприятие ребенком себя в мире и мира в себе проявляется в ситуативно-разнообразном и адекватном поведении, во взаимоотношениях с людьми разных поколений и мировоззрения. В программе курса изучаются произведения мировой классики, к которой у подростков часто складывается предвзятое отношение, что это неинтересно и старомодно, поэтому высказывают не свое мнение, а повторяют мнение критиков. Занятия с использованием театральных методик помогают лично воспринимать литературное произведение и сформировать собственное мнение и отношение к происходящему.</w:t>
      </w:r>
    </w:p>
    <w:p w14:paraId="36673631"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ab/>
        <w:t xml:space="preserve">Содержание данного курса вводит школьника в мир духовно-нравственной культуры и сопровождает его в пути познания этого мира, помогает ему становлении как гражданина, человека культуры, оказывает поддержку в сложном процессе развития духовно-нравственных ценностей. Культура как система ценностей является содержанием образования, овладевая которой подросток становится человеком духовным и развивается в соответствии с национальным воспитательным идеалом. Предложенная программа построена на коммуникативном, комплексном, системном, компетентностном, личностно-деятельностном, контекстном,  социокультурном подходах. </w:t>
      </w:r>
    </w:p>
    <w:p w14:paraId="3096C90C" w14:textId="77777777" w:rsidR="005C2852" w:rsidRPr="005C2852" w:rsidRDefault="005C2852" w:rsidP="005C2852">
      <w:pPr>
        <w:spacing w:after="0" w:line="240" w:lineRule="auto"/>
        <w:ind w:firstLine="708"/>
        <w:jc w:val="both"/>
        <w:rPr>
          <w:rFonts w:ascii="Times New Roman" w:eastAsia="Times New Roman" w:hAnsi="Times New Roman" w:cs="Times New Roman"/>
          <w:b/>
          <w:bCs/>
          <w:color w:val="000000"/>
          <w:sz w:val="28"/>
          <w:szCs w:val="28"/>
          <w:lang w:eastAsia="ru-RU"/>
        </w:rPr>
      </w:pPr>
      <w:r w:rsidRPr="005C2852">
        <w:rPr>
          <w:rFonts w:ascii="Times New Roman" w:eastAsia="Times New Roman" w:hAnsi="Times New Roman" w:cs="Times New Roman"/>
          <w:b/>
          <w:bCs/>
          <w:color w:val="000000"/>
          <w:sz w:val="28"/>
          <w:szCs w:val="28"/>
          <w:lang w:eastAsia="ru-RU"/>
        </w:rPr>
        <w:t>Основные принципы работы с курсом:</w:t>
      </w:r>
    </w:p>
    <w:p w14:paraId="23ABA3A2"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xml:space="preserve">- принцип коммуникативности (обучение в естественных для общения условиях или максимально приближенных к ним); </w:t>
      </w:r>
    </w:p>
    <w:p w14:paraId="0AB14244"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принцип комплексности (тесная взаимосвязь фонетики, лексики, грамматики и аудирования, говорения, чтения, письма);</w:t>
      </w:r>
    </w:p>
    <w:p w14:paraId="4D47D7F6"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индивидуально-личностного развития;</w:t>
      </w:r>
    </w:p>
    <w:p w14:paraId="5834C71E"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избыточности предлагаемого речевого материала;</w:t>
      </w:r>
    </w:p>
    <w:p w14:paraId="7BC7A010"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lastRenderedPageBreak/>
        <w:t>- воспитывающего обучения (овладение нравственными нормами поведения, уважительного отношения к людям, культуры общения);</w:t>
      </w:r>
    </w:p>
    <w:p w14:paraId="345481AC"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активности (мотивация к обучению, вовлечение в активную речемыслительную деятельность).</w:t>
      </w:r>
    </w:p>
    <w:p w14:paraId="28FF60B4" w14:textId="77777777" w:rsidR="005C2852" w:rsidRPr="005C2852" w:rsidRDefault="005C2852" w:rsidP="005C2852">
      <w:pPr>
        <w:spacing w:after="0" w:line="240" w:lineRule="auto"/>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ab/>
        <w:t xml:space="preserve">Содержание реализуется посредством театральных методик, развивающих творчество, критическое мышление, социальные навыки и способности работать в группе, способствующих развитию коммуникативных навыков, моральных и духовных ценностей. </w:t>
      </w:r>
      <w:r w:rsidRPr="005C2852">
        <w:rPr>
          <w:rFonts w:ascii="Times New Roman" w:eastAsia="Times New Roman" w:hAnsi="Times New Roman" w:cs="Times New Roman"/>
          <w:iCs/>
          <w:color w:val="000000"/>
          <w:sz w:val="28"/>
          <w:szCs w:val="28"/>
          <w:lang w:eastAsia="ru-RU"/>
        </w:rPr>
        <w:t>Благодаря исполнительской и междисциплинарной природе</w:t>
      </w:r>
      <w:r>
        <w:rPr>
          <w:rFonts w:ascii="Times New Roman" w:eastAsia="Times New Roman" w:hAnsi="Times New Roman" w:cs="Times New Roman"/>
          <w:color w:val="000000"/>
          <w:sz w:val="28"/>
          <w:szCs w:val="28"/>
          <w:lang w:eastAsia="ru-RU"/>
        </w:rPr>
        <w:t xml:space="preserve"> </w:t>
      </w:r>
      <w:r w:rsidRPr="005C2852">
        <w:rPr>
          <w:rFonts w:ascii="Times New Roman" w:eastAsia="Times New Roman" w:hAnsi="Times New Roman" w:cs="Times New Roman"/>
          <w:color w:val="000000"/>
          <w:sz w:val="28"/>
          <w:szCs w:val="28"/>
          <w:lang w:eastAsia="ru-RU"/>
        </w:rPr>
        <w:t>театральные методы учат множественным репрезентациям и неоднозначному пониманию изучаемого материала.  В подростковом театре  театральные методики связаны тесным образом с образованием и способствуют развитию интеллекта.</w:t>
      </w:r>
    </w:p>
    <w:p w14:paraId="682D9C39"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b/>
          <w:bCs/>
          <w:color w:val="000000"/>
          <w:sz w:val="28"/>
          <w:szCs w:val="28"/>
          <w:lang w:eastAsia="ru-RU"/>
        </w:rPr>
        <w:t>Организация деятельности учащихся строится</w:t>
      </w:r>
      <w:r w:rsidRPr="005C2852">
        <w:rPr>
          <w:rFonts w:ascii="Times New Roman" w:eastAsia="Times New Roman" w:hAnsi="Times New Roman" w:cs="Times New Roman"/>
          <w:color w:val="000000"/>
          <w:sz w:val="28"/>
          <w:szCs w:val="28"/>
          <w:lang w:eastAsia="ru-RU"/>
        </w:rPr>
        <w:t> </w:t>
      </w:r>
      <w:r w:rsidRPr="005C2852">
        <w:rPr>
          <w:rFonts w:ascii="Times New Roman" w:eastAsia="Times New Roman" w:hAnsi="Times New Roman" w:cs="Times New Roman"/>
          <w:b/>
          <w:color w:val="000000"/>
          <w:sz w:val="28"/>
          <w:szCs w:val="28"/>
          <w:lang w:eastAsia="ru-RU"/>
        </w:rPr>
        <w:t>на модульной основе.</w:t>
      </w:r>
    </w:p>
    <w:p w14:paraId="38CF37CF"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ab/>
        <w:t>Каждый модуль посвящен одному литературному произведению и включает в себя:</w:t>
      </w:r>
    </w:p>
    <w:p w14:paraId="009CD8C5"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вопросы учителя, позволяющие осмыслить личностный опыт учеников по теме произведения;</w:t>
      </w:r>
    </w:p>
    <w:p w14:paraId="1C34A581"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xml:space="preserve"> - представление учителем биографии и творчества автора произведения в сопровождении видео ряда с последующим обсуждением содержания;</w:t>
      </w:r>
    </w:p>
    <w:p w14:paraId="2ABE1896"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поисковая работа учащихся по биографии автора и презентация его жизни и творчества;</w:t>
      </w:r>
    </w:p>
    <w:p w14:paraId="59C205D9"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работа с текстом: аудирование, чтение отрывков по ролям;</w:t>
      </w:r>
    </w:p>
    <w:p w14:paraId="036745BE"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работа со словарем, перевод, составление викторины;</w:t>
      </w:r>
    </w:p>
    <w:p w14:paraId="2BEB3509"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xml:space="preserve"> - работа над фонетической, лексической, грамматической сторонами речи;</w:t>
      </w:r>
    </w:p>
    <w:p w14:paraId="795E57C8"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организация дискуссии по главной идее произведения;</w:t>
      </w:r>
    </w:p>
    <w:p w14:paraId="335A98BB"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xml:space="preserve">- характеристика героев; </w:t>
      </w:r>
    </w:p>
    <w:p w14:paraId="35A20830"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подбор музыки, песен, стихов, игр;</w:t>
      </w:r>
    </w:p>
    <w:p w14:paraId="2420F381" w14:textId="77777777" w:rsidR="005C2852" w:rsidRPr="005C2852" w:rsidRDefault="005C2852" w:rsidP="005C2852">
      <w:pPr>
        <w:spacing w:after="0" w:line="240" w:lineRule="auto"/>
        <w:ind w:firstLine="708"/>
        <w:jc w:val="both"/>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 обсуждение видео;</w:t>
      </w:r>
    </w:p>
    <w:tbl>
      <w:tblPr>
        <w:tblW w:w="14757" w:type="dxa"/>
        <w:tblLayout w:type="fixed"/>
        <w:tblCellMar>
          <w:top w:w="15" w:type="dxa"/>
          <w:left w:w="15" w:type="dxa"/>
          <w:bottom w:w="15" w:type="dxa"/>
          <w:right w:w="15" w:type="dxa"/>
        </w:tblCellMar>
        <w:tblLook w:val="0000" w:firstRow="0" w:lastRow="0" w:firstColumn="0" w:lastColumn="0" w:noHBand="0" w:noVBand="0"/>
      </w:tblPr>
      <w:tblGrid>
        <w:gridCol w:w="3096"/>
        <w:gridCol w:w="4574"/>
        <w:gridCol w:w="1417"/>
        <w:gridCol w:w="2977"/>
        <w:gridCol w:w="2693"/>
      </w:tblGrid>
      <w:tr w:rsidR="005C2852" w:rsidRPr="005C2852" w14:paraId="61D5BAA4" w14:textId="77777777" w:rsidTr="005C2852">
        <w:trPr>
          <w:trHeight w:val="697"/>
        </w:trPr>
        <w:tc>
          <w:tcPr>
            <w:tcW w:w="3096" w:type="dxa"/>
            <w:tcBorders>
              <w:top w:val="single" w:sz="6" w:space="0" w:color="000000"/>
              <w:left w:val="single" w:sz="6" w:space="0" w:color="000000"/>
              <w:bottom w:val="single" w:sz="6" w:space="0" w:color="000000"/>
              <w:right w:val="single" w:sz="6" w:space="0" w:color="000000"/>
            </w:tcBorders>
            <w:vAlign w:val="center"/>
          </w:tcPr>
          <w:p w14:paraId="1F2A5C14"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Название модуля</w:t>
            </w:r>
          </w:p>
        </w:tc>
        <w:tc>
          <w:tcPr>
            <w:tcW w:w="4574" w:type="dxa"/>
            <w:tcBorders>
              <w:top w:val="single" w:sz="6" w:space="0" w:color="000000"/>
              <w:left w:val="single" w:sz="6" w:space="0" w:color="000000"/>
              <w:bottom w:val="single" w:sz="6" w:space="0" w:color="000000"/>
              <w:right w:val="single" w:sz="6" w:space="0" w:color="000000"/>
            </w:tcBorders>
            <w:vAlign w:val="center"/>
          </w:tcPr>
          <w:p w14:paraId="371B384B"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Проблема занятий</w:t>
            </w:r>
          </w:p>
        </w:tc>
        <w:tc>
          <w:tcPr>
            <w:tcW w:w="1417" w:type="dxa"/>
            <w:tcBorders>
              <w:top w:val="single" w:sz="6" w:space="0" w:color="000000"/>
              <w:left w:val="single" w:sz="6" w:space="0" w:color="000000"/>
              <w:bottom w:val="single" w:sz="6" w:space="0" w:color="000000"/>
              <w:right w:val="single" w:sz="6" w:space="0" w:color="000000"/>
            </w:tcBorders>
            <w:vAlign w:val="center"/>
          </w:tcPr>
          <w:p w14:paraId="2A4B6499"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Коли-</w:t>
            </w:r>
            <w:proofErr w:type="spellStart"/>
            <w:r w:rsidRPr="005C2852">
              <w:rPr>
                <w:rFonts w:ascii="Times New Roman" w:eastAsia="Times New Roman" w:hAnsi="Times New Roman" w:cs="Times New Roman"/>
                <w:color w:val="000000"/>
                <w:sz w:val="28"/>
                <w:szCs w:val="28"/>
                <w:lang w:eastAsia="ru-RU"/>
              </w:rPr>
              <w:t>чество</w:t>
            </w:r>
            <w:proofErr w:type="spellEnd"/>
            <w:r w:rsidRPr="005C2852">
              <w:rPr>
                <w:rFonts w:ascii="Times New Roman" w:eastAsia="Times New Roman" w:hAnsi="Times New Roman" w:cs="Times New Roman"/>
                <w:color w:val="000000"/>
                <w:sz w:val="28"/>
                <w:szCs w:val="28"/>
                <w:lang w:eastAsia="ru-RU"/>
              </w:rPr>
              <w:t xml:space="preserve"> часов</w:t>
            </w:r>
          </w:p>
        </w:tc>
        <w:tc>
          <w:tcPr>
            <w:tcW w:w="2977" w:type="dxa"/>
            <w:tcBorders>
              <w:top w:val="single" w:sz="6" w:space="0" w:color="000000"/>
              <w:left w:val="single" w:sz="6" w:space="0" w:color="000000"/>
              <w:bottom w:val="single" w:sz="6" w:space="0" w:color="000000"/>
              <w:right w:val="single" w:sz="6" w:space="0" w:color="000000"/>
            </w:tcBorders>
            <w:vAlign w:val="center"/>
          </w:tcPr>
          <w:p w14:paraId="295F02C5"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Виды занятий (заключительные занятия цикла)</w:t>
            </w:r>
          </w:p>
        </w:tc>
        <w:tc>
          <w:tcPr>
            <w:tcW w:w="2693" w:type="dxa"/>
            <w:tcBorders>
              <w:top w:val="single" w:sz="6" w:space="0" w:color="000000"/>
              <w:left w:val="single" w:sz="6" w:space="0" w:color="000000"/>
              <w:bottom w:val="single" w:sz="6" w:space="0" w:color="000000"/>
              <w:right w:val="single" w:sz="6" w:space="0" w:color="000000"/>
            </w:tcBorders>
            <w:vAlign w:val="center"/>
          </w:tcPr>
          <w:p w14:paraId="3CFA1A74"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Формы контроля</w:t>
            </w:r>
          </w:p>
        </w:tc>
      </w:tr>
      <w:tr w:rsidR="005C2852" w:rsidRPr="005C2852" w14:paraId="0F011001" w14:textId="77777777" w:rsidTr="005C2852">
        <w:trPr>
          <w:trHeight w:val="697"/>
        </w:trPr>
        <w:tc>
          <w:tcPr>
            <w:tcW w:w="3096" w:type="dxa"/>
            <w:tcBorders>
              <w:top w:val="single" w:sz="6" w:space="0" w:color="000000"/>
              <w:left w:val="single" w:sz="6" w:space="0" w:color="000000"/>
              <w:bottom w:val="single" w:sz="6" w:space="0" w:color="000000"/>
              <w:right w:val="single" w:sz="6" w:space="0" w:color="000000"/>
            </w:tcBorders>
            <w:vAlign w:val="center"/>
          </w:tcPr>
          <w:p w14:paraId="5F6611FF"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b/>
                <w:color w:val="000000"/>
                <w:sz w:val="28"/>
                <w:szCs w:val="28"/>
                <w:lang w:eastAsia="ru-RU"/>
              </w:rPr>
              <w:t>«Мир английской поэзии»</w:t>
            </w:r>
          </w:p>
        </w:tc>
        <w:tc>
          <w:tcPr>
            <w:tcW w:w="4574" w:type="dxa"/>
            <w:tcBorders>
              <w:top w:val="single" w:sz="6" w:space="0" w:color="000000"/>
              <w:left w:val="single" w:sz="6" w:space="0" w:color="000000"/>
              <w:bottom w:val="single" w:sz="6" w:space="0" w:color="000000"/>
              <w:right w:val="single" w:sz="6" w:space="0" w:color="000000"/>
            </w:tcBorders>
            <w:vAlign w:val="center"/>
          </w:tcPr>
          <w:p w14:paraId="69CD5D78"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Эпоха Возрождения,</w:t>
            </w:r>
          </w:p>
          <w:p w14:paraId="0687ABC6"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Романтизм, Модернизм в британской литературе</w:t>
            </w:r>
          </w:p>
        </w:tc>
        <w:tc>
          <w:tcPr>
            <w:tcW w:w="1417" w:type="dxa"/>
            <w:tcBorders>
              <w:top w:val="single" w:sz="6" w:space="0" w:color="000000"/>
              <w:left w:val="single" w:sz="6" w:space="0" w:color="000000"/>
              <w:bottom w:val="single" w:sz="6" w:space="0" w:color="000000"/>
              <w:right w:val="single" w:sz="6" w:space="0" w:color="000000"/>
            </w:tcBorders>
            <w:vAlign w:val="center"/>
          </w:tcPr>
          <w:p w14:paraId="1DD582FA"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35</w:t>
            </w:r>
          </w:p>
        </w:tc>
        <w:tc>
          <w:tcPr>
            <w:tcW w:w="2977" w:type="dxa"/>
            <w:tcBorders>
              <w:top w:val="single" w:sz="6" w:space="0" w:color="000000"/>
              <w:left w:val="single" w:sz="6" w:space="0" w:color="000000"/>
              <w:bottom w:val="single" w:sz="6" w:space="0" w:color="000000"/>
              <w:right w:val="single" w:sz="6" w:space="0" w:color="000000"/>
            </w:tcBorders>
            <w:vAlign w:val="center"/>
          </w:tcPr>
          <w:p w14:paraId="230E8591"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Участие в школьном театральном фестивале</w:t>
            </w:r>
          </w:p>
        </w:tc>
        <w:tc>
          <w:tcPr>
            <w:tcW w:w="2693" w:type="dxa"/>
            <w:tcBorders>
              <w:top w:val="single" w:sz="6" w:space="0" w:color="000000"/>
              <w:left w:val="single" w:sz="6" w:space="0" w:color="000000"/>
              <w:bottom w:val="single" w:sz="6" w:space="0" w:color="000000"/>
              <w:right w:val="single" w:sz="6" w:space="0" w:color="000000"/>
            </w:tcBorders>
            <w:vAlign w:val="center"/>
          </w:tcPr>
          <w:p w14:paraId="7F26CFDB" w14:textId="77777777" w:rsidR="005C2852" w:rsidRPr="005C2852" w:rsidRDefault="005C2852" w:rsidP="005C2852">
            <w:pPr>
              <w:spacing w:after="0" w:line="240" w:lineRule="auto"/>
              <w:rPr>
                <w:rFonts w:ascii="Times New Roman" w:eastAsia="Times New Roman" w:hAnsi="Times New Roman" w:cs="Times New Roman"/>
                <w:color w:val="000000"/>
                <w:sz w:val="28"/>
                <w:szCs w:val="28"/>
                <w:lang w:eastAsia="ru-RU"/>
              </w:rPr>
            </w:pPr>
            <w:r w:rsidRPr="005C2852">
              <w:rPr>
                <w:rFonts w:ascii="Times New Roman" w:eastAsia="Times New Roman" w:hAnsi="Times New Roman" w:cs="Times New Roman"/>
                <w:color w:val="000000"/>
                <w:sz w:val="28"/>
                <w:szCs w:val="28"/>
                <w:lang w:eastAsia="ru-RU"/>
              </w:rPr>
              <w:t>Портфолио</w:t>
            </w:r>
          </w:p>
        </w:tc>
      </w:tr>
    </w:tbl>
    <w:p w14:paraId="36CFAB30" w14:textId="77777777" w:rsidR="00C4126A" w:rsidRDefault="00C4126A" w:rsidP="00A65C48">
      <w:pPr>
        <w:spacing w:after="0" w:line="240" w:lineRule="auto"/>
        <w:rPr>
          <w:rFonts w:ascii="Times New Roman" w:eastAsia="Times New Roman" w:hAnsi="Times New Roman" w:cs="Times New Roman"/>
          <w:color w:val="000000"/>
          <w:sz w:val="28"/>
          <w:szCs w:val="28"/>
          <w:lang w:eastAsia="ru-RU"/>
        </w:rPr>
      </w:pPr>
    </w:p>
    <w:p w14:paraId="57E72C73" w14:textId="6EA12202"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
          <w:color w:val="000000"/>
          <w:sz w:val="28"/>
          <w:szCs w:val="28"/>
          <w:lang w:eastAsia="ru-RU"/>
        </w:rPr>
        <w:t xml:space="preserve"> «Мир английской</w:t>
      </w:r>
      <w:r>
        <w:rPr>
          <w:rFonts w:ascii="Times New Roman" w:eastAsia="Times New Roman" w:hAnsi="Times New Roman" w:cs="Times New Roman"/>
          <w:b/>
          <w:color w:val="000000"/>
          <w:sz w:val="28"/>
          <w:szCs w:val="28"/>
          <w:lang w:eastAsia="ru-RU"/>
        </w:rPr>
        <w:t xml:space="preserve"> литературы</w:t>
      </w:r>
      <w:r w:rsidRPr="00A80820">
        <w:rPr>
          <w:rFonts w:ascii="Times New Roman" w:eastAsia="Times New Roman" w:hAnsi="Times New Roman" w:cs="Times New Roman"/>
          <w:b/>
          <w:color w:val="000000"/>
          <w:sz w:val="28"/>
          <w:szCs w:val="28"/>
          <w:lang w:eastAsia="ru-RU"/>
        </w:rPr>
        <w:t>»</w:t>
      </w:r>
    </w:p>
    <w:p w14:paraId="5AA113B7"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lastRenderedPageBreak/>
        <w:t>Содержание данного курса вводит школьника в мир духовно-нравственной культуры и сопровождает его в пути познания этого мира, помогает ему становлении как гражданина,  человека культуры, оказывает поддержку в сложном процессе развития духовно-нравственных ценностей. Культура как система ценностей является содержанием образования, овладевая которой подросток становится человеком духовным и развивается в соответствии с национальным воспитательным идеалом. Предложенная программа построена на коммуникативном, комплексном, системном, личностно-деятельностном, компетентностном, контекстном, социокультурном подходах.</w:t>
      </w:r>
    </w:p>
    <w:p w14:paraId="707E2872"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
          <w:bCs/>
          <w:color w:val="000000"/>
          <w:sz w:val="28"/>
          <w:szCs w:val="28"/>
          <w:lang w:eastAsia="ru-RU"/>
        </w:rPr>
        <w:t>Основные принципы работы с курсом:</w:t>
      </w:r>
    </w:p>
    <w:p w14:paraId="32E29CDE"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речевого взаимодействия;</w:t>
      </w:r>
    </w:p>
    <w:p w14:paraId="3AA8C970"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индивидуально-личностного развития;</w:t>
      </w:r>
    </w:p>
    <w:p w14:paraId="7844B0E4"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избыточности предлагаемого речевого материала;</w:t>
      </w:r>
    </w:p>
    <w:p w14:paraId="7E43078C"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избирательности материалов в зависимости от ситуации;</w:t>
      </w:r>
    </w:p>
    <w:p w14:paraId="6C857546"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воспитывающего обучения (воспитание уважительного отношения к людям, культуры общения);</w:t>
      </w:r>
    </w:p>
    <w:p w14:paraId="56F10287"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активности (мотивация к обучению, вовлечение в активную</w:t>
      </w:r>
    </w:p>
    <w:p w14:paraId="76FAD7DF"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речемыслительную деятельность).</w:t>
      </w:r>
    </w:p>
    <w:p w14:paraId="10387642"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Предметное содержание речи настоящего спецкурса представлено сферами общения и реализуется в воспитательном, развивающем, социокультурном и учебном аспектах содержания программы.</w:t>
      </w:r>
    </w:p>
    <w:p w14:paraId="611D7959"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
          <w:bCs/>
          <w:color w:val="000000"/>
          <w:sz w:val="28"/>
          <w:szCs w:val="28"/>
          <w:lang w:eastAsia="ru-RU"/>
        </w:rPr>
        <w:t>СОДЕРЖАНИЕ ВОСПИТАТЕЛЬНОГО АСПЕКТА</w:t>
      </w:r>
    </w:p>
    <w:p w14:paraId="42C52E16"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Cs/>
          <w:iCs/>
          <w:color w:val="000000"/>
          <w:sz w:val="28"/>
          <w:szCs w:val="28"/>
          <w:lang w:eastAsia="ru-RU"/>
        </w:rPr>
        <w:t xml:space="preserve">Круг тем, изучаемых в старшей школе, достаточно велик, но базируется на изученном в основной школе материале. Следует отметить, что меняется наполняемость тем: происходит значительное увеличение продуктивного и рецептивного лексического и грамматического материала. </w:t>
      </w:r>
      <w:r w:rsidRPr="00A80820">
        <w:rPr>
          <w:rFonts w:ascii="Times New Roman" w:eastAsia="Times New Roman" w:hAnsi="Times New Roman" w:cs="Times New Roman"/>
          <w:color w:val="000000"/>
          <w:sz w:val="28"/>
          <w:szCs w:val="28"/>
          <w:lang w:eastAsia="ru-RU"/>
        </w:rPr>
        <w:t>Содержание программы ориентировано на личностные ценности ребенка</w:t>
      </w:r>
      <w:r w:rsidRPr="00A80820">
        <w:rPr>
          <w:rFonts w:ascii="Times New Roman" w:eastAsia="Times New Roman" w:hAnsi="Times New Roman" w:cs="Times New Roman"/>
          <w:b/>
          <w:color w:val="000000"/>
          <w:sz w:val="28"/>
          <w:szCs w:val="28"/>
          <w:lang w:eastAsia="ru-RU"/>
        </w:rPr>
        <w:t xml:space="preserve"> </w:t>
      </w:r>
      <w:r w:rsidRPr="00A80820">
        <w:rPr>
          <w:rFonts w:ascii="Times New Roman" w:eastAsia="Times New Roman" w:hAnsi="Times New Roman" w:cs="Times New Roman"/>
          <w:color w:val="000000"/>
          <w:sz w:val="28"/>
          <w:szCs w:val="28"/>
          <w:lang w:eastAsia="ru-RU"/>
        </w:rPr>
        <w:t>развитие и воспитание способностей к личностному и профессиональному самоопределению, социальной адаптации; формирование активной жизненной позиции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 развитие умения «учись учиться»; развитие специальных учебных умений, обеспечивающих освоение языка и культуры: поиск и выделение в тексте новых лексических средств, соотнесение средств выражения и</w:t>
      </w:r>
      <w:r w:rsidRPr="00A80820">
        <w:rPr>
          <w:rFonts w:ascii="Times New Roman" w:eastAsia="Times New Roman" w:hAnsi="Times New Roman" w:cs="Times New Roman"/>
          <w:i/>
          <w:color w:val="000000"/>
          <w:sz w:val="28"/>
          <w:szCs w:val="28"/>
          <w:lang w:eastAsia="ru-RU"/>
        </w:rPr>
        <w:t xml:space="preserve"> </w:t>
      </w:r>
      <w:r w:rsidRPr="00A80820">
        <w:rPr>
          <w:rFonts w:ascii="Times New Roman" w:eastAsia="Times New Roman" w:hAnsi="Times New Roman" w:cs="Times New Roman"/>
          <w:color w:val="000000"/>
          <w:sz w:val="28"/>
          <w:szCs w:val="28"/>
          <w:lang w:eastAsia="ru-RU"/>
        </w:rPr>
        <w:t xml:space="preserve">коммуникативного намерения говорящего/пишущего, анализ языковых трудностей текста с целью более полного понимания смысловой информации, группировка и систематизация языковых средств по определённому признаку (формальному, коммуникативному); </w:t>
      </w:r>
      <w:r w:rsidRPr="00A80820">
        <w:rPr>
          <w:rFonts w:ascii="Times New Roman" w:eastAsia="Times New Roman" w:hAnsi="Times New Roman" w:cs="Times New Roman"/>
          <w:color w:val="000000"/>
          <w:sz w:val="28"/>
          <w:szCs w:val="28"/>
          <w:lang w:eastAsia="ru-RU"/>
        </w:rPr>
        <w:lastRenderedPageBreak/>
        <w:t xml:space="preserve">заполнение обобщающих схем/таблиц для систематизации языкового материала, интерпретация лингвистических и </w:t>
      </w:r>
      <w:proofErr w:type="spellStart"/>
      <w:r w:rsidRPr="00A80820">
        <w:rPr>
          <w:rFonts w:ascii="Times New Roman" w:eastAsia="Times New Roman" w:hAnsi="Times New Roman" w:cs="Times New Roman"/>
          <w:color w:val="000000"/>
          <w:sz w:val="28"/>
          <w:szCs w:val="28"/>
          <w:lang w:eastAsia="ru-RU"/>
        </w:rPr>
        <w:t>культуроведческих</w:t>
      </w:r>
      <w:proofErr w:type="spellEnd"/>
      <w:r w:rsidRPr="00A80820">
        <w:rPr>
          <w:rFonts w:ascii="Times New Roman" w:eastAsia="Times New Roman" w:hAnsi="Times New Roman" w:cs="Times New Roman"/>
          <w:color w:val="000000"/>
          <w:sz w:val="28"/>
          <w:szCs w:val="28"/>
          <w:lang w:eastAsia="ru-RU"/>
        </w:rPr>
        <w:t xml:space="preserve"> фактов в тексте; умение пользоваться словарями различных типов, современными информационными технологиями.</w:t>
      </w:r>
    </w:p>
    <w:p w14:paraId="2185EB45"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
          <w:bCs/>
          <w:color w:val="000000"/>
          <w:sz w:val="28"/>
          <w:szCs w:val="28"/>
          <w:lang w:eastAsia="ru-RU"/>
        </w:rPr>
        <w:t>Организация воспитательной деятельности строится</w:t>
      </w:r>
      <w:r w:rsidRPr="00A80820">
        <w:rPr>
          <w:rFonts w:ascii="Times New Roman" w:eastAsia="Times New Roman" w:hAnsi="Times New Roman" w:cs="Times New Roman"/>
          <w:color w:val="000000"/>
          <w:sz w:val="28"/>
          <w:szCs w:val="28"/>
          <w:lang w:eastAsia="ru-RU"/>
        </w:rPr>
        <w:t> на модульной основе.</w:t>
      </w:r>
    </w:p>
    <w:p w14:paraId="299F7169"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Каждый модуль включает в себя:</w:t>
      </w:r>
    </w:p>
    <w:p w14:paraId="64CE9D96"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вопросы учителя, позволяющие осмыслить главную идею;</w:t>
      </w:r>
    </w:p>
    <w:p w14:paraId="65807887"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прослушивание краткого анализа содержания текста учителя в сопровождении видео ряда с последующим обсуждением содержания;</w:t>
      </w:r>
    </w:p>
    <w:p w14:paraId="0C9CC89C"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работа с литературой, цифровыми информационными носителями: подбор фактов, цифр, цитат, оформление записей;</w:t>
      </w:r>
    </w:p>
    <w:p w14:paraId="75C8BBEB"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работа со словарем, перевод;</w:t>
      </w:r>
    </w:p>
    <w:p w14:paraId="30DE2FDE"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работа над лексической, грамматической сторонами речи;</w:t>
      </w:r>
    </w:p>
    <w:p w14:paraId="56DF171D"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составление плана анализа;</w:t>
      </w:r>
    </w:p>
    <w:p w14:paraId="4786879B"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работа над фонетической стороной речи;</w:t>
      </w:r>
    </w:p>
    <w:p w14:paraId="0F0D1782"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обсуждение использования стилистических средств в произведении;</w:t>
      </w:r>
    </w:p>
    <w:p w14:paraId="044B93AC"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просмотр видео  фильмов.</w:t>
      </w:r>
    </w:p>
    <w:p w14:paraId="626CDEDC"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Содержание реализуется посредством личностно-деятельностных технологий, для которых характерны: диалогичность, деятельно-творческий характер, направленность на поддержку индивидуального развития школьника, предоставление ему необходимого пространства свободы для принятия самостоятельных решений, творчества, способов учения и поведения.</w:t>
      </w:r>
    </w:p>
    <w:p w14:paraId="05AE92AA"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
          <w:bCs/>
          <w:color w:val="000000"/>
          <w:sz w:val="28"/>
          <w:szCs w:val="28"/>
          <w:lang w:eastAsia="ru-RU"/>
        </w:rPr>
        <w:t>СОДЕРЖАНИЕ РАЗВИВАЮЩЕГО АСПЕКТА</w:t>
      </w:r>
    </w:p>
    <w:p w14:paraId="153D3716"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   </w:t>
      </w:r>
      <w:r w:rsidRPr="00A80820">
        <w:rPr>
          <w:rFonts w:ascii="Times New Roman" w:eastAsia="Times New Roman" w:hAnsi="Times New Roman" w:cs="Times New Roman"/>
          <w:color w:val="000000"/>
          <w:sz w:val="28"/>
          <w:szCs w:val="28"/>
          <w:lang w:eastAsia="ru-RU"/>
        </w:rPr>
        <w:tab/>
        <w:t xml:space="preserve"> Развивающий аспект направлен на достижение личностных и метапредметных результатов    освоения учебного предмета.</w:t>
      </w:r>
    </w:p>
    <w:p w14:paraId="68770ABA"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Развитие </w:t>
      </w:r>
      <w:r w:rsidRPr="00A80820">
        <w:rPr>
          <w:rFonts w:ascii="Times New Roman" w:eastAsia="Times New Roman" w:hAnsi="Times New Roman" w:cs="Times New Roman"/>
          <w:i/>
          <w:iCs/>
          <w:color w:val="000000"/>
          <w:sz w:val="28"/>
          <w:szCs w:val="28"/>
          <w:lang w:eastAsia="ru-RU"/>
        </w:rPr>
        <w:t>познавательной мотивации</w:t>
      </w:r>
      <w:r w:rsidRPr="00A80820">
        <w:rPr>
          <w:rFonts w:ascii="Times New Roman" w:eastAsia="Times New Roman" w:hAnsi="Times New Roman" w:cs="Times New Roman"/>
          <w:color w:val="000000"/>
          <w:sz w:val="28"/>
          <w:szCs w:val="28"/>
          <w:lang w:eastAsia="ru-RU"/>
        </w:rPr>
        <w:t> осуществляется через:</w:t>
      </w:r>
    </w:p>
    <w:p w14:paraId="39E36334"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  представление родной культуры в иноязычной среде;</w:t>
      </w:r>
    </w:p>
    <w:p w14:paraId="63618F5D"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 рассказывать, рассуждать в связи с изученной тематикой, проблематикой прочитанных и прослушанных текстов, описывать события, излагать факты, делать сообщения;</w:t>
      </w:r>
    </w:p>
    <w:p w14:paraId="30C5DBF2"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дальнейшее развитие специальных учебных умений, позволяющих совершенствовать учебную деятельность по овладению иностранным языком, повышать её продуктивность; использовать изучаемый язык в целях продолжения образования и самообразования,</w:t>
      </w:r>
    </w:p>
    <w:p w14:paraId="3193A1BD"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 оказание речевой и социокультурной поддержки при общении с зарубежными</w:t>
      </w:r>
    </w:p>
    <w:p w14:paraId="07B0ACCD"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сверстниками.</w:t>
      </w:r>
    </w:p>
    <w:p w14:paraId="1FE1DF7C" w14:textId="77777777" w:rsidR="00A80820" w:rsidRPr="00A80820" w:rsidRDefault="00A80820" w:rsidP="00B2698B">
      <w:pPr>
        <w:spacing w:after="0" w:line="240" w:lineRule="auto"/>
        <w:jc w:val="both"/>
        <w:rPr>
          <w:rFonts w:ascii="Times New Roman" w:eastAsia="Times New Roman" w:hAnsi="Times New Roman" w:cs="Times New Roman"/>
          <w:b/>
          <w:color w:val="000000"/>
          <w:sz w:val="28"/>
          <w:szCs w:val="28"/>
          <w:lang w:eastAsia="ru-RU"/>
        </w:rPr>
      </w:pPr>
      <w:r w:rsidRPr="00A80820">
        <w:rPr>
          <w:rFonts w:ascii="Times New Roman" w:eastAsia="Times New Roman" w:hAnsi="Times New Roman" w:cs="Times New Roman"/>
          <w:color w:val="000000"/>
          <w:sz w:val="28"/>
          <w:szCs w:val="28"/>
          <w:lang w:eastAsia="ru-RU"/>
        </w:rPr>
        <w:lastRenderedPageBreak/>
        <w:t>Созданию ситуации</w:t>
      </w:r>
      <w:r w:rsidRPr="00A80820">
        <w:rPr>
          <w:rFonts w:ascii="Times New Roman" w:eastAsia="Times New Roman" w:hAnsi="Times New Roman" w:cs="Times New Roman"/>
          <w:i/>
          <w:iCs/>
          <w:color w:val="000000"/>
          <w:sz w:val="28"/>
          <w:szCs w:val="28"/>
          <w:lang w:eastAsia="ru-RU"/>
        </w:rPr>
        <w:t> </w:t>
      </w:r>
      <w:r w:rsidRPr="00A80820">
        <w:rPr>
          <w:rFonts w:ascii="Times New Roman" w:eastAsia="Times New Roman" w:hAnsi="Times New Roman" w:cs="Times New Roman"/>
          <w:color w:val="000000"/>
          <w:sz w:val="28"/>
          <w:szCs w:val="28"/>
          <w:lang w:eastAsia="ru-RU"/>
        </w:rPr>
        <w:t>успеха</w:t>
      </w:r>
      <w:r w:rsidRPr="00A80820">
        <w:rPr>
          <w:rFonts w:ascii="Times New Roman" w:eastAsia="Times New Roman" w:hAnsi="Times New Roman" w:cs="Times New Roman"/>
          <w:i/>
          <w:iCs/>
          <w:color w:val="000000"/>
          <w:sz w:val="28"/>
          <w:szCs w:val="28"/>
          <w:lang w:eastAsia="ru-RU"/>
        </w:rPr>
        <w:t> </w:t>
      </w:r>
      <w:r w:rsidRPr="00A80820">
        <w:rPr>
          <w:rFonts w:ascii="Times New Roman" w:eastAsia="Times New Roman" w:hAnsi="Times New Roman" w:cs="Times New Roman"/>
          <w:color w:val="000000"/>
          <w:sz w:val="28"/>
          <w:szCs w:val="28"/>
          <w:lang w:eastAsia="ru-RU"/>
        </w:rPr>
        <w:t xml:space="preserve">способствуют творческие </w:t>
      </w:r>
    </w:p>
    <w:p w14:paraId="37475590" w14:textId="77777777" w:rsidR="00A80820" w:rsidRPr="00A80820" w:rsidRDefault="00A80820">
      <w:pPr>
        <w:numPr>
          <w:ilvl w:val="0"/>
          <w:numId w:val="149"/>
        </w:numPr>
        <w:spacing w:after="0" w:line="240" w:lineRule="auto"/>
        <w:jc w:val="both"/>
        <w:rPr>
          <w:rFonts w:ascii="Times New Roman" w:eastAsia="Times New Roman" w:hAnsi="Times New Roman" w:cs="Times New Roman"/>
          <w:b/>
          <w:color w:val="000000"/>
          <w:sz w:val="28"/>
          <w:szCs w:val="28"/>
          <w:lang w:eastAsia="ru-RU"/>
        </w:rPr>
      </w:pPr>
      <w:r w:rsidRPr="00A80820">
        <w:rPr>
          <w:rFonts w:ascii="Times New Roman" w:eastAsia="Times New Roman" w:hAnsi="Times New Roman" w:cs="Times New Roman"/>
          <w:color w:val="000000"/>
          <w:sz w:val="28"/>
          <w:szCs w:val="28"/>
          <w:lang w:eastAsia="ru-RU"/>
        </w:rPr>
        <w:t>Групповые занятия под руководством учителя (обучение в сотрудничестве).</w:t>
      </w:r>
    </w:p>
    <w:p w14:paraId="46AA5406" w14:textId="77777777" w:rsidR="00A80820" w:rsidRPr="00A80820" w:rsidRDefault="00A80820">
      <w:pPr>
        <w:numPr>
          <w:ilvl w:val="0"/>
          <w:numId w:val="148"/>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Самостоятельная работа.</w:t>
      </w:r>
    </w:p>
    <w:p w14:paraId="0F663470" w14:textId="77777777" w:rsidR="00A80820" w:rsidRPr="00A80820" w:rsidRDefault="00A80820">
      <w:pPr>
        <w:numPr>
          <w:ilvl w:val="0"/>
          <w:numId w:val="148"/>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Работа в парах.</w:t>
      </w:r>
    </w:p>
    <w:p w14:paraId="5EF66063" w14:textId="77777777" w:rsidR="00A80820" w:rsidRPr="00A80820" w:rsidRDefault="00A80820">
      <w:pPr>
        <w:numPr>
          <w:ilvl w:val="0"/>
          <w:numId w:val="148"/>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Коллективные обсуждения и дискуссии.</w:t>
      </w:r>
    </w:p>
    <w:p w14:paraId="2CDC9C8B" w14:textId="77777777" w:rsidR="00A80820" w:rsidRPr="00A80820" w:rsidRDefault="00A80820">
      <w:pPr>
        <w:numPr>
          <w:ilvl w:val="0"/>
          <w:numId w:val="148"/>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Групповая работа над проектами.</w:t>
      </w:r>
    </w:p>
    <w:p w14:paraId="266E4D86"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
          <w:bCs/>
          <w:color w:val="000000"/>
          <w:sz w:val="28"/>
          <w:szCs w:val="28"/>
          <w:lang w:eastAsia="ru-RU"/>
        </w:rPr>
        <w:t>СОДЕРЖАНИЕ СОЦИОКУЛЬТУРНОГО АСПЕКТА</w:t>
      </w:r>
    </w:p>
    <w:p w14:paraId="70A0DD07"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ab/>
        <w:t xml:space="preserve">Содержание социокультурного аспекта направлено на достижение личностных, метапредметных и предметных результатов, включающее подготовку школьников создавать словесный социокультурный портрет своей страны и стран (страны) изучаемого языка на основе разнообразной страноведческой и </w:t>
      </w:r>
      <w:proofErr w:type="spellStart"/>
      <w:r w:rsidRPr="00A80820">
        <w:rPr>
          <w:rFonts w:ascii="Times New Roman" w:eastAsia="Times New Roman" w:hAnsi="Times New Roman" w:cs="Times New Roman"/>
          <w:color w:val="000000"/>
          <w:sz w:val="28"/>
          <w:szCs w:val="28"/>
          <w:lang w:eastAsia="ru-RU"/>
        </w:rPr>
        <w:t>культуроведческой</w:t>
      </w:r>
      <w:proofErr w:type="spellEnd"/>
      <w:r w:rsidRPr="00A80820">
        <w:rPr>
          <w:rFonts w:ascii="Times New Roman" w:eastAsia="Times New Roman" w:hAnsi="Times New Roman" w:cs="Times New Roman"/>
          <w:color w:val="000000"/>
          <w:sz w:val="28"/>
          <w:szCs w:val="28"/>
          <w:lang w:eastAsia="ru-RU"/>
        </w:rPr>
        <w:t xml:space="preserve"> информации. Развитие социокультурных знаний и умений происходит при   сравнении правил речевого поведения в ситуациях повседневного общения, сопоставлении фактов родной культуры и культуры стран изучаемого языка. Социокультурные умения развиваются в процессе обучения старшеклассников общению на изучаемом языке, а также при чтении, аудировании и обсуждении содержания иноязычных текстов. </w:t>
      </w:r>
    </w:p>
    <w:p w14:paraId="664C3D18"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В 9 классе учащиеся должны углубить</w:t>
      </w:r>
    </w:p>
    <w:p w14:paraId="15D09CC2" w14:textId="77777777" w:rsidR="00A80820" w:rsidRPr="00A80820" w:rsidRDefault="00A80820">
      <w:pPr>
        <w:numPr>
          <w:ilvl w:val="0"/>
          <w:numId w:val="154"/>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предметные знания о правилах вежливого поведения в стандартных ситуациях социально-бытовой, социокультурной и учебно-трудовой сфер общения в иноязычной среде (включая этикет поведения при проживании в зарубежной семье, при приглашении в гости, принятии приглашений и поведении в гостях); о языковых средствах, которые могут использоваться в ситуациях официального и неофициального характера;  </w:t>
      </w:r>
    </w:p>
    <w:p w14:paraId="7F1A8C8C" w14:textId="77777777" w:rsidR="00A80820" w:rsidRPr="00A80820" w:rsidRDefault="00A80820">
      <w:pPr>
        <w:numPr>
          <w:ilvl w:val="0"/>
          <w:numId w:val="154"/>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межпредметные знания</w:t>
      </w:r>
      <w:r w:rsidRPr="00A80820">
        <w:rPr>
          <w:rFonts w:ascii="Times New Roman" w:eastAsia="Times New Roman" w:hAnsi="Times New Roman" w:cs="Times New Roman"/>
          <w:b/>
          <w:color w:val="000000"/>
          <w:sz w:val="28"/>
          <w:szCs w:val="28"/>
          <w:lang w:eastAsia="ru-RU"/>
        </w:rPr>
        <w:t xml:space="preserve"> </w:t>
      </w:r>
      <w:r w:rsidRPr="00A80820">
        <w:rPr>
          <w:rFonts w:ascii="Times New Roman" w:eastAsia="Times New Roman" w:hAnsi="Times New Roman" w:cs="Times New Roman"/>
          <w:color w:val="000000"/>
          <w:sz w:val="28"/>
          <w:szCs w:val="28"/>
          <w:lang w:eastAsia="ru-RU"/>
        </w:rPr>
        <w:t>о культурном наследии страны (стран) изучаемого</w:t>
      </w:r>
      <w:r w:rsidRPr="00A80820">
        <w:rPr>
          <w:rFonts w:ascii="Times New Roman" w:eastAsia="Times New Roman" w:hAnsi="Times New Roman" w:cs="Times New Roman"/>
          <w:b/>
          <w:color w:val="000000"/>
          <w:sz w:val="28"/>
          <w:szCs w:val="28"/>
          <w:lang w:eastAsia="ru-RU"/>
        </w:rPr>
        <w:t xml:space="preserve"> </w:t>
      </w:r>
      <w:r w:rsidRPr="00A80820">
        <w:rPr>
          <w:rFonts w:ascii="Times New Roman" w:eastAsia="Times New Roman" w:hAnsi="Times New Roman" w:cs="Times New Roman"/>
          <w:color w:val="000000"/>
          <w:sz w:val="28"/>
          <w:szCs w:val="28"/>
          <w:lang w:eastAsia="ru-RU"/>
        </w:rPr>
        <w:t>языка, об условиях жизни разных слоёв общества; возможностях получения качественного образования; ценностных ориентирах; об особенностях жизни в поликультурном обществе.</w:t>
      </w:r>
    </w:p>
    <w:p w14:paraId="388EE167"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На профильном уровне учащихся должны обогатиться лингвострановедческими реалиями и фоновой лексикой, используя информационно-справочные материалы.</w:t>
      </w:r>
    </w:p>
    <w:p w14:paraId="5C6A00B6"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Развить умение:</w:t>
      </w:r>
    </w:p>
    <w:p w14:paraId="69AA2D37" w14:textId="77777777" w:rsidR="00A80820" w:rsidRPr="00A80820" w:rsidRDefault="00A80820">
      <w:pPr>
        <w:numPr>
          <w:ilvl w:val="0"/>
          <w:numId w:val="155"/>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использовать необходимые языковые средства для выражения  мнения, проявления согласия или несогласия в некатегоричной, неагрессивной форме;</w:t>
      </w:r>
    </w:p>
    <w:p w14:paraId="409594C9" w14:textId="77777777" w:rsidR="00A80820" w:rsidRPr="00A80820" w:rsidRDefault="00A80820">
      <w:pPr>
        <w:numPr>
          <w:ilvl w:val="0"/>
          <w:numId w:val="155"/>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использовать языковые средства, с помощью которых можно представить родную страну и культуру в иноязычной среде, оказать помощь зарубежным гостям в ситуациях повседневного общения; </w:t>
      </w:r>
    </w:p>
    <w:p w14:paraId="4579BBE2" w14:textId="77777777" w:rsidR="00A80820" w:rsidRPr="00A80820" w:rsidRDefault="00A80820">
      <w:pPr>
        <w:numPr>
          <w:ilvl w:val="0"/>
          <w:numId w:val="155"/>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использовать формулы речевого этикета в рамках стандартных ситуаций общения.</w:t>
      </w:r>
    </w:p>
    <w:p w14:paraId="6A29B746" w14:textId="77777777" w:rsidR="00A80820" w:rsidRPr="00A80820" w:rsidRDefault="00A80820" w:rsidP="00B2698B">
      <w:pPr>
        <w:spacing w:after="0" w:line="240" w:lineRule="auto"/>
        <w:jc w:val="both"/>
        <w:rPr>
          <w:rFonts w:ascii="Times New Roman" w:eastAsia="Times New Roman" w:hAnsi="Times New Roman" w:cs="Times New Roman"/>
          <w:b/>
          <w:bCs/>
          <w:color w:val="000000"/>
          <w:sz w:val="28"/>
          <w:szCs w:val="28"/>
          <w:lang w:eastAsia="ru-RU"/>
        </w:rPr>
      </w:pPr>
      <w:proofErr w:type="spellStart"/>
      <w:r w:rsidRPr="00A80820">
        <w:rPr>
          <w:rFonts w:ascii="Times New Roman" w:eastAsia="Times New Roman" w:hAnsi="Times New Roman" w:cs="Times New Roman"/>
          <w:b/>
          <w:bCs/>
          <w:color w:val="000000"/>
          <w:sz w:val="28"/>
          <w:szCs w:val="28"/>
          <w:lang w:eastAsia="ru-RU"/>
        </w:rPr>
        <w:lastRenderedPageBreak/>
        <w:t>Cоциокультурный</w:t>
      </w:r>
      <w:proofErr w:type="spellEnd"/>
      <w:r w:rsidRPr="00A80820">
        <w:rPr>
          <w:rFonts w:ascii="Times New Roman" w:eastAsia="Times New Roman" w:hAnsi="Times New Roman" w:cs="Times New Roman"/>
          <w:b/>
          <w:bCs/>
          <w:color w:val="000000"/>
          <w:sz w:val="28"/>
          <w:szCs w:val="28"/>
          <w:lang w:eastAsia="ru-RU"/>
        </w:rPr>
        <w:t xml:space="preserve"> аспект реализуется через: </w:t>
      </w:r>
    </w:p>
    <w:p w14:paraId="5D68E107" w14:textId="77777777" w:rsidR="00A80820" w:rsidRPr="00A80820" w:rsidRDefault="00A80820">
      <w:pPr>
        <w:numPr>
          <w:ilvl w:val="0"/>
          <w:numId w:val="156"/>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bCs/>
          <w:color w:val="000000"/>
          <w:sz w:val="28"/>
          <w:szCs w:val="28"/>
          <w:lang w:eastAsia="ru-RU"/>
        </w:rPr>
        <w:t xml:space="preserve">художественные произведения, </w:t>
      </w:r>
      <w:r w:rsidRPr="00A80820">
        <w:rPr>
          <w:rFonts w:ascii="Times New Roman" w:eastAsia="Times New Roman" w:hAnsi="Times New Roman" w:cs="Times New Roman"/>
          <w:color w:val="000000"/>
          <w:sz w:val="28"/>
          <w:szCs w:val="28"/>
          <w:lang w:eastAsia="ru-RU"/>
        </w:rPr>
        <w:t xml:space="preserve"> отобранные с учетом возрастных особенностей учащихся средней школы.</w:t>
      </w:r>
    </w:p>
    <w:p w14:paraId="1B8DB943" w14:textId="77777777" w:rsidR="00A80820" w:rsidRPr="00A80820" w:rsidRDefault="00A80820">
      <w:pPr>
        <w:numPr>
          <w:ilvl w:val="0"/>
          <w:numId w:val="156"/>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  свободная энциклопедия Википедия. </w:t>
      </w:r>
    </w:p>
    <w:p w14:paraId="27091283" w14:textId="77777777" w:rsidR="00A80820" w:rsidRPr="00A80820" w:rsidRDefault="00A80820" w:rsidP="00B2698B">
      <w:p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В программе курса </w:t>
      </w:r>
      <w:r w:rsidRPr="00A80820">
        <w:rPr>
          <w:rFonts w:ascii="Times New Roman" w:eastAsia="Times New Roman" w:hAnsi="Times New Roman" w:cs="Times New Roman"/>
          <w:b/>
          <w:bCs/>
          <w:color w:val="000000"/>
          <w:sz w:val="28"/>
          <w:szCs w:val="28"/>
          <w:lang w:eastAsia="ru-RU"/>
        </w:rPr>
        <w:t>«</w:t>
      </w:r>
      <w:r w:rsidRPr="00A80820">
        <w:rPr>
          <w:rFonts w:ascii="Times New Roman" w:eastAsia="Times New Roman" w:hAnsi="Times New Roman" w:cs="Times New Roman"/>
          <w:color w:val="000000"/>
          <w:sz w:val="28"/>
          <w:szCs w:val="28"/>
          <w:lang w:eastAsia="ru-RU"/>
        </w:rPr>
        <w:t xml:space="preserve">Английская литература» используется взаимосвязанное обучение всем видам речевой деятельности. Работа над любым фрагментом или главой книг для чтения включает в себя 3 этапа: </w:t>
      </w:r>
      <w:proofErr w:type="spellStart"/>
      <w:r w:rsidRPr="00A80820">
        <w:rPr>
          <w:rFonts w:ascii="Times New Roman" w:eastAsia="Times New Roman" w:hAnsi="Times New Roman" w:cs="Times New Roman"/>
          <w:color w:val="000000"/>
          <w:sz w:val="28"/>
          <w:szCs w:val="28"/>
          <w:lang w:eastAsia="ru-RU"/>
        </w:rPr>
        <w:t>дотекстовый</w:t>
      </w:r>
      <w:proofErr w:type="spellEnd"/>
      <w:r w:rsidRPr="00A80820">
        <w:rPr>
          <w:rFonts w:ascii="Times New Roman" w:eastAsia="Times New Roman" w:hAnsi="Times New Roman" w:cs="Times New Roman"/>
          <w:color w:val="000000"/>
          <w:sz w:val="28"/>
          <w:szCs w:val="28"/>
          <w:lang w:eastAsia="ru-RU"/>
        </w:rPr>
        <w:t xml:space="preserve">, текстовый и </w:t>
      </w:r>
      <w:proofErr w:type="spellStart"/>
      <w:r w:rsidRPr="00A80820">
        <w:rPr>
          <w:rFonts w:ascii="Times New Roman" w:eastAsia="Times New Roman" w:hAnsi="Times New Roman" w:cs="Times New Roman"/>
          <w:color w:val="000000"/>
          <w:sz w:val="28"/>
          <w:szCs w:val="28"/>
          <w:lang w:eastAsia="ru-RU"/>
        </w:rPr>
        <w:t>послетекстовый</w:t>
      </w:r>
      <w:proofErr w:type="spellEnd"/>
      <w:r w:rsidRPr="00A80820">
        <w:rPr>
          <w:rFonts w:ascii="Times New Roman" w:eastAsia="Times New Roman" w:hAnsi="Times New Roman" w:cs="Times New Roman"/>
          <w:color w:val="000000"/>
          <w:sz w:val="28"/>
          <w:szCs w:val="28"/>
          <w:lang w:eastAsia="ru-RU"/>
        </w:rPr>
        <w:t xml:space="preserve">. </w:t>
      </w:r>
    </w:p>
    <w:p w14:paraId="2217F6E5" w14:textId="77777777" w:rsidR="00A80820" w:rsidRPr="00A80820" w:rsidRDefault="00A80820" w:rsidP="00B2698B">
      <w:pPr>
        <w:spacing w:after="0" w:line="240" w:lineRule="auto"/>
        <w:jc w:val="both"/>
        <w:rPr>
          <w:rFonts w:ascii="Times New Roman" w:eastAsia="Times New Roman" w:hAnsi="Times New Roman" w:cs="Times New Roman"/>
          <w:b/>
          <w:color w:val="000000"/>
          <w:sz w:val="28"/>
          <w:szCs w:val="28"/>
          <w:lang w:eastAsia="ru-RU"/>
        </w:rPr>
      </w:pPr>
      <w:proofErr w:type="spellStart"/>
      <w:r w:rsidRPr="00A80820">
        <w:rPr>
          <w:rFonts w:ascii="Times New Roman" w:eastAsia="Times New Roman" w:hAnsi="Times New Roman" w:cs="Times New Roman"/>
          <w:b/>
          <w:color w:val="000000"/>
          <w:sz w:val="28"/>
          <w:szCs w:val="28"/>
          <w:lang w:eastAsia="ru-RU"/>
        </w:rPr>
        <w:t>Дотекстовый</w:t>
      </w:r>
      <w:proofErr w:type="spellEnd"/>
      <w:r w:rsidRPr="00A80820">
        <w:rPr>
          <w:rFonts w:ascii="Times New Roman" w:eastAsia="Times New Roman" w:hAnsi="Times New Roman" w:cs="Times New Roman"/>
          <w:b/>
          <w:color w:val="000000"/>
          <w:sz w:val="28"/>
          <w:szCs w:val="28"/>
          <w:lang w:eastAsia="ru-RU"/>
        </w:rPr>
        <w:t xml:space="preserve"> этап.</w:t>
      </w:r>
    </w:p>
    <w:p w14:paraId="0C6777BA" w14:textId="77777777" w:rsidR="00A80820" w:rsidRPr="00A80820" w:rsidRDefault="00A80820">
      <w:pPr>
        <w:numPr>
          <w:ilvl w:val="0"/>
          <w:numId w:val="151"/>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Прогнозирование сюжета с опорой на иллюстрации, заголовок текстового фрагмента, фоновые знания, прочитанную ранее или знакомую читателю информацию.</w:t>
      </w:r>
    </w:p>
    <w:p w14:paraId="7868C773" w14:textId="77777777" w:rsidR="00A80820" w:rsidRPr="00A80820" w:rsidRDefault="00A80820">
      <w:pPr>
        <w:numPr>
          <w:ilvl w:val="0"/>
          <w:numId w:val="151"/>
        </w:numPr>
        <w:spacing w:after="0" w:line="240" w:lineRule="auto"/>
        <w:jc w:val="both"/>
        <w:rPr>
          <w:rFonts w:ascii="Times New Roman" w:eastAsia="Times New Roman" w:hAnsi="Times New Roman" w:cs="Times New Roman"/>
          <w:color w:val="000000"/>
          <w:sz w:val="28"/>
          <w:szCs w:val="28"/>
          <w:lang w:eastAsia="ru-RU"/>
        </w:rPr>
      </w:pPr>
      <w:proofErr w:type="spellStart"/>
      <w:r w:rsidRPr="00A80820">
        <w:rPr>
          <w:rFonts w:ascii="Times New Roman" w:eastAsia="Times New Roman" w:hAnsi="Times New Roman" w:cs="Times New Roman"/>
          <w:color w:val="000000"/>
          <w:sz w:val="28"/>
          <w:szCs w:val="28"/>
          <w:lang w:eastAsia="ru-RU"/>
        </w:rPr>
        <w:t>Семантизация</w:t>
      </w:r>
      <w:proofErr w:type="spellEnd"/>
      <w:r w:rsidRPr="00A80820">
        <w:rPr>
          <w:rFonts w:ascii="Times New Roman" w:eastAsia="Times New Roman" w:hAnsi="Times New Roman" w:cs="Times New Roman"/>
          <w:color w:val="000000"/>
          <w:sz w:val="28"/>
          <w:szCs w:val="28"/>
          <w:lang w:eastAsia="ru-RU"/>
        </w:rPr>
        <w:t xml:space="preserve"> новой активной лексики (только ключевые слова, без которых невозможно понимание основного содержания текста).</w:t>
      </w:r>
    </w:p>
    <w:p w14:paraId="66B87F69" w14:textId="77777777" w:rsidR="00A80820" w:rsidRPr="00A80820" w:rsidRDefault="00A80820">
      <w:pPr>
        <w:numPr>
          <w:ilvl w:val="0"/>
          <w:numId w:val="150"/>
        </w:numPr>
        <w:spacing w:after="0" w:line="240" w:lineRule="auto"/>
        <w:jc w:val="both"/>
        <w:rPr>
          <w:rFonts w:ascii="Times New Roman" w:eastAsia="Times New Roman" w:hAnsi="Times New Roman" w:cs="Times New Roman"/>
          <w:b/>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На данном этапе большое значение имеет </w:t>
      </w:r>
      <w:r w:rsidRPr="00A80820">
        <w:rPr>
          <w:rFonts w:ascii="Times New Roman" w:eastAsia="Times New Roman" w:hAnsi="Times New Roman" w:cs="Times New Roman"/>
          <w:i/>
          <w:color w:val="000000"/>
          <w:sz w:val="28"/>
          <w:szCs w:val="28"/>
          <w:lang w:eastAsia="ru-RU"/>
        </w:rPr>
        <w:t>аудирование</w:t>
      </w:r>
      <w:r w:rsidRPr="00A80820">
        <w:rPr>
          <w:rFonts w:ascii="Times New Roman" w:eastAsia="Times New Roman" w:hAnsi="Times New Roman" w:cs="Times New Roman"/>
          <w:color w:val="000000"/>
          <w:sz w:val="28"/>
          <w:szCs w:val="28"/>
          <w:lang w:eastAsia="ru-RU"/>
        </w:rPr>
        <w:t xml:space="preserve"> как один из важнейших видов речевой деятельности. Это способствует развитию фонематического слуха, навыков аудирования, восприятия иноязычной речи на слух, формированию правильного произношения и интонации. </w:t>
      </w:r>
    </w:p>
    <w:p w14:paraId="4EFCCA11" w14:textId="77777777" w:rsidR="00A80820" w:rsidRPr="00A80820" w:rsidRDefault="00A80820">
      <w:pPr>
        <w:numPr>
          <w:ilvl w:val="0"/>
          <w:numId w:val="150"/>
        </w:numPr>
        <w:spacing w:after="0" w:line="240" w:lineRule="auto"/>
        <w:jc w:val="both"/>
        <w:rPr>
          <w:rFonts w:ascii="Times New Roman" w:eastAsia="Times New Roman" w:hAnsi="Times New Roman" w:cs="Times New Roman"/>
          <w:b/>
          <w:color w:val="000000"/>
          <w:sz w:val="28"/>
          <w:szCs w:val="28"/>
          <w:lang w:eastAsia="ru-RU"/>
        </w:rPr>
      </w:pPr>
      <w:r w:rsidRPr="00A80820">
        <w:rPr>
          <w:rFonts w:ascii="Times New Roman" w:eastAsia="Times New Roman" w:hAnsi="Times New Roman" w:cs="Times New Roman"/>
          <w:b/>
          <w:color w:val="000000"/>
          <w:sz w:val="28"/>
          <w:szCs w:val="28"/>
          <w:lang w:eastAsia="ru-RU"/>
        </w:rPr>
        <w:t>Текстовый этап.</w:t>
      </w:r>
    </w:p>
    <w:p w14:paraId="52E0CFBB" w14:textId="77777777" w:rsidR="00A80820" w:rsidRPr="00A80820" w:rsidRDefault="00A80820">
      <w:pPr>
        <w:numPr>
          <w:ilvl w:val="0"/>
          <w:numId w:val="152"/>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i/>
          <w:color w:val="000000"/>
          <w:sz w:val="28"/>
          <w:szCs w:val="28"/>
          <w:lang w:eastAsia="ru-RU"/>
        </w:rPr>
        <w:t>Чтение:</w:t>
      </w:r>
      <w:r w:rsidRPr="00A80820">
        <w:rPr>
          <w:rFonts w:ascii="Times New Roman" w:eastAsia="Times New Roman" w:hAnsi="Times New Roman" w:cs="Times New Roman"/>
          <w:color w:val="000000"/>
          <w:sz w:val="28"/>
          <w:szCs w:val="28"/>
          <w:lang w:eastAsia="ru-RU"/>
        </w:rPr>
        <w:t xml:space="preserve"> с пониманием основного содержания и с выделением заданной информации. Здесь возможны следующие виды заданий: выбрать верный ответ на вопрос из ряда предложенных, соединить начало и конец предложений, определить, кому принадлежит высказывание, закончить предложения, заполнить пропуски в тексте недостающими словами / словосочетаниями, задания на определение соответствий (</w:t>
      </w:r>
      <w:r w:rsidRPr="00A80820">
        <w:rPr>
          <w:rFonts w:ascii="Times New Roman" w:eastAsia="Times New Roman" w:hAnsi="Times New Roman" w:cs="Times New Roman"/>
          <w:color w:val="000000"/>
          <w:sz w:val="28"/>
          <w:szCs w:val="28"/>
          <w:lang w:val="en-US" w:eastAsia="ru-RU"/>
        </w:rPr>
        <w:t>matching</w:t>
      </w:r>
      <w:r w:rsidRPr="00A80820">
        <w:rPr>
          <w:rFonts w:ascii="Times New Roman" w:eastAsia="Times New Roman" w:hAnsi="Times New Roman" w:cs="Times New Roman"/>
          <w:color w:val="000000"/>
          <w:sz w:val="28"/>
          <w:szCs w:val="28"/>
          <w:lang w:eastAsia="ru-RU"/>
        </w:rPr>
        <w:t>), соотнести вопросы и ответы, определить, какие из приведённых утверждений по тексту верны и какие нет, исправить неверные утверждения, расположить события в нужном порядке, закончить предложения.</w:t>
      </w:r>
    </w:p>
    <w:p w14:paraId="158E25CF" w14:textId="77777777" w:rsidR="00A80820" w:rsidRPr="00A80820" w:rsidRDefault="00A80820">
      <w:pPr>
        <w:numPr>
          <w:ilvl w:val="0"/>
          <w:numId w:val="152"/>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i/>
          <w:color w:val="000000"/>
          <w:sz w:val="28"/>
          <w:szCs w:val="28"/>
          <w:lang w:eastAsia="ru-RU"/>
        </w:rPr>
        <w:t>Лексика:</w:t>
      </w:r>
      <w:r w:rsidRPr="00A80820">
        <w:rPr>
          <w:rFonts w:ascii="Times New Roman" w:eastAsia="Times New Roman" w:hAnsi="Times New Roman" w:cs="Times New Roman"/>
          <w:color w:val="000000"/>
          <w:sz w:val="28"/>
          <w:szCs w:val="28"/>
          <w:lang w:eastAsia="ru-RU"/>
        </w:rPr>
        <w:t xml:space="preserve"> заполнить пропуски в предложениях словами из ряда предложенных, выбрать подходящий синоним из двух/трёх предложенных, дополнить синонимичный ряд, заменить слово / словосочетание синонимом, составить словосочетания, подобрать дефиниции к словам, кроссворды и ребусы, тематическая классификация списка слов, отбор слов по определённой теме, заполнение схем, диаграмм, таблиц, исправление фактических и лексических ошибок.</w:t>
      </w:r>
    </w:p>
    <w:p w14:paraId="094D26C2" w14:textId="77777777" w:rsidR="00A80820" w:rsidRPr="00A80820" w:rsidRDefault="00A80820">
      <w:pPr>
        <w:numPr>
          <w:ilvl w:val="0"/>
          <w:numId w:val="152"/>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i/>
          <w:color w:val="000000"/>
          <w:sz w:val="28"/>
          <w:szCs w:val="28"/>
          <w:lang w:eastAsia="ru-RU"/>
        </w:rPr>
        <w:t>Грамматика:</w:t>
      </w:r>
      <w:r w:rsidRPr="00A80820">
        <w:rPr>
          <w:rFonts w:ascii="Times New Roman" w:eastAsia="Times New Roman" w:hAnsi="Times New Roman" w:cs="Times New Roman"/>
          <w:color w:val="000000"/>
          <w:sz w:val="28"/>
          <w:szCs w:val="28"/>
          <w:lang w:eastAsia="ru-RU"/>
        </w:rPr>
        <w:t xml:space="preserve"> задания на словообразование, составление грамматически правильных конструкций из предложенных слов.</w:t>
      </w:r>
    </w:p>
    <w:p w14:paraId="6FD48890" w14:textId="77777777" w:rsidR="00A80820" w:rsidRPr="00A80820" w:rsidRDefault="00A80820">
      <w:pPr>
        <w:numPr>
          <w:ilvl w:val="0"/>
          <w:numId w:val="150"/>
        </w:numPr>
        <w:spacing w:after="0" w:line="240" w:lineRule="auto"/>
        <w:jc w:val="both"/>
        <w:rPr>
          <w:rFonts w:ascii="Times New Roman" w:eastAsia="Times New Roman" w:hAnsi="Times New Roman" w:cs="Times New Roman"/>
          <w:b/>
          <w:color w:val="000000"/>
          <w:sz w:val="28"/>
          <w:szCs w:val="28"/>
          <w:lang w:eastAsia="ru-RU"/>
        </w:rPr>
      </w:pPr>
      <w:proofErr w:type="spellStart"/>
      <w:r w:rsidRPr="00A80820">
        <w:rPr>
          <w:rFonts w:ascii="Times New Roman" w:eastAsia="Times New Roman" w:hAnsi="Times New Roman" w:cs="Times New Roman"/>
          <w:b/>
          <w:color w:val="000000"/>
          <w:sz w:val="28"/>
          <w:szCs w:val="28"/>
          <w:lang w:eastAsia="ru-RU"/>
        </w:rPr>
        <w:t>Послетекстовый</w:t>
      </w:r>
      <w:proofErr w:type="spellEnd"/>
      <w:r w:rsidRPr="00A80820">
        <w:rPr>
          <w:rFonts w:ascii="Times New Roman" w:eastAsia="Times New Roman" w:hAnsi="Times New Roman" w:cs="Times New Roman"/>
          <w:b/>
          <w:color w:val="000000"/>
          <w:sz w:val="28"/>
          <w:szCs w:val="28"/>
          <w:lang w:eastAsia="ru-RU"/>
        </w:rPr>
        <w:t xml:space="preserve"> этап.</w:t>
      </w:r>
    </w:p>
    <w:p w14:paraId="4787DCF8" w14:textId="77777777" w:rsidR="00A80820" w:rsidRPr="00A80820" w:rsidRDefault="00A80820">
      <w:pPr>
        <w:numPr>
          <w:ilvl w:val="0"/>
          <w:numId w:val="153"/>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lastRenderedPageBreak/>
        <w:t xml:space="preserve">На данном этапе работы особое место занимает </w:t>
      </w:r>
      <w:r w:rsidRPr="00A80820">
        <w:rPr>
          <w:rFonts w:ascii="Times New Roman" w:eastAsia="Times New Roman" w:hAnsi="Times New Roman" w:cs="Times New Roman"/>
          <w:i/>
          <w:color w:val="000000"/>
          <w:sz w:val="28"/>
          <w:szCs w:val="28"/>
          <w:lang w:eastAsia="ru-RU"/>
        </w:rPr>
        <w:t>говорение</w:t>
      </w:r>
      <w:r w:rsidRPr="00A80820">
        <w:rPr>
          <w:rFonts w:ascii="Times New Roman" w:eastAsia="Times New Roman" w:hAnsi="Times New Roman" w:cs="Times New Roman"/>
          <w:color w:val="000000"/>
          <w:sz w:val="28"/>
          <w:szCs w:val="28"/>
          <w:lang w:eastAsia="ru-RU"/>
        </w:rPr>
        <w:t xml:space="preserve">, которое принимает форму дискуссии, обсуждения прочитанного материла. Учащиеся имеют возможность высказать своё мнение, отношение к новой для них информации, что способствует активному совершенствованию умений устной монологической и диалогической речи. </w:t>
      </w:r>
    </w:p>
    <w:p w14:paraId="4234FC39" w14:textId="77777777" w:rsidR="00A80820" w:rsidRPr="00A80820" w:rsidRDefault="00A80820">
      <w:pPr>
        <w:numPr>
          <w:ilvl w:val="0"/>
          <w:numId w:val="153"/>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i/>
          <w:color w:val="000000"/>
          <w:sz w:val="28"/>
          <w:szCs w:val="28"/>
          <w:lang w:eastAsia="ru-RU"/>
        </w:rPr>
        <w:t>Письмо:</w:t>
      </w:r>
      <w:r w:rsidRPr="00A80820">
        <w:rPr>
          <w:rFonts w:ascii="Times New Roman" w:eastAsia="Times New Roman" w:hAnsi="Times New Roman" w:cs="Times New Roman"/>
          <w:color w:val="000000"/>
          <w:sz w:val="28"/>
          <w:szCs w:val="28"/>
          <w:lang w:eastAsia="ru-RU"/>
        </w:rPr>
        <w:t xml:space="preserve"> ответить письменно на поставленные вопросы, написать список верных и неверных фраз по текстовому материалу, обменяться списком с соседом по парте, написать вопросы по тексту и обменяться списком вопросов с соседом по парте, составить викторину по книге, написать эссе / краткий пересказ (</w:t>
      </w:r>
      <w:r w:rsidRPr="00A80820">
        <w:rPr>
          <w:rFonts w:ascii="Times New Roman" w:eastAsia="Times New Roman" w:hAnsi="Times New Roman" w:cs="Times New Roman"/>
          <w:color w:val="000000"/>
          <w:sz w:val="28"/>
          <w:szCs w:val="28"/>
          <w:lang w:val="en-US" w:eastAsia="ru-RU"/>
        </w:rPr>
        <w:t>summary</w:t>
      </w:r>
      <w:r w:rsidRPr="00A80820">
        <w:rPr>
          <w:rFonts w:ascii="Times New Roman" w:eastAsia="Times New Roman" w:hAnsi="Times New Roman" w:cs="Times New Roman"/>
          <w:color w:val="000000"/>
          <w:sz w:val="28"/>
          <w:szCs w:val="28"/>
          <w:lang w:eastAsia="ru-RU"/>
        </w:rPr>
        <w:t xml:space="preserve">) прочитанного фрагмента с опорой на план, таблицу, схему. Выполнение многих письменных заданий предусматривает использование ИКТ-технологий: это включает поиск дополнительной информации по теме в сети интернет, например, для написания эссе или создания презентации в формате </w:t>
      </w:r>
      <w:r w:rsidRPr="00A80820">
        <w:rPr>
          <w:rFonts w:ascii="Times New Roman" w:eastAsia="Times New Roman" w:hAnsi="Times New Roman" w:cs="Times New Roman"/>
          <w:color w:val="000000"/>
          <w:sz w:val="28"/>
          <w:szCs w:val="28"/>
          <w:lang w:val="en-US" w:eastAsia="ru-RU"/>
        </w:rPr>
        <w:t>PowerPoint</w:t>
      </w:r>
      <w:r w:rsidRPr="00A80820">
        <w:rPr>
          <w:rFonts w:ascii="Times New Roman" w:eastAsia="Times New Roman" w:hAnsi="Times New Roman" w:cs="Times New Roman"/>
          <w:color w:val="000000"/>
          <w:sz w:val="28"/>
          <w:szCs w:val="28"/>
          <w:lang w:eastAsia="ru-RU"/>
        </w:rPr>
        <w:t xml:space="preserve">. </w:t>
      </w:r>
    </w:p>
    <w:p w14:paraId="05BCE04A" w14:textId="77777777" w:rsidR="00A80820" w:rsidRPr="00A80820" w:rsidRDefault="00A80820">
      <w:pPr>
        <w:numPr>
          <w:ilvl w:val="0"/>
          <w:numId w:val="153"/>
        </w:numPr>
        <w:spacing w:after="0" w:line="240" w:lineRule="auto"/>
        <w:jc w:val="both"/>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i/>
          <w:color w:val="000000"/>
          <w:sz w:val="28"/>
          <w:szCs w:val="28"/>
          <w:lang w:eastAsia="ru-RU"/>
        </w:rPr>
        <w:t xml:space="preserve">Проектная деятельность </w:t>
      </w:r>
      <w:r w:rsidRPr="00A80820">
        <w:rPr>
          <w:rFonts w:ascii="Times New Roman" w:eastAsia="Times New Roman" w:hAnsi="Times New Roman" w:cs="Times New Roman"/>
          <w:color w:val="000000"/>
          <w:sz w:val="28"/>
          <w:szCs w:val="28"/>
          <w:lang w:eastAsia="ru-RU"/>
        </w:rPr>
        <w:t>являются прекрасной базой для проектных и исследовательских работ на английском языке. Ниже в календарно-тематическом плане приведены примерные темы проектов по рекомендуемым книгам для чтения. Устные сообщения, презентации и проекты целесообразно делать в течение всего учебного года, по ходу чтения книги, по интересующим школьников темам, а не только после прочтения произведения. Хотя итогом работы над книгой также может стать групповой проект, в котором учащиеся смогут отразить все приобретённые знания, умения и навыки.</w:t>
      </w:r>
    </w:p>
    <w:p w14:paraId="39F53898" w14:textId="77777777" w:rsidR="00A80820" w:rsidRPr="00A80820" w:rsidRDefault="00A80820" w:rsidP="00B2698B">
      <w:pPr>
        <w:spacing w:after="0" w:line="240" w:lineRule="auto"/>
        <w:jc w:val="both"/>
        <w:rPr>
          <w:rFonts w:ascii="Times New Roman" w:eastAsia="Times New Roman" w:hAnsi="Times New Roman" w:cs="Times New Roman"/>
          <w:b/>
          <w:bCs/>
          <w:color w:val="000000"/>
          <w:sz w:val="28"/>
          <w:szCs w:val="28"/>
          <w:lang w:eastAsia="ru-RU"/>
        </w:rPr>
      </w:pPr>
      <w:r w:rsidRPr="00A80820">
        <w:rPr>
          <w:rFonts w:ascii="Times New Roman" w:eastAsia="Times New Roman" w:hAnsi="Times New Roman" w:cs="Times New Roman"/>
          <w:b/>
          <w:bCs/>
          <w:color w:val="000000"/>
          <w:sz w:val="28"/>
          <w:szCs w:val="28"/>
          <w:lang w:eastAsia="ru-RU"/>
        </w:rPr>
        <w:t>Тематическое планирование</w:t>
      </w:r>
    </w:p>
    <w:tbl>
      <w:tblPr>
        <w:tblW w:w="0" w:type="auto"/>
        <w:tblLayout w:type="fixed"/>
        <w:tblLook w:val="00A0" w:firstRow="1" w:lastRow="0" w:firstColumn="1" w:lastColumn="0" w:noHBand="0" w:noVBand="0"/>
      </w:tblPr>
      <w:tblGrid>
        <w:gridCol w:w="1858"/>
        <w:gridCol w:w="4820"/>
        <w:gridCol w:w="1134"/>
        <w:gridCol w:w="3260"/>
        <w:gridCol w:w="4111"/>
      </w:tblGrid>
      <w:tr w:rsidR="00A80820" w:rsidRPr="00A80820" w14:paraId="32618894"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F890486"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1.Введение </w:t>
            </w:r>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7F5256"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Основные направления британской литературы</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8675ED"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1</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66BFEB"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Обсуждение темы</w:t>
            </w: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DD6466"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Описание основных направлений</w:t>
            </w:r>
          </w:p>
        </w:tc>
      </w:tr>
      <w:tr w:rsidR="00A80820" w:rsidRPr="00A80820" w14:paraId="48721BF8"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2C1626A"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2. Джин Уэбстер</w:t>
            </w:r>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FE975BE"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 «Длинноногий дядюшка»</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56CFD1"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5</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6F5DF0"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Характеристика героев</w:t>
            </w: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73B84C"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Интерпретация отрывка. Комплексный анализ</w:t>
            </w:r>
          </w:p>
        </w:tc>
      </w:tr>
      <w:tr w:rsidR="00A80820" w:rsidRPr="00A80820" w14:paraId="26BE3127"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CA7C332"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3. Джек Лондон</w:t>
            </w:r>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F847A8"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«Любовь к жизни»</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1E1C07D"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5</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CA247B1"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Характеристика</w:t>
            </w:r>
          </w:p>
          <w:p w14:paraId="18A50155"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героев</w:t>
            </w: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30DDEB"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Интерпретация отрывка и стилистические средства. Комплексный анализ рассказа.</w:t>
            </w:r>
          </w:p>
        </w:tc>
      </w:tr>
      <w:tr w:rsidR="00A80820" w:rsidRPr="00A80820" w14:paraId="58D613F9"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706228"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4. Харпер Ли</w:t>
            </w:r>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729331"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«Убить пересмешника»</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857F8A"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5</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7AA894"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Просмотр видеофильма “Убить пересмешника”</w:t>
            </w:r>
          </w:p>
          <w:p w14:paraId="11A1E845"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5862E1"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 Интерпретация отрывка и стилистические средства. Комплексный анализ романа.</w:t>
            </w:r>
          </w:p>
        </w:tc>
      </w:tr>
      <w:tr w:rsidR="00A80820" w:rsidRPr="00A80820" w14:paraId="5FF6F5F9"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7C9272D"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5. Эрнест </w:t>
            </w:r>
            <w:proofErr w:type="spellStart"/>
            <w:r w:rsidRPr="00A80820">
              <w:rPr>
                <w:rFonts w:ascii="Times New Roman" w:eastAsia="Times New Roman" w:hAnsi="Times New Roman" w:cs="Times New Roman"/>
                <w:color w:val="000000"/>
                <w:sz w:val="28"/>
                <w:szCs w:val="28"/>
                <w:lang w:eastAsia="ru-RU"/>
              </w:rPr>
              <w:t>Хэмингуэй</w:t>
            </w:r>
            <w:proofErr w:type="spellEnd"/>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AF0BC84"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«Прощай, оружие»</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7D059F"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4</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4D6D5E"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Просмотр видеофильма «Прощай, оружие»</w:t>
            </w: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069895E"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Интерпретация отрывка.</w:t>
            </w:r>
          </w:p>
          <w:p w14:paraId="6BC782EF"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Комплексный анализ</w:t>
            </w:r>
          </w:p>
        </w:tc>
      </w:tr>
      <w:tr w:rsidR="00A80820" w:rsidRPr="00A80820" w14:paraId="45770E90" w14:textId="77777777" w:rsidTr="00B2698B">
        <w:trPr>
          <w:trHeight w:val="703"/>
        </w:trPr>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472FF2"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lastRenderedPageBreak/>
              <w:t xml:space="preserve">6. . Эрнест </w:t>
            </w:r>
            <w:proofErr w:type="spellStart"/>
            <w:r w:rsidRPr="00A80820">
              <w:rPr>
                <w:rFonts w:ascii="Times New Roman" w:eastAsia="Times New Roman" w:hAnsi="Times New Roman" w:cs="Times New Roman"/>
                <w:color w:val="000000"/>
                <w:sz w:val="28"/>
                <w:szCs w:val="28"/>
                <w:lang w:eastAsia="ru-RU"/>
              </w:rPr>
              <w:t>Хэмингуэй</w:t>
            </w:r>
            <w:proofErr w:type="spellEnd"/>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070C43"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«По ком звонит колокол»</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6E4CC5"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4</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83E0A9"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Просмотр в/ф «По ком звонит </w:t>
            </w:r>
            <w:proofErr w:type="spellStart"/>
            <w:r w:rsidRPr="00A80820">
              <w:rPr>
                <w:rFonts w:ascii="Times New Roman" w:eastAsia="Times New Roman" w:hAnsi="Times New Roman" w:cs="Times New Roman"/>
                <w:color w:val="000000"/>
                <w:sz w:val="28"/>
                <w:szCs w:val="28"/>
                <w:lang w:eastAsia="ru-RU"/>
              </w:rPr>
              <w:t>колокол».Характеристика</w:t>
            </w:r>
            <w:proofErr w:type="spellEnd"/>
            <w:r w:rsidRPr="00A80820">
              <w:rPr>
                <w:rFonts w:ascii="Times New Roman" w:eastAsia="Times New Roman" w:hAnsi="Times New Roman" w:cs="Times New Roman"/>
                <w:color w:val="000000"/>
                <w:sz w:val="28"/>
                <w:szCs w:val="28"/>
                <w:lang w:eastAsia="ru-RU"/>
              </w:rPr>
              <w:t xml:space="preserve"> героев и обстановка романа</w:t>
            </w: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4E649F"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Интерпретация отрывка и стилистические средства. Комплексный анализ</w:t>
            </w:r>
          </w:p>
        </w:tc>
      </w:tr>
      <w:tr w:rsidR="00A80820" w:rsidRPr="00A80820" w14:paraId="4E1074C4"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768C3F"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7. Уильям Фолкнер </w:t>
            </w:r>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EF0FDF"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«Роза для Эмили»</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40C6AF"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5</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131E56"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Характеристика героев и обстановка рассказа</w:t>
            </w: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F7F9F56"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Интерпретация отрывка и стилистические средства. Комплексный анализ</w:t>
            </w:r>
          </w:p>
        </w:tc>
      </w:tr>
      <w:tr w:rsidR="00A80820" w:rsidRPr="00A80820" w14:paraId="612C42F9"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85C6AD4"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 xml:space="preserve">8. Трумэн Капоте </w:t>
            </w:r>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C7B28DF"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«Завтрак у Тиффани»</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DBD564"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5</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964A20"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Просмотр в/ф «Завтрак у Тиффани»</w:t>
            </w: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A67D92"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Интерпретация отрывка и стилистические средства. Комплексный анализ</w:t>
            </w:r>
          </w:p>
        </w:tc>
      </w:tr>
      <w:tr w:rsidR="00A80820" w:rsidRPr="00A80820" w14:paraId="1436FF8B" w14:textId="77777777" w:rsidTr="00B2698B">
        <w:tc>
          <w:tcPr>
            <w:tcW w:w="18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122AE3"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Итого:</w:t>
            </w:r>
          </w:p>
        </w:tc>
        <w:tc>
          <w:tcPr>
            <w:tcW w:w="48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043DE7"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C78F14"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r w:rsidRPr="00A80820">
              <w:rPr>
                <w:rFonts w:ascii="Times New Roman" w:eastAsia="Times New Roman" w:hAnsi="Times New Roman" w:cs="Times New Roman"/>
                <w:color w:val="000000"/>
                <w:sz w:val="28"/>
                <w:szCs w:val="28"/>
                <w:lang w:eastAsia="ru-RU"/>
              </w:rPr>
              <w:t>34 часа</w:t>
            </w:r>
          </w:p>
        </w:tc>
        <w:tc>
          <w:tcPr>
            <w:tcW w:w="32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C8A2AC"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p>
        </w:tc>
        <w:tc>
          <w:tcPr>
            <w:tcW w:w="41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156100" w14:textId="77777777" w:rsidR="00A80820" w:rsidRPr="00A80820" w:rsidRDefault="00A80820" w:rsidP="00A80820">
            <w:pPr>
              <w:spacing w:after="0" w:line="240" w:lineRule="auto"/>
              <w:rPr>
                <w:rFonts w:ascii="Times New Roman" w:eastAsia="Times New Roman" w:hAnsi="Times New Roman" w:cs="Times New Roman"/>
                <w:color w:val="000000"/>
                <w:sz w:val="28"/>
                <w:szCs w:val="28"/>
                <w:lang w:eastAsia="ru-RU"/>
              </w:rPr>
            </w:pPr>
          </w:p>
        </w:tc>
      </w:tr>
    </w:tbl>
    <w:p w14:paraId="1CF626FE" w14:textId="1489BCA6" w:rsidR="00B2698B" w:rsidRPr="00B2698B" w:rsidRDefault="00B2698B" w:rsidP="00B269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«Гид-переводчик (английский язык)</w:t>
      </w:r>
      <w:r w:rsidRPr="00B2698B">
        <w:rPr>
          <w:rFonts w:ascii="Times New Roman" w:eastAsia="Times New Roman" w:hAnsi="Times New Roman" w:cs="Times New Roman"/>
          <w:b/>
          <w:color w:val="000000"/>
          <w:sz w:val="28"/>
          <w:szCs w:val="28"/>
          <w:lang w:eastAsia="ru-RU"/>
        </w:rPr>
        <w:t>»</w:t>
      </w:r>
    </w:p>
    <w:p w14:paraId="2A42AF03" w14:textId="77777777" w:rsid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Курс на английском языке адресован ученикам 9 – 10 классов, выбравших гуманитарный, филологический профиль обучения.  Маршрут «Серебряная подкова Дона» – это туристский бренд Донского края, включающий познавательный, водный, экологический, сельский, этнографический и другие виды туризма и соединяющий важнейшие туристские центры Ростовской области.</w:t>
      </w:r>
    </w:p>
    <w:p w14:paraId="5B40C1EB" w14:textId="77777777" w:rsid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Содержание данного курса вводит школьника в мир духовно-нравственной культуры и сопровождает его в пути познания этого мира, помогает ему становлении как гражданина, патриота, человека культуры, оказывает поддержку в сложном процессе развития духовно-нравственных ценностей. Культура как система ценностей является содержанием образования, овладевая которой подросток становится человеком духовным и развивается в соответствии с национальным воспитательным идеалом. Предложенная программа построена на коммуникативном, комплексном, системном, личностно-деятельностном, компетентностном, контекстном, социокультурном подходах.</w:t>
      </w:r>
    </w:p>
    <w:p w14:paraId="5E5C42E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Основные принципы работы с курсом:</w:t>
      </w:r>
    </w:p>
    <w:p w14:paraId="14806B7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речевого взаимодействия;</w:t>
      </w:r>
    </w:p>
    <w:p w14:paraId="1DA8A21C"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индивидуально-личностного развития;</w:t>
      </w:r>
    </w:p>
    <w:p w14:paraId="695FBDC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избыточности предлагаемого речевого материала;</w:t>
      </w:r>
    </w:p>
    <w:p w14:paraId="1900383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избирательности материалов в зависимости от ситуации;</w:t>
      </w:r>
    </w:p>
    <w:p w14:paraId="38793CF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воспитывающего обучения (воспитание любви к Отечеству,</w:t>
      </w:r>
    </w:p>
    <w:p w14:paraId="1E23D4C7"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уважительного отношения к людям, культуры общения);</w:t>
      </w:r>
    </w:p>
    <w:p w14:paraId="5FA686F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lastRenderedPageBreak/>
        <w:t>- активности (мотивация к обучению, вовлечение в активную</w:t>
      </w:r>
    </w:p>
    <w:p w14:paraId="1295C107"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речемыслительную деятельность).</w:t>
      </w:r>
    </w:p>
    <w:p w14:paraId="161ADB99"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xml:space="preserve">Предметное содержание речи настоящего спецкурса представлено сферами общения и реализуется в воспитательном, развивающем, социокультурном и учебном аспектах содержания программы. </w:t>
      </w:r>
    </w:p>
    <w:p w14:paraId="1F673CF3"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Социально-бытовая сфера</w:t>
      </w:r>
      <w:r w:rsidRPr="00B2698B">
        <w:rPr>
          <w:rFonts w:ascii="Times New Roman" w:eastAsia="Times New Roman" w:hAnsi="Times New Roman" w:cs="Times New Roman"/>
          <w:color w:val="000000"/>
          <w:sz w:val="28"/>
          <w:szCs w:val="28"/>
          <w:lang w:eastAsia="ru-RU"/>
        </w:rPr>
        <w:t>. Семейные традиции и обычаи на Дону, жилищные и бытовые условия, межличностное общение с друзьями, знакомыми, здоровый образ жизни. Праздники и фестивали Донского края.</w:t>
      </w:r>
    </w:p>
    <w:p w14:paraId="5699EAE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Социокультурная сфера</w:t>
      </w:r>
      <w:r w:rsidRPr="00B2698B">
        <w:rPr>
          <w:rFonts w:ascii="Times New Roman" w:eastAsia="Times New Roman" w:hAnsi="Times New Roman" w:cs="Times New Roman"/>
          <w:color w:val="000000"/>
          <w:sz w:val="28"/>
          <w:szCs w:val="28"/>
          <w:lang w:eastAsia="ru-RU"/>
        </w:rPr>
        <w:t>. Донская молодежь в современном обществе. Досуг молодежи: посещение художественных, музыкальных, спортивных школ, кружков, секций и клубов по интересам. Достопримечательности родного края. Путешествие по своему краю, его планирование и организация, места и условия проживания туристов, осмотр достопримечательностей. Природа и экология родного края. Жизнь и творчество земляков.</w:t>
      </w:r>
    </w:p>
    <w:p w14:paraId="69D480D8"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Учебно-трудовая сфера</w:t>
      </w:r>
      <w:r w:rsidRPr="00B2698B">
        <w:rPr>
          <w:rFonts w:ascii="Times New Roman" w:eastAsia="Times New Roman" w:hAnsi="Times New Roman" w:cs="Times New Roman"/>
          <w:color w:val="000000"/>
          <w:sz w:val="28"/>
          <w:szCs w:val="28"/>
          <w:lang w:eastAsia="ru-RU"/>
        </w:rPr>
        <w:t>. Современный мир профессий. Работа в турагентстве. Особенности работы гида-переводчика. Языки международного общения и их роль в трудовой деятельности человека.</w:t>
      </w:r>
    </w:p>
    <w:p w14:paraId="185FC6C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СОДЕРЖАНИЕ ВОСПИТАТЕЛЬНОГО АСПЕКТА</w:t>
      </w:r>
    </w:p>
    <w:p w14:paraId="2D59476A"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xml:space="preserve">Содержание программы ориентировано на личностные ценности ребенка: ценности родного дома, родного очага, Малой Родины и общечеловеческие ценности. Донской регион является весьма специфическим, имеет свою самобытную культуру, традиции, обычаи. Донская земля привлекает многих туристов из-за рубежа, в связи с этим возникает необходимость подготовки учащихся к общению с иностранными гостями с ориентацией на исторические, культурные, национальные традиции. Кроме этого, старшеклассники могут проводить экскурсии на родном языке для учащихся младших классов. Тем самым складываются предпосылки для многоязычного, </w:t>
      </w:r>
      <w:proofErr w:type="spellStart"/>
      <w:r w:rsidRPr="00B2698B">
        <w:rPr>
          <w:rFonts w:ascii="Times New Roman" w:eastAsia="Times New Roman" w:hAnsi="Times New Roman" w:cs="Times New Roman"/>
          <w:color w:val="000000"/>
          <w:sz w:val="28"/>
          <w:szCs w:val="28"/>
          <w:lang w:eastAsia="ru-RU"/>
        </w:rPr>
        <w:t>билингвального</w:t>
      </w:r>
      <w:proofErr w:type="spellEnd"/>
      <w:r w:rsidRPr="00B2698B">
        <w:rPr>
          <w:rFonts w:ascii="Times New Roman" w:eastAsia="Times New Roman" w:hAnsi="Times New Roman" w:cs="Times New Roman"/>
          <w:color w:val="000000"/>
          <w:sz w:val="28"/>
          <w:szCs w:val="28"/>
          <w:lang w:eastAsia="ru-RU"/>
        </w:rPr>
        <w:t xml:space="preserve"> образования, усиливающего образовательный потенциал курса.</w:t>
      </w:r>
    </w:p>
    <w:p w14:paraId="55156ACC"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Организация воспитательной деятельности строится</w:t>
      </w:r>
      <w:r w:rsidRPr="00B2698B">
        <w:rPr>
          <w:rFonts w:ascii="Times New Roman" w:eastAsia="Times New Roman" w:hAnsi="Times New Roman" w:cs="Times New Roman"/>
          <w:color w:val="000000"/>
          <w:sz w:val="28"/>
          <w:szCs w:val="28"/>
          <w:lang w:eastAsia="ru-RU"/>
        </w:rPr>
        <w:t> на модульной основе.</w:t>
      </w:r>
    </w:p>
    <w:p w14:paraId="31AF0447"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Каждый модуль включает в себя:</w:t>
      </w:r>
    </w:p>
    <w:p w14:paraId="2243EE6A"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вопросы учителя, позволяющие осмыслить личностный опыт учеников по теме будущей экскурсии;</w:t>
      </w:r>
    </w:p>
    <w:p w14:paraId="231E0B1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прослушивание краткой обзорной экскурсии учителя в сопровождении видео ряда с последующим обсуждением содержания;</w:t>
      </w:r>
    </w:p>
    <w:p w14:paraId="529C15C5"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работа с литературой, цифровыми информационными носителями: подбор фактов, цифр, цитат, песен, стихов, игр, легенд, притч, оформление записей;</w:t>
      </w:r>
    </w:p>
    <w:p w14:paraId="48FC0B0C"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работа со словарем, перевод, составление викторины;</w:t>
      </w:r>
    </w:p>
    <w:p w14:paraId="08409518"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работа над лексической, грамматической сторонами речи;</w:t>
      </w:r>
    </w:p>
    <w:p w14:paraId="30A46301"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составление маршрута экскурсии;</w:t>
      </w:r>
    </w:p>
    <w:p w14:paraId="2D76FA6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lastRenderedPageBreak/>
        <w:t>- дополнение краткой обзорной экскурсии учителя описаниями памятников, картин, экспонатов, зданий (по выбору учеников);</w:t>
      </w:r>
    </w:p>
    <w:p w14:paraId="4871F20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составление окончательного текста экскурсии;</w:t>
      </w:r>
    </w:p>
    <w:p w14:paraId="565DD20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работа над фонетической стороной речи;</w:t>
      </w:r>
    </w:p>
    <w:p w14:paraId="684E2855"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овладение экскурсионными методами и приемами (показ, сочетание показа с рассказом, сравнение, цитирование, проведение викторины, игры);</w:t>
      </w:r>
    </w:p>
    <w:p w14:paraId="196E3905"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заслушивание и обсуждение экскурсий;</w:t>
      </w:r>
    </w:p>
    <w:p w14:paraId="348E3D2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доработка экскурсии с учетом замечаний;</w:t>
      </w:r>
    </w:p>
    <w:p w14:paraId="4FCBB2F7"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письменное оформление экскурсионного буклета.</w:t>
      </w:r>
    </w:p>
    <w:p w14:paraId="549D8C5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Содержание реализуется посредством личностно-деятельностных технологий, для которых характерны: диалогичность, деятельно-творческий характер, направленность на поддержку индивидуального развития школьника, предоставление ему необходимого пространства свободы для принятия самостоятельных решений, творчества, способов учения и поведения.</w:t>
      </w:r>
    </w:p>
    <w:p w14:paraId="3B1EB56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СОДЕРЖАНИЕ РАЗВИВАЮЩЕГО АСПЕКТА</w:t>
      </w:r>
    </w:p>
    <w:p w14:paraId="24234183"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xml:space="preserve">    Развивающий аспект направлен на достижение личностных и метапредметных результатов    освоения учебного предмета.</w:t>
      </w:r>
    </w:p>
    <w:p w14:paraId="7794FE6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Развитие </w:t>
      </w:r>
      <w:r w:rsidRPr="00B2698B">
        <w:rPr>
          <w:rFonts w:ascii="Times New Roman" w:eastAsia="Times New Roman" w:hAnsi="Times New Roman" w:cs="Times New Roman"/>
          <w:i/>
          <w:iCs/>
          <w:color w:val="000000"/>
          <w:sz w:val="28"/>
          <w:szCs w:val="28"/>
          <w:lang w:eastAsia="ru-RU"/>
        </w:rPr>
        <w:t>познавательной мотивации</w:t>
      </w:r>
      <w:r w:rsidRPr="00B2698B">
        <w:rPr>
          <w:rFonts w:ascii="Times New Roman" w:eastAsia="Times New Roman" w:hAnsi="Times New Roman" w:cs="Times New Roman"/>
          <w:color w:val="000000"/>
          <w:sz w:val="28"/>
          <w:szCs w:val="28"/>
          <w:lang w:eastAsia="ru-RU"/>
        </w:rPr>
        <w:t> осуществляется через:</w:t>
      </w:r>
    </w:p>
    <w:p w14:paraId="29F19283"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  представление родной культуры в иноязычной среде;</w:t>
      </w:r>
    </w:p>
    <w:p w14:paraId="338E694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 пояснение фактов и особенностей родной культуры зарубежному гостю;</w:t>
      </w:r>
    </w:p>
    <w:p w14:paraId="7968CF4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 оказание речевой и социокультурной поддержки при общении с зарубежными</w:t>
      </w:r>
    </w:p>
    <w:p w14:paraId="44E3FF5A"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сверстниками.</w:t>
      </w:r>
    </w:p>
    <w:p w14:paraId="79C7FA95"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Созданию ситуации</w:t>
      </w:r>
      <w:r w:rsidRPr="00B2698B">
        <w:rPr>
          <w:rFonts w:ascii="Times New Roman" w:eastAsia="Times New Roman" w:hAnsi="Times New Roman" w:cs="Times New Roman"/>
          <w:i/>
          <w:iCs/>
          <w:color w:val="000000"/>
          <w:sz w:val="28"/>
          <w:szCs w:val="28"/>
          <w:lang w:eastAsia="ru-RU"/>
        </w:rPr>
        <w:t> </w:t>
      </w:r>
      <w:r w:rsidRPr="00B2698B">
        <w:rPr>
          <w:rFonts w:ascii="Times New Roman" w:eastAsia="Times New Roman" w:hAnsi="Times New Roman" w:cs="Times New Roman"/>
          <w:color w:val="000000"/>
          <w:sz w:val="28"/>
          <w:szCs w:val="28"/>
          <w:lang w:eastAsia="ru-RU"/>
        </w:rPr>
        <w:t>успеха</w:t>
      </w:r>
      <w:r w:rsidRPr="00B2698B">
        <w:rPr>
          <w:rFonts w:ascii="Times New Roman" w:eastAsia="Times New Roman" w:hAnsi="Times New Roman" w:cs="Times New Roman"/>
          <w:i/>
          <w:iCs/>
          <w:color w:val="000000"/>
          <w:sz w:val="28"/>
          <w:szCs w:val="28"/>
          <w:lang w:eastAsia="ru-RU"/>
        </w:rPr>
        <w:t> </w:t>
      </w:r>
      <w:r w:rsidRPr="00B2698B">
        <w:rPr>
          <w:rFonts w:ascii="Times New Roman" w:eastAsia="Times New Roman" w:hAnsi="Times New Roman" w:cs="Times New Roman"/>
          <w:color w:val="000000"/>
          <w:sz w:val="28"/>
          <w:szCs w:val="28"/>
          <w:lang w:eastAsia="ru-RU"/>
        </w:rPr>
        <w:t>способствуют творческие проекты (экскурсии) по истории и культуре Дона, предоставляющие возможность участвовать самостоятельно или в сотрудничестве с одноклассниками в работе по выполнению проекта, проявить фантазию, творчество, активность.</w:t>
      </w:r>
    </w:p>
    <w:p w14:paraId="07E50CA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СОДЕРЖАНИЕ СОЦИОКУЛЬТУРНОГО АСПЕКТА</w:t>
      </w:r>
    </w:p>
    <w:p w14:paraId="792268E8"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Содержание социокультурного аспекта направлено на достижение личностных, метапредметных и предметных результатов, включающее подготовку школьников к представлению своего края, города, традиций и стиля жизни россиян, культурных достижений жителей Дона и их вклада в мировую культуру в условиях иноязычного общения.</w:t>
      </w:r>
    </w:p>
    <w:p w14:paraId="381F861E"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val="en-US" w:eastAsia="ru-RU"/>
        </w:rPr>
      </w:pPr>
      <w:bookmarkStart w:id="117" w:name="OLE_LINK3"/>
      <w:bookmarkEnd w:id="117"/>
      <w:r w:rsidRPr="00B2698B">
        <w:rPr>
          <w:rFonts w:ascii="Times New Roman" w:eastAsia="Times New Roman" w:hAnsi="Times New Roman" w:cs="Times New Roman"/>
          <w:color w:val="000000"/>
          <w:sz w:val="28"/>
          <w:szCs w:val="28"/>
          <w:lang w:eastAsia="ru-RU"/>
        </w:rPr>
        <w:t>Тематика</w:t>
      </w:r>
      <w:r w:rsidRPr="00B2698B">
        <w:rPr>
          <w:rFonts w:ascii="Times New Roman" w:eastAsia="Times New Roman" w:hAnsi="Times New Roman" w:cs="Times New Roman"/>
          <w:color w:val="000000"/>
          <w:sz w:val="28"/>
          <w:szCs w:val="28"/>
          <w:lang w:val="en-US" w:eastAsia="ru-RU"/>
        </w:rPr>
        <w:t xml:space="preserve"> </w:t>
      </w:r>
      <w:r w:rsidRPr="00B2698B">
        <w:rPr>
          <w:rFonts w:ascii="Times New Roman" w:eastAsia="Times New Roman" w:hAnsi="Times New Roman" w:cs="Times New Roman"/>
          <w:color w:val="000000"/>
          <w:sz w:val="28"/>
          <w:szCs w:val="28"/>
          <w:lang w:eastAsia="ru-RU"/>
        </w:rPr>
        <w:t>учебного</w:t>
      </w:r>
      <w:r w:rsidRPr="00B2698B">
        <w:rPr>
          <w:rFonts w:ascii="Times New Roman" w:eastAsia="Times New Roman" w:hAnsi="Times New Roman" w:cs="Times New Roman"/>
          <w:color w:val="000000"/>
          <w:sz w:val="28"/>
          <w:szCs w:val="28"/>
          <w:lang w:val="en-US" w:eastAsia="ru-RU"/>
        </w:rPr>
        <w:t xml:space="preserve"> </w:t>
      </w:r>
      <w:r w:rsidRPr="00B2698B">
        <w:rPr>
          <w:rFonts w:ascii="Times New Roman" w:eastAsia="Times New Roman" w:hAnsi="Times New Roman" w:cs="Times New Roman"/>
          <w:color w:val="000000"/>
          <w:sz w:val="28"/>
          <w:szCs w:val="28"/>
          <w:lang w:eastAsia="ru-RU"/>
        </w:rPr>
        <w:t>общения</w:t>
      </w:r>
      <w:r w:rsidRPr="00B2698B">
        <w:rPr>
          <w:rFonts w:ascii="Times New Roman" w:eastAsia="Times New Roman" w:hAnsi="Times New Roman" w:cs="Times New Roman"/>
          <w:color w:val="000000"/>
          <w:sz w:val="28"/>
          <w:szCs w:val="28"/>
          <w:lang w:val="en-US" w:eastAsia="ru-RU"/>
        </w:rPr>
        <w:t xml:space="preserve"> </w:t>
      </w:r>
      <w:r w:rsidRPr="00B2698B">
        <w:rPr>
          <w:rFonts w:ascii="Times New Roman" w:eastAsia="Times New Roman" w:hAnsi="Times New Roman" w:cs="Times New Roman"/>
          <w:color w:val="000000"/>
          <w:sz w:val="28"/>
          <w:szCs w:val="28"/>
          <w:lang w:eastAsia="ru-RU"/>
        </w:rPr>
        <w:t>включает</w:t>
      </w:r>
      <w:r w:rsidRPr="00B2698B">
        <w:rPr>
          <w:rFonts w:ascii="Times New Roman" w:eastAsia="Times New Roman" w:hAnsi="Times New Roman" w:cs="Times New Roman"/>
          <w:color w:val="000000"/>
          <w:sz w:val="28"/>
          <w:szCs w:val="28"/>
          <w:lang w:val="en-US" w:eastAsia="ru-RU"/>
        </w:rPr>
        <w:t>:</w:t>
      </w:r>
    </w:p>
    <w:p w14:paraId="2C68EDD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val="en-US" w:eastAsia="ru-RU"/>
        </w:rPr>
      </w:pPr>
      <w:r w:rsidRPr="00B2698B">
        <w:rPr>
          <w:rFonts w:ascii="Times New Roman" w:eastAsia="Times New Roman" w:hAnsi="Times New Roman" w:cs="Times New Roman"/>
          <w:color w:val="000000"/>
          <w:sz w:val="28"/>
          <w:szCs w:val="28"/>
          <w:lang w:val="en-US" w:eastAsia="ru-RU"/>
        </w:rPr>
        <w:t>​  The profile of the Don region: area, population, capital, physical and geographical features, ethnic groups, natural resources, religions, famous people, official and religious holidays.</w:t>
      </w:r>
    </w:p>
    <w:p w14:paraId="5079FD44"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val="en-US" w:eastAsia="ru-RU"/>
        </w:rPr>
        <w:lastRenderedPageBreak/>
        <w:t>​  The past and present of the Don region, getting around a town or a city, public transport, taxi services, going to the theatre/ cinema/museum and other places of entertainment. The Don historical memory as a part of European memory and history (war memories). Foods</w:t>
      </w:r>
      <w:r w:rsidRPr="00B2698B">
        <w:rPr>
          <w:rFonts w:ascii="Times New Roman" w:eastAsia="Times New Roman" w:hAnsi="Times New Roman" w:cs="Times New Roman"/>
          <w:color w:val="000000"/>
          <w:sz w:val="28"/>
          <w:szCs w:val="28"/>
          <w:lang w:eastAsia="ru-RU"/>
        </w:rPr>
        <w:t xml:space="preserve"> </w:t>
      </w:r>
      <w:r w:rsidRPr="00B2698B">
        <w:rPr>
          <w:rFonts w:ascii="Times New Roman" w:eastAsia="Times New Roman" w:hAnsi="Times New Roman" w:cs="Times New Roman"/>
          <w:color w:val="000000"/>
          <w:sz w:val="28"/>
          <w:szCs w:val="28"/>
          <w:lang w:val="en-US" w:eastAsia="ru-RU"/>
        </w:rPr>
        <w:t>and</w:t>
      </w:r>
      <w:r w:rsidRPr="00B2698B">
        <w:rPr>
          <w:rFonts w:ascii="Times New Roman" w:eastAsia="Times New Roman" w:hAnsi="Times New Roman" w:cs="Times New Roman"/>
          <w:color w:val="000000"/>
          <w:sz w:val="28"/>
          <w:szCs w:val="28"/>
          <w:lang w:eastAsia="ru-RU"/>
        </w:rPr>
        <w:t xml:space="preserve"> </w:t>
      </w:r>
      <w:r w:rsidRPr="00B2698B">
        <w:rPr>
          <w:rFonts w:ascii="Times New Roman" w:eastAsia="Times New Roman" w:hAnsi="Times New Roman" w:cs="Times New Roman"/>
          <w:color w:val="000000"/>
          <w:sz w:val="28"/>
          <w:szCs w:val="28"/>
          <w:lang w:val="en-US" w:eastAsia="ru-RU"/>
        </w:rPr>
        <w:t>drinks</w:t>
      </w:r>
      <w:r w:rsidRPr="00B2698B">
        <w:rPr>
          <w:rFonts w:ascii="Times New Roman" w:eastAsia="Times New Roman" w:hAnsi="Times New Roman" w:cs="Times New Roman"/>
          <w:color w:val="000000"/>
          <w:sz w:val="28"/>
          <w:szCs w:val="28"/>
          <w:lang w:eastAsia="ru-RU"/>
        </w:rPr>
        <w:t xml:space="preserve">, </w:t>
      </w:r>
      <w:r w:rsidRPr="00B2698B">
        <w:rPr>
          <w:rFonts w:ascii="Times New Roman" w:eastAsia="Times New Roman" w:hAnsi="Times New Roman" w:cs="Times New Roman"/>
          <w:color w:val="000000"/>
          <w:sz w:val="28"/>
          <w:szCs w:val="28"/>
          <w:lang w:val="en-US" w:eastAsia="ru-RU"/>
        </w:rPr>
        <w:t>shopping</w:t>
      </w:r>
      <w:r w:rsidRPr="00B2698B">
        <w:rPr>
          <w:rFonts w:ascii="Times New Roman" w:eastAsia="Times New Roman" w:hAnsi="Times New Roman" w:cs="Times New Roman"/>
          <w:color w:val="000000"/>
          <w:sz w:val="28"/>
          <w:szCs w:val="28"/>
          <w:lang w:eastAsia="ru-RU"/>
        </w:rPr>
        <w:t xml:space="preserve">, </w:t>
      </w:r>
      <w:r w:rsidRPr="00B2698B">
        <w:rPr>
          <w:rFonts w:ascii="Times New Roman" w:eastAsia="Times New Roman" w:hAnsi="Times New Roman" w:cs="Times New Roman"/>
          <w:color w:val="000000"/>
          <w:sz w:val="28"/>
          <w:szCs w:val="28"/>
          <w:lang w:val="en-US" w:eastAsia="ru-RU"/>
        </w:rPr>
        <w:t>souvenirs</w:t>
      </w:r>
      <w:r w:rsidRPr="00B2698B">
        <w:rPr>
          <w:rFonts w:ascii="Times New Roman" w:eastAsia="Times New Roman" w:hAnsi="Times New Roman" w:cs="Times New Roman"/>
          <w:color w:val="000000"/>
          <w:sz w:val="28"/>
          <w:szCs w:val="28"/>
          <w:lang w:eastAsia="ru-RU"/>
        </w:rPr>
        <w:t>.</w:t>
      </w:r>
    </w:p>
    <w:p w14:paraId="72F60C91"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proofErr w:type="spellStart"/>
      <w:r w:rsidRPr="00B2698B">
        <w:rPr>
          <w:rFonts w:ascii="Times New Roman" w:eastAsia="Times New Roman" w:hAnsi="Times New Roman" w:cs="Times New Roman"/>
          <w:b/>
          <w:bCs/>
          <w:color w:val="000000"/>
          <w:sz w:val="28"/>
          <w:szCs w:val="28"/>
          <w:lang w:eastAsia="ru-RU"/>
        </w:rPr>
        <w:t>Cоциокультурный</w:t>
      </w:r>
      <w:proofErr w:type="spellEnd"/>
      <w:r w:rsidRPr="00B2698B">
        <w:rPr>
          <w:rFonts w:ascii="Times New Roman" w:eastAsia="Times New Roman" w:hAnsi="Times New Roman" w:cs="Times New Roman"/>
          <w:b/>
          <w:bCs/>
          <w:color w:val="000000"/>
          <w:sz w:val="28"/>
          <w:szCs w:val="28"/>
          <w:lang w:eastAsia="ru-RU"/>
        </w:rPr>
        <w:t xml:space="preserve"> аспект реализуется через:</w:t>
      </w:r>
    </w:p>
    <w:p w14:paraId="644D01F9"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Факты истории, культуры родного края, отобранные с учетом возрастных особенностей учащихся средней школы.</w:t>
      </w:r>
    </w:p>
    <w:p w14:paraId="79518B7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Познавательный портал «Донские зори». История, природа, объекты туризма, музеи, дневники путешествий.</w:t>
      </w:r>
    </w:p>
    <w:p w14:paraId="4861390A"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Задания, реализующие региональный компонент содержания, в которых школьники учатся находить сходства и различия между образом жизни на Дону и в странах изучаемого языка.</w:t>
      </w:r>
    </w:p>
    <w:p w14:paraId="54D60D9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Свободная энциклопедия Википедия. Пояснение фактов истории и культуры разных стран.</w:t>
      </w:r>
    </w:p>
    <w:p w14:paraId="32D38B2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Сайты</w:t>
      </w:r>
      <w:r w:rsidRPr="00B2698B">
        <w:rPr>
          <w:rFonts w:ascii="Times New Roman" w:eastAsia="Times New Roman" w:hAnsi="Times New Roman" w:cs="Times New Roman"/>
          <w:i/>
          <w:iCs/>
          <w:color w:val="000000"/>
          <w:sz w:val="28"/>
          <w:szCs w:val="28"/>
          <w:lang w:eastAsia="ru-RU"/>
        </w:rPr>
        <w:t> </w:t>
      </w:r>
      <w:r w:rsidRPr="00B2698B">
        <w:rPr>
          <w:rFonts w:ascii="Times New Roman" w:eastAsia="Times New Roman" w:hAnsi="Times New Roman" w:cs="Times New Roman"/>
          <w:color w:val="000000"/>
          <w:sz w:val="28"/>
          <w:szCs w:val="28"/>
          <w:lang w:eastAsia="ru-RU"/>
        </w:rPr>
        <w:t>донских туристических компаний, музеев, на которых размещаются материалы, способствующие развитию познавательного интереса учащихся.                                          Основной содержательной линией представленного спецкурса являются коммуникативные умения, которые представляют собой результат овладения английским языком с целью представления фактов родной культуры в условиях иноязычного общения. В программе курса </w:t>
      </w:r>
      <w:r w:rsidRPr="00B2698B">
        <w:rPr>
          <w:rFonts w:ascii="Times New Roman" w:eastAsia="Times New Roman" w:hAnsi="Times New Roman" w:cs="Times New Roman"/>
          <w:b/>
          <w:bCs/>
          <w:color w:val="000000"/>
          <w:sz w:val="28"/>
          <w:szCs w:val="28"/>
          <w:lang w:eastAsia="ru-RU"/>
        </w:rPr>
        <w:t>«</w:t>
      </w:r>
      <w:r w:rsidRPr="00B2698B">
        <w:rPr>
          <w:rFonts w:ascii="Times New Roman" w:eastAsia="Times New Roman" w:hAnsi="Times New Roman" w:cs="Times New Roman"/>
          <w:color w:val="000000"/>
          <w:sz w:val="28"/>
          <w:szCs w:val="28"/>
          <w:lang w:eastAsia="ru-RU"/>
        </w:rPr>
        <w:t>Путешествие по «Серебряной подкове Дона» используется взаимосвязанное обучение всем видам речевой деятельности.</w:t>
      </w:r>
    </w:p>
    <w:p w14:paraId="788F483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Аудирование. </w:t>
      </w:r>
      <w:r w:rsidRPr="00B2698B">
        <w:rPr>
          <w:rFonts w:ascii="Times New Roman" w:eastAsia="Times New Roman" w:hAnsi="Times New Roman" w:cs="Times New Roman"/>
          <w:color w:val="000000"/>
          <w:sz w:val="28"/>
          <w:szCs w:val="28"/>
          <w:lang w:eastAsia="ru-RU"/>
        </w:rPr>
        <w:t xml:space="preserve">Дальнейшее развитие и совершенствование восприятия и понимания на слух </w:t>
      </w:r>
      <w:proofErr w:type="spellStart"/>
      <w:r w:rsidRPr="00B2698B">
        <w:rPr>
          <w:rFonts w:ascii="Times New Roman" w:eastAsia="Times New Roman" w:hAnsi="Times New Roman" w:cs="Times New Roman"/>
          <w:color w:val="000000"/>
          <w:sz w:val="28"/>
          <w:szCs w:val="28"/>
          <w:lang w:eastAsia="ru-RU"/>
        </w:rPr>
        <w:t>аудиоэкскурсий</w:t>
      </w:r>
      <w:proofErr w:type="spellEnd"/>
      <w:r w:rsidRPr="00B2698B">
        <w:rPr>
          <w:rFonts w:ascii="Times New Roman" w:eastAsia="Times New Roman" w:hAnsi="Times New Roman" w:cs="Times New Roman"/>
          <w:color w:val="000000"/>
          <w:sz w:val="28"/>
          <w:szCs w:val="28"/>
          <w:lang w:eastAsia="ru-RU"/>
        </w:rPr>
        <w:t xml:space="preserve"> по музеям, аудиорекламы экскурсионных туров, интервью, фольклорных песен. Содержание соответствует возрастным особенностям и интересам учащихся и имеет образовательную и воспитательную ценность.</w:t>
      </w:r>
    </w:p>
    <w:p w14:paraId="2BD14988"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Чтение. </w:t>
      </w:r>
      <w:r w:rsidRPr="00B2698B">
        <w:rPr>
          <w:rFonts w:ascii="Times New Roman" w:eastAsia="Times New Roman" w:hAnsi="Times New Roman" w:cs="Times New Roman"/>
          <w:color w:val="000000"/>
          <w:sz w:val="28"/>
          <w:szCs w:val="28"/>
          <w:lang w:eastAsia="ru-RU"/>
        </w:rPr>
        <w:t>Чтение аутентичных текстов по истории, культуре, географии, экологии, искусству, традициях Дона с различной глубиной и точностью проникновения в их содержание.</w:t>
      </w:r>
    </w:p>
    <w:p w14:paraId="16FEB60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Письмо.</w:t>
      </w:r>
      <w:r w:rsidRPr="00B2698B">
        <w:rPr>
          <w:rFonts w:ascii="Times New Roman" w:eastAsia="Times New Roman" w:hAnsi="Times New Roman" w:cs="Times New Roman"/>
          <w:color w:val="000000"/>
          <w:sz w:val="28"/>
          <w:szCs w:val="28"/>
          <w:lang w:eastAsia="ru-RU"/>
        </w:rPr>
        <w:t> Дальнейшее развитие и совершенствование письменной речи: личные письма, эссе о жизни на Дону; составление плана, тезисов устного и письменного сообщения; использование письменной речи в ходе проектной деятельности.</w:t>
      </w:r>
    </w:p>
    <w:p w14:paraId="449B142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Перевод. </w:t>
      </w:r>
      <w:r w:rsidRPr="00B2698B">
        <w:rPr>
          <w:rFonts w:ascii="Times New Roman" w:eastAsia="Times New Roman" w:hAnsi="Times New Roman" w:cs="Times New Roman"/>
          <w:color w:val="000000"/>
          <w:sz w:val="28"/>
          <w:szCs w:val="28"/>
          <w:lang w:eastAsia="ru-RU"/>
        </w:rPr>
        <w:t>Развитие умений перевода текстов, использования толковых и двуязычных словарей для решения переводческих задач в условиях представления фактов Донской культуры, редактирования текста на родном языке.</w:t>
      </w:r>
    </w:p>
    <w:p w14:paraId="0C60C03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Говорение. Диалог. </w:t>
      </w:r>
      <w:r w:rsidRPr="00B2698B">
        <w:rPr>
          <w:rFonts w:ascii="Times New Roman" w:eastAsia="Times New Roman" w:hAnsi="Times New Roman" w:cs="Times New Roman"/>
          <w:color w:val="000000"/>
          <w:sz w:val="28"/>
          <w:szCs w:val="28"/>
          <w:lang w:eastAsia="ru-RU"/>
        </w:rPr>
        <w:t xml:space="preserve">Дальнейшее развитие и совершенствование диалогической речи: диалога-расспроса (о членах семьи, занятиях населения, рецептах донской кухни), диалога-побуждения к действию (предложить составить программу пребывания гостей на Дону, составить маршрут путешествия), диалога-обмена информацией, мнениями, суждениями (о проблемах, волнующих молодежь, интересных местах родного края), диалога этикетного характера (познакомиться с зарубежным сверстником; извиниться и ответить на извинение, спросить о предмете, сделать комплимент и ответить на </w:t>
      </w:r>
      <w:r w:rsidRPr="00B2698B">
        <w:rPr>
          <w:rFonts w:ascii="Times New Roman" w:eastAsia="Times New Roman" w:hAnsi="Times New Roman" w:cs="Times New Roman"/>
          <w:color w:val="000000"/>
          <w:sz w:val="28"/>
          <w:szCs w:val="28"/>
          <w:lang w:eastAsia="ru-RU"/>
        </w:rPr>
        <w:lastRenderedPageBreak/>
        <w:t>комплимент; предложить помощь), интервью при взаимодействии «лицом к лицу», при устном общении по телефону, посредством Интернета.</w:t>
      </w:r>
    </w:p>
    <w:p w14:paraId="76BA994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bCs/>
          <w:color w:val="000000"/>
          <w:sz w:val="28"/>
          <w:szCs w:val="28"/>
          <w:lang w:eastAsia="ru-RU"/>
        </w:rPr>
        <w:t>Говорение. Монолог. </w:t>
      </w:r>
      <w:r w:rsidRPr="00B2698B">
        <w:rPr>
          <w:rFonts w:ascii="Times New Roman" w:eastAsia="Times New Roman" w:hAnsi="Times New Roman" w:cs="Times New Roman"/>
          <w:color w:val="000000"/>
          <w:sz w:val="28"/>
          <w:szCs w:val="28"/>
          <w:lang w:eastAsia="ru-RU"/>
        </w:rPr>
        <w:t>Дальнейшее развитие и совершенствование монологической речи: монолога-описания (внешности, одежды казаков, качеств и черт людей Дона, их увлечений, интересов и достижений, экспонатов музеев, традиционных/национальных предметов одежды, памятников, зданий), монолога-повествования (о казачьих праздниках, походе по красивым местам родного края, истории и достопримечательностях станицы, города), монолога-рассуждения (о роли казачества в истории России, различных видах путешествий и туризме, проблемах, волнующих молодежь), монолога-сравнения, презентации публичного выступления, выступления-поздравления, выступления по результатам проекта, выступления-обзора прочитанного/увиденного (о занятиях казаков, своих достижениях, увлечениях и планах на будущее; рынке труда в Ростовской области; экологических проблемах, интересах донской молодежи).</w:t>
      </w:r>
    </w:p>
    <w:p w14:paraId="6F9630F2" w14:textId="77777777" w:rsidR="00B2698B" w:rsidRPr="00B2698B" w:rsidRDefault="00B2698B" w:rsidP="00B2698B">
      <w:pPr>
        <w:spacing w:after="0" w:line="240" w:lineRule="auto"/>
        <w:ind w:firstLine="708"/>
        <w:jc w:val="both"/>
        <w:rPr>
          <w:rFonts w:ascii="Times New Roman" w:eastAsia="Times New Roman" w:hAnsi="Times New Roman" w:cs="Times New Roman"/>
          <w:b/>
          <w:bCs/>
          <w:color w:val="000000"/>
          <w:sz w:val="28"/>
          <w:szCs w:val="28"/>
          <w:lang w:eastAsia="ru-RU"/>
        </w:rPr>
      </w:pPr>
      <w:r w:rsidRPr="00B2698B">
        <w:rPr>
          <w:rFonts w:ascii="Times New Roman" w:eastAsia="Times New Roman" w:hAnsi="Times New Roman" w:cs="Times New Roman"/>
          <w:b/>
          <w:bCs/>
          <w:color w:val="000000"/>
          <w:sz w:val="28"/>
          <w:szCs w:val="28"/>
          <w:lang w:eastAsia="ru-RU"/>
        </w:rPr>
        <w:t>СОДЕРЖАНИЕ ОБРАЗОВАТЕЛЬНОЙ ПРОГРАММЫ «Гид-переводчик».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804"/>
        <w:gridCol w:w="4536"/>
      </w:tblGrid>
      <w:tr w:rsidR="00B2698B" w:rsidRPr="00B2698B" w14:paraId="4D995981" w14:textId="77777777" w:rsidTr="00B2698B">
        <w:tc>
          <w:tcPr>
            <w:tcW w:w="686" w:type="dxa"/>
            <w:vAlign w:val="center"/>
          </w:tcPr>
          <w:p w14:paraId="6FE0A82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п/п</w:t>
            </w:r>
          </w:p>
        </w:tc>
        <w:tc>
          <w:tcPr>
            <w:tcW w:w="9804" w:type="dxa"/>
            <w:vAlign w:val="center"/>
          </w:tcPr>
          <w:p w14:paraId="189EC957"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Название раздела</w:t>
            </w:r>
          </w:p>
        </w:tc>
        <w:tc>
          <w:tcPr>
            <w:tcW w:w="4536" w:type="dxa"/>
            <w:vAlign w:val="center"/>
          </w:tcPr>
          <w:p w14:paraId="1E9ECFD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xml:space="preserve">Кол-во часов </w:t>
            </w:r>
          </w:p>
        </w:tc>
      </w:tr>
      <w:tr w:rsidR="00B2698B" w:rsidRPr="00B2698B" w14:paraId="15A3253C" w14:textId="77777777" w:rsidTr="00B2698B">
        <w:tc>
          <w:tcPr>
            <w:tcW w:w="686" w:type="dxa"/>
            <w:vAlign w:val="center"/>
          </w:tcPr>
          <w:p w14:paraId="0F0B8C3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B2698B">
              <w:rPr>
                <w:rFonts w:ascii="Times New Roman" w:eastAsia="Times New Roman" w:hAnsi="Times New Roman" w:cs="Times New Roman"/>
                <w:color w:val="000000"/>
                <w:sz w:val="28"/>
                <w:szCs w:val="28"/>
                <w:lang w:eastAsia="ru-RU"/>
              </w:rPr>
              <w:t>1</w:t>
            </w:r>
          </w:p>
        </w:tc>
        <w:tc>
          <w:tcPr>
            <w:tcW w:w="9804" w:type="dxa"/>
            <w:vAlign w:val="center"/>
          </w:tcPr>
          <w:p w14:paraId="49101352" w14:textId="77777777" w:rsidR="00B2698B" w:rsidRPr="00B2698B" w:rsidRDefault="00B2698B" w:rsidP="00B2698B">
            <w:pPr>
              <w:spacing w:after="0" w:line="240" w:lineRule="auto"/>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Cs/>
                <w:color w:val="000000"/>
                <w:sz w:val="28"/>
                <w:szCs w:val="28"/>
                <w:lang w:eastAsia="ru-RU"/>
              </w:rPr>
              <w:t>Что мы знаем о работе гида-переводчика</w:t>
            </w:r>
          </w:p>
        </w:tc>
        <w:tc>
          <w:tcPr>
            <w:tcW w:w="4536" w:type="dxa"/>
            <w:vAlign w:val="center"/>
          </w:tcPr>
          <w:p w14:paraId="08C200BE"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1</w:t>
            </w:r>
          </w:p>
        </w:tc>
      </w:tr>
      <w:tr w:rsidR="00B2698B" w:rsidRPr="00B2698B" w14:paraId="3E818868" w14:textId="77777777" w:rsidTr="00B2698B">
        <w:tc>
          <w:tcPr>
            <w:tcW w:w="686" w:type="dxa"/>
            <w:vAlign w:val="center"/>
          </w:tcPr>
          <w:p w14:paraId="2ED828B8"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B2698B">
              <w:rPr>
                <w:rFonts w:ascii="Times New Roman" w:eastAsia="Times New Roman" w:hAnsi="Times New Roman" w:cs="Times New Roman"/>
                <w:color w:val="000000"/>
                <w:sz w:val="28"/>
                <w:szCs w:val="28"/>
                <w:lang w:eastAsia="ru-RU"/>
              </w:rPr>
              <w:t>2</w:t>
            </w:r>
          </w:p>
        </w:tc>
        <w:tc>
          <w:tcPr>
            <w:tcW w:w="9804" w:type="dxa"/>
            <w:vAlign w:val="center"/>
          </w:tcPr>
          <w:p w14:paraId="359EDDFB" w14:textId="77777777" w:rsidR="00B2698B" w:rsidRPr="00B2698B" w:rsidRDefault="00B2698B" w:rsidP="00B2698B">
            <w:pPr>
              <w:spacing w:after="0" w:line="240" w:lineRule="auto"/>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Cs/>
                <w:color w:val="000000"/>
                <w:sz w:val="28"/>
                <w:szCs w:val="28"/>
                <w:lang w:eastAsia="ru-RU"/>
              </w:rPr>
              <w:t>Что нам важно помнить из курса риторики</w:t>
            </w:r>
          </w:p>
        </w:tc>
        <w:tc>
          <w:tcPr>
            <w:tcW w:w="4536" w:type="dxa"/>
            <w:vAlign w:val="center"/>
          </w:tcPr>
          <w:p w14:paraId="2AB6B66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2</w:t>
            </w:r>
          </w:p>
        </w:tc>
      </w:tr>
      <w:tr w:rsidR="00B2698B" w:rsidRPr="00B2698B" w14:paraId="7482AE88" w14:textId="77777777" w:rsidTr="00B2698B">
        <w:tc>
          <w:tcPr>
            <w:tcW w:w="686" w:type="dxa"/>
            <w:vAlign w:val="center"/>
          </w:tcPr>
          <w:p w14:paraId="0A5ACD95"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B2698B">
              <w:rPr>
                <w:rFonts w:ascii="Times New Roman" w:eastAsia="Times New Roman" w:hAnsi="Times New Roman" w:cs="Times New Roman"/>
                <w:color w:val="000000"/>
                <w:sz w:val="28"/>
                <w:szCs w:val="28"/>
                <w:lang w:eastAsia="ru-RU"/>
              </w:rPr>
              <w:t>3</w:t>
            </w:r>
          </w:p>
        </w:tc>
        <w:tc>
          <w:tcPr>
            <w:tcW w:w="9804" w:type="dxa"/>
            <w:vAlign w:val="center"/>
          </w:tcPr>
          <w:p w14:paraId="588D91C3" w14:textId="77777777" w:rsidR="00B2698B" w:rsidRPr="00B2698B" w:rsidRDefault="00B2698B" w:rsidP="00B2698B">
            <w:pPr>
              <w:spacing w:after="0" w:line="240" w:lineRule="auto"/>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Cs/>
                <w:color w:val="000000"/>
                <w:sz w:val="28"/>
                <w:szCs w:val="28"/>
                <w:lang w:eastAsia="ru-RU"/>
              </w:rPr>
              <w:t xml:space="preserve">Современный </w:t>
            </w:r>
            <w:proofErr w:type="spellStart"/>
            <w:r w:rsidRPr="00B2698B">
              <w:rPr>
                <w:rFonts w:ascii="Times New Roman" w:eastAsia="Times New Roman" w:hAnsi="Times New Roman" w:cs="Times New Roman"/>
                <w:bCs/>
                <w:color w:val="000000"/>
                <w:sz w:val="28"/>
                <w:szCs w:val="28"/>
                <w:lang w:eastAsia="ru-RU"/>
              </w:rPr>
              <w:t>Ростов</w:t>
            </w:r>
            <w:proofErr w:type="spellEnd"/>
            <w:r w:rsidRPr="00B2698B">
              <w:rPr>
                <w:rFonts w:ascii="Times New Roman" w:eastAsia="Times New Roman" w:hAnsi="Times New Roman" w:cs="Times New Roman"/>
                <w:bCs/>
                <w:color w:val="000000"/>
                <w:sz w:val="28"/>
                <w:szCs w:val="28"/>
                <w:lang w:eastAsia="ru-RU"/>
              </w:rPr>
              <w:t xml:space="preserve"> и ростовчане</w:t>
            </w:r>
          </w:p>
        </w:tc>
        <w:tc>
          <w:tcPr>
            <w:tcW w:w="4536" w:type="dxa"/>
            <w:vAlign w:val="center"/>
          </w:tcPr>
          <w:p w14:paraId="4A1DCE5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10</w:t>
            </w:r>
          </w:p>
        </w:tc>
      </w:tr>
      <w:tr w:rsidR="00B2698B" w:rsidRPr="00B2698B" w14:paraId="267FD4A5" w14:textId="77777777" w:rsidTr="00B2698B">
        <w:trPr>
          <w:trHeight w:val="351"/>
        </w:trPr>
        <w:tc>
          <w:tcPr>
            <w:tcW w:w="686" w:type="dxa"/>
            <w:vAlign w:val="center"/>
          </w:tcPr>
          <w:p w14:paraId="546E950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B2698B">
              <w:rPr>
                <w:rFonts w:ascii="Times New Roman" w:eastAsia="Times New Roman" w:hAnsi="Times New Roman" w:cs="Times New Roman"/>
                <w:color w:val="000000"/>
                <w:sz w:val="28"/>
                <w:szCs w:val="28"/>
                <w:lang w:eastAsia="ru-RU"/>
              </w:rPr>
              <w:t>4</w:t>
            </w:r>
          </w:p>
        </w:tc>
        <w:tc>
          <w:tcPr>
            <w:tcW w:w="9804" w:type="dxa"/>
            <w:vAlign w:val="center"/>
          </w:tcPr>
          <w:p w14:paraId="315951D1" w14:textId="77777777" w:rsidR="00B2698B" w:rsidRPr="00B2698B" w:rsidRDefault="00B2698B" w:rsidP="00B2698B">
            <w:pPr>
              <w:spacing w:after="0" w:line="240" w:lineRule="auto"/>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Cs/>
                <w:color w:val="000000"/>
                <w:sz w:val="28"/>
                <w:szCs w:val="28"/>
                <w:lang w:eastAsia="ru-RU"/>
              </w:rPr>
              <w:t>Исторические и культурные памятники Донского края.</w:t>
            </w:r>
          </w:p>
        </w:tc>
        <w:tc>
          <w:tcPr>
            <w:tcW w:w="4536" w:type="dxa"/>
            <w:vAlign w:val="center"/>
          </w:tcPr>
          <w:p w14:paraId="4AA491F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16</w:t>
            </w:r>
          </w:p>
        </w:tc>
      </w:tr>
      <w:tr w:rsidR="00B2698B" w:rsidRPr="00B2698B" w14:paraId="34CB89F9" w14:textId="77777777" w:rsidTr="00B2698B">
        <w:trPr>
          <w:trHeight w:val="351"/>
        </w:trPr>
        <w:tc>
          <w:tcPr>
            <w:tcW w:w="686" w:type="dxa"/>
            <w:vAlign w:val="center"/>
          </w:tcPr>
          <w:p w14:paraId="110D8EB8"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B2698B">
              <w:rPr>
                <w:rFonts w:ascii="Times New Roman" w:eastAsia="Times New Roman" w:hAnsi="Times New Roman" w:cs="Times New Roman"/>
                <w:color w:val="000000"/>
                <w:sz w:val="28"/>
                <w:szCs w:val="28"/>
                <w:lang w:eastAsia="ru-RU"/>
              </w:rPr>
              <w:t>5</w:t>
            </w:r>
          </w:p>
        </w:tc>
        <w:tc>
          <w:tcPr>
            <w:tcW w:w="9804" w:type="dxa"/>
            <w:vAlign w:val="center"/>
          </w:tcPr>
          <w:p w14:paraId="5028D4FA" w14:textId="77777777" w:rsidR="00B2698B" w:rsidRPr="00B2698B" w:rsidRDefault="00B2698B" w:rsidP="00B2698B">
            <w:pPr>
              <w:spacing w:after="0" w:line="240" w:lineRule="auto"/>
              <w:rPr>
                <w:rFonts w:ascii="Times New Roman" w:eastAsia="Times New Roman" w:hAnsi="Times New Roman" w:cs="Times New Roman"/>
                <w:bCs/>
                <w:color w:val="000000"/>
                <w:sz w:val="28"/>
                <w:szCs w:val="28"/>
                <w:lang w:eastAsia="ru-RU"/>
              </w:rPr>
            </w:pPr>
            <w:r w:rsidRPr="00B2698B">
              <w:rPr>
                <w:rFonts w:ascii="Times New Roman" w:eastAsia="Times New Roman" w:hAnsi="Times New Roman" w:cs="Times New Roman"/>
                <w:color w:val="000000"/>
                <w:sz w:val="28"/>
                <w:szCs w:val="28"/>
                <w:lang w:eastAsia="ru-RU"/>
              </w:rPr>
              <w:t>Известные люди Донского края</w:t>
            </w:r>
          </w:p>
        </w:tc>
        <w:tc>
          <w:tcPr>
            <w:tcW w:w="4536" w:type="dxa"/>
            <w:vAlign w:val="center"/>
          </w:tcPr>
          <w:p w14:paraId="497F542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5</w:t>
            </w:r>
          </w:p>
        </w:tc>
      </w:tr>
      <w:tr w:rsidR="00B2698B" w:rsidRPr="00B2698B" w14:paraId="637E7CFC" w14:textId="77777777" w:rsidTr="00B2698B">
        <w:trPr>
          <w:trHeight w:val="184"/>
        </w:trPr>
        <w:tc>
          <w:tcPr>
            <w:tcW w:w="686" w:type="dxa"/>
            <w:vAlign w:val="center"/>
          </w:tcPr>
          <w:p w14:paraId="7F78E554"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p>
        </w:tc>
        <w:tc>
          <w:tcPr>
            <w:tcW w:w="9804" w:type="dxa"/>
            <w:vAlign w:val="center"/>
          </w:tcPr>
          <w:p w14:paraId="5C02B97B" w14:textId="77777777" w:rsidR="00B2698B" w:rsidRPr="00B2698B" w:rsidRDefault="00B2698B" w:rsidP="00B2698B">
            <w:pPr>
              <w:spacing w:after="0" w:line="240" w:lineRule="auto"/>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ИТОГО</w:t>
            </w:r>
          </w:p>
        </w:tc>
        <w:tc>
          <w:tcPr>
            <w:tcW w:w="4536" w:type="dxa"/>
            <w:vAlign w:val="center"/>
          </w:tcPr>
          <w:p w14:paraId="6F928829"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34</w:t>
            </w:r>
          </w:p>
        </w:tc>
      </w:tr>
    </w:tbl>
    <w:p w14:paraId="068DC590" w14:textId="41C6BE23" w:rsid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«Навстречу ГТО»</w:t>
      </w:r>
    </w:p>
    <w:p w14:paraId="07E0DC04"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Содержание РПВД «</w:t>
      </w:r>
      <w:r w:rsidR="008706EB">
        <w:rPr>
          <w:rFonts w:ascii="Times New Roman" w:eastAsia="Times New Roman" w:hAnsi="Times New Roman" w:cs="Times New Roman"/>
          <w:color w:val="000000"/>
          <w:sz w:val="28"/>
          <w:szCs w:val="28"/>
          <w:lang w:eastAsia="ru-RU"/>
        </w:rPr>
        <w:t>Навстречу</w:t>
      </w:r>
      <w:r w:rsidRPr="00B2698B">
        <w:rPr>
          <w:rFonts w:ascii="Times New Roman" w:eastAsia="Times New Roman" w:hAnsi="Times New Roman" w:cs="Times New Roman"/>
          <w:color w:val="000000"/>
          <w:sz w:val="28"/>
          <w:szCs w:val="28"/>
          <w:lang w:eastAsia="ru-RU"/>
        </w:rPr>
        <w:t xml:space="preserve"> ГТО» состоит из двух разделов: «Теория ВФСК «ГТО»» и «Физическое совершенствование».</w:t>
      </w:r>
    </w:p>
    <w:p w14:paraId="172FEF31"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Содержание программы. 6 класс</w:t>
      </w:r>
    </w:p>
    <w:p w14:paraId="24F7E865"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Теория ВФСК «ГТО».</w:t>
      </w:r>
    </w:p>
    <w:p w14:paraId="559B2A01"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lastRenderedPageBreak/>
        <w:t xml:space="preserve">История появления ВФСК «ГТО». Физические качества. Здоровье и здоровый образ жизни.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физкультминуток и </w:t>
      </w:r>
      <w:proofErr w:type="spellStart"/>
      <w:r w:rsidRPr="00B2698B">
        <w:rPr>
          <w:rFonts w:ascii="Times New Roman" w:eastAsia="Times New Roman" w:hAnsi="Times New Roman" w:cs="Times New Roman"/>
          <w:color w:val="000000"/>
          <w:sz w:val="28"/>
          <w:szCs w:val="28"/>
          <w:lang w:eastAsia="ru-RU"/>
        </w:rPr>
        <w:t>физкультпауз</w:t>
      </w:r>
      <w:proofErr w:type="spellEnd"/>
      <w:r w:rsidRPr="00B2698B">
        <w:rPr>
          <w:rFonts w:ascii="Times New Roman" w:eastAsia="Times New Roman" w:hAnsi="Times New Roman" w:cs="Times New Roman"/>
          <w:color w:val="000000"/>
          <w:sz w:val="28"/>
          <w:szCs w:val="28"/>
          <w:lang w:eastAsia="ru-RU"/>
        </w:rPr>
        <w:t xml:space="preserve">. </w:t>
      </w:r>
    </w:p>
    <w:p w14:paraId="3CA754DC"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Физическое совершенствование.</w:t>
      </w:r>
    </w:p>
    <w:p w14:paraId="7A6F565B"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скоростно-силовых способностей:  </w:t>
      </w:r>
      <w:r w:rsidRPr="00B2698B">
        <w:rPr>
          <w:rFonts w:ascii="Times New Roman" w:eastAsia="Times New Roman" w:hAnsi="Times New Roman" w:cs="Times New Roman"/>
          <w:color w:val="000000"/>
          <w:sz w:val="28"/>
          <w:szCs w:val="28"/>
          <w:lang w:eastAsia="ru-RU"/>
        </w:rPr>
        <w:t>бег с ускорением от 30 до 40 м; техника высокого старта, стартового разгона, финиширования; бег на короткие дистанции (30 м,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1C50EA7B" w14:textId="77777777" w:rsidR="00B2698B" w:rsidRPr="00B2698B" w:rsidRDefault="00B2698B" w:rsidP="00B2698B">
      <w:pPr>
        <w:spacing w:after="0" w:line="240" w:lineRule="auto"/>
        <w:ind w:firstLine="708"/>
        <w:jc w:val="both"/>
        <w:rPr>
          <w:rFonts w:ascii="Times New Roman" w:eastAsia="Times New Roman" w:hAnsi="Times New Roman" w:cs="Times New Roman"/>
          <w:b/>
          <w:i/>
          <w:color w:val="000000"/>
          <w:sz w:val="28"/>
          <w:szCs w:val="28"/>
          <w:lang w:eastAsia="ru-RU"/>
        </w:rPr>
      </w:pPr>
      <w:r w:rsidRPr="00B2698B">
        <w:rPr>
          <w:rFonts w:ascii="Times New Roman" w:eastAsia="Times New Roman" w:hAnsi="Times New Roman" w:cs="Times New Roman"/>
          <w:b/>
          <w:i/>
          <w:color w:val="000000"/>
          <w:sz w:val="28"/>
          <w:szCs w:val="28"/>
          <w:lang w:eastAsia="ru-RU"/>
        </w:rPr>
        <w:t>Упражнения для развития выносливости:</w:t>
      </w:r>
      <w:r w:rsidRPr="00B2698B">
        <w:rPr>
          <w:rFonts w:ascii="Times New Roman" w:eastAsia="Times New Roman" w:hAnsi="Times New Roman" w:cs="Times New Roman"/>
          <w:color w:val="000000"/>
          <w:sz w:val="28"/>
          <w:szCs w:val="28"/>
          <w:lang w:eastAsia="ru-RU"/>
        </w:rPr>
        <w:t xml:space="preserve"> бег в равномерном темпе от 5 до 8 минут, бег на длинные дистанции (1000 м, 1500 м), прыжки на скакалке до 3 минут.</w:t>
      </w:r>
    </w:p>
    <w:p w14:paraId="67402941"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силы: </w:t>
      </w:r>
      <w:r w:rsidRPr="00B2698B">
        <w:rPr>
          <w:rFonts w:ascii="Times New Roman" w:eastAsia="Times New Roman" w:hAnsi="Times New Roman" w:cs="Times New Roman"/>
          <w:color w:val="000000"/>
          <w:sz w:val="28"/>
          <w:szCs w:val="28"/>
          <w:lang w:eastAsia="ru-RU"/>
        </w:rPr>
        <w:t>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1-2 кг.</w:t>
      </w:r>
    </w:p>
    <w:p w14:paraId="237B81C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координационных способностей: </w:t>
      </w:r>
      <w:r w:rsidRPr="00B2698B">
        <w:rPr>
          <w:rFonts w:ascii="Times New Roman" w:eastAsia="Times New Roman" w:hAnsi="Times New Roman" w:cs="Times New Roman"/>
          <w:color w:val="000000"/>
          <w:sz w:val="28"/>
          <w:szCs w:val="28"/>
          <w:lang w:eastAsia="ru-RU"/>
        </w:rPr>
        <w:t>метание мяча в горизонтальную и вертикальную цель с 6-8 м, стрельба из пневматической винтовки.</w:t>
      </w:r>
    </w:p>
    <w:p w14:paraId="542E56A1"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гибкости: </w:t>
      </w:r>
      <w:r w:rsidRPr="00B2698B">
        <w:rPr>
          <w:rFonts w:ascii="Times New Roman" w:eastAsia="Times New Roman" w:hAnsi="Times New Roman" w:cs="Times New Roman"/>
          <w:color w:val="000000"/>
          <w:sz w:val="28"/>
          <w:szCs w:val="28"/>
          <w:lang w:eastAsia="ru-RU"/>
        </w:rPr>
        <w:t xml:space="preserve">наклон вперед из положения стоя с прямыми ногами на полу, наклон вперёд в положении сидя, с помощью партнёра, выпады вперёд и в сторону, </w:t>
      </w:r>
      <w:proofErr w:type="spellStart"/>
      <w:r w:rsidRPr="00B2698B">
        <w:rPr>
          <w:rFonts w:ascii="Times New Roman" w:eastAsia="Times New Roman" w:hAnsi="Times New Roman" w:cs="Times New Roman"/>
          <w:color w:val="000000"/>
          <w:sz w:val="28"/>
          <w:szCs w:val="28"/>
          <w:lang w:eastAsia="ru-RU"/>
        </w:rPr>
        <w:t>полушпагат</w:t>
      </w:r>
      <w:proofErr w:type="spellEnd"/>
      <w:r w:rsidRPr="00B2698B">
        <w:rPr>
          <w:rFonts w:ascii="Times New Roman" w:eastAsia="Times New Roman" w:hAnsi="Times New Roman" w:cs="Times New Roman"/>
          <w:color w:val="000000"/>
          <w:sz w:val="28"/>
          <w:szCs w:val="28"/>
          <w:lang w:eastAsia="ru-RU"/>
        </w:rPr>
        <w:t>.</w:t>
      </w:r>
    </w:p>
    <w:p w14:paraId="10BE4631"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Соревнования: </w:t>
      </w:r>
      <w:r w:rsidRPr="00B2698B">
        <w:rPr>
          <w:rFonts w:ascii="Times New Roman" w:eastAsia="Times New Roman" w:hAnsi="Times New Roman" w:cs="Times New Roman"/>
          <w:color w:val="000000"/>
          <w:sz w:val="28"/>
          <w:szCs w:val="28"/>
          <w:lang w:eastAsia="ru-RU"/>
        </w:rPr>
        <w:t>выполнение контрольных нормативов, предусмотренных в 3 ступени ВФСК «ГТО» –  Летний фестиваль ГТО, Зимний фестиваль ГТО, стартовый контроль, промежуточный контроль, итоговый контроль.</w:t>
      </w:r>
    </w:p>
    <w:p w14:paraId="6E978842"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Содержание программы. 7 класс</w:t>
      </w:r>
    </w:p>
    <w:p w14:paraId="46535099"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Теория ВФСК «ГТО».</w:t>
      </w:r>
    </w:p>
    <w:p w14:paraId="0547EAE8"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xml:space="preserve">Цель возрождение ВФСК «ГТО». Физическая подготовка и её связь с развитием физических качеств. Здоровье и здоровый образ жизни.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коррекции осанки и телосложения. </w:t>
      </w:r>
    </w:p>
    <w:p w14:paraId="330B7A48"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Физическое совершенствование.</w:t>
      </w:r>
    </w:p>
    <w:p w14:paraId="5A5EF83E"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lastRenderedPageBreak/>
        <w:t xml:space="preserve">Упражнения для развития скоростно-силовых способностей:  </w:t>
      </w:r>
      <w:r w:rsidRPr="00B2698B">
        <w:rPr>
          <w:rFonts w:ascii="Times New Roman" w:eastAsia="Times New Roman" w:hAnsi="Times New Roman" w:cs="Times New Roman"/>
          <w:color w:val="000000"/>
          <w:sz w:val="28"/>
          <w:szCs w:val="28"/>
          <w:lang w:eastAsia="ru-RU"/>
        </w:rPr>
        <w:t>бег с ускорением от 30 до 60 м; техника высокого старта, стартового разгона, финиширования; бег на короткие дистанции (30 м,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0866456F" w14:textId="77777777" w:rsidR="00B2698B" w:rsidRPr="00B2698B" w:rsidRDefault="00B2698B" w:rsidP="00B2698B">
      <w:pPr>
        <w:spacing w:after="0" w:line="240" w:lineRule="auto"/>
        <w:ind w:firstLine="708"/>
        <w:jc w:val="both"/>
        <w:rPr>
          <w:rFonts w:ascii="Times New Roman" w:eastAsia="Times New Roman" w:hAnsi="Times New Roman" w:cs="Times New Roman"/>
          <w:b/>
          <w:i/>
          <w:color w:val="000000"/>
          <w:sz w:val="28"/>
          <w:szCs w:val="28"/>
          <w:lang w:eastAsia="ru-RU"/>
        </w:rPr>
      </w:pPr>
      <w:r w:rsidRPr="00B2698B">
        <w:rPr>
          <w:rFonts w:ascii="Times New Roman" w:eastAsia="Times New Roman" w:hAnsi="Times New Roman" w:cs="Times New Roman"/>
          <w:b/>
          <w:i/>
          <w:color w:val="000000"/>
          <w:sz w:val="28"/>
          <w:szCs w:val="28"/>
          <w:lang w:eastAsia="ru-RU"/>
        </w:rPr>
        <w:t>Упражнения для развития выносливости:</w:t>
      </w:r>
      <w:r w:rsidRPr="00B2698B">
        <w:rPr>
          <w:rFonts w:ascii="Times New Roman" w:eastAsia="Times New Roman" w:hAnsi="Times New Roman" w:cs="Times New Roman"/>
          <w:color w:val="000000"/>
          <w:sz w:val="28"/>
          <w:szCs w:val="28"/>
          <w:lang w:eastAsia="ru-RU"/>
        </w:rPr>
        <w:t xml:space="preserve"> бег в равномерном темпе от 6 до 9 минут, бег на длинные дистанции (1000 м, 2000 м), прыжки на скакалке до 3 минут.</w:t>
      </w:r>
    </w:p>
    <w:p w14:paraId="56825DC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силы: </w:t>
      </w:r>
      <w:r w:rsidRPr="00B2698B">
        <w:rPr>
          <w:rFonts w:ascii="Times New Roman" w:eastAsia="Times New Roman" w:hAnsi="Times New Roman" w:cs="Times New Roman"/>
          <w:color w:val="000000"/>
          <w:sz w:val="28"/>
          <w:szCs w:val="28"/>
          <w:lang w:eastAsia="ru-RU"/>
        </w:rPr>
        <w:t>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2 кг.</w:t>
      </w:r>
    </w:p>
    <w:p w14:paraId="6255A7A9"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координационных способностей: </w:t>
      </w:r>
      <w:r w:rsidRPr="00B2698B">
        <w:rPr>
          <w:rFonts w:ascii="Times New Roman" w:eastAsia="Times New Roman" w:hAnsi="Times New Roman" w:cs="Times New Roman"/>
          <w:color w:val="000000"/>
          <w:sz w:val="28"/>
          <w:szCs w:val="28"/>
          <w:lang w:eastAsia="ru-RU"/>
        </w:rPr>
        <w:t>метание мяча в горизонтальную и вертикальную цель с 6-8 м, стрельба из пневматической винтовки.</w:t>
      </w:r>
    </w:p>
    <w:p w14:paraId="0B0DF9F4"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гибкости: </w:t>
      </w:r>
      <w:r w:rsidRPr="00B2698B">
        <w:rPr>
          <w:rFonts w:ascii="Times New Roman" w:eastAsia="Times New Roman" w:hAnsi="Times New Roman" w:cs="Times New Roman"/>
          <w:color w:val="000000"/>
          <w:sz w:val="28"/>
          <w:szCs w:val="28"/>
          <w:lang w:eastAsia="ru-RU"/>
        </w:rPr>
        <w:t xml:space="preserve">наклон вперед из положения стоя с прямыми ногами на полу, наклон вперёд в положении сидя, с помощью партнёра, выпады вперёд и в сторону, </w:t>
      </w:r>
      <w:proofErr w:type="spellStart"/>
      <w:r w:rsidRPr="00B2698B">
        <w:rPr>
          <w:rFonts w:ascii="Times New Roman" w:eastAsia="Times New Roman" w:hAnsi="Times New Roman" w:cs="Times New Roman"/>
          <w:color w:val="000000"/>
          <w:sz w:val="28"/>
          <w:szCs w:val="28"/>
          <w:lang w:eastAsia="ru-RU"/>
        </w:rPr>
        <w:t>полушпагат</w:t>
      </w:r>
      <w:proofErr w:type="spellEnd"/>
      <w:r w:rsidRPr="00B2698B">
        <w:rPr>
          <w:rFonts w:ascii="Times New Roman" w:eastAsia="Times New Roman" w:hAnsi="Times New Roman" w:cs="Times New Roman"/>
          <w:color w:val="000000"/>
          <w:sz w:val="28"/>
          <w:szCs w:val="28"/>
          <w:lang w:eastAsia="ru-RU"/>
        </w:rPr>
        <w:t>.</w:t>
      </w:r>
    </w:p>
    <w:p w14:paraId="323ACD4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Соревнования: </w:t>
      </w:r>
      <w:r w:rsidRPr="00B2698B">
        <w:rPr>
          <w:rFonts w:ascii="Times New Roman" w:eastAsia="Times New Roman" w:hAnsi="Times New Roman" w:cs="Times New Roman"/>
          <w:color w:val="000000"/>
          <w:sz w:val="28"/>
          <w:szCs w:val="28"/>
          <w:lang w:eastAsia="ru-RU"/>
        </w:rPr>
        <w:t>выполнение контрольных нормативов, предусмотренных в 3 ступени ВФСК «ГТО» –  Летний фестиваль ГТО, Зимний фестиваль ГТО, стартовый контроль, промежуточный контроль, итоговый контроль.</w:t>
      </w:r>
    </w:p>
    <w:p w14:paraId="14E1C2C9"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Содержание программы. 8 класс</w:t>
      </w:r>
    </w:p>
    <w:p w14:paraId="33FA5005"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Теория ВФСК «ГТО».</w:t>
      </w:r>
    </w:p>
    <w:p w14:paraId="24DC8FBB"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xml:space="preserve">Возрождение ВФСК «ГТО». Организация и планирование самостоятельных занятий по развитию физических качеств.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физкультминуток, </w:t>
      </w:r>
      <w:proofErr w:type="spellStart"/>
      <w:r w:rsidRPr="00B2698B">
        <w:rPr>
          <w:rFonts w:ascii="Times New Roman" w:eastAsia="Times New Roman" w:hAnsi="Times New Roman" w:cs="Times New Roman"/>
          <w:color w:val="000000"/>
          <w:sz w:val="28"/>
          <w:szCs w:val="28"/>
          <w:lang w:eastAsia="ru-RU"/>
        </w:rPr>
        <w:t>физкультпауз</w:t>
      </w:r>
      <w:proofErr w:type="spellEnd"/>
      <w:r w:rsidRPr="00B2698B">
        <w:rPr>
          <w:rFonts w:ascii="Times New Roman" w:eastAsia="Times New Roman" w:hAnsi="Times New Roman" w:cs="Times New Roman"/>
          <w:color w:val="000000"/>
          <w:sz w:val="28"/>
          <w:szCs w:val="28"/>
          <w:lang w:eastAsia="ru-RU"/>
        </w:rPr>
        <w:t xml:space="preserve">. </w:t>
      </w:r>
    </w:p>
    <w:p w14:paraId="3C82D073"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Физическое совершенствование.</w:t>
      </w:r>
    </w:p>
    <w:p w14:paraId="0183AB9D"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скоростно-силовых способностей:  </w:t>
      </w:r>
      <w:r w:rsidRPr="00B2698B">
        <w:rPr>
          <w:rFonts w:ascii="Times New Roman" w:eastAsia="Times New Roman" w:hAnsi="Times New Roman" w:cs="Times New Roman"/>
          <w:color w:val="000000"/>
          <w:sz w:val="28"/>
          <w:szCs w:val="28"/>
          <w:lang w:eastAsia="ru-RU"/>
        </w:rPr>
        <w:t>бег с ускорением от 30 до 60 м; техника высокого старта, стартового разгона, финиширования; бег на короткие дистанции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335B65BA" w14:textId="77777777" w:rsidR="00B2698B" w:rsidRPr="00B2698B" w:rsidRDefault="00B2698B" w:rsidP="00B2698B">
      <w:pPr>
        <w:spacing w:after="0" w:line="240" w:lineRule="auto"/>
        <w:ind w:firstLine="708"/>
        <w:jc w:val="both"/>
        <w:rPr>
          <w:rFonts w:ascii="Times New Roman" w:eastAsia="Times New Roman" w:hAnsi="Times New Roman" w:cs="Times New Roman"/>
          <w:b/>
          <w:i/>
          <w:color w:val="000000"/>
          <w:sz w:val="28"/>
          <w:szCs w:val="28"/>
          <w:lang w:eastAsia="ru-RU"/>
        </w:rPr>
      </w:pPr>
      <w:r w:rsidRPr="00B2698B">
        <w:rPr>
          <w:rFonts w:ascii="Times New Roman" w:eastAsia="Times New Roman" w:hAnsi="Times New Roman" w:cs="Times New Roman"/>
          <w:b/>
          <w:i/>
          <w:color w:val="000000"/>
          <w:sz w:val="28"/>
          <w:szCs w:val="28"/>
          <w:lang w:eastAsia="ru-RU"/>
        </w:rPr>
        <w:t>Упражнения для развития выносливости:</w:t>
      </w:r>
      <w:r w:rsidRPr="00B2698B">
        <w:rPr>
          <w:rFonts w:ascii="Times New Roman" w:eastAsia="Times New Roman" w:hAnsi="Times New Roman" w:cs="Times New Roman"/>
          <w:color w:val="000000"/>
          <w:sz w:val="28"/>
          <w:szCs w:val="28"/>
          <w:lang w:eastAsia="ru-RU"/>
        </w:rPr>
        <w:t xml:space="preserve"> бег в равномерном темпе от 7 до 10 минут, бег на длинные дистанции (1000 м, 2000 м), прыжки на скакалке до 3 минут.</w:t>
      </w:r>
    </w:p>
    <w:p w14:paraId="545A532F"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lastRenderedPageBreak/>
        <w:t xml:space="preserve">Упражнения для развития силы: </w:t>
      </w:r>
      <w:r w:rsidRPr="00B2698B">
        <w:rPr>
          <w:rFonts w:ascii="Times New Roman" w:eastAsia="Times New Roman" w:hAnsi="Times New Roman" w:cs="Times New Roman"/>
          <w:color w:val="000000"/>
          <w:sz w:val="28"/>
          <w:szCs w:val="28"/>
          <w:lang w:eastAsia="ru-RU"/>
        </w:rPr>
        <w:t>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2 кг.</w:t>
      </w:r>
    </w:p>
    <w:p w14:paraId="28360369"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координационных способностей: </w:t>
      </w:r>
      <w:r w:rsidRPr="00B2698B">
        <w:rPr>
          <w:rFonts w:ascii="Times New Roman" w:eastAsia="Times New Roman" w:hAnsi="Times New Roman" w:cs="Times New Roman"/>
          <w:color w:val="000000"/>
          <w:sz w:val="28"/>
          <w:szCs w:val="28"/>
          <w:lang w:eastAsia="ru-RU"/>
        </w:rPr>
        <w:t>метание мяча в горизонтальную и вертикальную цель с 6-8 м, стрельба из пневматической винтовки.</w:t>
      </w:r>
    </w:p>
    <w:p w14:paraId="3B2DA052"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гибкости: </w:t>
      </w:r>
      <w:r w:rsidRPr="00B2698B">
        <w:rPr>
          <w:rFonts w:ascii="Times New Roman" w:eastAsia="Times New Roman" w:hAnsi="Times New Roman" w:cs="Times New Roman"/>
          <w:color w:val="000000"/>
          <w:sz w:val="28"/>
          <w:szCs w:val="28"/>
          <w:lang w:eastAsia="ru-RU"/>
        </w:rPr>
        <w:t xml:space="preserve">наклон вперед из положения стоя с прямыми ногами на полу, наклон вперёд в положении сидя, с помощью партнёра, выпады вперёд и в сторону, </w:t>
      </w:r>
      <w:proofErr w:type="spellStart"/>
      <w:r w:rsidRPr="00B2698B">
        <w:rPr>
          <w:rFonts w:ascii="Times New Roman" w:eastAsia="Times New Roman" w:hAnsi="Times New Roman" w:cs="Times New Roman"/>
          <w:color w:val="000000"/>
          <w:sz w:val="28"/>
          <w:szCs w:val="28"/>
          <w:lang w:eastAsia="ru-RU"/>
        </w:rPr>
        <w:t>полушпагат</w:t>
      </w:r>
      <w:proofErr w:type="spellEnd"/>
      <w:r w:rsidRPr="00B2698B">
        <w:rPr>
          <w:rFonts w:ascii="Times New Roman" w:eastAsia="Times New Roman" w:hAnsi="Times New Roman" w:cs="Times New Roman"/>
          <w:color w:val="000000"/>
          <w:sz w:val="28"/>
          <w:szCs w:val="28"/>
          <w:lang w:eastAsia="ru-RU"/>
        </w:rPr>
        <w:t>.</w:t>
      </w:r>
    </w:p>
    <w:p w14:paraId="606C4713"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Соревнования: </w:t>
      </w:r>
      <w:r w:rsidRPr="00B2698B">
        <w:rPr>
          <w:rFonts w:ascii="Times New Roman" w:eastAsia="Times New Roman" w:hAnsi="Times New Roman" w:cs="Times New Roman"/>
          <w:color w:val="000000"/>
          <w:sz w:val="28"/>
          <w:szCs w:val="28"/>
          <w:lang w:eastAsia="ru-RU"/>
        </w:rPr>
        <w:t>выполнение контрольных нормативов, предусмотренных в 4 ступени ВФСК «ГТО» –  Летний фестиваль ГТО, Зимний фестиваль ГТО, стартовый контроль, промежуточный контроль, итоговый контроль.</w:t>
      </w:r>
    </w:p>
    <w:p w14:paraId="34EF8336"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p>
    <w:p w14:paraId="63898A41"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Содержание программы. 9 класс</w:t>
      </w:r>
    </w:p>
    <w:p w14:paraId="2E89BF13"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Теория ВФСК «ГТО».</w:t>
      </w:r>
    </w:p>
    <w:p w14:paraId="7573FF1C"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color w:val="000000"/>
          <w:sz w:val="28"/>
          <w:szCs w:val="28"/>
          <w:lang w:eastAsia="ru-RU"/>
        </w:rPr>
        <w:t xml:space="preserve">Физическая подготовка и её связь с развитием физических качеств. Организация и планирование самостоятельных занятий по развитию физических качеств.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физкультминуток, </w:t>
      </w:r>
      <w:proofErr w:type="spellStart"/>
      <w:r w:rsidRPr="00B2698B">
        <w:rPr>
          <w:rFonts w:ascii="Times New Roman" w:eastAsia="Times New Roman" w:hAnsi="Times New Roman" w:cs="Times New Roman"/>
          <w:color w:val="000000"/>
          <w:sz w:val="28"/>
          <w:szCs w:val="28"/>
          <w:lang w:eastAsia="ru-RU"/>
        </w:rPr>
        <w:t>физкультпауз</w:t>
      </w:r>
      <w:proofErr w:type="spellEnd"/>
      <w:r w:rsidRPr="00B2698B">
        <w:rPr>
          <w:rFonts w:ascii="Times New Roman" w:eastAsia="Times New Roman" w:hAnsi="Times New Roman" w:cs="Times New Roman"/>
          <w:color w:val="000000"/>
          <w:sz w:val="28"/>
          <w:szCs w:val="28"/>
          <w:lang w:eastAsia="ru-RU"/>
        </w:rPr>
        <w:t xml:space="preserve">, коррекции осанки и телосложения. </w:t>
      </w:r>
    </w:p>
    <w:p w14:paraId="7E0ED2C0" w14:textId="77777777" w:rsidR="00B2698B" w:rsidRP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sidRPr="00B2698B">
        <w:rPr>
          <w:rFonts w:ascii="Times New Roman" w:eastAsia="Times New Roman" w:hAnsi="Times New Roman" w:cs="Times New Roman"/>
          <w:b/>
          <w:color w:val="000000"/>
          <w:sz w:val="28"/>
          <w:szCs w:val="28"/>
          <w:lang w:eastAsia="ru-RU"/>
        </w:rPr>
        <w:t>Физическое совершенствование.</w:t>
      </w:r>
    </w:p>
    <w:p w14:paraId="19B7FA13"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скоростно-силовых способностей:  </w:t>
      </w:r>
      <w:r w:rsidRPr="00B2698B">
        <w:rPr>
          <w:rFonts w:ascii="Times New Roman" w:eastAsia="Times New Roman" w:hAnsi="Times New Roman" w:cs="Times New Roman"/>
          <w:color w:val="000000"/>
          <w:sz w:val="28"/>
          <w:szCs w:val="28"/>
          <w:lang w:eastAsia="ru-RU"/>
        </w:rPr>
        <w:t>бег с ускорением от 30 до 60 м; техника высокого старта, стартового разгона, финиширования; бег на короткие дистанции (60 м, 100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42017B27" w14:textId="77777777" w:rsidR="00B2698B" w:rsidRPr="00B2698B" w:rsidRDefault="00B2698B" w:rsidP="00B2698B">
      <w:pPr>
        <w:spacing w:after="0" w:line="240" w:lineRule="auto"/>
        <w:ind w:firstLine="708"/>
        <w:jc w:val="both"/>
        <w:rPr>
          <w:rFonts w:ascii="Times New Roman" w:eastAsia="Times New Roman" w:hAnsi="Times New Roman" w:cs="Times New Roman"/>
          <w:b/>
          <w:i/>
          <w:color w:val="000000"/>
          <w:sz w:val="28"/>
          <w:szCs w:val="28"/>
          <w:lang w:eastAsia="ru-RU"/>
        </w:rPr>
      </w:pPr>
      <w:r w:rsidRPr="00B2698B">
        <w:rPr>
          <w:rFonts w:ascii="Times New Roman" w:eastAsia="Times New Roman" w:hAnsi="Times New Roman" w:cs="Times New Roman"/>
          <w:b/>
          <w:i/>
          <w:color w:val="000000"/>
          <w:sz w:val="28"/>
          <w:szCs w:val="28"/>
          <w:lang w:eastAsia="ru-RU"/>
        </w:rPr>
        <w:t>Упражнения для развития выносливости:</w:t>
      </w:r>
      <w:r w:rsidRPr="00B2698B">
        <w:rPr>
          <w:rFonts w:ascii="Times New Roman" w:eastAsia="Times New Roman" w:hAnsi="Times New Roman" w:cs="Times New Roman"/>
          <w:color w:val="000000"/>
          <w:sz w:val="28"/>
          <w:szCs w:val="28"/>
          <w:lang w:eastAsia="ru-RU"/>
        </w:rPr>
        <w:t xml:space="preserve"> бег в равномерном темпе от 8 до 12 минут, бег на длинные дистанции (1000 м, 2000 м), прыжки на скакалке до 3 минут.</w:t>
      </w:r>
    </w:p>
    <w:p w14:paraId="4DDE4F40"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силы: </w:t>
      </w:r>
      <w:r w:rsidRPr="00B2698B">
        <w:rPr>
          <w:rFonts w:ascii="Times New Roman" w:eastAsia="Times New Roman" w:hAnsi="Times New Roman" w:cs="Times New Roman"/>
          <w:color w:val="000000"/>
          <w:sz w:val="28"/>
          <w:szCs w:val="28"/>
          <w:lang w:eastAsia="ru-RU"/>
        </w:rPr>
        <w:t>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2-5 кг.</w:t>
      </w:r>
    </w:p>
    <w:p w14:paraId="64931A0C"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Упражнения для развития координационных способностей: </w:t>
      </w:r>
      <w:r w:rsidRPr="00B2698B">
        <w:rPr>
          <w:rFonts w:ascii="Times New Roman" w:eastAsia="Times New Roman" w:hAnsi="Times New Roman" w:cs="Times New Roman"/>
          <w:color w:val="000000"/>
          <w:sz w:val="28"/>
          <w:szCs w:val="28"/>
          <w:lang w:eastAsia="ru-RU"/>
        </w:rPr>
        <w:t>метание мяча в горизонтальную и вертикальную цель с 6-8 м, стрельба из пневматической винтовки.</w:t>
      </w:r>
    </w:p>
    <w:p w14:paraId="7A5B295B"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lastRenderedPageBreak/>
        <w:t xml:space="preserve">Упражнения для развития гибкости: </w:t>
      </w:r>
      <w:r w:rsidRPr="00B2698B">
        <w:rPr>
          <w:rFonts w:ascii="Times New Roman" w:eastAsia="Times New Roman" w:hAnsi="Times New Roman" w:cs="Times New Roman"/>
          <w:color w:val="000000"/>
          <w:sz w:val="28"/>
          <w:szCs w:val="28"/>
          <w:lang w:eastAsia="ru-RU"/>
        </w:rPr>
        <w:t xml:space="preserve">наклон вперед из положения стоя с прямыми ногами на полу, наклон вперёд в положении сидя, с помощью партнёра, выпады вперёд и в сторону, </w:t>
      </w:r>
      <w:proofErr w:type="spellStart"/>
      <w:r w:rsidRPr="00B2698B">
        <w:rPr>
          <w:rFonts w:ascii="Times New Roman" w:eastAsia="Times New Roman" w:hAnsi="Times New Roman" w:cs="Times New Roman"/>
          <w:color w:val="000000"/>
          <w:sz w:val="28"/>
          <w:szCs w:val="28"/>
          <w:lang w:eastAsia="ru-RU"/>
        </w:rPr>
        <w:t>полушпагат</w:t>
      </w:r>
      <w:proofErr w:type="spellEnd"/>
      <w:r w:rsidRPr="00B2698B">
        <w:rPr>
          <w:rFonts w:ascii="Times New Roman" w:eastAsia="Times New Roman" w:hAnsi="Times New Roman" w:cs="Times New Roman"/>
          <w:color w:val="000000"/>
          <w:sz w:val="28"/>
          <w:szCs w:val="28"/>
          <w:lang w:eastAsia="ru-RU"/>
        </w:rPr>
        <w:t>.</w:t>
      </w:r>
    </w:p>
    <w:p w14:paraId="164E7096" w14:textId="77777777" w:rsidR="00B2698B" w:rsidRPr="00B2698B" w:rsidRDefault="00B2698B" w:rsidP="00B2698B">
      <w:pPr>
        <w:spacing w:after="0" w:line="240" w:lineRule="auto"/>
        <w:ind w:firstLine="708"/>
        <w:jc w:val="both"/>
        <w:rPr>
          <w:rFonts w:ascii="Times New Roman" w:eastAsia="Times New Roman" w:hAnsi="Times New Roman" w:cs="Times New Roman"/>
          <w:color w:val="000000"/>
          <w:sz w:val="28"/>
          <w:szCs w:val="28"/>
          <w:lang w:eastAsia="ru-RU"/>
        </w:rPr>
      </w:pPr>
      <w:r w:rsidRPr="00B2698B">
        <w:rPr>
          <w:rFonts w:ascii="Times New Roman" w:eastAsia="Times New Roman" w:hAnsi="Times New Roman" w:cs="Times New Roman"/>
          <w:b/>
          <w:i/>
          <w:color w:val="000000"/>
          <w:sz w:val="28"/>
          <w:szCs w:val="28"/>
          <w:lang w:eastAsia="ru-RU"/>
        </w:rPr>
        <w:t xml:space="preserve">Соревнования: </w:t>
      </w:r>
      <w:r w:rsidRPr="00B2698B">
        <w:rPr>
          <w:rFonts w:ascii="Times New Roman" w:eastAsia="Times New Roman" w:hAnsi="Times New Roman" w:cs="Times New Roman"/>
          <w:color w:val="000000"/>
          <w:sz w:val="28"/>
          <w:szCs w:val="28"/>
          <w:lang w:eastAsia="ru-RU"/>
        </w:rPr>
        <w:t>выполнение контрольных нормативов, предусмотренных в 4 ступени ВФСК «ГТО» –  Летний фестиваль ГТО, Зимний фестиваль ГТО, стартовый контроль, промежуточный контроль, итоговый контроль.</w:t>
      </w:r>
    </w:p>
    <w:p w14:paraId="30A46010" w14:textId="77777777" w:rsidR="00FF30EA" w:rsidRPr="00F935F4" w:rsidRDefault="00FF30EA" w:rsidP="00B2698B">
      <w:pPr>
        <w:spacing w:after="0" w:line="240" w:lineRule="auto"/>
        <w:ind w:firstLine="708"/>
        <w:jc w:val="both"/>
        <w:rPr>
          <w:rFonts w:ascii="Times New Roman" w:eastAsia="Times New Roman" w:hAnsi="Times New Roman" w:cs="Times New Roman"/>
          <w:bCs/>
          <w:color w:val="000000"/>
          <w:sz w:val="28"/>
          <w:szCs w:val="28"/>
          <w:lang w:eastAsia="ru-RU"/>
        </w:rPr>
      </w:pPr>
    </w:p>
    <w:p w14:paraId="6F76A6B9" w14:textId="0412B65A" w:rsidR="00B2698B" w:rsidRDefault="00B2698B" w:rsidP="00B2698B">
      <w:pPr>
        <w:spacing w:after="0" w:line="240" w:lineRule="auto"/>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«Орленок»</w:t>
      </w:r>
    </w:p>
    <w:p w14:paraId="4D866194"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xml:space="preserve">В программу входят теоретические и практические занятия с учащимися 8-9-х классов один раз в неделю по 1 часу. Теоретическую подготовку по дисциплинам, входящим в состав </w:t>
      </w:r>
      <w:proofErr w:type="spellStart"/>
      <w:r w:rsidRPr="006E4C4B">
        <w:rPr>
          <w:rFonts w:ascii="Times New Roman" w:eastAsia="Times New Roman" w:hAnsi="Times New Roman" w:cs="Times New Roman"/>
          <w:color w:val="000000"/>
          <w:sz w:val="28"/>
          <w:szCs w:val="28"/>
          <w:lang w:eastAsia="ru-RU"/>
        </w:rPr>
        <w:t>военно</w:t>
      </w:r>
      <w:proofErr w:type="spellEnd"/>
      <w:r w:rsidRPr="006E4C4B">
        <w:rPr>
          <w:rFonts w:ascii="Times New Roman" w:eastAsia="Times New Roman" w:hAnsi="Times New Roman" w:cs="Times New Roman"/>
          <w:color w:val="000000"/>
          <w:sz w:val="28"/>
          <w:szCs w:val="28"/>
          <w:lang w:eastAsia="ru-RU"/>
        </w:rPr>
        <w:t xml:space="preserve"> – спортивных игр, учащиеся получают во время проведения практических тренировочных занятий по различным видам:</w:t>
      </w:r>
    </w:p>
    <w:p w14:paraId="375A576A"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-инструкция по технике безопасности при работе с АК, ГП, ОЗК, при снаряжении магазина, при оказании ПМП, на физподготовке, на занятиях по туризму;</w:t>
      </w:r>
    </w:p>
    <w:p w14:paraId="1FD83F86"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-неполная разборка, неполная сборка автомата, том числе на время;</w:t>
      </w:r>
    </w:p>
    <w:p w14:paraId="4609AC21"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-снаряжение магазина АК, в том числе на время;</w:t>
      </w:r>
    </w:p>
    <w:p w14:paraId="7C1D4D85"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-строевая подготовка без исполнения строевой песни и с ней;</w:t>
      </w:r>
    </w:p>
    <w:p w14:paraId="0B33D7DD"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строевые упражнения с оружием;</w:t>
      </w:r>
    </w:p>
    <w:p w14:paraId="5EECE62A"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комплектация АИ – 2, знание медицинских названий препаратов аптечки и их предназначение;</w:t>
      </w:r>
    </w:p>
    <w:p w14:paraId="4146D1E5"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оказание ПМП при различных видах травм пострадавших с использованием медицинского тренажёра «Витим» и без него;</w:t>
      </w:r>
    </w:p>
    <w:p w14:paraId="54EF029A"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изучение правил ПДД, решение тестовых заданий по ПДД и по карточкам;</w:t>
      </w:r>
    </w:p>
    <w:p w14:paraId="7043A190"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физподготовка – бег на различные дистанции, метание, силовые упражнения;</w:t>
      </w:r>
    </w:p>
    <w:p w14:paraId="6D9A066C"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ориентирование по карте, компасу, азимуту;</w:t>
      </w:r>
    </w:p>
    <w:p w14:paraId="48F559D7"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вязание узлов;</w:t>
      </w:r>
    </w:p>
    <w:p w14:paraId="078469A5"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преодоление туристической полосы;</w:t>
      </w:r>
    </w:p>
    <w:p w14:paraId="7DD59EED"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фигурное вождение велосипеда;</w:t>
      </w:r>
    </w:p>
    <w:p w14:paraId="073EEEF3"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одевать, снимать и собирать противогаз и ОЗК, в том числе на время;</w:t>
      </w:r>
    </w:p>
    <w:p w14:paraId="146195B4"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использование ДП-5В;</w:t>
      </w:r>
    </w:p>
    <w:p w14:paraId="7EB8E16B"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пожарное боевое развёртывание (одевание боевой одежды пожарного, подключение рукава к стволу и к трёхходовому разветвлению);</w:t>
      </w:r>
    </w:p>
    <w:p w14:paraId="15ACCD92"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метание «Конца Александрова»;</w:t>
      </w:r>
    </w:p>
    <w:p w14:paraId="21570BB8"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дегазация и дезактивация оборудования;</w:t>
      </w:r>
    </w:p>
    <w:p w14:paraId="236955BB"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lastRenderedPageBreak/>
        <w:t>- правила поведения в зоне заражения и вынос поражённого;</w:t>
      </w:r>
    </w:p>
    <w:p w14:paraId="1B0AB024"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-фотографирование и проведение съёмок учащихся на занятиях для различных нужд;</w:t>
      </w:r>
    </w:p>
    <w:p w14:paraId="04141A51"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строевая песня;</w:t>
      </w:r>
    </w:p>
    <w:p w14:paraId="1242429C"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участие в конкурсах школы и района патриотической направленности;</w:t>
      </w:r>
    </w:p>
    <w:p w14:paraId="13022275"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участие в школьных, муниципальных спортивных соревнованиях;</w:t>
      </w:r>
    </w:p>
    <w:p w14:paraId="53F0966E"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 составление проектов.</w:t>
      </w:r>
    </w:p>
    <w:p w14:paraId="4FC7CF14" w14:textId="77777777" w:rsidR="006E4C4B" w:rsidRPr="006E4C4B" w:rsidRDefault="006E4C4B" w:rsidP="006E4C4B">
      <w:pPr>
        <w:spacing w:after="0" w:line="240" w:lineRule="auto"/>
        <w:ind w:firstLine="708"/>
        <w:jc w:val="both"/>
        <w:rPr>
          <w:rFonts w:ascii="Times New Roman" w:eastAsia="Times New Roman" w:hAnsi="Times New Roman" w:cs="Times New Roman"/>
          <w:color w:val="000000"/>
          <w:sz w:val="28"/>
          <w:szCs w:val="28"/>
          <w:lang w:eastAsia="ru-RU"/>
        </w:rPr>
      </w:pPr>
      <w:r w:rsidRPr="006E4C4B">
        <w:rPr>
          <w:rFonts w:ascii="Times New Roman" w:eastAsia="Times New Roman" w:hAnsi="Times New Roman" w:cs="Times New Roman"/>
          <w:color w:val="000000"/>
          <w:sz w:val="28"/>
          <w:szCs w:val="28"/>
          <w:lang w:eastAsia="ru-RU"/>
        </w:rPr>
        <w:t>Подготовка по видам проводится комплексно, например, на одном занятии может быть неполная разборка-сборка АК-103, снаряжение магазина, комплектация АИ-2, решение тестов по ПДД, одевание средств индивидуальной защиты. Занятия организованы с целью повышения интереса к предмету ОБЖ и вовлечение учащихся в систематические занятия в клубе «Патриот», подготовки команд к разным соревнованиям различного ранга, для участия в школьных и муниципальных мероприятиях.</w:t>
      </w:r>
    </w:p>
    <w:p w14:paraId="5CEA42C8" w14:textId="57A77B4A" w:rsidR="00837B03" w:rsidRDefault="00837B03" w:rsidP="00B2698B">
      <w:pPr>
        <w:spacing w:after="0" w:line="240" w:lineRule="auto"/>
        <w:ind w:firstLine="708"/>
        <w:jc w:val="both"/>
        <w:rPr>
          <w:rFonts w:ascii="Times New Roman" w:eastAsia="Times New Roman" w:hAnsi="Times New Roman" w:cs="Times New Roman"/>
          <w:color w:val="000000"/>
          <w:sz w:val="28"/>
          <w:szCs w:val="28"/>
          <w:lang w:eastAsia="ru-RU"/>
        </w:rPr>
      </w:pPr>
    </w:p>
    <w:p w14:paraId="5D9746FD" w14:textId="530EE9DF" w:rsidR="00AD2411" w:rsidRDefault="00DB5A2D" w:rsidP="00AD2411">
      <w:pPr>
        <w:ind w:firstLine="993"/>
        <w:jc w:val="both"/>
        <w:rPr>
          <w:rFonts w:ascii="Times New Roman" w:hAnsi="Times New Roman" w:cs="Times New Roman"/>
          <w:b/>
          <w:bCs/>
          <w:sz w:val="28"/>
          <w:szCs w:val="28"/>
        </w:rPr>
      </w:pPr>
      <w:r>
        <w:rPr>
          <w:rFonts w:ascii="Times New Roman" w:hAnsi="Times New Roman" w:cs="Times New Roman"/>
          <w:b/>
          <w:bCs/>
          <w:sz w:val="28"/>
          <w:szCs w:val="28"/>
        </w:rPr>
        <w:t xml:space="preserve">«Функциональная </w:t>
      </w:r>
      <w:proofErr w:type="gramStart"/>
      <w:r>
        <w:rPr>
          <w:rFonts w:ascii="Times New Roman" w:hAnsi="Times New Roman" w:cs="Times New Roman"/>
          <w:b/>
          <w:bCs/>
          <w:sz w:val="28"/>
          <w:szCs w:val="28"/>
        </w:rPr>
        <w:t>грамотность»(</w:t>
      </w:r>
      <w:proofErr w:type="gramEnd"/>
      <w:r>
        <w:rPr>
          <w:rFonts w:ascii="Times New Roman" w:hAnsi="Times New Roman" w:cs="Times New Roman"/>
          <w:b/>
          <w:bCs/>
          <w:sz w:val="28"/>
          <w:szCs w:val="28"/>
        </w:rPr>
        <w:t xml:space="preserve"> </w:t>
      </w:r>
      <w:r w:rsidR="000724DD">
        <w:rPr>
          <w:rFonts w:ascii="Times New Roman" w:hAnsi="Times New Roman" w:cs="Times New Roman"/>
          <w:b/>
          <w:bCs/>
          <w:sz w:val="28"/>
          <w:szCs w:val="28"/>
        </w:rPr>
        <w:t>е</w:t>
      </w:r>
      <w:r>
        <w:rPr>
          <w:rFonts w:ascii="Times New Roman" w:hAnsi="Times New Roman" w:cs="Times New Roman"/>
          <w:b/>
          <w:bCs/>
          <w:sz w:val="28"/>
          <w:szCs w:val="28"/>
        </w:rPr>
        <w:t>стествознание)</w:t>
      </w:r>
    </w:p>
    <w:p w14:paraId="4C7EBBF8" w14:textId="77777777" w:rsidR="000724DD" w:rsidRDefault="000724DD" w:rsidP="000724DD">
      <w:pPr>
        <w:pStyle w:val="Default"/>
        <w:jc w:val="both"/>
        <w:rPr>
          <w:sz w:val="28"/>
          <w:szCs w:val="28"/>
        </w:rPr>
      </w:pPr>
      <w:r>
        <w:rPr>
          <w:b/>
          <w:bCs/>
          <w:sz w:val="28"/>
          <w:szCs w:val="28"/>
        </w:rPr>
        <w:t xml:space="preserve">Раздел 1: «Введение в раздел «Живые системы» (23 ч) </w:t>
      </w:r>
    </w:p>
    <w:p w14:paraId="34FDE9CB" w14:textId="77777777" w:rsidR="000724DD" w:rsidRDefault="000724DD" w:rsidP="000724DD">
      <w:pPr>
        <w:pStyle w:val="Default"/>
        <w:jc w:val="both"/>
        <w:rPr>
          <w:sz w:val="28"/>
          <w:szCs w:val="28"/>
        </w:rPr>
      </w:pPr>
      <w:r>
        <w:rPr>
          <w:sz w:val="28"/>
          <w:szCs w:val="28"/>
        </w:rPr>
        <w:t>Ситуация «Красота и жизнь», Ситуация «Клонирование», Ситуация «Борщевик Сосновского», Ситуация «Питание для здоровья», Ситуация «Живой кефир», Ситуация «Грипп и антибиотики», Ситуация «Группа крови», Ситуация «ГМО: выгоды и угрозы», Ситуация «Соль на раны», Ситуация «Иммунитет: научные знания и мифы», Ситуация «Регенеративная медицина», Ситуация «Чем питаются растения?», Ситуация «</w:t>
      </w:r>
      <w:proofErr w:type="spellStart"/>
      <w:r>
        <w:rPr>
          <w:sz w:val="28"/>
          <w:szCs w:val="28"/>
        </w:rPr>
        <w:t>Антиграв</w:t>
      </w:r>
      <w:proofErr w:type="spellEnd"/>
      <w:r>
        <w:rPr>
          <w:sz w:val="28"/>
          <w:szCs w:val="28"/>
        </w:rPr>
        <w:t xml:space="preserve"> и хватка осьминога», Ситуация «Вавилонские сады», Ситуация «Тюльпаны». </w:t>
      </w:r>
    </w:p>
    <w:p w14:paraId="0BFEDC47" w14:textId="77777777" w:rsidR="000724DD" w:rsidRDefault="000724DD" w:rsidP="000724DD">
      <w:pPr>
        <w:pStyle w:val="Default"/>
        <w:jc w:val="both"/>
        <w:rPr>
          <w:sz w:val="28"/>
          <w:szCs w:val="28"/>
        </w:rPr>
      </w:pPr>
      <w:r>
        <w:rPr>
          <w:b/>
          <w:bCs/>
          <w:sz w:val="28"/>
          <w:szCs w:val="28"/>
        </w:rPr>
        <w:t xml:space="preserve">Раздел 2: «Введение в раздел «Физические системы» (21 ч) </w:t>
      </w:r>
    </w:p>
    <w:p w14:paraId="4B5546DD" w14:textId="77777777" w:rsidR="000724DD" w:rsidRDefault="000724DD" w:rsidP="000724DD">
      <w:pPr>
        <w:pStyle w:val="Default"/>
        <w:jc w:val="both"/>
        <w:rPr>
          <w:sz w:val="28"/>
          <w:szCs w:val="28"/>
        </w:rPr>
      </w:pPr>
      <w:r>
        <w:rPr>
          <w:sz w:val="28"/>
          <w:szCs w:val="28"/>
        </w:rPr>
        <w:t xml:space="preserve">Ситуация «Зеркальное отражение», Ситуация «Мячи», Ситуация «Что у кота на уме?», Ситуация «Непростое исследование простейшего прибора», Ситуация «Движение по песку», Ситуация «Парниковый эффект», Ситуация «Заряжаем смартфон своей энергией», Ситуация «Батарейки и аккумуляторы», Ситуация «Движение по песку», Ситуация «Секреты микроволновки», Ситуация «Диагностика организма», Ситуация «Озон: друг или враг?», Ситуация «Лучше слышать», Ситуация «Айсберг». </w:t>
      </w:r>
    </w:p>
    <w:p w14:paraId="218C7988" w14:textId="77777777" w:rsidR="000724DD" w:rsidRDefault="000724DD" w:rsidP="000724DD">
      <w:pPr>
        <w:pStyle w:val="Default"/>
        <w:jc w:val="both"/>
        <w:rPr>
          <w:sz w:val="28"/>
          <w:szCs w:val="28"/>
        </w:rPr>
      </w:pPr>
      <w:r>
        <w:rPr>
          <w:b/>
          <w:bCs/>
          <w:sz w:val="28"/>
          <w:szCs w:val="28"/>
        </w:rPr>
        <w:t xml:space="preserve">Раздел 3: «Введение в раздел «Земля и космические системы» (24 ч) </w:t>
      </w:r>
    </w:p>
    <w:p w14:paraId="7E2EF3D0" w14:textId="3CAF1010" w:rsidR="000724DD" w:rsidRDefault="000724DD" w:rsidP="000724DD">
      <w:pPr>
        <w:pStyle w:val="Default"/>
        <w:jc w:val="both"/>
        <w:rPr>
          <w:b/>
          <w:bCs/>
          <w:sz w:val="28"/>
          <w:szCs w:val="28"/>
        </w:rPr>
      </w:pPr>
      <w:r>
        <w:rPr>
          <w:sz w:val="28"/>
          <w:szCs w:val="28"/>
        </w:rPr>
        <w:t xml:space="preserve">Ситуация «Луна», Ситуация «Движение воздуха», Ситуация «Прогноз погоды в турпоходе», Ситуация «Управление погодой», Ситуация «Время: единое и разное», Ситуация «Мусорный остров», Ситуация «Солнечное затмение», Ситуация «Неспокойное Солнце», Ситуация «Зачем тормозить метеорит», Ситуация «Жизнь вне Земли», Ситуация «Когда Земля </w:t>
      </w:r>
      <w:r>
        <w:rPr>
          <w:sz w:val="28"/>
          <w:szCs w:val="28"/>
        </w:rPr>
        <w:lastRenderedPageBreak/>
        <w:t>станет пустыней?», Ситуация «Когда горит лес», Ситуация «Опасная леди», Ситуация «Дыхание как привилегия», Ситуация «Исчезновение животных»</w:t>
      </w:r>
    </w:p>
    <w:p w14:paraId="56391B75" w14:textId="2307FE32" w:rsidR="005554F8" w:rsidRDefault="005554F8" w:rsidP="000724DD">
      <w:pPr>
        <w:spacing w:after="0" w:line="240" w:lineRule="auto"/>
        <w:ind w:firstLine="708"/>
        <w:jc w:val="both"/>
        <w:rPr>
          <w:rFonts w:ascii="Times New Roman" w:eastAsia="Times New Roman" w:hAnsi="Times New Roman" w:cs="Times New Roman"/>
          <w:b/>
          <w:bCs/>
          <w:color w:val="000000"/>
          <w:sz w:val="28"/>
          <w:szCs w:val="28"/>
          <w:lang w:eastAsia="ru-RU"/>
        </w:rPr>
      </w:pPr>
    </w:p>
    <w:p w14:paraId="2DED932E" w14:textId="77777777" w:rsidR="006F4776" w:rsidRDefault="006F4776" w:rsidP="00C83084">
      <w:pPr>
        <w:pStyle w:val="c35"/>
        <w:shd w:val="clear" w:color="auto" w:fill="FFFFFF"/>
        <w:spacing w:before="0" w:beforeAutospacing="0" w:after="0" w:afterAutospacing="0" w:line="276" w:lineRule="auto"/>
        <w:ind w:left="1080"/>
        <w:rPr>
          <w:b/>
          <w:color w:val="000000"/>
          <w:sz w:val="28"/>
          <w:szCs w:val="28"/>
        </w:rPr>
      </w:pPr>
    </w:p>
    <w:p w14:paraId="7DC5CF9A" w14:textId="77777777" w:rsidR="006F4776" w:rsidRDefault="006F4776" w:rsidP="00C83084">
      <w:pPr>
        <w:pStyle w:val="c35"/>
        <w:shd w:val="clear" w:color="auto" w:fill="FFFFFF"/>
        <w:spacing w:before="0" w:beforeAutospacing="0" w:after="0" w:afterAutospacing="0" w:line="276" w:lineRule="auto"/>
        <w:ind w:left="1080"/>
        <w:rPr>
          <w:b/>
          <w:color w:val="000000"/>
          <w:sz w:val="28"/>
          <w:szCs w:val="28"/>
        </w:rPr>
      </w:pPr>
    </w:p>
    <w:p w14:paraId="388D7C25" w14:textId="0E340C3A" w:rsidR="00C83084" w:rsidRPr="00C83084" w:rsidRDefault="00C83084" w:rsidP="00195087">
      <w:pPr>
        <w:pStyle w:val="c35"/>
        <w:shd w:val="clear" w:color="auto" w:fill="FFFFFF"/>
        <w:spacing w:before="0" w:beforeAutospacing="0" w:after="0" w:afterAutospacing="0" w:line="276" w:lineRule="auto"/>
        <w:ind w:left="426"/>
        <w:rPr>
          <w:b/>
          <w:color w:val="000000"/>
          <w:sz w:val="28"/>
          <w:szCs w:val="28"/>
        </w:rPr>
      </w:pPr>
      <w:r w:rsidRPr="006832B6">
        <w:rPr>
          <w:b/>
          <w:color w:val="000000"/>
          <w:sz w:val="28"/>
          <w:szCs w:val="28"/>
        </w:rPr>
        <w:t>«Математическая грамотность» (34 часа)</w:t>
      </w:r>
      <w:r w:rsidRPr="00C83084">
        <w:rPr>
          <w:b/>
          <w:color w:val="000000"/>
          <w:sz w:val="28"/>
          <w:szCs w:val="28"/>
        </w:rPr>
        <w:t>:</w:t>
      </w:r>
    </w:p>
    <w:p w14:paraId="26E05782" w14:textId="77777777" w:rsidR="00C83084" w:rsidRPr="006832B6" w:rsidRDefault="00C83084" w:rsidP="006F4776">
      <w:pPr>
        <w:pStyle w:val="c35"/>
        <w:shd w:val="clear" w:color="auto" w:fill="FFFFFF"/>
        <w:spacing w:before="0" w:beforeAutospacing="0" w:after="0" w:afterAutospacing="0"/>
        <w:rPr>
          <w:color w:val="000000"/>
          <w:sz w:val="28"/>
          <w:szCs w:val="28"/>
        </w:rPr>
      </w:pPr>
      <w:r w:rsidRPr="006832B6">
        <w:rPr>
          <w:color w:val="000000"/>
          <w:sz w:val="28"/>
          <w:szCs w:val="28"/>
        </w:rPr>
        <w:t xml:space="preserve">          Раздел 1. Математика в повседневной жизни. Математика как средство оптимизации повседневной деятельности человека:  в устройстве семейного быта, в семейной экономике, при совершении покупок, выборе товаров и услуг, организации отдыха и др.</w:t>
      </w:r>
    </w:p>
    <w:p w14:paraId="0789D552" w14:textId="77777777" w:rsidR="00C83084" w:rsidRPr="006832B6" w:rsidRDefault="00C83084" w:rsidP="006F4776">
      <w:pPr>
        <w:pStyle w:val="c35"/>
        <w:shd w:val="clear" w:color="auto" w:fill="FFFFFF"/>
        <w:spacing w:before="0" w:beforeAutospacing="0" w:after="0" w:afterAutospacing="0"/>
        <w:rPr>
          <w:color w:val="000000"/>
          <w:sz w:val="28"/>
          <w:szCs w:val="28"/>
        </w:rPr>
      </w:pPr>
      <w:r w:rsidRPr="006832B6">
        <w:rPr>
          <w:color w:val="000000"/>
          <w:sz w:val="28"/>
          <w:szCs w:val="28"/>
        </w:rPr>
        <w:t xml:space="preserve">          Раздел 2. Математика и общество. Применение математических знаний при осуществлении основных обязанностей гражданина: при получении основного общего образования, в повседневной жизни, в т.ч. для соблюдения законов РФ и уплате налогов, в бережном отношении к природе и др.</w:t>
      </w:r>
    </w:p>
    <w:p w14:paraId="4DC95C04" w14:textId="77777777" w:rsidR="00C83084" w:rsidRPr="006832B6" w:rsidRDefault="00C83084" w:rsidP="006F4776">
      <w:pPr>
        <w:pStyle w:val="c35"/>
        <w:shd w:val="clear" w:color="auto" w:fill="FFFFFF"/>
        <w:spacing w:before="0" w:beforeAutospacing="0" w:after="0" w:afterAutospacing="0"/>
        <w:rPr>
          <w:color w:val="000000"/>
          <w:sz w:val="28"/>
          <w:szCs w:val="28"/>
        </w:rPr>
      </w:pPr>
      <w:r w:rsidRPr="006832B6">
        <w:rPr>
          <w:color w:val="000000"/>
          <w:sz w:val="28"/>
          <w:szCs w:val="28"/>
        </w:rPr>
        <w:t xml:space="preserve">           Раздел 3. Математика и профессии. Применение математики для формирования позитивного отношения к труду, интереса к осуществлению различных видов деятельности, осознания своих интересов и профессиональной направленности личности. Демонстрация возможностей математики для оптимизации решения профессионально ориентированных задач. </w:t>
      </w:r>
    </w:p>
    <w:p w14:paraId="40DBEC41" w14:textId="77777777" w:rsidR="00C83084" w:rsidRPr="006832B6" w:rsidRDefault="00C83084" w:rsidP="006F4776">
      <w:pPr>
        <w:pStyle w:val="c35"/>
        <w:shd w:val="clear" w:color="auto" w:fill="FFFFFF"/>
        <w:spacing w:before="0" w:beforeAutospacing="0" w:after="0" w:afterAutospacing="0"/>
        <w:rPr>
          <w:color w:val="000000"/>
          <w:sz w:val="28"/>
          <w:szCs w:val="28"/>
        </w:rPr>
      </w:pPr>
      <w:r w:rsidRPr="006832B6">
        <w:rPr>
          <w:color w:val="000000"/>
          <w:sz w:val="28"/>
          <w:szCs w:val="28"/>
        </w:rPr>
        <w:t xml:space="preserve">           Раздел 4. Математика как язык науки. Использование математического языка для количественной обработки различной информации. Описание и интерпретация различных процессов и явлений окружающего мира на языке математики. Формирование познавательного интереса учащихся к использованию математического языка для осуществления учебно-исследовательской деятельности.</w:t>
      </w:r>
    </w:p>
    <w:p w14:paraId="04AF897A" w14:textId="4A8766DA" w:rsidR="000724DD" w:rsidRDefault="000103B2" w:rsidP="000724DD">
      <w:pPr>
        <w:spacing w:after="0" w:line="240" w:lineRule="auto"/>
        <w:ind w:firstLine="708"/>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 гостях у сказки»</w:t>
      </w:r>
    </w:p>
    <w:p w14:paraId="50FB318D" w14:textId="084921D6" w:rsidR="000103B2" w:rsidRPr="00E22766" w:rsidRDefault="000103B2" w:rsidP="000103B2">
      <w:pPr>
        <w:spacing w:after="200" w:line="276" w:lineRule="auto"/>
        <w:contextualSpacing/>
        <w:jc w:val="center"/>
        <w:rPr>
          <w:rFonts w:eastAsia="Calibri"/>
          <w:b/>
          <w:sz w:val="28"/>
        </w:rPr>
      </w:pPr>
    </w:p>
    <w:tbl>
      <w:tblPr>
        <w:tblW w:w="14474" w:type="dxa"/>
        <w:tblLayout w:type="fixed"/>
        <w:tblCellMar>
          <w:top w:w="15" w:type="dxa"/>
          <w:left w:w="15" w:type="dxa"/>
          <w:bottom w:w="15" w:type="dxa"/>
          <w:right w:w="15" w:type="dxa"/>
        </w:tblCellMar>
        <w:tblLook w:val="0000" w:firstRow="0" w:lastRow="0" w:firstColumn="0" w:lastColumn="0" w:noHBand="0" w:noVBand="0"/>
      </w:tblPr>
      <w:tblGrid>
        <w:gridCol w:w="3299"/>
        <w:gridCol w:w="3237"/>
        <w:gridCol w:w="1984"/>
        <w:gridCol w:w="1843"/>
        <w:gridCol w:w="4111"/>
      </w:tblGrid>
      <w:tr w:rsidR="000103B2" w:rsidRPr="00BE67B9" w14:paraId="0AA2EACA" w14:textId="77777777" w:rsidTr="000103B2">
        <w:trPr>
          <w:trHeight w:val="2062"/>
        </w:trPr>
        <w:tc>
          <w:tcPr>
            <w:tcW w:w="3299" w:type="dxa"/>
            <w:tcBorders>
              <w:top w:val="single" w:sz="6" w:space="0" w:color="000000"/>
              <w:left w:val="single" w:sz="6" w:space="0" w:color="000000"/>
              <w:bottom w:val="single" w:sz="6" w:space="0" w:color="000000"/>
              <w:right w:val="single" w:sz="6" w:space="0" w:color="000000"/>
            </w:tcBorders>
            <w:vAlign w:val="center"/>
          </w:tcPr>
          <w:p w14:paraId="4FA8E19D" w14:textId="77777777" w:rsidR="000103B2" w:rsidRPr="00BE67B9" w:rsidRDefault="000103B2" w:rsidP="00631101">
            <w:pPr>
              <w:pStyle w:val="p1"/>
              <w:spacing w:before="0" w:beforeAutospacing="0" w:after="0" w:afterAutospacing="0"/>
              <w:jc w:val="center"/>
              <w:rPr>
                <w:sz w:val="28"/>
                <w:szCs w:val="28"/>
              </w:rPr>
            </w:pPr>
            <w:r w:rsidRPr="00BE67B9">
              <w:rPr>
                <w:rStyle w:val="s2"/>
                <w:sz w:val="28"/>
                <w:szCs w:val="28"/>
              </w:rPr>
              <w:t>Название модуля</w:t>
            </w:r>
          </w:p>
        </w:tc>
        <w:tc>
          <w:tcPr>
            <w:tcW w:w="3237" w:type="dxa"/>
            <w:tcBorders>
              <w:top w:val="single" w:sz="6" w:space="0" w:color="000000"/>
              <w:left w:val="single" w:sz="6" w:space="0" w:color="000000"/>
              <w:bottom w:val="single" w:sz="6" w:space="0" w:color="000000"/>
              <w:right w:val="single" w:sz="6" w:space="0" w:color="000000"/>
            </w:tcBorders>
            <w:vAlign w:val="center"/>
          </w:tcPr>
          <w:p w14:paraId="1CE41363" w14:textId="77777777" w:rsidR="000103B2" w:rsidRPr="00BE67B9" w:rsidRDefault="000103B2" w:rsidP="00631101">
            <w:pPr>
              <w:pStyle w:val="p1"/>
              <w:spacing w:before="0" w:beforeAutospacing="0" w:after="0" w:afterAutospacing="0"/>
              <w:ind w:left="-543" w:firstLine="543"/>
              <w:jc w:val="center"/>
              <w:rPr>
                <w:sz w:val="28"/>
                <w:szCs w:val="28"/>
              </w:rPr>
            </w:pPr>
            <w:r w:rsidRPr="00BE67B9">
              <w:rPr>
                <w:rStyle w:val="s2"/>
                <w:sz w:val="28"/>
                <w:szCs w:val="28"/>
              </w:rPr>
              <w:t>Проблема занятий</w:t>
            </w:r>
          </w:p>
        </w:tc>
        <w:tc>
          <w:tcPr>
            <w:tcW w:w="1984" w:type="dxa"/>
            <w:tcBorders>
              <w:top w:val="single" w:sz="6" w:space="0" w:color="000000"/>
              <w:left w:val="single" w:sz="6" w:space="0" w:color="000000"/>
              <w:bottom w:val="single" w:sz="6" w:space="0" w:color="000000"/>
              <w:right w:val="single" w:sz="6" w:space="0" w:color="000000"/>
            </w:tcBorders>
            <w:vAlign w:val="center"/>
          </w:tcPr>
          <w:p w14:paraId="74C87E26" w14:textId="7110B861" w:rsidR="000103B2" w:rsidRPr="00BE67B9" w:rsidRDefault="000103B2" w:rsidP="00631101">
            <w:pPr>
              <w:pStyle w:val="p17"/>
              <w:spacing w:before="0" w:beforeAutospacing="0" w:after="0" w:afterAutospacing="0"/>
              <w:rPr>
                <w:sz w:val="28"/>
                <w:szCs w:val="28"/>
              </w:rPr>
            </w:pPr>
            <w:r w:rsidRPr="00BE67B9">
              <w:rPr>
                <w:rStyle w:val="s2"/>
                <w:sz w:val="28"/>
                <w:szCs w:val="28"/>
              </w:rPr>
              <w:t>Количество часов</w:t>
            </w:r>
          </w:p>
        </w:tc>
        <w:tc>
          <w:tcPr>
            <w:tcW w:w="1843" w:type="dxa"/>
            <w:tcBorders>
              <w:top w:val="single" w:sz="6" w:space="0" w:color="000000"/>
              <w:left w:val="single" w:sz="6" w:space="0" w:color="000000"/>
              <w:bottom w:val="single" w:sz="6" w:space="0" w:color="000000"/>
              <w:right w:val="single" w:sz="6" w:space="0" w:color="000000"/>
            </w:tcBorders>
            <w:vAlign w:val="center"/>
          </w:tcPr>
          <w:p w14:paraId="4A9C790E" w14:textId="77777777" w:rsidR="000103B2" w:rsidRPr="00BE67B9" w:rsidRDefault="000103B2" w:rsidP="00631101">
            <w:pPr>
              <w:pStyle w:val="p17"/>
              <w:spacing w:before="0" w:beforeAutospacing="0" w:after="0" w:afterAutospacing="0"/>
              <w:rPr>
                <w:sz w:val="28"/>
                <w:szCs w:val="28"/>
              </w:rPr>
            </w:pPr>
            <w:r w:rsidRPr="00BE67B9">
              <w:rPr>
                <w:rStyle w:val="s2"/>
                <w:sz w:val="28"/>
                <w:szCs w:val="28"/>
              </w:rPr>
              <w:t>Виды занятий (заключительные занятия цикла)</w:t>
            </w:r>
          </w:p>
        </w:tc>
        <w:tc>
          <w:tcPr>
            <w:tcW w:w="4111" w:type="dxa"/>
            <w:tcBorders>
              <w:top w:val="single" w:sz="6" w:space="0" w:color="000000"/>
              <w:left w:val="single" w:sz="6" w:space="0" w:color="000000"/>
              <w:bottom w:val="single" w:sz="6" w:space="0" w:color="000000"/>
              <w:right w:val="single" w:sz="6" w:space="0" w:color="000000"/>
            </w:tcBorders>
            <w:vAlign w:val="center"/>
          </w:tcPr>
          <w:p w14:paraId="6FDCF4A9" w14:textId="77777777" w:rsidR="000103B2" w:rsidRPr="00BE67B9" w:rsidRDefault="000103B2" w:rsidP="00631101">
            <w:pPr>
              <w:pStyle w:val="p1"/>
              <w:spacing w:before="0" w:beforeAutospacing="0" w:after="0" w:afterAutospacing="0"/>
              <w:jc w:val="center"/>
              <w:rPr>
                <w:sz w:val="28"/>
                <w:szCs w:val="28"/>
              </w:rPr>
            </w:pPr>
            <w:r w:rsidRPr="00BE67B9">
              <w:rPr>
                <w:rStyle w:val="s2"/>
                <w:sz w:val="28"/>
                <w:szCs w:val="28"/>
              </w:rPr>
              <w:t>Формы контроля</w:t>
            </w:r>
          </w:p>
        </w:tc>
      </w:tr>
      <w:tr w:rsidR="000103B2" w:rsidRPr="00BE67B9" w14:paraId="768A2BC6" w14:textId="77777777" w:rsidTr="000103B2">
        <w:trPr>
          <w:trHeight w:val="697"/>
        </w:trPr>
        <w:tc>
          <w:tcPr>
            <w:tcW w:w="3299" w:type="dxa"/>
            <w:tcBorders>
              <w:top w:val="single" w:sz="6" w:space="0" w:color="000000"/>
              <w:left w:val="single" w:sz="6" w:space="0" w:color="000000"/>
              <w:bottom w:val="single" w:sz="6" w:space="0" w:color="000000"/>
              <w:right w:val="single" w:sz="6" w:space="0" w:color="000000"/>
            </w:tcBorders>
            <w:vAlign w:val="center"/>
          </w:tcPr>
          <w:p w14:paraId="2715F05F" w14:textId="7C03CEFF" w:rsidR="000103B2" w:rsidRPr="00E86E6D" w:rsidRDefault="000103B2" w:rsidP="00631101">
            <w:pPr>
              <w:pStyle w:val="p1"/>
              <w:spacing w:before="0" w:beforeAutospacing="0" w:after="0" w:afterAutospacing="0"/>
              <w:rPr>
                <w:rStyle w:val="s2"/>
                <w:sz w:val="28"/>
                <w:szCs w:val="28"/>
              </w:rPr>
            </w:pPr>
            <w:r w:rsidRPr="00E86E6D">
              <w:rPr>
                <w:b/>
                <w:bCs/>
                <w:sz w:val="28"/>
                <w:szCs w:val="28"/>
                <w:shd w:val="clear" w:color="auto" w:fill="FFFFFF"/>
              </w:rPr>
              <w:lastRenderedPageBreak/>
              <w:t>«</w:t>
            </w:r>
            <w:proofErr w:type="spellStart"/>
            <w:r w:rsidRPr="00E86E6D">
              <w:rPr>
                <w:b/>
                <w:bCs/>
                <w:sz w:val="28"/>
                <w:szCs w:val="28"/>
                <w:shd w:val="clear" w:color="auto" w:fill="FFFFFF"/>
              </w:rPr>
              <w:t>Бе́овульф</w:t>
            </w:r>
            <w:proofErr w:type="spellEnd"/>
            <w:r w:rsidRPr="00E86E6D">
              <w:rPr>
                <w:b/>
                <w:bCs/>
                <w:sz w:val="28"/>
                <w:szCs w:val="28"/>
                <w:shd w:val="clear" w:color="auto" w:fill="FFFFFF"/>
              </w:rPr>
              <w:t>»</w:t>
            </w:r>
            <w:r w:rsidRPr="00E86E6D">
              <w:rPr>
                <w:sz w:val="28"/>
                <w:szCs w:val="28"/>
                <w:shd w:val="clear" w:color="auto" w:fill="FFFFFF"/>
                <w:vertAlign w:val="superscript"/>
              </w:rPr>
              <w:t xml:space="preserve"> </w:t>
            </w:r>
            <w:r w:rsidRPr="00E86E6D">
              <w:rPr>
                <w:sz w:val="28"/>
                <w:szCs w:val="28"/>
                <w:shd w:val="clear" w:color="auto" w:fill="FFFFFF"/>
              </w:rPr>
              <w:t>(</w:t>
            </w:r>
            <w:proofErr w:type="spellStart"/>
            <w:r w:rsidRPr="00E86E6D">
              <w:rPr>
                <w:iCs/>
                <w:sz w:val="28"/>
                <w:szCs w:val="28"/>
                <w:shd w:val="clear" w:color="auto" w:fill="FFFFFF"/>
              </w:rPr>
              <w:t>Беовулф</w:t>
            </w:r>
            <w:proofErr w:type="spellEnd"/>
            <w:r w:rsidRPr="00E86E6D">
              <w:rPr>
                <w:sz w:val="28"/>
                <w:szCs w:val="28"/>
                <w:shd w:val="clear" w:color="auto" w:fill="FFFFFF"/>
              </w:rPr>
              <w:t>,</w:t>
            </w:r>
            <w:r w:rsidRPr="00E86E6D">
              <w:rPr>
                <w:rStyle w:val="apple-converted-space"/>
                <w:sz w:val="28"/>
                <w:szCs w:val="28"/>
                <w:shd w:val="clear" w:color="auto" w:fill="FFFFFF"/>
              </w:rPr>
              <w:t> </w:t>
            </w:r>
            <w:r w:rsidRPr="000103B2">
              <w:rPr>
                <w:sz w:val="28"/>
                <w:szCs w:val="28"/>
                <w:shd w:val="clear" w:color="auto" w:fill="FFFFFF"/>
              </w:rPr>
              <w:t>др.-англ.</w:t>
            </w:r>
            <w:r w:rsidRPr="00E86E6D">
              <w:rPr>
                <w:rStyle w:val="apple-converted-space"/>
                <w:sz w:val="28"/>
                <w:szCs w:val="28"/>
                <w:shd w:val="clear" w:color="auto" w:fill="FFFFFF"/>
              </w:rPr>
              <w:t> </w:t>
            </w:r>
            <w:proofErr w:type="spellStart"/>
            <w:r w:rsidRPr="00E86E6D">
              <w:rPr>
                <w:iCs/>
                <w:sz w:val="28"/>
                <w:szCs w:val="28"/>
                <w:shd w:val="clear" w:color="auto" w:fill="FFFFFF"/>
              </w:rPr>
              <w:t>Beowulf</w:t>
            </w:r>
            <w:proofErr w:type="spellEnd"/>
            <w:r w:rsidRPr="00E86E6D">
              <w:rPr>
                <w:sz w:val="28"/>
                <w:szCs w:val="28"/>
                <w:shd w:val="clear" w:color="auto" w:fill="FFFFFF"/>
              </w:rPr>
              <w:t>,) —</w:t>
            </w:r>
            <w:r w:rsidRPr="000103B2">
              <w:rPr>
                <w:sz w:val="28"/>
                <w:szCs w:val="28"/>
                <w:shd w:val="clear" w:color="auto" w:fill="FFFFFF"/>
              </w:rPr>
              <w:t>англосаксонская</w:t>
            </w:r>
            <w:r w:rsidRPr="00E86E6D">
              <w:rPr>
                <w:rStyle w:val="apple-converted-space"/>
                <w:sz w:val="28"/>
                <w:szCs w:val="28"/>
                <w:shd w:val="clear" w:color="auto" w:fill="FFFFFF"/>
              </w:rPr>
              <w:t> </w:t>
            </w:r>
            <w:r w:rsidRPr="000103B2">
              <w:rPr>
                <w:sz w:val="28"/>
                <w:szCs w:val="28"/>
                <w:shd w:val="clear" w:color="auto" w:fill="FFFFFF"/>
              </w:rPr>
              <w:t>эпическая</w:t>
            </w:r>
            <w:r w:rsidRPr="00E86E6D">
              <w:rPr>
                <w:sz w:val="28"/>
                <w:szCs w:val="28"/>
              </w:rPr>
              <w:t xml:space="preserve"> </w:t>
            </w:r>
            <w:r w:rsidRPr="000103B2">
              <w:rPr>
                <w:sz w:val="28"/>
                <w:szCs w:val="28"/>
                <w:shd w:val="clear" w:color="auto" w:fill="FFFFFF"/>
              </w:rPr>
              <w:t>поэма</w:t>
            </w:r>
            <w:r w:rsidRPr="00E86E6D">
              <w:rPr>
                <w:sz w:val="28"/>
                <w:szCs w:val="28"/>
              </w:rPr>
              <w:t xml:space="preserve">, </w:t>
            </w:r>
            <w:r w:rsidRPr="00E86E6D">
              <w:rPr>
                <w:sz w:val="28"/>
                <w:szCs w:val="28"/>
                <w:shd w:val="clear" w:color="auto" w:fill="FFFFFF"/>
              </w:rPr>
              <w:t>созданная в начале</w:t>
            </w:r>
            <w:r w:rsidRPr="00E86E6D">
              <w:rPr>
                <w:rStyle w:val="apple-converted-space"/>
                <w:sz w:val="28"/>
                <w:szCs w:val="28"/>
                <w:shd w:val="clear" w:color="auto" w:fill="FFFFFF"/>
              </w:rPr>
              <w:t> </w:t>
            </w:r>
            <w:r w:rsidRPr="000103B2">
              <w:rPr>
                <w:sz w:val="28"/>
                <w:szCs w:val="28"/>
                <w:shd w:val="clear" w:color="auto" w:fill="FFFFFF"/>
              </w:rPr>
              <w:t>VIII века</w:t>
            </w:r>
            <w:r w:rsidRPr="00E86E6D">
              <w:rPr>
                <w:rStyle w:val="apple-converted-space"/>
                <w:sz w:val="28"/>
                <w:szCs w:val="28"/>
                <w:shd w:val="clear" w:color="auto" w:fill="FFFFFF"/>
              </w:rPr>
              <w:t> </w:t>
            </w:r>
          </w:p>
        </w:tc>
        <w:tc>
          <w:tcPr>
            <w:tcW w:w="3237" w:type="dxa"/>
            <w:tcBorders>
              <w:top w:val="single" w:sz="6" w:space="0" w:color="000000"/>
              <w:left w:val="single" w:sz="6" w:space="0" w:color="000000"/>
              <w:bottom w:val="single" w:sz="6" w:space="0" w:color="000000"/>
              <w:right w:val="single" w:sz="6" w:space="0" w:color="000000"/>
            </w:tcBorders>
            <w:vAlign w:val="center"/>
          </w:tcPr>
          <w:p w14:paraId="0FB32DB4" w14:textId="651D28A9" w:rsidR="000103B2" w:rsidRPr="00BE67B9" w:rsidRDefault="000103B2" w:rsidP="00631101">
            <w:pPr>
              <w:pStyle w:val="p2"/>
              <w:shd w:val="clear" w:color="auto" w:fill="FFFFFF"/>
              <w:spacing w:before="0" w:beforeAutospacing="0" w:after="0" w:afterAutospacing="0"/>
              <w:jc w:val="center"/>
              <w:rPr>
                <w:rStyle w:val="s2"/>
                <w:sz w:val="28"/>
                <w:szCs w:val="28"/>
              </w:rPr>
            </w:pPr>
            <w:r w:rsidRPr="00BE67B9">
              <w:rPr>
                <w:b/>
                <w:bCs/>
                <w:sz w:val="28"/>
                <w:szCs w:val="28"/>
                <w:shd w:val="clear" w:color="auto" w:fill="FFFFFF"/>
              </w:rPr>
              <w:t>«</w:t>
            </w:r>
            <w:proofErr w:type="spellStart"/>
            <w:r w:rsidRPr="00BE67B9">
              <w:rPr>
                <w:b/>
                <w:bCs/>
                <w:sz w:val="28"/>
                <w:szCs w:val="28"/>
                <w:shd w:val="clear" w:color="auto" w:fill="FFFFFF"/>
              </w:rPr>
              <w:t>Бе́овульф</w:t>
            </w:r>
            <w:proofErr w:type="spellEnd"/>
            <w:r w:rsidRPr="00BE67B9">
              <w:rPr>
                <w:b/>
                <w:bCs/>
                <w:sz w:val="28"/>
                <w:szCs w:val="28"/>
                <w:shd w:val="clear" w:color="auto" w:fill="FFFFFF"/>
              </w:rPr>
              <w:t>» -</w:t>
            </w:r>
            <w:r w:rsidRPr="00BE67B9">
              <w:rPr>
                <w:sz w:val="28"/>
                <w:szCs w:val="28"/>
                <w:shd w:val="clear" w:color="auto" w:fill="FFFFFF"/>
                <w:vertAlign w:val="superscript"/>
              </w:rPr>
              <w:t xml:space="preserve">  </w:t>
            </w:r>
            <w:r w:rsidRPr="000103B2">
              <w:rPr>
                <w:sz w:val="28"/>
                <w:szCs w:val="28"/>
                <w:shd w:val="clear" w:color="auto" w:fill="FFFFFF"/>
              </w:rPr>
              <w:t>аллегория</w:t>
            </w:r>
            <w:r w:rsidRPr="00BE67B9">
              <w:rPr>
                <w:rStyle w:val="apple-converted-space"/>
                <w:sz w:val="28"/>
                <w:szCs w:val="28"/>
                <w:shd w:val="clear" w:color="auto" w:fill="FFFFFF"/>
              </w:rPr>
              <w:t> </w:t>
            </w:r>
            <w:r w:rsidRPr="00BE67B9">
              <w:rPr>
                <w:sz w:val="28"/>
                <w:szCs w:val="28"/>
                <w:shd w:val="clear" w:color="auto" w:fill="FFFFFF"/>
              </w:rPr>
              <w:t>вселенской борьбы сил добра и зла, жизни и смерти.</w:t>
            </w:r>
          </w:p>
        </w:tc>
        <w:tc>
          <w:tcPr>
            <w:tcW w:w="1984" w:type="dxa"/>
            <w:tcBorders>
              <w:top w:val="single" w:sz="6" w:space="0" w:color="000000"/>
              <w:left w:val="single" w:sz="6" w:space="0" w:color="000000"/>
              <w:bottom w:val="single" w:sz="6" w:space="0" w:color="000000"/>
              <w:right w:val="single" w:sz="6" w:space="0" w:color="000000"/>
            </w:tcBorders>
            <w:vAlign w:val="center"/>
          </w:tcPr>
          <w:p w14:paraId="67ED06EA" w14:textId="77777777" w:rsidR="000103B2" w:rsidRPr="00BE67B9" w:rsidRDefault="000103B2" w:rsidP="00631101">
            <w:pPr>
              <w:pStyle w:val="p17"/>
              <w:spacing w:before="0" w:beforeAutospacing="0" w:after="0" w:afterAutospacing="0"/>
              <w:ind w:left="-621" w:firstLine="621"/>
              <w:rPr>
                <w:rStyle w:val="s2"/>
                <w:sz w:val="28"/>
                <w:szCs w:val="28"/>
              </w:rPr>
            </w:pPr>
            <w:r w:rsidRPr="00BE67B9">
              <w:rPr>
                <w:rStyle w:val="s2"/>
                <w:sz w:val="28"/>
                <w:szCs w:val="28"/>
              </w:rPr>
              <w:t>35</w:t>
            </w:r>
          </w:p>
        </w:tc>
        <w:tc>
          <w:tcPr>
            <w:tcW w:w="1843" w:type="dxa"/>
            <w:tcBorders>
              <w:top w:val="single" w:sz="6" w:space="0" w:color="000000"/>
              <w:left w:val="single" w:sz="6" w:space="0" w:color="000000"/>
              <w:bottom w:val="single" w:sz="6" w:space="0" w:color="000000"/>
              <w:right w:val="single" w:sz="6" w:space="0" w:color="000000"/>
            </w:tcBorders>
            <w:vAlign w:val="center"/>
          </w:tcPr>
          <w:p w14:paraId="0B2F2583" w14:textId="77777777" w:rsidR="000103B2" w:rsidRPr="00BE67B9" w:rsidRDefault="000103B2" w:rsidP="00631101">
            <w:pPr>
              <w:pStyle w:val="p17"/>
              <w:spacing w:before="0" w:beforeAutospacing="0" w:after="0" w:afterAutospacing="0"/>
              <w:rPr>
                <w:rStyle w:val="s2"/>
                <w:sz w:val="28"/>
                <w:szCs w:val="28"/>
              </w:rPr>
            </w:pPr>
            <w:r w:rsidRPr="00BE67B9">
              <w:rPr>
                <w:rStyle w:val="s2"/>
                <w:sz w:val="28"/>
                <w:szCs w:val="28"/>
              </w:rPr>
              <w:t>Участие в школьном театральном фестивале</w:t>
            </w:r>
          </w:p>
        </w:tc>
        <w:tc>
          <w:tcPr>
            <w:tcW w:w="4111" w:type="dxa"/>
            <w:tcBorders>
              <w:top w:val="single" w:sz="6" w:space="0" w:color="000000"/>
              <w:left w:val="single" w:sz="6" w:space="0" w:color="000000"/>
              <w:bottom w:val="single" w:sz="6" w:space="0" w:color="000000"/>
              <w:right w:val="single" w:sz="6" w:space="0" w:color="000000"/>
            </w:tcBorders>
            <w:vAlign w:val="center"/>
          </w:tcPr>
          <w:p w14:paraId="2ABED8A6" w14:textId="77777777" w:rsidR="000103B2" w:rsidRPr="00BE67B9" w:rsidRDefault="000103B2" w:rsidP="00631101">
            <w:pPr>
              <w:pStyle w:val="p1"/>
              <w:spacing w:before="0" w:beforeAutospacing="0" w:after="0" w:afterAutospacing="0"/>
              <w:ind w:left="-375" w:firstLine="375"/>
              <w:jc w:val="center"/>
              <w:rPr>
                <w:rStyle w:val="s2"/>
                <w:sz w:val="28"/>
                <w:szCs w:val="28"/>
              </w:rPr>
            </w:pPr>
            <w:r w:rsidRPr="00BE67B9">
              <w:rPr>
                <w:rStyle w:val="s2"/>
                <w:sz w:val="28"/>
                <w:szCs w:val="28"/>
              </w:rPr>
              <w:t>Портфолио</w:t>
            </w:r>
          </w:p>
        </w:tc>
      </w:tr>
    </w:tbl>
    <w:p w14:paraId="47819342" w14:textId="77777777" w:rsidR="000103B2" w:rsidRPr="005554F8" w:rsidRDefault="000103B2" w:rsidP="000724DD">
      <w:pPr>
        <w:spacing w:after="0" w:line="240" w:lineRule="auto"/>
        <w:ind w:firstLine="708"/>
        <w:jc w:val="both"/>
        <w:rPr>
          <w:rFonts w:ascii="Times New Roman" w:eastAsia="Times New Roman" w:hAnsi="Times New Roman" w:cs="Times New Roman"/>
          <w:b/>
          <w:bCs/>
          <w:color w:val="000000"/>
          <w:sz w:val="28"/>
          <w:szCs w:val="28"/>
          <w:lang w:eastAsia="ru-RU"/>
        </w:rPr>
      </w:pPr>
    </w:p>
    <w:p w14:paraId="35E6FA00" w14:textId="77777777" w:rsidR="00B2698B" w:rsidRDefault="00B2698B" w:rsidP="00A65C48">
      <w:pPr>
        <w:spacing w:after="0" w:line="240" w:lineRule="auto"/>
        <w:rPr>
          <w:rFonts w:ascii="Times New Roman" w:eastAsia="Times New Roman" w:hAnsi="Times New Roman" w:cs="Times New Roman"/>
          <w:color w:val="000000"/>
          <w:sz w:val="28"/>
          <w:szCs w:val="28"/>
          <w:lang w:eastAsia="ru-RU"/>
        </w:rPr>
      </w:pPr>
    </w:p>
    <w:p w14:paraId="294EE110" w14:textId="77777777" w:rsidR="008C6127" w:rsidRPr="008C6127" w:rsidRDefault="008C6127" w:rsidP="008C6127">
      <w:pPr>
        <w:spacing w:after="0" w:line="240" w:lineRule="auto"/>
        <w:rPr>
          <w:rFonts w:ascii="Times New Roman" w:eastAsia="Times New Roman" w:hAnsi="Times New Roman" w:cs="Times New Roman"/>
          <w:b/>
          <w:bCs/>
          <w:color w:val="000000"/>
          <w:sz w:val="28"/>
          <w:szCs w:val="28"/>
          <w:lang w:eastAsia="ru-RU"/>
        </w:rPr>
      </w:pPr>
      <w:r w:rsidRPr="008C6127">
        <w:rPr>
          <w:rFonts w:ascii="Times New Roman" w:eastAsia="Times New Roman" w:hAnsi="Times New Roman" w:cs="Times New Roman"/>
          <w:b/>
          <w:bCs/>
          <w:color w:val="000000"/>
          <w:sz w:val="28"/>
          <w:szCs w:val="28"/>
          <w:lang w:eastAsia="ru-RU"/>
        </w:rPr>
        <w:t>«Разговор  о важном»</w:t>
      </w:r>
    </w:p>
    <w:p w14:paraId="521CDBFB" w14:textId="77777777" w:rsidR="008C6127" w:rsidRPr="008C6127" w:rsidRDefault="008C6127" w:rsidP="008C6127">
      <w:pPr>
        <w:spacing w:after="0" w:line="240" w:lineRule="auto"/>
        <w:rPr>
          <w:rFonts w:ascii="Times New Roman" w:eastAsia="Times New Roman" w:hAnsi="Times New Roman" w:cs="Times New Roman"/>
          <w:color w:val="000000"/>
          <w:sz w:val="28"/>
          <w:szCs w:val="28"/>
          <w:lang w:eastAsia="ru-RU"/>
        </w:rPr>
      </w:pPr>
      <w:r w:rsidRPr="008C6127">
        <w:rPr>
          <w:rFonts w:ascii="Times New Roman" w:eastAsia="Times New Roman" w:hAnsi="Times New Roman" w:cs="Times New Roman"/>
          <w:color w:val="000000"/>
          <w:sz w:val="28"/>
          <w:szCs w:val="28"/>
          <w:lang w:eastAsia="ru-RU"/>
        </w:rPr>
        <w:t>Содержание занятий приурочено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754"/>
        <w:gridCol w:w="5812"/>
        <w:gridCol w:w="708"/>
        <w:gridCol w:w="3544"/>
      </w:tblGrid>
      <w:tr w:rsidR="003E177F" w:rsidRPr="003E177F" w14:paraId="38D5062E" w14:textId="77777777" w:rsidTr="00E41B09">
        <w:trPr>
          <w:trHeight w:val="580"/>
        </w:trPr>
        <w:tc>
          <w:tcPr>
            <w:tcW w:w="607" w:type="dxa"/>
            <w:tcBorders>
              <w:top w:val="single" w:sz="4" w:space="0" w:color="auto"/>
              <w:left w:val="single" w:sz="4" w:space="0" w:color="auto"/>
              <w:bottom w:val="single" w:sz="4" w:space="0" w:color="auto"/>
              <w:right w:val="single" w:sz="4" w:space="0" w:color="auto"/>
            </w:tcBorders>
          </w:tcPr>
          <w:p w14:paraId="530FDD2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 </w:t>
            </w:r>
          </w:p>
        </w:tc>
        <w:tc>
          <w:tcPr>
            <w:tcW w:w="3754" w:type="dxa"/>
            <w:tcBorders>
              <w:top w:val="single" w:sz="4" w:space="0" w:color="auto"/>
              <w:left w:val="single" w:sz="4" w:space="0" w:color="auto"/>
              <w:bottom w:val="single" w:sz="4" w:space="0" w:color="auto"/>
              <w:right w:val="single" w:sz="4" w:space="0" w:color="auto"/>
            </w:tcBorders>
          </w:tcPr>
          <w:p w14:paraId="22A3D91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Тема занятия</w:t>
            </w:r>
          </w:p>
        </w:tc>
        <w:tc>
          <w:tcPr>
            <w:tcW w:w="5812" w:type="dxa"/>
            <w:tcBorders>
              <w:top w:val="single" w:sz="4" w:space="0" w:color="auto"/>
              <w:left w:val="single" w:sz="4" w:space="0" w:color="auto"/>
              <w:bottom w:val="single" w:sz="4" w:space="0" w:color="auto"/>
              <w:right w:val="single" w:sz="4" w:space="0" w:color="auto"/>
            </w:tcBorders>
          </w:tcPr>
          <w:p w14:paraId="02CB27F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Форма проведения занятия</w:t>
            </w:r>
          </w:p>
        </w:tc>
        <w:tc>
          <w:tcPr>
            <w:tcW w:w="708" w:type="dxa"/>
            <w:tcBorders>
              <w:top w:val="single" w:sz="4" w:space="0" w:color="auto"/>
              <w:left w:val="single" w:sz="4" w:space="0" w:color="auto"/>
              <w:bottom w:val="single" w:sz="4" w:space="0" w:color="auto"/>
              <w:right w:val="single" w:sz="4" w:space="0" w:color="auto"/>
            </w:tcBorders>
          </w:tcPr>
          <w:p w14:paraId="46C9BAF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Часы</w:t>
            </w:r>
          </w:p>
        </w:tc>
        <w:tc>
          <w:tcPr>
            <w:tcW w:w="3544" w:type="dxa"/>
            <w:tcBorders>
              <w:top w:val="single" w:sz="4" w:space="0" w:color="auto"/>
              <w:left w:val="single" w:sz="4" w:space="0" w:color="auto"/>
              <w:bottom w:val="single" w:sz="4" w:space="0" w:color="auto"/>
              <w:right w:val="single" w:sz="4" w:space="0" w:color="auto"/>
            </w:tcBorders>
          </w:tcPr>
          <w:p w14:paraId="4416C6C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ЦОР/ЭОР</w:t>
            </w:r>
          </w:p>
        </w:tc>
      </w:tr>
      <w:tr w:rsidR="003E177F" w:rsidRPr="00584D1C" w14:paraId="7CE4CC6C" w14:textId="77777777" w:rsidTr="00E41B09">
        <w:tc>
          <w:tcPr>
            <w:tcW w:w="607" w:type="dxa"/>
            <w:tcBorders>
              <w:top w:val="single" w:sz="4" w:space="0" w:color="auto"/>
              <w:left w:val="single" w:sz="4" w:space="0" w:color="auto"/>
              <w:bottom w:val="single" w:sz="4" w:space="0" w:color="auto"/>
              <w:right w:val="single" w:sz="4" w:space="0" w:color="auto"/>
            </w:tcBorders>
          </w:tcPr>
          <w:p w14:paraId="5F5AE18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754" w:type="dxa"/>
            <w:tcBorders>
              <w:top w:val="single" w:sz="4" w:space="0" w:color="auto"/>
              <w:left w:val="single" w:sz="4" w:space="0" w:color="auto"/>
              <w:bottom w:val="single" w:sz="4" w:space="0" w:color="auto"/>
              <w:right w:val="single" w:sz="4" w:space="0" w:color="auto"/>
            </w:tcBorders>
          </w:tcPr>
          <w:p w14:paraId="3C8B21E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День знаний</w:t>
            </w:r>
          </w:p>
        </w:tc>
        <w:tc>
          <w:tcPr>
            <w:tcW w:w="5812" w:type="dxa"/>
            <w:tcBorders>
              <w:top w:val="single" w:sz="4" w:space="0" w:color="auto"/>
              <w:left w:val="single" w:sz="4" w:space="0" w:color="auto"/>
              <w:bottom w:val="single" w:sz="4" w:space="0" w:color="auto"/>
              <w:right w:val="single" w:sz="4" w:space="0" w:color="auto"/>
            </w:tcBorders>
          </w:tcPr>
          <w:p w14:paraId="40A092A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Викторина</w:t>
            </w:r>
          </w:p>
        </w:tc>
        <w:tc>
          <w:tcPr>
            <w:tcW w:w="708" w:type="dxa"/>
            <w:tcBorders>
              <w:top w:val="single" w:sz="4" w:space="0" w:color="auto"/>
              <w:left w:val="single" w:sz="4" w:space="0" w:color="auto"/>
              <w:bottom w:val="single" w:sz="4" w:space="0" w:color="auto"/>
              <w:right w:val="single" w:sz="4" w:space="0" w:color="auto"/>
            </w:tcBorders>
          </w:tcPr>
          <w:p w14:paraId="6B26F48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50807D9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6C5E144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703D5B4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2709AB88" w14:textId="77777777" w:rsidTr="00E41B09">
        <w:tc>
          <w:tcPr>
            <w:tcW w:w="607" w:type="dxa"/>
            <w:tcBorders>
              <w:top w:val="single" w:sz="4" w:space="0" w:color="auto"/>
              <w:left w:val="single" w:sz="4" w:space="0" w:color="auto"/>
              <w:bottom w:val="single" w:sz="4" w:space="0" w:color="auto"/>
              <w:right w:val="single" w:sz="4" w:space="0" w:color="auto"/>
            </w:tcBorders>
          </w:tcPr>
          <w:p w14:paraId="70834CA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w:t>
            </w:r>
          </w:p>
        </w:tc>
        <w:tc>
          <w:tcPr>
            <w:tcW w:w="3754" w:type="dxa"/>
            <w:tcBorders>
              <w:top w:val="single" w:sz="4" w:space="0" w:color="auto"/>
              <w:left w:val="single" w:sz="4" w:space="0" w:color="auto"/>
              <w:bottom w:val="single" w:sz="4" w:space="0" w:color="auto"/>
              <w:right w:val="single" w:sz="4" w:space="0" w:color="auto"/>
            </w:tcBorders>
          </w:tcPr>
          <w:p w14:paraId="781FD75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Там, где Россия</w:t>
            </w:r>
          </w:p>
        </w:tc>
        <w:tc>
          <w:tcPr>
            <w:tcW w:w="5812" w:type="dxa"/>
            <w:tcBorders>
              <w:top w:val="single" w:sz="4" w:space="0" w:color="auto"/>
              <w:left w:val="single" w:sz="4" w:space="0" w:color="auto"/>
              <w:bottom w:val="single" w:sz="4" w:space="0" w:color="auto"/>
              <w:right w:val="single" w:sz="4" w:space="0" w:color="auto"/>
            </w:tcBorders>
          </w:tcPr>
          <w:p w14:paraId="7895F60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Работа с интерактивной картой</w:t>
            </w:r>
          </w:p>
        </w:tc>
        <w:tc>
          <w:tcPr>
            <w:tcW w:w="708" w:type="dxa"/>
            <w:tcBorders>
              <w:top w:val="single" w:sz="4" w:space="0" w:color="auto"/>
              <w:left w:val="single" w:sz="4" w:space="0" w:color="auto"/>
              <w:bottom w:val="single" w:sz="4" w:space="0" w:color="auto"/>
              <w:right w:val="single" w:sz="4" w:space="0" w:color="auto"/>
            </w:tcBorders>
          </w:tcPr>
          <w:p w14:paraId="2C0B81D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5082051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5C8BD7D1" w14:textId="77777777" w:rsidTr="00E41B09">
        <w:tc>
          <w:tcPr>
            <w:tcW w:w="607" w:type="dxa"/>
            <w:tcBorders>
              <w:top w:val="single" w:sz="4" w:space="0" w:color="auto"/>
              <w:left w:val="single" w:sz="4" w:space="0" w:color="auto"/>
              <w:bottom w:val="single" w:sz="4" w:space="0" w:color="auto"/>
              <w:right w:val="single" w:sz="4" w:space="0" w:color="auto"/>
            </w:tcBorders>
          </w:tcPr>
          <w:p w14:paraId="39063D0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3</w:t>
            </w:r>
          </w:p>
        </w:tc>
        <w:tc>
          <w:tcPr>
            <w:tcW w:w="3754" w:type="dxa"/>
            <w:tcBorders>
              <w:top w:val="single" w:sz="4" w:space="0" w:color="auto"/>
              <w:left w:val="single" w:sz="4" w:space="0" w:color="auto"/>
              <w:bottom w:val="single" w:sz="4" w:space="0" w:color="auto"/>
              <w:right w:val="single" w:sz="4" w:space="0" w:color="auto"/>
            </w:tcBorders>
          </w:tcPr>
          <w:p w14:paraId="3F5FE6F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100-летию со дня рождения Зои Космодемьянской</w:t>
            </w:r>
          </w:p>
        </w:tc>
        <w:tc>
          <w:tcPr>
            <w:tcW w:w="5812" w:type="dxa"/>
            <w:tcBorders>
              <w:top w:val="single" w:sz="4" w:space="0" w:color="auto"/>
              <w:left w:val="single" w:sz="4" w:space="0" w:color="auto"/>
              <w:bottom w:val="single" w:sz="4" w:space="0" w:color="auto"/>
              <w:right w:val="single" w:sz="4" w:space="0" w:color="auto"/>
            </w:tcBorders>
          </w:tcPr>
          <w:p w14:paraId="5D2D99FB"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Обсуждение рассказа учителя и видеоматериалов</w:t>
            </w:r>
          </w:p>
        </w:tc>
        <w:tc>
          <w:tcPr>
            <w:tcW w:w="708" w:type="dxa"/>
            <w:tcBorders>
              <w:top w:val="single" w:sz="4" w:space="0" w:color="auto"/>
              <w:left w:val="single" w:sz="4" w:space="0" w:color="auto"/>
              <w:bottom w:val="single" w:sz="4" w:space="0" w:color="auto"/>
              <w:right w:val="single" w:sz="4" w:space="0" w:color="auto"/>
            </w:tcBorders>
          </w:tcPr>
          <w:p w14:paraId="397907C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732B3B3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374FDA21" w14:textId="77777777" w:rsidTr="00E41B09">
        <w:tc>
          <w:tcPr>
            <w:tcW w:w="607" w:type="dxa"/>
            <w:tcBorders>
              <w:top w:val="single" w:sz="4" w:space="0" w:color="auto"/>
              <w:left w:val="single" w:sz="4" w:space="0" w:color="auto"/>
              <w:bottom w:val="single" w:sz="4" w:space="0" w:color="auto"/>
              <w:right w:val="single" w:sz="4" w:space="0" w:color="auto"/>
            </w:tcBorders>
          </w:tcPr>
          <w:p w14:paraId="7BE34C2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4</w:t>
            </w:r>
          </w:p>
        </w:tc>
        <w:tc>
          <w:tcPr>
            <w:tcW w:w="3754" w:type="dxa"/>
            <w:tcBorders>
              <w:top w:val="single" w:sz="4" w:space="0" w:color="auto"/>
              <w:left w:val="single" w:sz="4" w:space="0" w:color="auto"/>
              <w:bottom w:val="single" w:sz="4" w:space="0" w:color="auto"/>
              <w:right w:val="single" w:sz="4" w:space="0" w:color="auto"/>
            </w:tcBorders>
          </w:tcPr>
          <w:p w14:paraId="59ED959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Избирательная система России</w:t>
            </w:r>
          </w:p>
        </w:tc>
        <w:tc>
          <w:tcPr>
            <w:tcW w:w="5812" w:type="dxa"/>
            <w:tcBorders>
              <w:top w:val="single" w:sz="4" w:space="0" w:color="auto"/>
              <w:left w:val="single" w:sz="4" w:space="0" w:color="auto"/>
              <w:bottom w:val="single" w:sz="4" w:space="0" w:color="auto"/>
              <w:right w:val="single" w:sz="4" w:space="0" w:color="auto"/>
            </w:tcBorders>
          </w:tcPr>
          <w:p w14:paraId="0A8F990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Виртуальная экскурсия на избирательный участок. </w:t>
            </w:r>
          </w:p>
        </w:tc>
        <w:tc>
          <w:tcPr>
            <w:tcW w:w="708" w:type="dxa"/>
            <w:tcBorders>
              <w:top w:val="single" w:sz="4" w:space="0" w:color="auto"/>
              <w:left w:val="single" w:sz="4" w:space="0" w:color="auto"/>
              <w:bottom w:val="single" w:sz="4" w:space="0" w:color="auto"/>
              <w:right w:val="single" w:sz="4" w:space="0" w:color="auto"/>
            </w:tcBorders>
          </w:tcPr>
          <w:p w14:paraId="41EF0BC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0AA3571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584D1C" w14:paraId="2A44E6DE" w14:textId="77777777" w:rsidTr="00E41B09">
        <w:tc>
          <w:tcPr>
            <w:tcW w:w="607" w:type="dxa"/>
            <w:tcBorders>
              <w:top w:val="single" w:sz="4" w:space="0" w:color="auto"/>
              <w:left w:val="single" w:sz="4" w:space="0" w:color="auto"/>
              <w:bottom w:val="single" w:sz="4" w:space="0" w:color="auto"/>
              <w:right w:val="single" w:sz="4" w:space="0" w:color="auto"/>
            </w:tcBorders>
          </w:tcPr>
          <w:p w14:paraId="0D6FEB4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5</w:t>
            </w:r>
          </w:p>
        </w:tc>
        <w:tc>
          <w:tcPr>
            <w:tcW w:w="3754" w:type="dxa"/>
            <w:tcBorders>
              <w:top w:val="single" w:sz="4" w:space="0" w:color="auto"/>
              <w:left w:val="single" w:sz="4" w:space="0" w:color="auto"/>
              <w:bottom w:val="single" w:sz="4" w:space="0" w:color="auto"/>
              <w:right w:val="single" w:sz="4" w:space="0" w:color="auto"/>
            </w:tcBorders>
          </w:tcPr>
          <w:p w14:paraId="19A09FC3"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День учителя (советники по воспитанию)</w:t>
            </w:r>
          </w:p>
        </w:tc>
        <w:tc>
          <w:tcPr>
            <w:tcW w:w="5812" w:type="dxa"/>
            <w:tcBorders>
              <w:top w:val="single" w:sz="4" w:space="0" w:color="auto"/>
              <w:left w:val="single" w:sz="4" w:space="0" w:color="auto"/>
              <w:bottom w:val="single" w:sz="4" w:space="0" w:color="auto"/>
              <w:right w:val="single" w:sz="4" w:space="0" w:color="auto"/>
            </w:tcBorders>
          </w:tcPr>
          <w:p w14:paraId="421DC77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Групповая работа</w:t>
            </w:r>
          </w:p>
        </w:tc>
        <w:tc>
          <w:tcPr>
            <w:tcW w:w="708" w:type="dxa"/>
            <w:tcBorders>
              <w:top w:val="single" w:sz="4" w:space="0" w:color="auto"/>
              <w:left w:val="single" w:sz="4" w:space="0" w:color="auto"/>
              <w:bottom w:val="single" w:sz="4" w:space="0" w:color="auto"/>
              <w:right w:val="single" w:sz="4" w:space="0" w:color="auto"/>
            </w:tcBorders>
          </w:tcPr>
          <w:p w14:paraId="0B791E7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4092314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4378D17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0D08EBA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501F2EFB" w14:textId="77777777" w:rsidTr="00E41B09">
        <w:tc>
          <w:tcPr>
            <w:tcW w:w="607" w:type="dxa"/>
            <w:tcBorders>
              <w:top w:val="single" w:sz="4" w:space="0" w:color="auto"/>
              <w:left w:val="single" w:sz="4" w:space="0" w:color="auto"/>
              <w:bottom w:val="single" w:sz="4" w:space="0" w:color="auto"/>
              <w:right w:val="single" w:sz="4" w:space="0" w:color="auto"/>
            </w:tcBorders>
          </w:tcPr>
          <w:p w14:paraId="3059A8E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6</w:t>
            </w:r>
          </w:p>
        </w:tc>
        <w:tc>
          <w:tcPr>
            <w:tcW w:w="3754" w:type="dxa"/>
            <w:tcBorders>
              <w:top w:val="single" w:sz="4" w:space="0" w:color="auto"/>
              <w:left w:val="single" w:sz="4" w:space="0" w:color="auto"/>
              <w:bottom w:val="single" w:sz="4" w:space="0" w:color="auto"/>
              <w:right w:val="single" w:sz="4" w:space="0" w:color="auto"/>
            </w:tcBorders>
          </w:tcPr>
          <w:p w14:paraId="7AB10F4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О взаимоотношениях в коллективе </w:t>
            </w:r>
          </w:p>
        </w:tc>
        <w:tc>
          <w:tcPr>
            <w:tcW w:w="5812" w:type="dxa"/>
            <w:tcBorders>
              <w:top w:val="single" w:sz="4" w:space="0" w:color="auto"/>
              <w:left w:val="single" w:sz="4" w:space="0" w:color="auto"/>
              <w:bottom w:val="single" w:sz="4" w:space="0" w:color="auto"/>
              <w:right w:val="single" w:sz="4" w:space="0" w:color="auto"/>
            </w:tcBorders>
          </w:tcPr>
          <w:p w14:paraId="75A46943"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Музыкальный конкурс талантов</w:t>
            </w:r>
          </w:p>
        </w:tc>
        <w:tc>
          <w:tcPr>
            <w:tcW w:w="708" w:type="dxa"/>
            <w:tcBorders>
              <w:top w:val="single" w:sz="4" w:space="0" w:color="auto"/>
              <w:left w:val="single" w:sz="4" w:space="0" w:color="auto"/>
              <w:bottom w:val="single" w:sz="4" w:space="0" w:color="auto"/>
              <w:right w:val="single" w:sz="4" w:space="0" w:color="auto"/>
            </w:tcBorders>
          </w:tcPr>
          <w:p w14:paraId="3F67386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75EAE9FB"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40418BE9" w14:textId="77777777" w:rsidTr="00E41B09">
        <w:tc>
          <w:tcPr>
            <w:tcW w:w="607" w:type="dxa"/>
            <w:tcBorders>
              <w:top w:val="single" w:sz="4" w:space="0" w:color="auto"/>
              <w:left w:val="single" w:sz="4" w:space="0" w:color="auto"/>
              <w:bottom w:val="single" w:sz="4" w:space="0" w:color="auto"/>
              <w:right w:val="single" w:sz="4" w:space="0" w:color="auto"/>
            </w:tcBorders>
          </w:tcPr>
          <w:p w14:paraId="575A232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7</w:t>
            </w:r>
          </w:p>
        </w:tc>
        <w:tc>
          <w:tcPr>
            <w:tcW w:w="3754" w:type="dxa"/>
            <w:tcBorders>
              <w:top w:val="single" w:sz="4" w:space="0" w:color="auto"/>
              <w:left w:val="single" w:sz="4" w:space="0" w:color="auto"/>
              <w:bottom w:val="single" w:sz="4" w:space="0" w:color="auto"/>
              <w:right w:val="single" w:sz="4" w:space="0" w:color="auto"/>
            </w:tcBorders>
          </w:tcPr>
          <w:p w14:paraId="3802A1E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По ту сторону экрана</w:t>
            </w:r>
          </w:p>
        </w:tc>
        <w:tc>
          <w:tcPr>
            <w:tcW w:w="5812" w:type="dxa"/>
            <w:tcBorders>
              <w:top w:val="single" w:sz="4" w:space="0" w:color="auto"/>
              <w:left w:val="single" w:sz="4" w:space="0" w:color="auto"/>
              <w:bottom w:val="single" w:sz="4" w:space="0" w:color="auto"/>
              <w:right w:val="single" w:sz="4" w:space="0" w:color="auto"/>
            </w:tcBorders>
          </w:tcPr>
          <w:p w14:paraId="580ABB0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Творческая мастерская</w:t>
            </w:r>
          </w:p>
        </w:tc>
        <w:tc>
          <w:tcPr>
            <w:tcW w:w="708" w:type="dxa"/>
            <w:tcBorders>
              <w:top w:val="single" w:sz="4" w:space="0" w:color="auto"/>
              <w:left w:val="single" w:sz="4" w:space="0" w:color="auto"/>
              <w:bottom w:val="single" w:sz="4" w:space="0" w:color="auto"/>
              <w:right w:val="single" w:sz="4" w:space="0" w:color="auto"/>
            </w:tcBorders>
          </w:tcPr>
          <w:p w14:paraId="2EB571F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01E16DE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70D9BF9E" w14:textId="77777777" w:rsidTr="00E41B09">
        <w:tc>
          <w:tcPr>
            <w:tcW w:w="607" w:type="dxa"/>
            <w:tcBorders>
              <w:top w:val="single" w:sz="4" w:space="0" w:color="auto"/>
              <w:left w:val="single" w:sz="4" w:space="0" w:color="auto"/>
              <w:bottom w:val="single" w:sz="4" w:space="0" w:color="auto"/>
              <w:right w:val="single" w:sz="4" w:space="0" w:color="auto"/>
            </w:tcBorders>
          </w:tcPr>
          <w:p w14:paraId="2DA1397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8</w:t>
            </w:r>
          </w:p>
        </w:tc>
        <w:tc>
          <w:tcPr>
            <w:tcW w:w="3754" w:type="dxa"/>
            <w:tcBorders>
              <w:top w:val="single" w:sz="4" w:space="0" w:color="auto"/>
              <w:left w:val="single" w:sz="4" w:space="0" w:color="auto"/>
              <w:bottom w:val="single" w:sz="4" w:space="0" w:color="auto"/>
              <w:right w:val="single" w:sz="4" w:space="0" w:color="auto"/>
            </w:tcBorders>
          </w:tcPr>
          <w:p w14:paraId="1D25A60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День спецназа</w:t>
            </w:r>
          </w:p>
        </w:tc>
        <w:tc>
          <w:tcPr>
            <w:tcW w:w="5812" w:type="dxa"/>
            <w:tcBorders>
              <w:top w:val="single" w:sz="4" w:space="0" w:color="auto"/>
              <w:left w:val="single" w:sz="4" w:space="0" w:color="auto"/>
              <w:bottom w:val="single" w:sz="4" w:space="0" w:color="auto"/>
              <w:right w:val="single" w:sz="4" w:space="0" w:color="auto"/>
            </w:tcBorders>
          </w:tcPr>
          <w:p w14:paraId="4860202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Просмотр видеоматериалов</w:t>
            </w:r>
            <w:r w:rsidRPr="003E177F">
              <w:rPr>
                <w:rFonts w:ascii="Times New Roman" w:eastAsia="Times New Roman" w:hAnsi="Times New Roman" w:cs="Times New Roman"/>
                <w:color w:val="000000"/>
                <w:sz w:val="28"/>
                <w:szCs w:val="28"/>
                <w:lang w:val="en-US" w:eastAsia="ru-RU"/>
              </w:rPr>
              <w:t xml:space="preserve">. </w:t>
            </w:r>
            <w:r w:rsidRPr="003E177F">
              <w:rPr>
                <w:rFonts w:ascii="Times New Roman" w:eastAsia="Times New Roman" w:hAnsi="Times New Roman" w:cs="Times New Roman"/>
                <w:color w:val="000000"/>
                <w:sz w:val="28"/>
                <w:szCs w:val="28"/>
                <w:lang w:eastAsia="ru-RU"/>
              </w:rPr>
              <w:t>Интерактивное задание</w:t>
            </w:r>
            <w:r w:rsidRPr="003E177F">
              <w:rPr>
                <w:rFonts w:ascii="Times New Roman" w:eastAsia="Times New Roman" w:hAnsi="Times New Roman" w:cs="Times New Roman"/>
                <w:color w:val="000000"/>
                <w:sz w:val="28"/>
                <w:szCs w:val="28"/>
                <w:lang w:val="en-US" w:eastAsia="ru-RU"/>
              </w:rPr>
              <w:t>.</w:t>
            </w:r>
          </w:p>
        </w:tc>
        <w:tc>
          <w:tcPr>
            <w:tcW w:w="708" w:type="dxa"/>
            <w:tcBorders>
              <w:top w:val="single" w:sz="4" w:space="0" w:color="auto"/>
              <w:left w:val="single" w:sz="4" w:space="0" w:color="auto"/>
              <w:bottom w:val="single" w:sz="4" w:space="0" w:color="auto"/>
              <w:right w:val="single" w:sz="4" w:space="0" w:color="auto"/>
            </w:tcBorders>
          </w:tcPr>
          <w:p w14:paraId="2ABF6E4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0CF6BDB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46F97353" w14:textId="77777777" w:rsidTr="00E41B09">
        <w:tc>
          <w:tcPr>
            <w:tcW w:w="607" w:type="dxa"/>
            <w:tcBorders>
              <w:top w:val="single" w:sz="4" w:space="0" w:color="auto"/>
              <w:left w:val="single" w:sz="4" w:space="0" w:color="auto"/>
              <w:bottom w:val="single" w:sz="4" w:space="0" w:color="auto"/>
              <w:right w:val="single" w:sz="4" w:space="0" w:color="auto"/>
            </w:tcBorders>
          </w:tcPr>
          <w:p w14:paraId="6C9906E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val="en-US" w:eastAsia="ru-RU"/>
              </w:rPr>
              <w:t>9</w:t>
            </w:r>
          </w:p>
        </w:tc>
        <w:tc>
          <w:tcPr>
            <w:tcW w:w="3754" w:type="dxa"/>
            <w:tcBorders>
              <w:top w:val="single" w:sz="4" w:space="0" w:color="auto"/>
              <w:left w:val="single" w:sz="4" w:space="0" w:color="auto"/>
              <w:bottom w:val="single" w:sz="4" w:space="0" w:color="auto"/>
              <w:right w:val="single" w:sz="4" w:space="0" w:color="auto"/>
            </w:tcBorders>
          </w:tcPr>
          <w:p w14:paraId="45ABE673"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День народного единства</w:t>
            </w:r>
          </w:p>
        </w:tc>
        <w:tc>
          <w:tcPr>
            <w:tcW w:w="5812" w:type="dxa"/>
            <w:tcBorders>
              <w:top w:val="single" w:sz="4" w:space="0" w:color="auto"/>
              <w:left w:val="single" w:sz="4" w:space="0" w:color="auto"/>
              <w:bottom w:val="single" w:sz="4" w:space="0" w:color="auto"/>
              <w:right w:val="single" w:sz="4" w:space="0" w:color="auto"/>
            </w:tcBorders>
          </w:tcPr>
          <w:p w14:paraId="6EB4ABB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Беседа. Рассказ.</w:t>
            </w:r>
            <w:r w:rsidRPr="003E177F">
              <w:rPr>
                <w:rFonts w:ascii="Times New Roman" w:eastAsia="Times New Roman" w:hAnsi="Times New Roman" w:cs="Times New Roman"/>
                <w:color w:val="000000"/>
                <w:sz w:val="28"/>
                <w:szCs w:val="28"/>
                <w:lang w:val="en-US" w:eastAsia="ru-RU"/>
              </w:rPr>
              <w:t xml:space="preserve"> </w:t>
            </w:r>
            <w:r w:rsidRPr="003E177F">
              <w:rPr>
                <w:rFonts w:ascii="Times New Roman" w:eastAsia="Times New Roman" w:hAnsi="Times New Roman" w:cs="Times New Roman"/>
                <w:color w:val="000000"/>
                <w:sz w:val="28"/>
                <w:szCs w:val="28"/>
                <w:lang w:eastAsia="ru-RU"/>
              </w:rPr>
              <w:t>Интерактивное задание</w:t>
            </w:r>
            <w:r w:rsidRPr="003E177F">
              <w:rPr>
                <w:rFonts w:ascii="Times New Roman" w:eastAsia="Times New Roman" w:hAnsi="Times New Roman" w:cs="Times New Roman"/>
                <w:color w:val="000000"/>
                <w:sz w:val="28"/>
                <w:szCs w:val="28"/>
                <w:lang w:val="en-US" w:eastAsia="ru-RU"/>
              </w:rPr>
              <w:t>.</w:t>
            </w:r>
          </w:p>
        </w:tc>
        <w:tc>
          <w:tcPr>
            <w:tcW w:w="708" w:type="dxa"/>
            <w:tcBorders>
              <w:top w:val="single" w:sz="4" w:space="0" w:color="auto"/>
              <w:left w:val="single" w:sz="4" w:space="0" w:color="auto"/>
              <w:bottom w:val="single" w:sz="4" w:space="0" w:color="auto"/>
              <w:right w:val="single" w:sz="4" w:space="0" w:color="auto"/>
            </w:tcBorders>
          </w:tcPr>
          <w:p w14:paraId="242C281B"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tcBorders>
              <w:top w:val="single" w:sz="4" w:space="0" w:color="auto"/>
              <w:left w:val="single" w:sz="4" w:space="0" w:color="auto"/>
              <w:bottom w:val="single" w:sz="4" w:space="0" w:color="auto"/>
              <w:right w:val="single" w:sz="4" w:space="0" w:color="auto"/>
            </w:tcBorders>
            <w:vAlign w:val="center"/>
          </w:tcPr>
          <w:p w14:paraId="4D0B564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razgovor.edsoo.ru</w:t>
            </w:r>
          </w:p>
        </w:tc>
      </w:tr>
      <w:tr w:rsidR="003E177F" w:rsidRPr="00584D1C" w14:paraId="4A8E3A67" w14:textId="77777777" w:rsidTr="00E41B09">
        <w:tc>
          <w:tcPr>
            <w:tcW w:w="607" w:type="dxa"/>
            <w:tcBorders>
              <w:top w:val="single" w:sz="4" w:space="0" w:color="auto"/>
              <w:left w:val="single" w:sz="4" w:space="0" w:color="auto"/>
              <w:bottom w:val="single" w:sz="4" w:space="0" w:color="auto"/>
              <w:right w:val="single" w:sz="4" w:space="0" w:color="auto"/>
            </w:tcBorders>
          </w:tcPr>
          <w:p w14:paraId="6ACA245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10</w:t>
            </w:r>
          </w:p>
        </w:tc>
        <w:tc>
          <w:tcPr>
            <w:tcW w:w="3754" w:type="dxa"/>
            <w:tcBorders>
              <w:top w:val="single" w:sz="4" w:space="0" w:color="auto"/>
              <w:left w:val="single" w:sz="4" w:space="0" w:color="auto"/>
              <w:bottom w:val="single" w:sz="4" w:space="0" w:color="auto"/>
              <w:right w:val="single" w:sz="4" w:space="0" w:color="auto"/>
            </w:tcBorders>
          </w:tcPr>
          <w:p w14:paraId="67E0509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Россия: взгляд в будущее. Цифровая экономика сегодня. «Умный дом»</w:t>
            </w:r>
          </w:p>
        </w:tc>
        <w:tc>
          <w:tcPr>
            <w:tcW w:w="5812" w:type="dxa"/>
            <w:tcBorders>
              <w:top w:val="single" w:sz="4" w:space="0" w:color="auto"/>
              <w:left w:val="single" w:sz="4" w:space="0" w:color="auto"/>
              <w:bottom w:val="single" w:sz="4" w:space="0" w:color="auto"/>
              <w:right w:val="single" w:sz="4" w:space="0" w:color="auto"/>
            </w:tcBorders>
          </w:tcPr>
          <w:p w14:paraId="2380221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Работа с интерактивной картой</w:t>
            </w:r>
          </w:p>
        </w:tc>
        <w:tc>
          <w:tcPr>
            <w:tcW w:w="708" w:type="dxa"/>
            <w:tcBorders>
              <w:top w:val="single" w:sz="4" w:space="0" w:color="auto"/>
              <w:left w:val="single" w:sz="4" w:space="0" w:color="auto"/>
              <w:bottom w:val="single" w:sz="4" w:space="0" w:color="auto"/>
              <w:right w:val="single" w:sz="4" w:space="0" w:color="auto"/>
            </w:tcBorders>
          </w:tcPr>
          <w:p w14:paraId="05A8D4E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38FB6D4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209BA60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0E3CB8E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lastRenderedPageBreak/>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047CF011" w14:textId="77777777" w:rsidTr="00E41B09">
        <w:tc>
          <w:tcPr>
            <w:tcW w:w="607" w:type="dxa"/>
            <w:tcBorders>
              <w:top w:val="single" w:sz="4" w:space="0" w:color="auto"/>
              <w:left w:val="single" w:sz="4" w:space="0" w:color="auto"/>
              <w:bottom w:val="single" w:sz="4" w:space="0" w:color="auto"/>
              <w:right w:val="single" w:sz="4" w:space="0" w:color="auto"/>
            </w:tcBorders>
          </w:tcPr>
          <w:p w14:paraId="4D635C0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11</w:t>
            </w:r>
          </w:p>
        </w:tc>
        <w:tc>
          <w:tcPr>
            <w:tcW w:w="3754" w:type="dxa"/>
            <w:tcBorders>
              <w:top w:val="single" w:sz="4" w:space="0" w:color="auto"/>
              <w:left w:val="single" w:sz="4" w:space="0" w:color="auto"/>
              <w:bottom w:val="single" w:sz="4" w:space="0" w:color="auto"/>
              <w:right w:val="single" w:sz="4" w:space="0" w:color="auto"/>
            </w:tcBorders>
          </w:tcPr>
          <w:p w14:paraId="77CD835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День матери</w:t>
            </w:r>
          </w:p>
        </w:tc>
        <w:tc>
          <w:tcPr>
            <w:tcW w:w="5812" w:type="dxa"/>
            <w:tcBorders>
              <w:top w:val="single" w:sz="4" w:space="0" w:color="auto"/>
              <w:left w:val="single" w:sz="4" w:space="0" w:color="auto"/>
              <w:bottom w:val="single" w:sz="4" w:space="0" w:color="auto"/>
              <w:right w:val="single" w:sz="4" w:space="0" w:color="auto"/>
            </w:tcBorders>
          </w:tcPr>
          <w:p w14:paraId="2235109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Викторина</w:t>
            </w:r>
          </w:p>
        </w:tc>
        <w:tc>
          <w:tcPr>
            <w:tcW w:w="708" w:type="dxa"/>
            <w:tcBorders>
              <w:top w:val="single" w:sz="4" w:space="0" w:color="auto"/>
              <w:left w:val="single" w:sz="4" w:space="0" w:color="auto"/>
              <w:bottom w:val="single" w:sz="4" w:space="0" w:color="auto"/>
              <w:right w:val="single" w:sz="4" w:space="0" w:color="auto"/>
            </w:tcBorders>
          </w:tcPr>
          <w:p w14:paraId="68CAB5F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43B4A72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51D15CDC" w14:textId="77777777" w:rsidTr="00E41B09">
        <w:tc>
          <w:tcPr>
            <w:tcW w:w="607" w:type="dxa"/>
            <w:tcBorders>
              <w:top w:val="single" w:sz="4" w:space="0" w:color="auto"/>
              <w:left w:val="single" w:sz="4" w:space="0" w:color="auto"/>
              <w:bottom w:val="single" w:sz="4" w:space="0" w:color="auto"/>
              <w:right w:val="single" w:sz="4" w:space="0" w:color="auto"/>
            </w:tcBorders>
          </w:tcPr>
          <w:p w14:paraId="4812637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lastRenderedPageBreak/>
              <w:t>12</w:t>
            </w:r>
          </w:p>
        </w:tc>
        <w:tc>
          <w:tcPr>
            <w:tcW w:w="3754" w:type="dxa"/>
            <w:tcBorders>
              <w:top w:val="single" w:sz="4" w:space="0" w:color="auto"/>
              <w:left w:val="single" w:sz="4" w:space="0" w:color="auto"/>
              <w:bottom w:val="single" w:sz="4" w:space="0" w:color="auto"/>
              <w:right w:val="single" w:sz="4" w:space="0" w:color="auto"/>
            </w:tcBorders>
          </w:tcPr>
          <w:p w14:paraId="047DA06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Что такое Родина? </w:t>
            </w:r>
          </w:p>
        </w:tc>
        <w:tc>
          <w:tcPr>
            <w:tcW w:w="5812" w:type="dxa"/>
            <w:tcBorders>
              <w:top w:val="single" w:sz="4" w:space="0" w:color="auto"/>
              <w:left w:val="single" w:sz="4" w:space="0" w:color="auto"/>
              <w:bottom w:val="single" w:sz="4" w:space="0" w:color="auto"/>
              <w:right w:val="single" w:sz="4" w:space="0" w:color="auto"/>
            </w:tcBorders>
          </w:tcPr>
          <w:p w14:paraId="628015D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Творческая мастерская. Виртуальная экскурсия. </w:t>
            </w:r>
          </w:p>
        </w:tc>
        <w:tc>
          <w:tcPr>
            <w:tcW w:w="708" w:type="dxa"/>
            <w:tcBorders>
              <w:top w:val="single" w:sz="4" w:space="0" w:color="auto"/>
              <w:left w:val="single" w:sz="4" w:space="0" w:color="auto"/>
              <w:bottom w:val="single" w:sz="4" w:space="0" w:color="auto"/>
              <w:right w:val="single" w:sz="4" w:space="0" w:color="auto"/>
            </w:tcBorders>
          </w:tcPr>
          <w:p w14:paraId="66D1D0C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1A4485E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2C7E64C6" w14:textId="77777777" w:rsidTr="00E41B09">
        <w:tc>
          <w:tcPr>
            <w:tcW w:w="607" w:type="dxa"/>
            <w:tcBorders>
              <w:top w:val="single" w:sz="4" w:space="0" w:color="auto"/>
              <w:left w:val="single" w:sz="4" w:space="0" w:color="auto"/>
              <w:bottom w:val="single" w:sz="4" w:space="0" w:color="auto"/>
              <w:right w:val="single" w:sz="4" w:space="0" w:color="auto"/>
            </w:tcBorders>
          </w:tcPr>
          <w:p w14:paraId="67E4466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13</w:t>
            </w:r>
          </w:p>
        </w:tc>
        <w:tc>
          <w:tcPr>
            <w:tcW w:w="3754" w:type="dxa"/>
            <w:tcBorders>
              <w:top w:val="single" w:sz="4" w:space="0" w:color="auto"/>
              <w:left w:val="single" w:sz="4" w:space="0" w:color="auto"/>
              <w:bottom w:val="single" w:sz="4" w:space="0" w:color="auto"/>
              <w:right w:val="single" w:sz="4" w:space="0" w:color="auto"/>
            </w:tcBorders>
          </w:tcPr>
          <w:p w14:paraId="3B6CC4A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Мы вместе</w:t>
            </w:r>
          </w:p>
        </w:tc>
        <w:tc>
          <w:tcPr>
            <w:tcW w:w="5812" w:type="dxa"/>
            <w:tcBorders>
              <w:top w:val="single" w:sz="4" w:space="0" w:color="auto"/>
              <w:left w:val="single" w:sz="4" w:space="0" w:color="auto"/>
              <w:bottom w:val="single" w:sz="4" w:space="0" w:color="auto"/>
              <w:right w:val="single" w:sz="4" w:space="0" w:color="auto"/>
            </w:tcBorders>
          </w:tcPr>
          <w:p w14:paraId="56C0936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Работа с интерактивными карточками</w:t>
            </w:r>
          </w:p>
        </w:tc>
        <w:tc>
          <w:tcPr>
            <w:tcW w:w="708" w:type="dxa"/>
            <w:tcBorders>
              <w:top w:val="single" w:sz="4" w:space="0" w:color="auto"/>
              <w:left w:val="single" w:sz="4" w:space="0" w:color="auto"/>
              <w:bottom w:val="single" w:sz="4" w:space="0" w:color="auto"/>
              <w:right w:val="single" w:sz="4" w:space="0" w:color="auto"/>
            </w:tcBorders>
          </w:tcPr>
          <w:p w14:paraId="34E3CFB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22A4EF5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584D1C" w14:paraId="53C3427C" w14:textId="77777777" w:rsidTr="00E41B09">
        <w:tc>
          <w:tcPr>
            <w:tcW w:w="607" w:type="dxa"/>
            <w:tcBorders>
              <w:top w:val="single" w:sz="4" w:space="0" w:color="auto"/>
              <w:left w:val="single" w:sz="4" w:space="0" w:color="auto"/>
              <w:bottom w:val="single" w:sz="4" w:space="0" w:color="auto"/>
              <w:right w:val="single" w:sz="4" w:space="0" w:color="auto"/>
            </w:tcBorders>
          </w:tcPr>
          <w:p w14:paraId="07ECD20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14</w:t>
            </w:r>
          </w:p>
        </w:tc>
        <w:tc>
          <w:tcPr>
            <w:tcW w:w="3754" w:type="dxa"/>
            <w:tcBorders>
              <w:top w:val="single" w:sz="4" w:space="0" w:color="auto"/>
              <w:left w:val="single" w:sz="4" w:space="0" w:color="auto"/>
              <w:bottom w:val="single" w:sz="4" w:space="0" w:color="auto"/>
              <w:right w:val="single" w:sz="4" w:space="0" w:color="auto"/>
            </w:tcBorders>
          </w:tcPr>
          <w:p w14:paraId="2343199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Главный закон страны</w:t>
            </w:r>
          </w:p>
        </w:tc>
        <w:tc>
          <w:tcPr>
            <w:tcW w:w="5812" w:type="dxa"/>
            <w:tcBorders>
              <w:top w:val="single" w:sz="4" w:space="0" w:color="auto"/>
              <w:left w:val="single" w:sz="4" w:space="0" w:color="auto"/>
              <w:bottom w:val="single" w:sz="4" w:space="0" w:color="auto"/>
              <w:right w:val="single" w:sz="4" w:space="0" w:color="auto"/>
            </w:tcBorders>
          </w:tcPr>
          <w:p w14:paraId="60385EC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Беседа. Рассказ.</w:t>
            </w:r>
            <w:r w:rsidRPr="003E177F">
              <w:rPr>
                <w:rFonts w:ascii="Times New Roman" w:eastAsia="Times New Roman" w:hAnsi="Times New Roman" w:cs="Times New Roman"/>
                <w:color w:val="000000"/>
                <w:sz w:val="28"/>
                <w:szCs w:val="28"/>
                <w:lang w:val="en-US" w:eastAsia="ru-RU"/>
              </w:rPr>
              <w:t xml:space="preserve"> </w:t>
            </w:r>
            <w:r w:rsidRPr="003E177F">
              <w:rPr>
                <w:rFonts w:ascii="Times New Roman" w:eastAsia="Times New Roman" w:hAnsi="Times New Roman" w:cs="Times New Roman"/>
                <w:color w:val="000000"/>
                <w:sz w:val="28"/>
                <w:szCs w:val="28"/>
                <w:lang w:eastAsia="ru-RU"/>
              </w:rPr>
              <w:t>Интерактивное задание</w:t>
            </w:r>
            <w:r w:rsidRPr="003E177F">
              <w:rPr>
                <w:rFonts w:ascii="Times New Roman" w:eastAsia="Times New Roman" w:hAnsi="Times New Roman" w:cs="Times New Roman"/>
                <w:color w:val="000000"/>
                <w:sz w:val="28"/>
                <w:szCs w:val="28"/>
                <w:lang w:val="en-US" w:eastAsia="ru-RU"/>
              </w:rPr>
              <w:t>.</w:t>
            </w:r>
          </w:p>
        </w:tc>
        <w:tc>
          <w:tcPr>
            <w:tcW w:w="708" w:type="dxa"/>
            <w:tcBorders>
              <w:top w:val="single" w:sz="4" w:space="0" w:color="auto"/>
              <w:left w:val="single" w:sz="4" w:space="0" w:color="auto"/>
              <w:bottom w:val="single" w:sz="4" w:space="0" w:color="auto"/>
              <w:right w:val="single" w:sz="4" w:space="0" w:color="auto"/>
            </w:tcBorders>
          </w:tcPr>
          <w:p w14:paraId="6D9A1F8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4CB9B48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0B4F510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7CE40C9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24EF3118" w14:textId="77777777" w:rsidTr="00E41B09">
        <w:tc>
          <w:tcPr>
            <w:tcW w:w="607" w:type="dxa"/>
            <w:tcBorders>
              <w:top w:val="single" w:sz="4" w:space="0" w:color="auto"/>
              <w:left w:val="single" w:sz="4" w:space="0" w:color="auto"/>
              <w:bottom w:val="single" w:sz="4" w:space="0" w:color="auto"/>
              <w:right w:val="single" w:sz="4" w:space="0" w:color="auto"/>
            </w:tcBorders>
          </w:tcPr>
          <w:p w14:paraId="04DA7C3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15</w:t>
            </w:r>
          </w:p>
        </w:tc>
        <w:tc>
          <w:tcPr>
            <w:tcW w:w="3754" w:type="dxa"/>
            <w:tcBorders>
              <w:top w:val="single" w:sz="4" w:space="0" w:color="auto"/>
              <w:left w:val="single" w:sz="4" w:space="0" w:color="auto"/>
              <w:bottom w:val="single" w:sz="4" w:space="0" w:color="auto"/>
              <w:right w:val="single" w:sz="4" w:space="0" w:color="auto"/>
            </w:tcBorders>
          </w:tcPr>
          <w:p w14:paraId="4CDC3CC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Герои нашего времени</w:t>
            </w:r>
          </w:p>
        </w:tc>
        <w:tc>
          <w:tcPr>
            <w:tcW w:w="5812" w:type="dxa"/>
            <w:tcBorders>
              <w:top w:val="single" w:sz="4" w:space="0" w:color="auto"/>
              <w:left w:val="single" w:sz="4" w:space="0" w:color="auto"/>
              <w:bottom w:val="single" w:sz="4" w:space="0" w:color="auto"/>
              <w:right w:val="single" w:sz="4" w:space="0" w:color="auto"/>
            </w:tcBorders>
          </w:tcPr>
          <w:p w14:paraId="381435E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Работа с галереей героев</w:t>
            </w:r>
          </w:p>
        </w:tc>
        <w:tc>
          <w:tcPr>
            <w:tcW w:w="708" w:type="dxa"/>
            <w:tcBorders>
              <w:top w:val="single" w:sz="4" w:space="0" w:color="auto"/>
              <w:left w:val="single" w:sz="4" w:space="0" w:color="auto"/>
              <w:bottom w:val="single" w:sz="4" w:space="0" w:color="auto"/>
              <w:right w:val="single" w:sz="4" w:space="0" w:color="auto"/>
            </w:tcBorders>
          </w:tcPr>
          <w:p w14:paraId="7A64745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7AD0523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7CE41C12" w14:textId="77777777" w:rsidTr="00E41B09">
        <w:tc>
          <w:tcPr>
            <w:tcW w:w="607" w:type="dxa"/>
            <w:tcBorders>
              <w:top w:val="single" w:sz="4" w:space="0" w:color="auto"/>
              <w:left w:val="single" w:sz="4" w:space="0" w:color="auto"/>
              <w:bottom w:val="single" w:sz="4" w:space="0" w:color="auto"/>
              <w:right w:val="single" w:sz="4" w:space="0" w:color="auto"/>
            </w:tcBorders>
          </w:tcPr>
          <w:p w14:paraId="073B3E3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16</w:t>
            </w:r>
          </w:p>
        </w:tc>
        <w:tc>
          <w:tcPr>
            <w:tcW w:w="3754" w:type="dxa"/>
            <w:tcBorders>
              <w:top w:val="single" w:sz="4" w:space="0" w:color="auto"/>
              <w:left w:val="single" w:sz="4" w:space="0" w:color="auto"/>
              <w:bottom w:val="single" w:sz="4" w:space="0" w:color="auto"/>
              <w:right w:val="single" w:sz="4" w:space="0" w:color="auto"/>
            </w:tcBorders>
          </w:tcPr>
          <w:p w14:paraId="06CE64F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Новый год - традиции разных народов России</w:t>
            </w:r>
          </w:p>
        </w:tc>
        <w:tc>
          <w:tcPr>
            <w:tcW w:w="5812" w:type="dxa"/>
            <w:tcBorders>
              <w:top w:val="single" w:sz="4" w:space="0" w:color="auto"/>
              <w:left w:val="single" w:sz="4" w:space="0" w:color="auto"/>
              <w:bottom w:val="single" w:sz="4" w:space="0" w:color="auto"/>
              <w:right w:val="single" w:sz="4" w:space="0" w:color="auto"/>
            </w:tcBorders>
          </w:tcPr>
          <w:p w14:paraId="3703951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Эвристическая беседа. Рассказ. Интерактивное задание.</w:t>
            </w:r>
          </w:p>
        </w:tc>
        <w:tc>
          <w:tcPr>
            <w:tcW w:w="708" w:type="dxa"/>
            <w:tcBorders>
              <w:top w:val="single" w:sz="4" w:space="0" w:color="auto"/>
              <w:left w:val="single" w:sz="4" w:space="0" w:color="auto"/>
              <w:bottom w:val="single" w:sz="4" w:space="0" w:color="auto"/>
              <w:right w:val="single" w:sz="4" w:space="0" w:color="auto"/>
            </w:tcBorders>
          </w:tcPr>
          <w:p w14:paraId="1F7C8DB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085696C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67444FAD" w14:textId="77777777" w:rsidTr="00E41B09">
        <w:tc>
          <w:tcPr>
            <w:tcW w:w="607" w:type="dxa"/>
            <w:tcBorders>
              <w:top w:val="single" w:sz="4" w:space="0" w:color="auto"/>
              <w:left w:val="single" w:sz="4" w:space="0" w:color="auto"/>
              <w:bottom w:val="single" w:sz="4" w:space="0" w:color="auto"/>
              <w:right w:val="single" w:sz="4" w:space="0" w:color="auto"/>
            </w:tcBorders>
          </w:tcPr>
          <w:p w14:paraId="5615EA6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17</w:t>
            </w:r>
          </w:p>
        </w:tc>
        <w:tc>
          <w:tcPr>
            <w:tcW w:w="3754" w:type="dxa"/>
            <w:tcBorders>
              <w:top w:val="single" w:sz="4" w:space="0" w:color="auto"/>
              <w:left w:val="single" w:sz="4" w:space="0" w:color="auto"/>
              <w:bottom w:val="single" w:sz="4" w:space="0" w:color="auto"/>
              <w:right w:val="single" w:sz="4" w:space="0" w:color="auto"/>
            </w:tcBorders>
          </w:tcPr>
          <w:p w14:paraId="21CF5C9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От А до Я. 450 лет «Азбуке» Ивана Фёдорова</w:t>
            </w:r>
          </w:p>
        </w:tc>
        <w:tc>
          <w:tcPr>
            <w:tcW w:w="5812" w:type="dxa"/>
            <w:tcBorders>
              <w:top w:val="single" w:sz="4" w:space="0" w:color="auto"/>
              <w:left w:val="single" w:sz="4" w:space="0" w:color="auto"/>
              <w:bottom w:val="single" w:sz="4" w:space="0" w:color="auto"/>
              <w:right w:val="single" w:sz="4" w:space="0" w:color="auto"/>
            </w:tcBorders>
          </w:tcPr>
          <w:p w14:paraId="2B201CD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Конкурс рисунков. Воображаемая ситуация.</w:t>
            </w:r>
          </w:p>
        </w:tc>
        <w:tc>
          <w:tcPr>
            <w:tcW w:w="708" w:type="dxa"/>
            <w:tcBorders>
              <w:top w:val="single" w:sz="4" w:space="0" w:color="auto"/>
              <w:left w:val="single" w:sz="4" w:space="0" w:color="auto"/>
              <w:bottom w:val="single" w:sz="4" w:space="0" w:color="auto"/>
              <w:right w:val="single" w:sz="4" w:space="0" w:color="auto"/>
            </w:tcBorders>
          </w:tcPr>
          <w:p w14:paraId="0A004ED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48DD279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584D1C" w14:paraId="3450A977" w14:textId="77777777" w:rsidTr="00E41B09">
        <w:tc>
          <w:tcPr>
            <w:tcW w:w="607" w:type="dxa"/>
            <w:tcBorders>
              <w:top w:val="single" w:sz="4" w:space="0" w:color="auto"/>
              <w:left w:val="single" w:sz="4" w:space="0" w:color="auto"/>
              <w:bottom w:val="single" w:sz="4" w:space="0" w:color="auto"/>
              <w:right w:val="single" w:sz="4" w:space="0" w:color="auto"/>
            </w:tcBorders>
          </w:tcPr>
          <w:p w14:paraId="42B183C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18</w:t>
            </w:r>
          </w:p>
        </w:tc>
        <w:tc>
          <w:tcPr>
            <w:tcW w:w="3754" w:type="dxa"/>
            <w:tcBorders>
              <w:top w:val="single" w:sz="4" w:space="0" w:color="auto"/>
              <w:left w:val="single" w:sz="4" w:space="0" w:color="auto"/>
              <w:bottom w:val="single" w:sz="4" w:space="0" w:color="auto"/>
              <w:right w:val="single" w:sz="4" w:space="0" w:color="auto"/>
            </w:tcBorders>
          </w:tcPr>
          <w:p w14:paraId="2F1A352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Налоговая грамотность</w:t>
            </w:r>
          </w:p>
        </w:tc>
        <w:tc>
          <w:tcPr>
            <w:tcW w:w="5812" w:type="dxa"/>
            <w:tcBorders>
              <w:top w:val="single" w:sz="4" w:space="0" w:color="auto"/>
              <w:left w:val="single" w:sz="4" w:space="0" w:color="auto"/>
              <w:bottom w:val="single" w:sz="4" w:space="0" w:color="auto"/>
              <w:right w:val="single" w:sz="4" w:space="0" w:color="auto"/>
            </w:tcBorders>
          </w:tcPr>
          <w:p w14:paraId="1B75DF4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Творческая работа: елочная игрушка</w:t>
            </w:r>
          </w:p>
        </w:tc>
        <w:tc>
          <w:tcPr>
            <w:tcW w:w="708" w:type="dxa"/>
            <w:tcBorders>
              <w:top w:val="single" w:sz="4" w:space="0" w:color="auto"/>
              <w:left w:val="single" w:sz="4" w:space="0" w:color="auto"/>
              <w:bottom w:val="single" w:sz="4" w:space="0" w:color="auto"/>
              <w:right w:val="single" w:sz="4" w:space="0" w:color="auto"/>
            </w:tcBorders>
          </w:tcPr>
          <w:p w14:paraId="1404676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08000A3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0494255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42683F4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34E469B2" w14:textId="77777777" w:rsidTr="00E41B09">
        <w:tc>
          <w:tcPr>
            <w:tcW w:w="607" w:type="dxa"/>
            <w:tcBorders>
              <w:top w:val="single" w:sz="4" w:space="0" w:color="auto"/>
              <w:left w:val="single" w:sz="4" w:space="0" w:color="auto"/>
              <w:bottom w:val="single" w:sz="4" w:space="0" w:color="auto"/>
              <w:right w:val="single" w:sz="4" w:space="0" w:color="auto"/>
            </w:tcBorders>
          </w:tcPr>
          <w:p w14:paraId="1581FAD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19</w:t>
            </w:r>
          </w:p>
        </w:tc>
        <w:tc>
          <w:tcPr>
            <w:tcW w:w="3754" w:type="dxa"/>
            <w:tcBorders>
              <w:top w:val="single" w:sz="4" w:space="0" w:color="auto"/>
              <w:left w:val="single" w:sz="4" w:space="0" w:color="auto"/>
              <w:bottom w:val="single" w:sz="4" w:space="0" w:color="auto"/>
              <w:right w:val="single" w:sz="4" w:space="0" w:color="auto"/>
            </w:tcBorders>
          </w:tcPr>
          <w:p w14:paraId="368013CB"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Непокоренные (блокада Ленинграда)</w:t>
            </w:r>
          </w:p>
          <w:p w14:paraId="6A8433D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c>
          <w:tcPr>
            <w:tcW w:w="5812" w:type="dxa"/>
            <w:tcBorders>
              <w:top w:val="single" w:sz="4" w:space="0" w:color="auto"/>
              <w:left w:val="single" w:sz="4" w:space="0" w:color="auto"/>
              <w:bottom w:val="single" w:sz="4" w:space="0" w:color="auto"/>
              <w:right w:val="single" w:sz="4" w:space="0" w:color="auto"/>
            </w:tcBorders>
          </w:tcPr>
          <w:p w14:paraId="6CC61B9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Работа с книжным текстом</w:t>
            </w:r>
          </w:p>
        </w:tc>
        <w:tc>
          <w:tcPr>
            <w:tcW w:w="708" w:type="dxa"/>
            <w:tcBorders>
              <w:top w:val="single" w:sz="4" w:space="0" w:color="auto"/>
              <w:left w:val="single" w:sz="4" w:space="0" w:color="auto"/>
              <w:bottom w:val="single" w:sz="4" w:space="0" w:color="auto"/>
              <w:right w:val="single" w:sz="4" w:space="0" w:color="auto"/>
            </w:tcBorders>
          </w:tcPr>
          <w:p w14:paraId="071E6C0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3523AE5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26D009CE" w14:textId="77777777" w:rsidTr="00E41B09">
        <w:tc>
          <w:tcPr>
            <w:tcW w:w="607" w:type="dxa"/>
            <w:tcBorders>
              <w:top w:val="single" w:sz="4" w:space="0" w:color="auto"/>
              <w:left w:val="single" w:sz="4" w:space="0" w:color="auto"/>
              <w:bottom w:val="single" w:sz="4" w:space="0" w:color="auto"/>
              <w:right w:val="single" w:sz="4" w:space="0" w:color="auto"/>
            </w:tcBorders>
          </w:tcPr>
          <w:p w14:paraId="39B7919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20</w:t>
            </w:r>
          </w:p>
        </w:tc>
        <w:tc>
          <w:tcPr>
            <w:tcW w:w="3754" w:type="dxa"/>
            <w:tcBorders>
              <w:top w:val="single" w:sz="4" w:space="0" w:color="auto"/>
              <w:left w:val="single" w:sz="4" w:space="0" w:color="auto"/>
              <w:bottom w:val="single" w:sz="4" w:space="0" w:color="auto"/>
              <w:right w:val="single" w:sz="4" w:space="0" w:color="auto"/>
            </w:tcBorders>
          </w:tcPr>
          <w:p w14:paraId="5258B24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Союзники России</w:t>
            </w:r>
          </w:p>
        </w:tc>
        <w:tc>
          <w:tcPr>
            <w:tcW w:w="5812" w:type="dxa"/>
            <w:tcBorders>
              <w:top w:val="single" w:sz="4" w:space="0" w:color="auto"/>
              <w:left w:val="single" w:sz="4" w:space="0" w:color="auto"/>
              <w:bottom w:val="single" w:sz="4" w:space="0" w:color="auto"/>
              <w:right w:val="single" w:sz="4" w:space="0" w:color="auto"/>
            </w:tcBorders>
          </w:tcPr>
          <w:p w14:paraId="2FBC53F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Интерактивные карточки</w:t>
            </w:r>
          </w:p>
        </w:tc>
        <w:tc>
          <w:tcPr>
            <w:tcW w:w="708" w:type="dxa"/>
            <w:tcBorders>
              <w:top w:val="single" w:sz="4" w:space="0" w:color="auto"/>
              <w:left w:val="single" w:sz="4" w:space="0" w:color="auto"/>
              <w:bottom w:val="single" w:sz="4" w:space="0" w:color="auto"/>
              <w:right w:val="single" w:sz="4" w:space="0" w:color="auto"/>
            </w:tcBorders>
          </w:tcPr>
          <w:p w14:paraId="66EEF6F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7885245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584D1C" w14:paraId="752D3F53" w14:textId="77777777" w:rsidTr="00E41B09">
        <w:tc>
          <w:tcPr>
            <w:tcW w:w="607" w:type="dxa"/>
            <w:tcBorders>
              <w:top w:val="single" w:sz="4" w:space="0" w:color="auto"/>
              <w:left w:val="single" w:sz="4" w:space="0" w:color="auto"/>
              <w:bottom w:val="single" w:sz="4" w:space="0" w:color="auto"/>
              <w:right w:val="single" w:sz="4" w:space="0" w:color="auto"/>
            </w:tcBorders>
          </w:tcPr>
          <w:p w14:paraId="1614E26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21</w:t>
            </w:r>
          </w:p>
        </w:tc>
        <w:tc>
          <w:tcPr>
            <w:tcW w:w="3754" w:type="dxa"/>
            <w:tcBorders>
              <w:top w:val="single" w:sz="4" w:space="0" w:color="auto"/>
              <w:left w:val="single" w:sz="4" w:space="0" w:color="auto"/>
              <w:bottom w:val="single" w:sz="4" w:space="0" w:color="auto"/>
              <w:right w:val="single" w:sz="4" w:space="0" w:color="auto"/>
            </w:tcBorders>
          </w:tcPr>
          <w:p w14:paraId="3A3E569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190 лет со дня рождения Д. Менделеева. День российской науки</w:t>
            </w:r>
          </w:p>
        </w:tc>
        <w:tc>
          <w:tcPr>
            <w:tcW w:w="5812" w:type="dxa"/>
            <w:tcBorders>
              <w:top w:val="single" w:sz="4" w:space="0" w:color="auto"/>
              <w:left w:val="single" w:sz="4" w:space="0" w:color="auto"/>
              <w:bottom w:val="single" w:sz="4" w:space="0" w:color="auto"/>
              <w:right w:val="single" w:sz="4" w:space="0" w:color="auto"/>
            </w:tcBorders>
          </w:tcPr>
          <w:p w14:paraId="048CE28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Просмотр </w:t>
            </w:r>
            <w:proofErr w:type="spellStart"/>
            <w:proofErr w:type="gramStart"/>
            <w:r w:rsidRPr="003E177F">
              <w:rPr>
                <w:rFonts w:ascii="Times New Roman" w:eastAsia="Times New Roman" w:hAnsi="Times New Roman" w:cs="Times New Roman"/>
                <w:color w:val="000000"/>
                <w:sz w:val="28"/>
                <w:szCs w:val="28"/>
                <w:lang w:eastAsia="ru-RU"/>
              </w:rPr>
              <w:t>видео.Интерактивное</w:t>
            </w:r>
            <w:proofErr w:type="spellEnd"/>
            <w:proofErr w:type="gramEnd"/>
            <w:r w:rsidRPr="003E177F">
              <w:rPr>
                <w:rFonts w:ascii="Times New Roman" w:eastAsia="Times New Roman" w:hAnsi="Times New Roman" w:cs="Times New Roman"/>
                <w:color w:val="000000"/>
                <w:sz w:val="28"/>
                <w:szCs w:val="28"/>
                <w:lang w:eastAsia="ru-RU"/>
              </w:rPr>
              <w:t xml:space="preserve"> задание</w:t>
            </w:r>
          </w:p>
        </w:tc>
        <w:tc>
          <w:tcPr>
            <w:tcW w:w="708" w:type="dxa"/>
            <w:tcBorders>
              <w:top w:val="single" w:sz="4" w:space="0" w:color="auto"/>
              <w:left w:val="single" w:sz="4" w:space="0" w:color="auto"/>
              <w:bottom w:val="single" w:sz="4" w:space="0" w:color="auto"/>
              <w:right w:val="single" w:sz="4" w:space="0" w:color="auto"/>
            </w:tcBorders>
          </w:tcPr>
          <w:p w14:paraId="2BDA4E2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70F5C99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2044B83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075C261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2D756B33" w14:textId="77777777" w:rsidTr="00E41B09">
        <w:tc>
          <w:tcPr>
            <w:tcW w:w="607" w:type="dxa"/>
            <w:tcBorders>
              <w:top w:val="single" w:sz="4" w:space="0" w:color="auto"/>
              <w:left w:val="single" w:sz="4" w:space="0" w:color="auto"/>
              <w:bottom w:val="single" w:sz="4" w:space="0" w:color="auto"/>
              <w:right w:val="single" w:sz="4" w:space="0" w:color="auto"/>
            </w:tcBorders>
          </w:tcPr>
          <w:p w14:paraId="63E35B9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22</w:t>
            </w:r>
          </w:p>
        </w:tc>
        <w:tc>
          <w:tcPr>
            <w:tcW w:w="3754" w:type="dxa"/>
            <w:tcBorders>
              <w:top w:val="single" w:sz="4" w:space="0" w:color="auto"/>
              <w:left w:val="single" w:sz="4" w:space="0" w:color="auto"/>
              <w:bottom w:val="single" w:sz="4" w:space="0" w:color="auto"/>
              <w:right w:val="single" w:sz="4" w:space="0" w:color="auto"/>
            </w:tcBorders>
          </w:tcPr>
          <w:p w14:paraId="243DCD9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Первооткрыватели: мореплаватели и космонавты</w:t>
            </w:r>
          </w:p>
        </w:tc>
        <w:tc>
          <w:tcPr>
            <w:tcW w:w="5812" w:type="dxa"/>
            <w:tcBorders>
              <w:top w:val="single" w:sz="4" w:space="0" w:color="auto"/>
              <w:left w:val="single" w:sz="4" w:space="0" w:color="auto"/>
              <w:bottom w:val="single" w:sz="4" w:space="0" w:color="auto"/>
              <w:right w:val="single" w:sz="4" w:space="0" w:color="auto"/>
            </w:tcBorders>
          </w:tcPr>
          <w:p w14:paraId="72048E2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Просмотр </w:t>
            </w:r>
            <w:proofErr w:type="spellStart"/>
            <w:proofErr w:type="gramStart"/>
            <w:r w:rsidRPr="003E177F">
              <w:rPr>
                <w:rFonts w:ascii="Times New Roman" w:eastAsia="Times New Roman" w:hAnsi="Times New Roman" w:cs="Times New Roman"/>
                <w:color w:val="000000"/>
                <w:sz w:val="28"/>
                <w:szCs w:val="28"/>
                <w:lang w:eastAsia="ru-RU"/>
              </w:rPr>
              <w:t>видео.Интерактивное</w:t>
            </w:r>
            <w:proofErr w:type="spellEnd"/>
            <w:proofErr w:type="gramEnd"/>
            <w:r w:rsidRPr="003E177F">
              <w:rPr>
                <w:rFonts w:ascii="Times New Roman" w:eastAsia="Times New Roman" w:hAnsi="Times New Roman" w:cs="Times New Roman"/>
                <w:color w:val="000000"/>
                <w:sz w:val="28"/>
                <w:szCs w:val="28"/>
                <w:lang w:eastAsia="ru-RU"/>
              </w:rPr>
              <w:t xml:space="preserve"> задание. Викторина</w:t>
            </w:r>
          </w:p>
        </w:tc>
        <w:tc>
          <w:tcPr>
            <w:tcW w:w="708" w:type="dxa"/>
            <w:tcBorders>
              <w:top w:val="single" w:sz="4" w:space="0" w:color="auto"/>
              <w:left w:val="single" w:sz="4" w:space="0" w:color="auto"/>
              <w:bottom w:val="single" w:sz="4" w:space="0" w:color="auto"/>
              <w:right w:val="single" w:sz="4" w:space="0" w:color="auto"/>
            </w:tcBorders>
          </w:tcPr>
          <w:p w14:paraId="33CED493"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20BDD3D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2A0D6755" w14:textId="77777777" w:rsidTr="00E41B09">
        <w:tc>
          <w:tcPr>
            <w:tcW w:w="607" w:type="dxa"/>
            <w:tcBorders>
              <w:top w:val="single" w:sz="4" w:space="0" w:color="auto"/>
              <w:left w:val="single" w:sz="4" w:space="0" w:color="auto"/>
              <w:bottom w:val="single" w:sz="4" w:space="0" w:color="auto"/>
              <w:right w:val="single" w:sz="4" w:space="0" w:color="auto"/>
            </w:tcBorders>
          </w:tcPr>
          <w:p w14:paraId="0C9E59E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23</w:t>
            </w:r>
          </w:p>
        </w:tc>
        <w:tc>
          <w:tcPr>
            <w:tcW w:w="3754" w:type="dxa"/>
            <w:tcBorders>
              <w:top w:val="single" w:sz="4" w:space="0" w:color="auto"/>
              <w:left w:val="single" w:sz="4" w:space="0" w:color="auto"/>
              <w:bottom w:val="single" w:sz="4" w:space="0" w:color="auto"/>
              <w:right w:val="single" w:sz="4" w:space="0" w:color="auto"/>
            </w:tcBorders>
          </w:tcPr>
          <w:p w14:paraId="31EC76C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День защитника Отечества</w:t>
            </w:r>
          </w:p>
        </w:tc>
        <w:tc>
          <w:tcPr>
            <w:tcW w:w="5812" w:type="dxa"/>
            <w:tcBorders>
              <w:top w:val="single" w:sz="4" w:space="0" w:color="auto"/>
              <w:left w:val="single" w:sz="4" w:space="0" w:color="auto"/>
              <w:bottom w:val="single" w:sz="4" w:space="0" w:color="auto"/>
              <w:right w:val="single" w:sz="4" w:space="0" w:color="auto"/>
            </w:tcBorders>
          </w:tcPr>
          <w:p w14:paraId="57953AB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Обсуждение фильма о войне</w:t>
            </w:r>
          </w:p>
        </w:tc>
        <w:tc>
          <w:tcPr>
            <w:tcW w:w="708" w:type="dxa"/>
            <w:tcBorders>
              <w:top w:val="single" w:sz="4" w:space="0" w:color="auto"/>
              <w:left w:val="single" w:sz="4" w:space="0" w:color="auto"/>
              <w:bottom w:val="single" w:sz="4" w:space="0" w:color="auto"/>
              <w:right w:val="single" w:sz="4" w:space="0" w:color="auto"/>
            </w:tcBorders>
          </w:tcPr>
          <w:p w14:paraId="12FA151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1F08A77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6077A782" w14:textId="77777777" w:rsidTr="00E41B09">
        <w:tc>
          <w:tcPr>
            <w:tcW w:w="607" w:type="dxa"/>
            <w:tcBorders>
              <w:top w:val="single" w:sz="4" w:space="0" w:color="auto"/>
              <w:left w:val="single" w:sz="4" w:space="0" w:color="auto"/>
              <w:bottom w:val="single" w:sz="4" w:space="0" w:color="auto"/>
              <w:right w:val="single" w:sz="4" w:space="0" w:color="auto"/>
            </w:tcBorders>
          </w:tcPr>
          <w:p w14:paraId="5F41FF5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24</w:t>
            </w:r>
          </w:p>
        </w:tc>
        <w:tc>
          <w:tcPr>
            <w:tcW w:w="3754" w:type="dxa"/>
            <w:tcBorders>
              <w:top w:val="single" w:sz="4" w:space="0" w:color="auto"/>
              <w:left w:val="single" w:sz="4" w:space="0" w:color="auto"/>
              <w:bottom w:val="single" w:sz="4" w:space="0" w:color="auto"/>
              <w:right w:val="single" w:sz="4" w:space="0" w:color="auto"/>
            </w:tcBorders>
          </w:tcPr>
          <w:p w14:paraId="01ECC5A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Как найти свое место в обществе. «Я- в семейном и детском коллективе»</w:t>
            </w:r>
          </w:p>
        </w:tc>
        <w:tc>
          <w:tcPr>
            <w:tcW w:w="5812" w:type="dxa"/>
            <w:tcBorders>
              <w:top w:val="single" w:sz="4" w:space="0" w:color="auto"/>
              <w:left w:val="single" w:sz="4" w:space="0" w:color="auto"/>
              <w:bottom w:val="single" w:sz="4" w:space="0" w:color="auto"/>
              <w:right w:val="single" w:sz="4" w:space="0" w:color="auto"/>
            </w:tcBorders>
          </w:tcPr>
          <w:p w14:paraId="736781D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Просмотр </w:t>
            </w:r>
            <w:proofErr w:type="spellStart"/>
            <w:proofErr w:type="gramStart"/>
            <w:r w:rsidRPr="003E177F">
              <w:rPr>
                <w:rFonts w:ascii="Times New Roman" w:eastAsia="Times New Roman" w:hAnsi="Times New Roman" w:cs="Times New Roman"/>
                <w:color w:val="000000"/>
                <w:sz w:val="28"/>
                <w:szCs w:val="28"/>
                <w:lang w:eastAsia="ru-RU"/>
              </w:rPr>
              <w:t>видео.Интерактивное</w:t>
            </w:r>
            <w:proofErr w:type="spellEnd"/>
            <w:proofErr w:type="gramEnd"/>
            <w:r w:rsidRPr="003E177F">
              <w:rPr>
                <w:rFonts w:ascii="Times New Roman" w:eastAsia="Times New Roman" w:hAnsi="Times New Roman" w:cs="Times New Roman"/>
                <w:color w:val="000000"/>
                <w:sz w:val="28"/>
                <w:szCs w:val="28"/>
                <w:lang w:eastAsia="ru-RU"/>
              </w:rPr>
              <w:t xml:space="preserve"> задание</w:t>
            </w:r>
          </w:p>
        </w:tc>
        <w:tc>
          <w:tcPr>
            <w:tcW w:w="708" w:type="dxa"/>
            <w:tcBorders>
              <w:top w:val="single" w:sz="4" w:space="0" w:color="auto"/>
              <w:left w:val="single" w:sz="4" w:space="0" w:color="auto"/>
              <w:bottom w:val="single" w:sz="4" w:space="0" w:color="auto"/>
              <w:right w:val="single" w:sz="4" w:space="0" w:color="auto"/>
            </w:tcBorders>
          </w:tcPr>
          <w:p w14:paraId="64ECFDB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tcBorders>
              <w:top w:val="single" w:sz="4" w:space="0" w:color="auto"/>
              <w:left w:val="single" w:sz="4" w:space="0" w:color="auto"/>
              <w:bottom w:val="single" w:sz="4" w:space="0" w:color="auto"/>
              <w:right w:val="single" w:sz="4" w:space="0" w:color="auto"/>
            </w:tcBorders>
            <w:vAlign w:val="center"/>
          </w:tcPr>
          <w:p w14:paraId="72CDE92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razgovor.edsoo.ru</w:t>
            </w:r>
          </w:p>
        </w:tc>
      </w:tr>
      <w:tr w:rsidR="003E177F" w:rsidRPr="00584D1C" w14:paraId="7206B3F1" w14:textId="77777777" w:rsidTr="00E41B09">
        <w:tc>
          <w:tcPr>
            <w:tcW w:w="607" w:type="dxa"/>
            <w:tcBorders>
              <w:top w:val="single" w:sz="4" w:space="0" w:color="auto"/>
              <w:left w:val="single" w:sz="4" w:space="0" w:color="auto"/>
              <w:bottom w:val="single" w:sz="4" w:space="0" w:color="auto"/>
              <w:right w:val="single" w:sz="4" w:space="0" w:color="auto"/>
            </w:tcBorders>
          </w:tcPr>
          <w:p w14:paraId="696214B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25</w:t>
            </w:r>
          </w:p>
        </w:tc>
        <w:tc>
          <w:tcPr>
            <w:tcW w:w="3754" w:type="dxa"/>
            <w:tcBorders>
              <w:top w:val="single" w:sz="4" w:space="0" w:color="auto"/>
              <w:left w:val="single" w:sz="4" w:space="0" w:color="auto"/>
              <w:bottom w:val="single" w:sz="4" w:space="0" w:color="auto"/>
              <w:right w:val="single" w:sz="4" w:space="0" w:color="auto"/>
            </w:tcBorders>
          </w:tcPr>
          <w:p w14:paraId="72C2BA2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Всемирный фестиваль молодежи</w:t>
            </w:r>
          </w:p>
        </w:tc>
        <w:tc>
          <w:tcPr>
            <w:tcW w:w="5812" w:type="dxa"/>
            <w:tcBorders>
              <w:top w:val="single" w:sz="4" w:space="0" w:color="auto"/>
              <w:left w:val="single" w:sz="4" w:space="0" w:color="auto"/>
              <w:bottom w:val="single" w:sz="4" w:space="0" w:color="auto"/>
              <w:right w:val="single" w:sz="4" w:space="0" w:color="auto"/>
            </w:tcBorders>
          </w:tcPr>
          <w:p w14:paraId="336C510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Творческая работа: рисунок</w:t>
            </w:r>
          </w:p>
        </w:tc>
        <w:tc>
          <w:tcPr>
            <w:tcW w:w="708" w:type="dxa"/>
            <w:tcBorders>
              <w:top w:val="single" w:sz="4" w:space="0" w:color="auto"/>
              <w:left w:val="single" w:sz="4" w:space="0" w:color="auto"/>
              <w:bottom w:val="single" w:sz="4" w:space="0" w:color="auto"/>
              <w:right w:val="single" w:sz="4" w:space="0" w:color="auto"/>
            </w:tcBorders>
          </w:tcPr>
          <w:p w14:paraId="5D6DFBF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5F68454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3E370CD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60F354B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0E1CCBDB" w14:textId="77777777" w:rsidTr="00E41B09">
        <w:tc>
          <w:tcPr>
            <w:tcW w:w="607" w:type="dxa"/>
            <w:tcBorders>
              <w:top w:val="single" w:sz="4" w:space="0" w:color="auto"/>
              <w:left w:val="single" w:sz="4" w:space="0" w:color="auto"/>
              <w:bottom w:val="single" w:sz="4" w:space="0" w:color="auto"/>
              <w:right w:val="single" w:sz="4" w:space="0" w:color="auto"/>
            </w:tcBorders>
          </w:tcPr>
          <w:p w14:paraId="06322A3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26</w:t>
            </w:r>
          </w:p>
        </w:tc>
        <w:tc>
          <w:tcPr>
            <w:tcW w:w="3754" w:type="dxa"/>
            <w:tcBorders>
              <w:top w:val="single" w:sz="4" w:space="0" w:color="auto"/>
              <w:left w:val="single" w:sz="4" w:space="0" w:color="auto"/>
              <w:bottom w:val="single" w:sz="4" w:space="0" w:color="auto"/>
              <w:right w:val="single" w:sz="4" w:space="0" w:color="auto"/>
            </w:tcBorders>
          </w:tcPr>
          <w:p w14:paraId="4D8AA85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«Первым делом самолеты». О гражданской авиации</w:t>
            </w:r>
          </w:p>
        </w:tc>
        <w:tc>
          <w:tcPr>
            <w:tcW w:w="5812" w:type="dxa"/>
            <w:tcBorders>
              <w:top w:val="single" w:sz="4" w:space="0" w:color="auto"/>
              <w:left w:val="single" w:sz="4" w:space="0" w:color="auto"/>
              <w:bottom w:val="single" w:sz="4" w:space="0" w:color="auto"/>
              <w:right w:val="single" w:sz="4" w:space="0" w:color="auto"/>
            </w:tcBorders>
          </w:tcPr>
          <w:p w14:paraId="5B69176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Работа с книжным текстом</w:t>
            </w:r>
          </w:p>
        </w:tc>
        <w:tc>
          <w:tcPr>
            <w:tcW w:w="708" w:type="dxa"/>
            <w:tcBorders>
              <w:top w:val="single" w:sz="4" w:space="0" w:color="auto"/>
              <w:left w:val="single" w:sz="4" w:space="0" w:color="auto"/>
              <w:bottom w:val="single" w:sz="4" w:space="0" w:color="auto"/>
              <w:right w:val="single" w:sz="4" w:space="0" w:color="auto"/>
            </w:tcBorders>
          </w:tcPr>
          <w:p w14:paraId="69B49A2B"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508B6133"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1B2FF1A7" w14:textId="77777777" w:rsidTr="00E41B09">
        <w:tc>
          <w:tcPr>
            <w:tcW w:w="607" w:type="dxa"/>
            <w:tcBorders>
              <w:top w:val="single" w:sz="4" w:space="0" w:color="auto"/>
              <w:left w:val="single" w:sz="4" w:space="0" w:color="auto"/>
              <w:bottom w:val="single" w:sz="4" w:space="0" w:color="auto"/>
              <w:right w:val="single" w:sz="4" w:space="0" w:color="auto"/>
            </w:tcBorders>
          </w:tcPr>
          <w:p w14:paraId="01C53A5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27</w:t>
            </w:r>
          </w:p>
        </w:tc>
        <w:tc>
          <w:tcPr>
            <w:tcW w:w="3754" w:type="dxa"/>
            <w:tcBorders>
              <w:top w:val="single" w:sz="4" w:space="0" w:color="auto"/>
              <w:left w:val="single" w:sz="4" w:space="0" w:color="auto"/>
              <w:bottom w:val="single" w:sz="4" w:space="0" w:color="auto"/>
              <w:right w:val="single" w:sz="4" w:space="0" w:color="auto"/>
            </w:tcBorders>
          </w:tcPr>
          <w:p w14:paraId="065D0FA1"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Крым – дорога домой</w:t>
            </w:r>
          </w:p>
        </w:tc>
        <w:tc>
          <w:tcPr>
            <w:tcW w:w="5812" w:type="dxa"/>
            <w:tcBorders>
              <w:top w:val="single" w:sz="4" w:space="0" w:color="auto"/>
              <w:left w:val="single" w:sz="4" w:space="0" w:color="auto"/>
              <w:bottom w:val="single" w:sz="4" w:space="0" w:color="auto"/>
              <w:right w:val="single" w:sz="4" w:space="0" w:color="auto"/>
            </w:tcBorders>
          </w:tcPr>
          <w:p w14:paraId="3B2D410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Виртуальная экскурсия</w:t>
            </w:r>
          </w:p>
        </w:tc>
        <w:tc>
          <w:tcPr>
            <w:tcW w:w="708" w:type="dxa"/>
            <w:tcBorders>
              <w:top w:val="single" w:sz="4" w:space="0" w:color="auto"/>
              <w:left w:val="single" w:sz="4" w:space="0" w:color="auto"/>
              <w:bottom w:val="single" w:sz="4" w:space="0" w:color="auto"/>
              <w:right w:val="single" w:sz="4" w:space="0" w:color="auto"/>
            </w:tcBorders>
          </w:tcPr>
          <w:p w14:paraId="5225449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7AC60EB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584D1C" w14:paraId="2E740712" w14:textId="77777777" w:rsidTr="00E41B09">
        <w:tc>
          <w:tcPr>
            <w:tcW w:w="607" w:type="dxa"/>
            <w:tcBorders>
              <w:top w:val="single" w:sz="4" w:space="0" w:color="auto"/>
              <w:left w:val="single" w:sz="4" w:space="0" w:color="auto"/>
              <w:bottom w:val="single" w:sz="4" w:space="0" w:color="auto"/>
              <w:right w:val="single" w:sz="4" w:space="0" w:color="auto"/>
            </w:tcBorders>
          </w:tcPr>
          <w:p w14:paraId="195665B8"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lastRenderedPageBreak/>
              <w:t>28</w:t>
            </w:r>
          </w:p>
        </w:tc>
        <w:tc>
          <w:tcPr>
            <w:tcW w:w="3754" w:type="dxa"/>
            <w:tcBorders>
              <w:top w:val="single" w:sz="4" w:space="0" w:color="auto"/>
              <w:left w:val="single" w:sz="4" w:space="0" w:color="auto"/>
              <w:bottom w:val="single" w:sz="4" w:space="0" w:color="auto"/>
              <w:right w:val="single" w:sz="4" w:space="0" w:color="auto"/>
            </w:tcBorders>
          </w:tcPr>
          <w:p w14:paraId="2288F35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Россия - здоровая держава</w:t>
            </w:r>
          </w:p>
        </w:tc>
        <w:tc>
          <w:tcPr>
            <w:tcW w:w="5812" w:type="dxa"/>
            <w:tcBorders>
              <w:top w:val="single" w:sz="4" w:space="0" w:color="auto"/>
              <w:left w:val="single" w:sz="4" w:space="0" w:color="auto"/>
              <w:bottom w:val="single" w:sz="4" w:space="0" w:color="auto"/>
              <w:right w:val="single" w:sz="4" w:space="0" w:color="auto"/>
            </w:tcBorders>
          </w:tcPr>
          <w:p w14:paraId="7AEC7D5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Конкурс стихов</w:t>
            </w:r>
          </w:p>
        </w:tc>
        <w:tc>
          <w:tcPr>
            <w:tcW w:w="708" w:type="dxa"/>
            <w:tcBorders>
              <w:top w:val="single" w:sz="4" w:space="0" w:color="auto"/>
              <w:left w:val="single" w:sz="4" w:space="0" w:color="auto"/>
              <w:bottom w:val="single" w:sz="4" w:space="0" w:color="auto"/>
              <w:right w:val="single" w:sz="4" w:space="0" w:color="auto"/>
            </w:tcBorders>
          </w:tcPr>
          <w:p w14:paraId="5D905A0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05DB857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519BA01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5A5949E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2C9E1CBA" w14:textId="77777777" w:rsidTr="00E41B09">
        <w:tc>
          <w:tcPr>
            <w:tcW w:w="607" w:type="dxa"/>
            <w:tcBorders>
              <w:top w:val="single" w:sz="4" w:space="0" w:color="auto"/>
              <w:left w:val="single" w:sz="4" w:space="0" w:color="auto"/>
              <w:bottom w:val="single" w:sz="4" w:space="0" w:color="auto"/>
              <w:right w:val="single" w:sz="4" w:space="0" w:color="auto"/>
            </w:tcBorders>
          </w:tcPr>
          <w:p w14:paraId="343FF83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29</w:t>
            </w:r>
          </w:p>
        </w:tc>
        <w:tc>
          <w:tcPr>
            <w:tcW w:w="3754" w:type="dxa"/>
            <w:tcBorders>
              <w:top w:val="single" w:sz="4" w:space="0" w:color="auto"/>
              <w:left w:val="single" w:sz="4" w:space="0" w:color="auto"/>
              <w:bottom w:val="single" w:sz="4" w:space="0" w:color="auto"/>
              <w:right w:val="single" w:sz="4" w:space="0" w:color="auto"/>
            </w:tcBorders>
          </w:tcPr>
          <w:p w14:paraId="1521EBB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Цирк! Цирк! Цирк!</w:t>
            </w:r>
          </w:p>
        </w:tc>
        <w:tc>
          <w:tcPr>
            <w:tcW w:w="5812" w:type="dxa"/>
            <w:tcBorders>
              <w:top w:val="single" w:sz="4" w:space="0" w:color="auto"/>
              <w:left w:val="single" w:sz="4" w:space="0" w:color="auto"/>
              <w:bottom w:val="single" w:sz="4" w:space="0" w:color="auto"/>
              <w:right w:val="single" w:sz="4" w:space="0" w:color="auto"/>
            </w:tcBorders>
          </w:tcPr>
          <w:p w14:paraId="515C728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 xml:space="preserve">Творческий </w:t>
            </w:r>
            <w:proofErr w:type="spellStart"/>
            <w:proofErr w:type="gramStart"/>
            <w:r w:rsidRPr="003E177F">
              <w:rPr>
                <w:rFonts w:ascii="Times New Roman" w:eastAsia="Times New Roman" w:hAnsi="Times New Roman" w:cs="Times New Roman"/>
                <w:color w:val="000000"/>
                <w:sz w:val="28"/>
                <w:szCs w:val="28"/>
                <w:lang w:eastAsia="ru-RU"/>
              </w:rPr>
              <w:t>конкурс.Просмотр</w:t>
            </w:r>
            <w:proofErr w:type="spellEnd"/>
            <w:proofErr w:type="gramEnd"/>
            <w:r w:rsidRPr="003E177F">
              <w:rPr>
                <w:rFonts w:ascii="Times New Roman" w:eastAsia="Times New Roman" w:hAnsi="Times New Roman" w:cs="Times New Roman"/>
                <w:color w:val="000000"/>
                <w:sz w:val="28"/>
                <w:szCs w:val="28"/>
                <w:lang w:eastAsia="ru-RU"/>
              </w:rPr>
              <w:t xml:space="preserve"> </w:t>
            </w:r>
            <w:proofErr w:type="spellStart"/>
            <w:r w:rsidRPr="003E177F">
              <w:rPr>
                <w:rFonts w:ascii="Times New Roman" w:eastAsia="Times New Roman" w:hAnsi="Times New Roman" w:cs="Times New Roman"/>
                <w:color w:val="000000"/>
                <w:sz w:val="28"/>
                <w:szCs w:val="28"/>
                <w:lang w:eastAsia="ru-RU"/>
              </w:rPr>
              <w:t>видео.Интерактивное</w:t>
            </w:r>
            <w:proofErr w:type="spellEnd"/>
            <w:r w:rsidRPr="003E177F">
              <w:rPr>
                <w:rFonts w:ascii="Times New Roman" w:eastAsia="Times New Roman" w:hAnsi="Times New Roman" w:cs="Times New Roman"/>
                <w:color w:val="000000"/>
                <w:sz w:val="28"/>
                <w:szCs w:val="28"/>
                <w:lang w:eastAsia="ru-RU"/>
              </w:rPr>
              <w:t xml:space="preserve"> задание</w:t>
            </w:r>
          </w:p>
        </w:tc>
        <w:tc>
          <w:tcPr>
            <w:tcW w:w="708" w:type="dxa"/>
            <w:tcBorders>
              <w:top w:val="single" w:sz="4" w:space="0" w:color="auto"/>
              <w:left w:val="single" w:sz="4" w:space="0" w:color="auto"/>
              <w:bottom w:val="single" w:sz="4" w:space="0" w:color="auto"/>
              <w:right w:val="single" w:sz="4" w:space="0" w:color="auto"/>
            </w:tcBorders>
          </w:tcPr>
          <w:p w14:paraId="62A2242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01517264"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04352E6E" w14:textId="77777777" w:rsidTr="00E41B09">
        <w:tc>
          <w:tcPr>
            <w:tcW w:w="607" w:type="dxa"/>
            <w:tcBorders>
              <w:top w:val="single" w:sz="4" w:space="0" w:color="auto"/>
              <w:left w:val="single" w:sz="4" w:space="0" w:color="auto"/>
              <w:bottom w:val="single" w:sz="4" w:space="0" w:color="auto"/>
              <w:right w:val="single" w:sz="4" w:space="0" w:color="auto"/>
            </w:tcBorders>
          </w:tcPr>
          <w:p w14:paraId="48C0E07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30</w:t>
            </w:r>
          </w:p>
        </w:tc>
        <w:tc>
          <w:tcPr>
            <w:tcW w:w="3754" w:type="dxa"/>
            <w:tcBorders>
              <w:top w:val="single" w:sz="4" w:space="0" w:color="auto"/>
              <w:left w:val="single" w:sz="4" w:space="0" w:color="auto"/>
              <w:bottom w:val="single" w:sz="4" w:space="0" w:color="auto"/>
              <w:right w:val="single" w:sz="4" w:space="0" w:color="auto"/>
            </w:tcBorders>
          </w:tcPr>
          <w:p w14:paraId="2A7012DB"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«Вижу Землю»</w:t>
            </w:r>
          </w:p>
        </w:tc>
        <w:tc>
          <w:tcPr>
            <w:tcW w:w="5812" w:type="dxa"/>
            <w:tcBorders>
              <w:top w:val="single" w:sz="4" w:space="0" w:color="auto"/>
              <w:left w:val="single" w:sz="4" w:space="0" w:color="auto"/>
              <w:bottom w:val="single" w:sz="4" w:space="0" w:color="auto"/>
              <w:right w:val="single" w:sz="4" w:space="0" w:color="auto"/>
            </w:tcBorders>
          </w:tcPr>
          <w:p w14:paraId="289020A5"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Виртуальная экскурсия. Обсуждение фильма «Гагарин. Первый в космосе»</w:t>
            </w:r>
          </w:p>
        </w:tc>
        <w:tc>
          <w:tcPr>
            <w:tcW w:w="708" w:type="dxa"/>
            <w:tcBorders>
              <w:top w:val="single" w:sz="4" w:space="0" w:color="auto"/>
              <w:left w:val="single" w:sz="4" w:space="0" w:color="auto"/>
              <w:bottom w:val="single" w:sz="4" w:space="0" w:color="auto"/>
              <w:right w:val="single" w:sz="4" w:space="0" w:color="auto"/>
            </w:tcBorders>
          </w:tcPr>
          <w:p w14:paraId="3C411F8D"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2964343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5D4AB7F1" w14:textId="77777777" w:rsidTr="00E41B09">
        <w:tc>
          <w:tcPr>
            <w:tcW w:w="607" w:type="dxa"/>
            <w:tcBorders>
              <w:top w:val="single" w:sz="4" w:space="0" w:color="auto"/>
              <w:left w:val="single" w:sz="4" w:space="0" w:color="auto"/>
              <w:bottom w:val="single" w:sz="4" w:space="0" w:color="auto"/>
              <w:right w:val="single" w:sz="4" w:space="0" w:color="auto"/>
            </w:tcBorders>
          </w:tcPr>
          <w:p w14:paraId="0742E7C3"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31</w:t>
            </w:r>
          </w:p>
        </w:tc>
        <w:tc>
          <w:tcPr>
            <w:tcW w:w="3754" w:type="dxa"/>
            <w:tcBorders>
              <w:top w:val="single" w:sz="4" w:space="0" w:color="auto"/>
              <w:left w:val="single" w:sz="4" w:space="0" w:color="auto"/>
              <w:bottom w:val="single" w:sz="4" w:space="0" w:color="auto"/>
              <w:right w:val="single" w:sz="4" w:space="0" w:color="auto"/>
            </w:tcBorders>
          </w:tcPr>
          <w:p w14:paraId="2CC1E75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215-летие со дня рождения Н. В. Гоголя</w:t>
            </w:r>
          </w:p>
        </w:tc>
        <w:tc>
          <w:tcPr>
            <w:tcW w:w="5812" w:type="dxa"/>
            <w:tcBorders>
              <w:top w:val="single" w:sz="4" w:space="0" w:color="auto"/>
              <w:left w:val="single" w:sz="4" w:space="0" w:color="auto"/>
              <w:bottom w:val="single" w:sz="4" w:space="0" w:color="auto"/>
              <w:right w:val="single" w:sz="4" w:space="0" w:color="auto"/>
            </w:tcBorders>
          </w:tcPr>
          <w:p w14:paraId="25D5346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Просмотр видео. Интерактивное задание</w:t>
            </w:r>
          </w:p>
        </w:tc>
        <w:tc>
          <w:tcPr>
            <w:tcW w:w="708" w:type="dxa"/>
            <w:tcBorders>
              <w:top w:val="single" w:sz="4" w:space="0" w:color="auto"/>
              <w:left w:val="single" w:sz="4" w:space="0" w:color="auto"/>
              <w:bottom w:val="single" w:sz="4" w:space="0" w:color="auto"/>
              <w:right w:val="single" w:sz="4" w:space="0" w:color="auto"/>
            </w:tcBorders>
          </w:tcPr>
          <w:p w14:paraId="7F48ED1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2BBBC393"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584D1C" w14:paraId="539A3C18" w14:textId="77777777" w:rsidTr="00E41B09">
        <w:tc>
          <w:tcPr>
            <w:tcW w:w="607" w:type="dxa"/>
            <w:tcBorders>
              <w:top w:val="single" w:sz="4" w:space="0" w:color="auto"/>
              <w:left w:val="single" w:sz="4" w:space="0" w:color="auto"/>
              <w:bottom w:val="single" w:sz="4" w:space="0" w:color="auto"/>
              <w:right w:val="single" w:sz="4" w:space="0" w:color="auto"/>
            </w:tcBorders>
          </w:tcPr>
          <w:p w14:paraId="167F74B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31</w:t>
            </w:r>
          </w:p>
        </w:tc>
        <w:tc>
          <w:tcPr>
            <w:tcW w:w="3754" w:type="dxa"/>
            <w:tcBorders>
              <w:top w:val="single" w:sz="4" w:space="0" w:color="auto"/>
              <w:left w:val="single" w:sz="4" w:space="0" w:color="auto"/>
              <w:bottom w:val="single" w:sz="4" w:space="0" w:color="auto"/>
              <w:right w:val="single" w:sz="4" w:space="0" w:color="auto"/>
            </w:tcBorders>
          </w:tcPr>
          <w:p w14:paraId="32AD53F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Труд крут</w:t>
            </w:r>
          </w:p>
        </w:tc>
        <w:tc>
          <w:tcPr>
            <w:tcW w:w="5812" w:type="dxa"/>
            <w:tcBorders>
              <w:top w:val="single" w:sz="4" w:space="0" w:color="auto"/>
              <w:left w:val="single" w:sz="4" w:space="0" w:color="auto"/>
              <w:bottom w:val="single" w:sz="4" w:space="0" w:color="auto"/>
              <w:right w:val="single" w:sz="4" w:space="0" w:color="auto"/>
            </w:tcBorders>
          </w:tcPr>
          <w:p w14:paraId="3E7C040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Встреча с ветеранами труда.</w:t>
            </w:r>
          </w:p>
        </w:tc>
        <w:tc>
          <w:tcPr>
            <w:tcW w:w="708" w:type="dxa"/>
            <w:tcBorders>
              <w:top w:val="single" w:sz="4" w:space="0" w:color="auto"/>
              <w:left w:val="single" w:sz="4" w:space="0" w:color="auto"/>
              <w:bottom w:val="single" w:sz="4" w:space="0" w:color="auto"/>
              <w:right w:val="single" w:sz="4" w:space="0" w:color="auto"/>
            </w:tcBorders>
          </w:tcPr>
          <w:p w14:paraId="36B24DD7"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tcPr>
          <w:p w14:paraId="716102C6"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school-collection.edu.ru/collection/</w:t>
            </w:r>
          </w:p>
          <w:p w14:paraId="31B465A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edsoo.ru/Metodicheskie_videouroki.htm</w:t>
            </w:r>
          </w:p>
          <w:p w14:paraId="70ADB8D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val="en-US" w:eastAsia="ru-RU"/>
              </w:rPr>
            </w:pPr>
            <w:r w:rsidRPr="003E177F">
              <w:rPr>
                <w:rFonts w:ascii="Times New Roman" w:eastAsia="Times New Roman" w:hAnsi="Times New Roman" w:cs="Times New Roman"/>
                <w:color w:val="000000"/>
                <w:sz w:val="28"/>
                <w:szCs w:val="28"/>
                <w:lang w:val="en-US" w:eastAsia="ru-RU"/>
              </w:rPr>
              <w:t>apkpro.ru/</w:t>
            </w:r>
            <w:proofErr w:type="spellStart"/>
            <w:r w:rsidRPr="003E177F">
              <w:rPr>
                <w:rFonts w:ascii="Times New Roman" w:eastAsia="Times New Roman" w:hAnsi="Times New Roman" w:cs="Times New Roman"/>
                <w:color w:val="000000"/>
                <w:sz w:val="28"/>
                <w:szCs w:val="28"/>
                <w:lang w:val="en-US" w:eastAsia="ru-RU"/>
              </w:rPr>
              <w:t>razgovory</w:t>
            </w:r>
            <w:proofErr w:type="spellEnd"/>
            <w:r w:rsidRPr="003E177F">
              <w:rPr>
                <w:rFonts w:ascii="Times New Roman" w:eastAsia="Times New Roman" w:hAnsi="Times New Roman" w:cs="Times New Roman"/>
                <w:color w:val="000000"/>
                <w:sz w:val="28"/>
                <w:szCs w:val="28"/>
                <w:lang w:val="en-US" w:eastAsia="ru-RU"/>
              </w:rPr>
              <w:t>-o-</w:t>
            </w:r>
            <w:proofErr w:type="spellStart"/>
            <w:r w:rsidRPr="003E177F">
              <w:rPr>
                <w:rFonts w:ascii="Times New Roman" w:eastAsia="Times New Roman" w:hAnsi="Times New Roman" w:cs="Times New Roman"/>
                <w:color w:val="000000"/>
                <w:sz w:val="28"/>
                <w:szCs w:val="28"/>
                <w:lang w:val="en-US" w:eastAsia="ru-RU"/>
              </w:rPr>
              <w:t>vazhnom</w:t>
            </w:r>
            <w:proofErr w:type="spellEnd"/>
            <w:r w:rsidRPr="003E177F">
              <w:rPr>
                <w:rFonts w:ascii="Times New Roman" w:eastAsia="Times New Roman" w:hAnsi="Times New Roman" w:cs="Times New Roman"/>
                <w:color w:val="000000"/>
                <w:sz w:val="28"/>
                <w:szCs w:val="28"/>
                <w:lang w:val="en-US" w:eastAsia="ru-RU"/>
              </w:rPr>
              <w:t>/</w:t>
            </w:r>
          </w:p>
        </w:tc>
      </w:tr>
      <w:tr w:rsidR="003E177F" w:rsidRPr="003E177F" w14:paraId="3F5FF9F2" w14:textId="77777777" w:rsidTr="00E41B09">
        <w:tc>
          <w:tcPr>
            <w:tcW w:w="607" w:type="dxa"/>
            <w:tcBorders>
              <w:top w:val="single" w:sz="4" w:space="0" w:color="auto"/>
              <w:left w:val="single" w:sz="4" w:space="0" w:color="auto"/>
              <w:bottom w:val="single" w:sz="4" w:space="0" w:color="auto"/>
              <w:right w:val="single" w:sz="4" w:space="0" w:color="auto"/>
            </w:tcBorders>
          </w:tcPr>
          <w:p w14:paraId="5F0052F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32</w:t>
            </w:r>
          </w:p>
        </w:tc>
        <w:tc>
          <w:tcPr>
            <w:tcW w:w="3754" w:type="dxa"/>
            <w:tcBorders>
              <w:top w:val="single" w:sz="4" w:space="0" w:color="auto"/>
              <w:left w:val="single" w:sz="4" w:space="0" w:color="auto"/>
              <w:bottom w:val="single" w:sz="4" w:space="0" w:color="auto"/>
              <w:right w:val="single" w:sz="4" w:space="0" w:color="auto"/>
            </w:tcBorders>
          </w:tcPr>
          <w:p w14:paraId="2A7AA272"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Урок памяти</w:t>
            </w:r>
          </w:p>
        </w:tc>
        <w:tc>
          <w:tcPr>
            <w:tcW w:w="5812" w:type="dxa"/>
            <w:tcBorders>
              <w:top w:val="single" w:sz="4" w:space="0" w:color="auto"/>
              <w:left w:val="single" w:sz="4" w:space="0" w:color="auto"/>
              <w:bottom w:val="single" w:sz="4" w:space="0" w:color="auto"/>
              <w:right w:val="single" w:sz="4" w:space="0" w:color="auto"/>
            </w:tcBorders>
          </w:tcPr>
          <w:p w14:paraId="3DB6C06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Работа с видеоматериалами</w:t>
            </w:r>
          </w:p>
        </w:tc>
        <w:tc>
          <w:tcPr>
            <w:tcW w:w="708" w:type="dxa"/>
            <w:tcBorders>
              <w:top w:val="single" w:sz="4" w:space="0" w:color="auto"/>
              <w:left w:val="single" w:sz="4" w:space="0" w:color="auto"/>
              <w:bottom w:val="single" w:sz="4" w:space="0" w:color="auto"/>
              <w:right w:val="single" w:sz="4" w:space="0" w:color="auto"/>
            </w:tcBorders>
          </w:tcPr>
          <w:p w14:paraId="2700638C"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54F7BECF"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r w:rsidR="003E177F" w:rsidRPr="003E177F" w14:paraId="6017F150" w14:textId="77777777" w:rsidTr="00E41B09">
        <w:tc>
          <w:tcPr>
            <w:tcW w:w="607" w:type="dxa"/>
            <w:tcBorders>
              <w:top w:val="single" w:sz="4" w:space="0" w:color="auto"/>
              <w:left w:val="single" w:sz="4" w:space="0" w:color="auto"/>
              <w:bottom w:val="single" w:sz="4" w:space="0" w:color="auto"/>
              <w:right w:val="single" w:sz="4" w:space="0" w:color="auto"/>
            </w:tcBorders>
          </w:tcPr>
          <w:p w14:paraId="60047E3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33-34</w:t>
            </w:r>
          </w:p>
        </w:tc>
        <w:tc>
          <w:tcPr>
            <w:tcW w:w="3754" w:type="dxa"/>
            <w:tcBorders>
              <w:top w:val="single" w:sz="4" w:space="0" w:color="auto"/>
              <w:left w:val="single" w:sz="4" w:space="0" w:color="auto"/>
              <w:bottom w:val="single" w:sz="4" w:space="0" w:color="auto"/>
              <w:right w:val="single" w:sz="4" w:space="0" w:color="auto"/>
            </w:tcBorders>
          </w:tcPr>
          <w:p w14:paraId="276B2B39"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Будь готов! Ко дню детских общественных организаций</w:t>
            </w:r>
          </w:p>
        </w:tc>
        <w:tc>
          <w:tcPr>
            <w:tcW w:w="5812" w:type="dxa"/>
            <w:tcBorders>
              <w:top w:val="single" w:sz="4" w:space="0" w:color="auto"/>
              <w:left w:val="single" w:sz="4" w:space="0" w:color="auto"/>
              <w:bottom w:val="single" w:sz="4" w:space="0" w:color="auto"/>
              <w:right w:val="single" w:sz="4" w:space="0" w:color="auto"/>
            </w:tcBorders>
          </w:tcPr>
          <w:p w14:paraId="5565ED5E"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Творческий конкурс</w:t>
            </w:r>
          </w:p>
        </w:tc>
        <w:tc>
          <w:tcPr>
            <w:tcW w:w="708" w:type="dxa"/>
            <w:tcBorders>
              <w:top w:val="single" w:sz="4" w:space="0" w:color="auto"/>
              <w:left w:val="single" w:sz="4" w:space="0" w:color="auto"/>
              <w:bottom w:val="single" w:sz="4" w:space="0" w:color="auto"/>
              <w:right w:val="single" w:sz="4" w:space="0" w:color="auto"/>
            </w:tcBorders>
          </w:tcPr>
          <w:p w14:paraId="425009D0"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r w:rsidRPr="003E177F">
              <w:rPr>
                <w:rFonts w:ascii="Times New Roman" w:eastAsia="Times New Roman" w:hAnsi="Times New Roman" w:cs="Times New Roman"/>
                <w:color w:val="000000"/>
                <w:sz w:val="28"/>
                <w:szCs w:val="28"/>
                <w:lang w:eastAsia="ru-RU"/>
              </w:rPr>
              <w:t>1</w:t>
            </w:r>
          </w:p>
        </w:tc>
        <w:tc>
          <w:tcPr>
            <w:tcW w:w="3544" w:type="dxa"/>
            <w:vMerge/>
            <w:tcBorders>
              <w:top w:val="single" w:sz="4" w:space="0" w:color="auto"/>
              <w:left w:val="single" w:sz="4" w:space="0" w:color="auto"/>
              <w:bottom w:val="single" w:sz="4" w:space="0" w:color="auto"/>
              <w:right w:val="single" w:sz="4" w:space="0" w:color="auto"/>
            </w:tcBorders>
            <w:vAlign w:val="center"/>
          </w:tcPr>
          <w:p w14:paraId="1395422A" w14:textId="77777777" w:rsidR="003E177F" w:rsidRPr="003E177F" w:rsidRDefault="003E177F" w:rsidP="003E177F">
            <w:pPr>
              <w:spacing w:after="0" w:line="240" w:lineRule="auto"/>
              <w:rPr>
                <w:rFonts w:ascii="Times New Roman" w:eastAsia="Times New Roman" w:hAnsi="Times New Roman" w:cs="Times New Roman"/>
                <w:color w:val="000000"/>
                <w:sz w:val="28"/>
                <w:szCs w:val="28"/>
                <w:lang w:eastAsia="ru-RU"/>
              </w:rPr>
            </w:pPr>
          </w:p>
        </w:tc>
      </w:tr>
    </w:tbl>
    <w:p w14:paraId="0DC5FBD5" w14:textId="77777777" w:rsidR="00994D28" w:rsidRDefault="00994D28" w:rsidP="00A65C48">
      <w:pPr>
        <w:spacing w:after="0" w:line="240" w:lineRule="auto"/>
        <w:rPr>
          <w:rFonts w:ascii="Times New Roman" w:eastAsia="Times New Roman" w:hAnsi="Times New Roman" w:cs="Times New Roman"/>
          <w:b/>
          <w:color w:val="000000"/>
          <w:sz w:val="28"/>
          <w:szCs w:val="28"/>
          <w:lang w:eastAsia="ru-RU"/>
        </w:rPr>
      </w:pPr>
    </w:p>
    <w:p w14:paraId="5847CB5C" w14:textId="5F138395" w:rsidR="00994D28" w:rsidRDefault="00994D28" w:rsidP="00A65C48">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«Россия- мои горизонты»</w:t>
      </w:r>
    </w:p>
    <w:p w14:paraId="192A83C2"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bookmarkStart w:id="118" w:name="bookmark7"/>
      <w:r w:rsidRPr="00674B33">
        <w:rPr>
          <w:rFonts w:ascii="Times New Roman" w:eastAsia="Times New Roman" w:hAnsi="Times New Roman" w:cs="Times New Roman"/>
          <w:bCs/>
          <w:color w:val="000000"/>
          <w:sz w:val="28"/>
          <w:szCs w:val="28"/>
          <w:lang w:eastAsia="ru-RU"/>
        </w:rPr>
        <w:t>Содержание курса по профориентации</w:t>
      </w:r>
      <w:bookmarkEnd w:id="118"/>
      <w:r w:rsidRPr="00674B33">
        <w:rPr>
          <w:rFonts w:ascii="Times New Roman" w:eastAsia="Times New Roman" w:hAnsi="Times New Roman" w:cs="Times New Roman"/>
          <w:bCs/>
          <w:color w:val="000000"/>
          <w:sz w:val="28"/>
          <w:szCs w:val="28"/>
          <w:lang w:eastAsia="ru-RU"/>
        </w:rPr>
        <w:t xml:space="preserve"> «Моя Россия - мои горизонты»</w:t>
      </w:r>
    </w:p>
    <w:p w14:paraId="0F0D747C"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 Вводный урок «Моя Россия - мои горизонты» (обзор отраслей экономического развития РФ - счастье в труде) (1 час)</w:t>
      </w:r>
    </w:p>
    <w:p w14:paraId="123A65B5"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14:paraId="655C8E1E"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 Тематический профориентационный урок «Открой своё будущее» (введение в профориентацию) (1 час)</w:t>
      </w:r>
    </w:p>
    <w:p w14:paraId="2AC50C09"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В 8 классе:</w:t>
      </w:r>
      <w:r w:rsidRPr="00674B33">
        <w:rPr>
          <w:rFonts w:ascii="Times New Roman" w:eastAsia="Times New Roman" w:hAnsi="Times New Roman" w:cs="Times New Roman"/>
          <w:bCs/>
          <w:color w:val="000000"/>
          <w:sz w:val="28"/>
          <w:szCs w:val="28"/>
          <w:lang w:eastAsia="ru-RU"/>
        </w:rPr>
        <w:tab/>
        <w:t>занятие знакомит обучающихся с разнообразием направлений</w:t>
      </w:r>
    </w:p>
    <w:p w14:paraId="646B87C4"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14:paraId="0C444385"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w:t>
      </w:r>
    </w:p>
    <w:p w14:paraId="31DF0C93"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естественно-научное направление;</w:t>
      </w:r>
    </w:p>
    <w:p w14:paraId="54F23346"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инженерно-техническое направление;</w:t>
      </w:r>
    </w:p>
    <w:p w14:paraId="6AA5F665"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информационно-технологическое направление;</w:t>
      </w:r>
    </w:p>
    <w:p w14:paraId="7BEA6518"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оборонно-спортивное направление;</w:t>
      </w:r>
    </w:p>
    <w:p w14:paraId="6A3532D7"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производственно-технологическое направление;</w:t>
      </w:r>
    </w:p>
    <w:p w14:paraId="15EC5C51"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социально-гуманитарное направление;</w:t>
      </w:r>
    </w:p>
    <w:p w14:paraId="279E4CB8"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финансово-экономическое направление;</w:t>
      </w:r>
    </w:p>
    <w:p w14:paraId="7EF1F8A5" w14:textId="77777777" w:rsidR="00674B33" w:rsidRPr="00674B33" w:rsidRDefault="00674B33" w:rsidP="00674B33">
      <w:pPr>
        <w:numPr>
          <w:ilvl w:val="0"/>
          <w:numId w:val="222"/>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творческое направление.</w:t>
      </w:r>
    </w:p>
    <w:p w14:paraId="23DCCEED"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Информирование обучающихся об особенностях рынка труда. «Проигрывание» вариантов </w:t>
      </w:r>
    </w:p>
    <w:p w14:paraId="68FB0CAC"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3. Профориентационная диагностика № 1 «Мой профиль» и разбор результатов (1 час</w:t>
      </w:r>
      <w:proofErr w:type="gramStart"/>
      <w:r w:rsidRPr="00674B33">
        <w:rPr>
          <w:rFonts w:ascii="Times New Roman" w:eastAsia="Times New Roman" w:hAnsi="Times New Roman" w:cs="Times New Roman"/>
          <w:bCs/>
          <w:color w:val="000000"/>
          <w:sz w:val="28"/>
          <w:szCs w:val="28"/>
          <w:lang w:eastAsia="ru-RU"/>
        </w:rPr>
        <w:t>)</w:t>
      </w:r>
      <w:proofErr w:type="gramEnd"/>
      <w:r w:rsidRPr="00674B33">
        <w:rPr>
          <w:rFonts w:ascii="Times New Roman" w:eastAsia="Times New Roman" w:hAnsi="Times New Roman" w:cs="Times New Roman"/>
          <w:bCs/>
          <w:color w:val="000000"/>
          <w:sz w:val="28"/>
          <w:szCs w:val="28"/>
          <w:lang w:eastAsia="ru-RU"/>
        </w:rPr>
        <w:t xml:space="preserve"> Для обучающихся, не принимающих участие в проекте «Билет в будущее», доступна профориентационная диагностика № 1 «Мой профиль».</w:t>
      </w:r>
    </w:p>
    <w:p w14:paraId="022213A1"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Профориентационная диагностика обучающихся на интернет-платформе </w:t>
      </w:r>
      <w:r w:rsidRPr="00674B33">
        <w:rPr>
          <w:rFonts w:ascii="Times New Roman" w:eastAsia="Times New Roman" w:hAnsi="Times New Roman" w:cs="Times New Roman"/>
          <w:bCs/>
          <w:color w:val="000000"/>
          <w:sz w:val="28"/>
          <w:szCs w:val="28"/>
          <w:lang w:eastAsia="ru-RU" w:bidi="en-US"/>
        </w:rPr>
        <w:t>profmin</w:t>
      </w:r>
      <w:r w:rsidRPr="00674B33">
        <w:rPr>
          <w:rFonts w:ascii="Times New Roman" w:eastAsia="Times New Roman" w:hAnsi="Times New Roman" w:cs="Times New Roman"/>
          <w:bCs/>
          <w:color w:val="000000"/>
          <w:sz w:val="28"/>
          <w:szCs w:val="28"/>
          <w:lang w:eastAsia="ru-RU"/>
        </w:rPr>
        <w:t>.</w:t>
      </w:r>
      <w:r w:rsidRPr="00674B33">
        <w:rPr>
          <w:rFonts w:ascii="Times New Roman" w:eastAsia="Times New Roman" w:hAnsi="Times New Roman" w:cs="Times New Roman"/>
          <w:bCs/>
          <w:color w:val="000000"/>
          <w:sz w:val="28"/>
          <w:szCs w:val="28"/>
          <w:lang w:eastAsia="ru-RU" w:bidi="en-US"/>
        </w:rPr>
        <w:t>bvbinfo</w:t>
      </w:r>
      <w:r w:rsidRPr="00674B33">
        <w:rPr>
          <w:rFonts w:ascii="Times New Roman" w:eastAsia="Times New Roman" w:hAnsi="Times New Roman" w:cs="Times New Roman"/>
          <w:bCs/>
          <w:color w:val="000000"/>
          <w:sz w:val="28"/>
          <w:szCs w:val="28"/>
          <w:lang w:eastAsia="ru-RU"/>
        </w:rPr>
        <w:t>.</w:t>
      </w:r>
      <w:r w:rsidRPr="00674B33">
        <w:rPr>
          <w:rFonts w:ascii="Times New Roman" w:eastAsia="Times New Roman" w:hAnsi="Times New Roman" w:cs="Times New Roman"/>
          <w:bCs/>
          <w:color w:val="000000"/>
          <w:sz w:val="28"/>
          <w:szCs w:val="28"/>
          <w:lang w:eastAsia="ru-RU" w:bidi="en-US"/>
        </w:rPr>
        <w:t>ru</w:t>
      </w:r>
      <w:r w:rsidRPr="00674B33">
        <w:rPr>
          <w:rFonts w:ascii="Times New Roman" w:eastAsia="Times New Roman" w:hAnsi="Times New Roman" w:cs="Times New Roman"/>
          <w:bCs/>
          <w:color w:val="000000"/>
          <w:sz w:val="28"/>
          <w:szCs w:val="28"/>
          <w:lang w:eastAsia="ru-RU"/>
        </w:rPr>
        <w:t xml:space="preserve">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14:paraId="7057C59A"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Тема 3. Профориентационная диагностика № 1 «Мои </w:t>
      </w:r>
      <w:proofErr w:type="spellStart"/>
      <w:r w:rsidRPr="00674B33">
        <w:rPr>
          <w:rFonts w:ascii="Times New Roman" w:eastAsia="Times New Roman" w:hAnsi="Times New Roman" w:cs="Times New Roman"/>
          <w:bCs/>
          <w:color w:val="000000"/>
          <w:sz w:val="28"/>
          <w:szCs w:val="28"/>
          <w:lang w:eastAsia="ru-RU"/>
        </w:rPr>
        <w:t>профсреды</w:t>
      </w:r>
      <w:proofErr w:type="spellEnd"/>
      <w:r w:rsidRPr="00674B33">
        <w:rPr>
          <w:rFonts w:ascii="Times New Roman" w:eastAsia="Times New Roman" w:hAnsi="Times New Roman" w:cs="Times New Roman"/>
          <w:bCs/>
          <w:color w:val="000000"/>
          <w:sz w:val="28"/>
          <w:szCs w:val="28"/>
          <w:lang w:eastAsia="ru-RU"/>
        </w:rPr>
        <w:t>» и разбор результатов (1 час</w:t>
      </w:r>
      <w:proofErr w:type="gramStart"/>
      <w:r w:rsidRPr="00674B33">
        <w:rPr>
          <w:rFonts w:ascii="Times New Roman" w:eastAsia="Times New Roman" w:hAnsi="Times New Roman" w:cs="Times New Roman"/>
          <w:bCs/>
          <w:color w:val="000000"/>
          <w:sz w:val="28"/>
          <w:szCs w:val="28"/>
          <w:lang w:eastAsia="ru-RU"/>
        </w:rPr>
        <w:t>)</w:t>
      </w:r>
      <w:proofErr w:type="gramEnd"/>
      <w:r w:rsidRPr="00674B33">
        <w:rPr>
          <w:rFonts w:ascii="Times New Roman" w:eastAsia="Times New Roman" w:hAnsi="Times New Roman" w:cs="Times New Roman"/>
          <w:bCs/>
          <w:color w:val="000000"/>
          <w:sz w:val="28"/>
          <w:szCs w:val="28"/>
          <w:lang w:eastAsia="ru-RU"/>
        </w:rPr>
        <w:t xml:space="preserve"> Для обучающихся-участников проекта «Билет в будущее» доступна профориентационная диагностика №</w:t>
      </w:r>
      <w:r w:rsidRPr="00674B33">
        <w:rPr>
          <w:rFonts w:ascii="Times New Roman" w:eastAsia="Times New Roman" w:hAnsi="Times New Roman" w:cs="Times New Roman"/>
          <w:bCs/>
          <w:color w:val="000000"/>
          <w:sz w:val="28"/>
          <w:szCs w:val="28"/>
          <w:lang w:eastAsia="ru-RU"/>
        </w:rPr>
        <w:tab/>
        <w:t xml:space="preserve">1 «Мои </w:t>
      </w:r>
      <w:proofErr w:type="spellStart"/>
      <w:r w:rsidRPr="00674B33">
        <w:rPr>
          <w:rFonts w:ascii="Times New Roman" w:eastAsia="Times New Roman" w:hAnsi="Times New Roman" w:cs="Times New Roman"/>
          <w:bCs/>
          <w:color w:val="000000"/>
          <w:sz w:val="28"/>
          <w:szCs w:val="28"/>
          <w:lang w:eastAsia="ru-RU"/>
        </w:rPr>
        <w:t>профсреды</w:t>
      </w:r>
      <w:proofErr w:type="spellEnd"/>
      <w:r w:rsidRPr="00674B33">
        <w:rPr>
          <w:rFonts w:ascii="Times New Roman" w:eastAsia="Times New Roman" w:hAnsi="Times New Roman" w:cs="Times New Roman"/>
          <w:bCs/>
          <w:color w:val="000000"/>
          <w:sz w:val="28"/>
          <w:szCs w:val="28"/>
          <w:lang w:eastAsia="ru-RU"/>
        </w:rPr>
        <w:t xml:space="preserve">» (обязательна для проведения). </w:t>
      </w:r>
    </w:p>
    <w:p w14:paraId="7244950A"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14:paraId="4C16875C"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14:paraId="1753AF76"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14:paraId="007F0FF2" w14:textId="4A4AB1C9"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w:t>
      </w:r>
      <w:proofErr w:type="spellStart"/>
      <w:r w:rsidRPr="00674B33">
        <w:rPr>
          <w:rFonts w:ascii="Times New Roman" w:eastAsia="Times New Roman" w:hAnsi="Times New Roman" w:cs="Times New Roman"/>
          <w:bCs/>
          <w:color w:val="000000"/>
          <w:sz w:val="28"/>
          <w:szCs w:val="28"/>
          <w:lang w:eastAsia="ru-RU"/>
        </w:rPr>
        <w:t>практико</w:t>
      </w:r>
      <w:r w:rsidRPr="00674B33">
        <w:rPr>
          <w:rFonts w:ascii="Times New Roman" w:eastAsia="Times New Roman" w:hAnsi="Times New Roman" w:cs="Times New Roman"/>
          <w:bCs/>
          <w:color w:val="000000"/>
          <w:sz w:val="28"/>
          <w:szCs w:val="28"/>
          <w:lang w:eastAsia="ru-RU"/>
        </w:rPr>
        <w:softHyphen/>
        <w:t>ориентированных</w:t>
      </w:r>
      <w:proofErr w:type="spellEnd"/>
      <w:r w:rsidRPr="00674B33">
        <w:rPr>
          <w:rFonts w:ascii="Times New Roman" w:eastAsia="Times New Roman" w:hAnsi="Times New Roman" w:cs="Times New Roman"/>
          <w:bCs/>
          <w:color w:val="000000"/>
          <w:sz w:val="28"/>
          <w:szCs w:val="28"/>
          <w:lang w:eastAsia="ru-RU"/>
        </w:rPr>
        <w:t xml:space="preserve"> задач с помощью цифровых интерактивных технологий (приложений- симуляторов на платформе проекта «Билет в будущее.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14:paraId="259374BB" w14:textId="77777777" w:rsidR="00674B33" w:rsidRPr="00674B33" w:rsidRDefault="00674B33" w:rsidP="00674B33">
      <w:pPr>
        <w:numPr>
          <w:ilvl w:val="0"/>
          <w:numId w:val="223"/>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Знакомство с профессией и профессиональной областью.</w:t>
      </w:r>
    </w:p>
    <w:p w14:paraId="24F1FE28" w14:textId="77777777" w:rsidR="00674B33" w:rsidRPr="00674B33" w:rsidRDefault="00674B33" w:rsidP="00674B33">
      <w:pPr>
        <w:numPr>
          <w:ilvl w:val="0"/>
          <w:numId w:val="223"/>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Постановка задачи и подготовительно-обучающий этап.</w:t>
      </w:r>
    </w:p>
    <w:p w14:paraId="72B009CD" w14:textId="77777777" w:rsidR="00674B33" w:rsidRPr="00674B33" w:rsidRDefault="00674B33" w:rsidP="00674B33">
      <w:pPr>
        <w:numPr>
          <w:ilvl w:val="0"/>
          <w:numId w:val="223"/>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Практическое выполнение задания.</w:t>
      </w:r>
    </w:p>
    <w:p w14:paraId="6674E7AE" w14:textId="77777777" w:rsidR="00674B33" w:rsidRPr="00674B33" w:rsidRDefault="00674B33" w:rsidP="00674B33">
      <w:pPr>
        <w:numPr>
          <w:ilvl w:val="0"/>
          <w:numId w:val="223"/>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Завершающий этап (закрепление полученных знаний, получение цифрового артефакта).</w:t>
      </w:r>
    </w:p>
    <w:p w14:paraId="2DE8FD84"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14:paraId="5E527BBB"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Для обучающихся, не принимающих участие в проекте «Билет в будущее», рекомендуется Профориентационное занятие «Россия в деле» (часть 1).</w:t>
      </w:r>
    </w:p>
    <w:p w14:paraId="1D61996A"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6. Профориентационная диагностика № 2 «Мои ориентиры» и разбор результатов (1 час</w:t>
      </w:r>
      <w:proofErr w:type="gramStart"/>
      <w:r w:rsidRPr="00674B33">
        <w:rPr>
          <w:rFonts w:ascii="Times New Roman" w:eastAsia="Times New Roman" w:hAnsi="Times New Roman" w:cs="Times New Roman"/>
          <w:bCs/>
          <w:color w:val="000000"/>
          <w:sz w:val="28"/>
          <w:szCs w:val="28"/>
          <w:lang w:eastAsia="ru-RU"/>
        </w:rPr>
        <w:t>)</w:t>
      </w:r>
      <w:proofErr w:type="gramEnd"/>
      <w:r w:rsidRPr="00674B33">
        <w:rPr>
          <w:rFonts w:ascii="Times New Roman" w:eastAsia="Times New Roman" w:hAnsi="Times New Roman" w:cs="Times New Roman"/>
          <w:bCs/>
          <w:color w:val="000000"/>
          <w:sz w:val="28"/>
          <w:szCs w:val="28"/>
          <w:lang w:eastAsia="ru-RU"/>
        </w:rPr>
        <w:t xml:space="preserve"> Для обучающихся-участников проекта «Билет в будущее» доступна профориентационная диагностика № 2 «Мои ориентиры» (обязательна для проведения).</w:t>
      </w:r>
    </w:p>
    <w:p w14:paraId="4447413D"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14:paraId="7C9E90CE"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14:paraId="6A263242"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14:paraId="5662FEE4"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Профессиональная проба как средство актуализации профессионального самоопределения </w:t>
      </w:r>
    </w:p>
    <w:p w14:paraId="2ED966C4"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14:paraId="6548434B"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14:paraId="204A8923"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14:paraId="667BC4FA"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Профессиональная проба как средство актуализации профессионального самоопределения </w:t>
      </w:r>
    </w:p>
    <w:p w14:paraId="35408CAD"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11. Профориентационное занятие «Россия в деле» (часть 2) (на выбор: медицина, реабилитация, генетика) (1 час)</w:t>
      </w:r>
    </w:p>
    <w:p w14:paraId="0861AB3B"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Для обучающихся, не принимающих участие в проекте «Билет в будущее», рекомендуется Профориентационное занятие «Россия в деле» (часть 2, 1 час)</w:t>
      </w:r>
    </w:p>
    <w:p w14:paraId="25F2BCDE"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w:t>
      </w:r>
      <w:proofErr w:type="gramStart"/>
      <w:r w:rsidRPr="00674B33">
        <w:rPr>
          <w:rFonts w:ascii="Times New Roman" w:eastAsia="Times New Roman" w:hAnsi="Times New Roman" w:cs="Times New Roman"/>
          <w:bCs/>
          <w:color w:val="000000"/>
          <w:sz w:val="28"/>
          <w:szCs w:val="28"/>
          <w:lang w:eastAsia="ru-RU"/>
        </w:rPr>
        <w:t>- это</w:t>
      </w:r>
      <w:proofErr w:type="gramEnd"/>
      <w:r w:rsidRPr="00674B33">
        <w:rPr>
          <w:rFonts w:ascii="Times New Roman" w:eastAsia="Times New Roman" w:hAnsi="Times New Roman" w:cs="Times New Roman"/>
          <w:bCs/>
          <w:color w:val="000000"/>
          <w:sz w:val="28"/>
          <w:szCs w:val="28"/>
          <w:lang w:eastAsia="ru-RU"/>
        </w:rPr>
        <w:t xml:space="preserve"> качество - безопасность - эффективность. В рамках занятия предложены следующие отрасли и тематики на выбор: медицина, реабилитация, генетика.</w:t>
      </w:r>
    </w:p>
    <w:p w14:paraId="6C446098"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11. Профориентационная диагностика № 3 «Мои таланты» и разбор результатов (1 час)</w:t>
      </w:r>
    </w:p>
    <w:p w14:paraId="163AA028"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Для обучающихся-участников проекта «Билет в будущее» доступна профориентационная диагностика № 3 «Мои таланты» (обязательна для проведения).</w:t>
      </w:r>
    </w:p>
    <w:p w14:paraId="621ED899"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Комплексная методика «Мои таланты» определяет профессиональные интересы и сильные </w:t>
      </w:r>
    </w:p>
    <w:p w14:paraId="54685D04"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14:paraId="42C550D3"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14:paraId="26BA777C"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14:paraId="5A8698CD"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14:paraId="78A0D89F"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14:paraId="4DA33808"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w:t>
      </w:r>
    </w:p>
    <w:p w14:paraId="09A976E2"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16. Профориентационное занятие-рефлексия «Моё будущее - моя страна» (1 час)</w:t>
      </w:r>
    </w:p>
    <w:p w14:paraId="454265C3"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14:paraId="1F46C362"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17. Профориентационное занятие «Россия плодородная: узнаю о достижениях агропромышленного комплекса страны» (агропромышленный комплекс) (1 час)</w:t>
      </w:r>
    </w:p>
    <w:p w14:paraId="78C23C66"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14:paraId="4E93FEEE"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14:paraId="1EA7BD44"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14:paraId="24149426"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14:paraId="4484435B"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14:paraId="2118D3D3"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Профессиональная проба как средство актуализации профессионального самоопределения </w:t>
      </w:r>
    </w:p>
    <w:p w14:paraId="5083105B"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14:paraId="4F175092"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14:paraId="4C7ABEE4"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14:paraId="1BFA001B"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23. Профориентационное занятие «Россия креативная: узнаю творческие профессии» (сфера культуры и искусства) (1 час)</w:t>
      </w:r>
    </w:p>
    <w:p w14:paraId="60E2C607"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14:paraId="76D3D98D"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14:paraId="384DDC5A"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25. Профориентационное занятие «Один день в профессии» (часть 1) (учитель, актер, эколог) (1 час)</w:t>
      </w:r>
    </w:p>
    <w:p w14:paraId="1E0B325A"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14:paraId="2E976F61"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26. Профориентационное занятие «Один день в профессии» (часть 2) (пожарный, ветеринар, повар) (1 час)</w:t>
      </w:r>
    </w:p>
    <w:p w14:paraId="02989710"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14:paraId="32E7E47B"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27. Профориентационный сериал проекта «Билет в будущее» (часть 1) (1 час)</w:t>
      </w:r>
    </w:p>
    <w:p w14:paraId="053507D9"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w:t>
      </w:r>
      <w:r w:rsidRPr="00674B33">
        <w:rPr>
          <w:rFonts w:ascii="Times New Roman" w:eastAsia="Times New Roman" w:hAnsi="Times New Roman" w:cs="Times New Roman"/>
          <w:bCs/>
          <w:color w:val="000000"/>
          <w:sz w:val="28"/>
          <w:szCs w:val="28"/>
          <w:lang w:eastAsia="ru-RU" w:bidi="en-US"/>
        </w:rPr>
        <w:t>IT</w:t>
      </w:r>
      <w:r w:rsidRPr="00674B33">
        <w:rPr>
          <w:rFonts w:ascii="Times New Roman" w:eastAsia="Times New Roman" w:hAnsi="Times New Roman" w:cs="Times New Roman"/>
          <w:bCs/>
          <w:color w:val="000000"/>
          <w:sz w:val="28"/>
          <w:szCs w:val="28"/>
          <w:lang w:eastAsia="ru-RU"/>
        </w:rPr>
        <w: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14:paraId="5E7ACD0C"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серия: начальник конструкторского отдела компании «ОДК-Авиадвигатели», владелец семейной фермы «Российские альпаки», шеф-повар ресторана «</w:t>
      </w:r>
      <w:proofErr w:type="spellStart"/>
      <w:r w:rsidRPr="00674B33">
        <w:rPr>
          <w:rFonts w:ascii="Times New Roman" w:eastAsia="Times New Roman" w:hAnsi="Times New Roman" w:cs="Times New Roman"/>
          <w:bCs/>
          <w:color w:val="000000"/>
          <w:sz w:val="28"/>
          <w:szCs w:val="28"/>
          <w:lang w:eastAsia="ru-RU" w:bidi="en-US"/>
        </w:rPr>
        <w:t>Peshi</w:t>
      </w:r>
      <w:proofErr w:type="spellEnd"/>
      <w:r w:rsidRPr="00674B33">
        <w:rPr>
          <w:rFonts w:ascii="Times New Roman" w:eastAsia="Times New Roman" w:hAnsi="Times New Roman" w:cs="Times New Roman"/>
          <w:bCs/>
          <w:color w:val="000000"/>
          <w:sz w:val="28"/>
          <w:szCs w:val="28"/>
          <w:lang w:eastAsia="ru-RU"/>
        </w:rPr>
        <w:t>».</w:t>
      </w:r>
    </w:p>
    <w:p w14:paraId="28192E8F"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14:paraId="691BFEAF"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w:t>
      </w:r>
      <w:proofErr w:type="spellStart"/>
      <w:r w:rsidRPr="00674B33">
        <w:rPr>
          <w:rFonts w:ascii="Times New Roman" w:eastAsia="Times New Roman" w:hAnsi="Times New Roman" w:cs="Times New Roman"/>
          <w:bCs/>
          <w:color w:val="000000"/>
          <w:sz w:val="28"/>
          <w:szCs w:val="28"/>
          <w:lang w:eastAsia="ru-RU"/>
        </w:rPr>
        <w:t>нейронаук</w:t>
      </w:r>
      <w:proofErr w:type="spellEnd"/>
      <w:r w:rsidRPr="00674B33">
        <w:rPr>
          <w:rFonts w:ascii="Times New Roman" w:eastAsia="Times New Roman" w:hAnsi="Times New Roman" w:cs="Times New Roman"/>
          <w:bCs/>
          <w:color w:val="000000"/>
          <w:sz w:val="28"/>
          <w:szCs w:val="28"/>
          <w:lang w:eastAsia="ru-RU"/>
        </w:rPr>
        <w:t xml:space="preserve"> Курчатовского комплекса НБИКС-</w:t>
      </w:r>
      <w:proofErr w:type="spellStart"/>
      <w:r w:rsidRPr="00674B33">
        <w:rPr>
          <w:rFonts w:ascii="Times New Roman" w:eastAsia="Times New Roman" w:hAnsi="Times New Roman" w:cs="Times New Roman"/>
          <w:bCs/>
          <w:color w:val="000000"/>
          <w:sz w:val="28"/>
          <w:szCs w:val="28"/>
          <w:lang w:eastAsia="ru-RU"/>
        </w:rPr>
        <w:t>природоподобных</w:t>
      </w:r>
      <w:proofErr w:type="spellEnd"/>
      <w:r w:rsidRPr="00674B33">
        <w:rPr>
          <w:rFonts w:ascii="Times New Roman" w:eastAsia="Times New Roman" w:hAnsi="Times New Roman" w:cs="Times New Roman"/>
          <w:bCs/>
          <w:color w:val="000000"/>
          <w:sz w:val="28"/>
          <w:szCs w:val="28"/>
          <w:lang w:eastAsia="ru-RU"/>
        </w:rPr>
        <w:t xml:space="preserve"> технологий (НИЦ «Курчатовский институт»).</w:t>
      </w:r>
    </w:p>
    <w:p w14:paraId="72067E80"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серия: мастер участка компании «ОДК-Авиадвигатели», скульптор, руководитель Курчатовского комплекса </w:t>
      </w:r>
      <w:proofErr w:type="spellStart"/>
      <w:r w:rsidRPr="00674B33">
        <w:rPr>
          <w:rFonts w:ascii="Times New Roman" w:eastAsia="Times New Roman" w:hAnsi="Times New Roman" w:cs="Times New Roman"/>
          <w:bCs/>
          <w:color w:val="000000"/>
          <w:sz w:val="28"/>
          <w:szCs w:val="28"/>
          <w:lang w:eastAsia="ru-RU"/>
        </w:rPr>
        <w:t>синхротронно</w:t>
      </w:r>
      <w:proofErr w:type="spellEnd"/>
      <w:r w:rsidRPr="00674B33">
        <w:rPr>
          <w:rFonts w:ascii="Times New Roman" w:eastAsia="Times New Roman" w:hAnsi="Times New Roman" w:cs="Times New Roman"/>
          <w:bCs/>
          <w:color w:val="000000"/>
          <w:sz w:val="28"/>
          <w:szCs w:val="28"/>
          <w:lang w:eastAsia="ru-RU"/>
        </w:rPr>
        <w:t>-нейтринных исследований (НИЦ «Курчатовский институт»).</w:t>
      </w:r>
    </w:p>
    <w:p w14:paraId="7E2FE929"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28. Профориентационный сериал проекта «Билет в будущее» (часть 2) (1 час)</w:t>
      </w:r>
    </w:p>
    <w:p w14:paraId="0F10C30F"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w:t>
      </w:r>
      <w:r w:rsidRPr="00674B33">
        <w:rPr>
          <w:rFonts w:ascii="Times New Roman" w:eastAsia="Times New Roman" w:hAnsi="Times New Roman" w:cs="Times New Roman"/>
          <w:bCs/>
          <w:color w:val="000000"/>
          <w:sz w:val="28"/>
          <w:szCs w:val="28"/>
          <w:lang w:eastAsia="ru-RU" w:bidi="en-US"/>
        </w:rPr>
        <w:t>IT</w:t>
      </w:r>
      <w:r w:rsidRPr="00674B33">
        <w:rPr>
          <w:rFonts w:ascii="Times New Roman" w:eastAsia="Times New Roman" w:hAnsi="Times New Roman" w:cs="Times New Roman"/>
          <w:bCs/>
          <w:color w:val="000000"/>
          <w:sz w:val="28"/>
          <w:szCs w:val="28"/>
          <w:lang w:eastAsia="ru-RU"/>
        </w:rPr>
        <w: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14:paraId="1117BEFD"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серия: сварщик, методист в Музее оптики, врач ЛФК и спортивной медицины, реабилитолог.</w:t>
      </w:r>
    </w:p>
    <w:p w14:paraId="5706ADA6"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серия: врач-педиатр Псковской областной инфекционной больницы, основательница концепт-</w:t>
      </w:r>
      <w:proofErr w:type="spellStart"/>
      <w:r w:rsidRPr="00674B33">
        <w:rPr>
          <w:rFonts w:ascii="Times New Roman" w:eastAsia="Times New Roman" w:hAnsi="Times New Roman" w:cs="Times New Roman"/>
          <w:bCs/>
          <w:color w:val="000000"/>
          <w:sz w:val="28"/>
          <w:szCs w:val="28"/>
          <w:lang w:eastAsia="ru-RU"/>
        </w:rPr>
        <w:t>стора</w:t>
      </w:r>
      <w:proofErr w:type="spellEnd"/>
      <w:r w:rsidRPr="00674B33">
        <w:rPr>
          <w:rFonts w:ascii="Times New Roman" w:eastAsia="Times New Roman" w:hAnsi="Times New Roman" w:cs="Times New Roman"/>
          <w:bCs/>
          <w:color w:val="000000"/>
          <w:sz w:val="28"/>
          <w:szCs w:val="28"/>
          <w:lang w:eastAsia="ru-RU"/>
        </w:rPr>
        <w:t xml:space="preserve"> «Палаты», основатель дома-музея «</w:t>
      </w:r>
      <w:proofErr w:type="spellStart"/>
      <w:r w:rsidRPr="00674B33">
        <w:rPr>
          <w:rFonts w:ascii="Times New Roman" w:eastAsia="Times New Roman" w:hAnsi="Times New Roman" w:cs="Times New Roman"/>
          <w:bCs/>
          <w:color w:val="000000"/>
          <w:sz w:val="28"/>
          <w:szCs w:val="28"/>
          <w:lang w:eastAsia="ru-RU"/>
        </w:rPr>
        <w:t>Этнодом</w:t>
      </w:r>
      <w:proofErr w:type="spellEnd"/>
      <w:r w:rsidRPr="00674B33">
        <w:rPr>
          <w:rFonts w:ascii="Times New Roman" w:eastAsia="Times New Roman" w:hAnsi="Times New Roman" w:cs="Times New Roman"/>
          <w:bCs/>
          <w:color w:val="000000"/>
          <w:sz w:val="28"/>
          <w:szCs w:val="28"/>
          <w:lang w:eastAsia="ru-RU"/>
        </w:rPr>
        <w:t>».</w:t>
      </w:r>
    </w:p>
    <w:p w14:paraId="3640ACEC"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серия: сыровар на семейном предприятии, оператор ЧПУ в компании «</w:t>
      </w:r>
      <w:proofErr w:type="spellStart"/>
      <w:r w:rsidRPr="00674B33">
        <w:rPr>
          <w:rFonts w:ascii="Times New Roman" w:eastAsia="Times New Roman" w:hAnsi="Times New Roman" w:cs="Times New Roman"/>
          <w:bCs/>
          <w:color w:val="000000"/>
          <w:sz w:val="28"/>
          <w:szCs w:val="28"/>
          <w:lang w:eastAsia="ru-RU"/>
        </w:rPr>
        <w:t>Лобаев</w:t>
      </w:r>
      <w:proofErr w:type="spellEnd"/>
      <w:r w:rsidRPr="00674B33">
        <w:rPr>
          <w:rFonts w:ascii="Times New Roman" w:eastAsia="Times New Roman" w:hAnsi="Times New Roman" w:cs="Times New Roman"/>
          <w:bCs/>
          <w:color w:val="000000"/>
          <w:sz w:val="28"/>
          <w:szCs w:val="28"/>
          <w:lang w:eastAsia="ru-RU"/>
        </w:rPr>
        <w:t xml:space="preserve"> </w:t>
      </w:r>
      <w:proofErr w:type="spellStart"/>
      <w:r w:rsidRPr="00674B33">
        <w:rPr>
          <w:rFonts w:ascii="Times New Roman" w:eastAsia="Times New Roman" w:hAnsi="Times New Roman" w:cs="Times New Roman"/>
          <w:bCs/>
          <w:color w:val="000000"/>
          <w:sz w:val="28"/>
          <w:szCs w:val="28"/>
          <w:lang w:eastAsia="ru-RU"/>
        </w:rPr>
        <w:t>Армс</w:t>
      </w:r>
      <w:proofErr w:type="spellEnd"/>
      <w:r w:rsidRPr="00674B33">
        <w:rPr>
          <w:rFonts w:ascii="Times New Roman" w:eastAsia="Times New Roman" w:hAnsi="Times New Roman" w:cs="Times New Roman"/>
          <w:bCs/>
          <w:color w:val="000000"/>
          <w:sz w:val="28"/>
          <w:szCs w:val="28"/>
          <w:lang w:eastAsia="ru-RU"/>
        </w:rPr>
        <w:t>», учитель физики, замдиректора школы «</w:t>
      </w:r>
      <w:proofErr w:type="spellStart"/>
      <w:r w:rsidRPr="00674B33">
        <w:rPr>
          <w:rFonts w:ascii="Times New Roman" w:eastAsia="Times New Roman" w:hAnsi="Times New Roman" w:cs="Times New Roman"/>
          <w:bCs/>
          <w:color w:val="000000"/>
          <w:sz w:val="28"/>
          <w:szCs w:val="28"/>
          <w:lang w:eastAsia="ru-RU"/>
        </w:rPr>
        <w:t>Экотех</w:t>
      </w:r>
      <w:proofErr w:type="spellEnd"/>
      <w:r w:rsidRPr="00674B33">
        <w:rPr>
          <w:rFonts w:ascii="Times New Roman" w:eastAsia="Times New Roman" w:hAnsi="Times New Roman" w:cs="Times New Roman"/>
          <w:bCs/>
          <w:color w:val="000000"/>
          <w:sz w:val="28"/>
          <w:szCs w:val="28"/>
          <w:lang w:eastAsia="ru-RU"/>
        </w:rPr>
        <w:t xml:space="preserve"> +».</w:t>
      </w:r>
    </w:p>
    <w:p w14:paraId="6A36979F" w14:textId="77777777" w:rsidR="00674B33" w:rsidRPr="00674B33" w:rsidRDefault="00674B33" w:rsidP="00674B33">
      <w:pPr>
        <w:numPr>
          <w:ilvl w:val="0"/>
          <w:numId w:val="224"/>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серия:</w:t>
      </w:r>
      <w:r w:rsidRPr="00674B33">
        <w:rPr>
          <w:rFonts w:ascii="Times New Roman" w:eastAsia="Times New Roman" w:hAnsi="Times New Roman" w:cs="Times New Roman"/>
          <w:bCs/>
          <w:color w:val="000000"/>
          <w:sz w:val="28"/>
          <w:szCs w:val="28"/>
          <w:lang w:eastAsia="ru-RU"/>
        </w:rPr>
        <w:tab/>
        <w:t>краевед, технолог, начальник бюро окончательной сборки изделий</w:t>
      </w:r>
    </w:p>
    <w:p w14:paraId="4B63B050"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машиностроительного завода «Тонар», травматолог-ортопед, клинический ординатор.</w:t>
      </w:r>
    </w:p>
    <w:p w14:paraId="4A6FC913"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29. Профориентационное занятие «Пробую профессию в инженерной сфере» (моделирующая онлайн-проба на платформе проекта «Билет в будущее») (1 час)</w:t>
      </w:r>
    </w:p>
    <w:p w14:paraId="3D81B9D7"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30. Профориентационное занятие «Пробую профессию в цифровой сфере» (моделирующая онлайн-проба на платформе проекта «Билет в будущее») (1 час)</w:t>
      </w:r>
    </w:p>
    <w:p w14:paraId="34C34213"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31. Профориентационное занятие «Пробую профессию в сфере промышленности» (моделирующая онлайн-проба на платформе проекта «Билет в будущее») (1 час)</w:t>
      </w:r>
    </w:p>
    <w:p w14:paraId="41CAABFE" w14:textId="4C84AC7F"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w:t>
      </w:r>
      <w:proofErr w:type="spellStart"/>
      <w:r w:rsidRPr="00674B33">
        <w:rPr>
          <w:rFonts w:ascii="Times New Roman" w:eastAsia="Times New Roman" w:hAnsi="Times New Roman" w:cs="Times New Roman"/>
          <w:bCs/>
          <w:color w:val="000000"/>
          <w:sz w:val="28"/>
          <w:szCs w:val="28"/>
          <w:lang w:eastAsia="ru-RU"/>
        </w:rPr>
        <w:t>практико</w:t>
      </w:r>
      <w:r w:rsidRPr="00674B33">
        <w:rPr>
          <w:rFonts w:ascii="Times New Roman" w:eastAsia="Times New Roman" w:hAnsi="Times New Roman" w:cs="Times New Roman"/>
          <w:bCs/>
          <w:color w:val="000000"/>
          <w:sz w:val="28"/>
          <w:szCs w:val="28"/>
          <w:lang w:eastAsia="ru-RU"/>
        </w:rPr>
        <w:softHyphen/>
        <w:t>ориентированных</w:t>
      </w:r>
      <w:proofErr w:type="spellEnd"/>
      <w:r w:rsidRPr="00674B33">
        <w:rPr>
          <w:rFonts w:ascii="Times New Roman" w:eastAsia="Times New Roman" w:hAnsi="Times New Roman" w:cs="Times New Roman"/>
          <w:bCs/>
          <w:color w:val="000000"/>
          <w:sz w:val="28"/>
          <w:szCs w:val="28"/>
          <w:lang w:eastAsia="ru-RU"/>
        </w:rPr>
        <w:t xml:space="preserve"> задач с помощью цифровых интерактивных технологий (приложений- симуляторов на платформе проекта «Билет в будущее»: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14:paraId="173507FE" w14:textId="77777777" w:rsidR="00674B33" w:rsidRPr="00674B33" w:rsidRDefault="00674B33" w:rsidP="00674B33">
      <w:pPr>
        <w:numPr>
          <w:ilvl w:val="0"/>
          <w:numId w:val="225"/>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Знакомство с профессией и профессиональной областью.</w:t>
      </w:r>
    </w:p>
    <w:p w14:paraId="68805125" w14:textId="77777777" w:rsidR="00674B33" w:rsidRPr="00674B33" w:rsidRDefault="00674B33" w:rsidP="00674B33">
      <w:pPr>
        <w:numPr>
          <w:ilvl w:val="0"/>
          <w:numId w:val="225"/>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Постановка задачи и подготовительно-обучающий этап.</w:t>
      </w:r>
    </w:p>
    <w:p w14:paraId="1DB5E949" w14:textId="77777777" w:rsidR="00674B33" w:rsidRPr="00674B33" w:rsidRDefault="00674B33" w:rsidP="00674B33">
      <w:pPr>
        <w:numPr>
          <w:ilvl w:val="0"/>
          <w:numId w:val="225"/>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Практическое выполнение задания.</w:t>
      </w:r>
    </w:p>
    <w:p w14:paraId="66C35E1F" w14:textId="77777777" w:rsidR="00674B33" w:rsidRPr="00674B33" w:rsidRDefault="00674B33" w:rsidP="00674B33">
      <w:pPr>
        <w:numPr>
          <w:ilvl w:val="0"/>
          <w:numId w:val="225"/>
        </w:num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Завершающий этап (закрепление полученных знаний, получение цифрового артефакта).</w:t>
      </w:r>
    </w:p>
    <w:p w14:paraId="6FFECBD6"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lastRenderedPageBreak/>
        <w:t>Тема 32. Профориентационное занятие «Пробую профессию в сфере медицины» (моделирующая онлайн-проба на платформе проекта «Билет в будущее») (1 час)</w:t>
      </w:r>
    </w:p>
    <w:p w14:paraId="1CDEC542"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33. Профориентационное занятие «Пробую профессию в креативной сфере» (моделирующая онлайн-проба на платформе проекта «Билет в будущее») (1 час)</w:t>
      </w:r>
    </w:p>
    <w:p w14:paraId="294239D6"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Тема 34. Профориентационное занятие «Моё будущее - Моя страна» (1 час)</w:t>
      </w:r>
    </w:p>
    <w:p w14:paraId="6CB19DCE" w14:textId="77777777" w:rsidR="00674B33" w:rsidRPr="00674B33" w:rsidRDefault="00674B33" w:rsidP="00674B33">
      <w:pPr>
        <w:spacing w:after="0" w:line="240" w:lineRule="auto"/>
        <w:rPr>
          <w:rFonts w:ascii="Times New Roman" w:eastAsia="Times New Roman" w:hAnsi="Times New Roman" w:cs="Times New Roman"/>
          <w:bCs/>
          <w:color w:val="000000"/>
          <w:sz w:val="28"/>
          <w:szCs w:val="28"/>
          <w:lang w:eastAsia="ru-RU"/>
        </w:rPr>
      </w:pPr>
      <w:r w:rsidRPr="00674B33">
        <w:rPr>
          <w:rFonts w:ascii="Times New Roman" w:eastAsia="Times New Roman" w:hAnsi="Times New Roman" w:cs="Times New Roman"/>
          <w:bCs/>
          <w:color w:val="000000"/>
          <w:sz w:val="28"/>
          <w:szCs w:val="28"/>
          <w:lang w:eastAsia="ru-RU"/>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14:paraId="7A7F51F6" w14:textId="77777777" w:rsidR="00994D28" w:rsidRPr="00674B33" w:rsidRDefault="00994D28" w:rsidP="00A65C48">
      <w:pPr>
        <w:spacing w:after="0" w:line="240" w:lineRule="auto"/>
        <w:rPr>
          <w:rFonts w:ascii="Times New Roman" w:eastAsia="Times New Roman" w:hAnsi="Times New Roman" w:cs="Times New Roman"/>
          <w:bCs/>
          <w:color w:val="000000"/>
          <w:sz w:val="28"/>
          <w:szCs w:val="28"/>
          <w:lang w:eastAsia="ru-RU"/>
        </w:rPr>
      </w:pPr>
    </w:p>
    <w:p w14:paraId="31699107" w14:textId="77777777" w:rsidR="00994D28" w:rsidRDefault="00994D28" w:rsidP="00A65C48">
      <w:pPr>
        <w:spacing w:after="0" w:line="240" w:lineRule="auto"/>
        <w:rPr>
          <w:rFonts w:ascii="Times New Roman" w:eastAsia="Times New Roman" w:hAnsi="Times New Roman" w:cs="Times New Roman"/>
          <w:b/>
          <w:color w:val="000000"/>
          <w:sz w:val="28"/>
          <w:szCs w:val="28"/>
          <w:lang w:eastAsia="ru-RU"/>
        </w:rPr>
      </w:pPr>
    </w:p>
    <w:p w14:paraId="1AA95482" w14:textId="555177B0" w:rsidR="00A65C48" w:rsidRPr="00A65C48" w:rsidRDefault="00A65C48" w:rsidP="00A65C48">
      <w:pPr>
        <w:spacing w:after="0" w:line="240" w:lineRule="auto"/>
        <w:rPr>
          <w:rFonts w:ascii="Times New Roman" w:eastAsia="Times New Roman" w:hAnsi="Times New Roman" w:cs="Times New Roman"/>
          <w:color w:val="000000"/>
          <w:sz w:val="28"/>
          <w:szCs w:val="28"/>
          <w:lang w:eastAsia="ru-RU"/>
        </w:rPr>
      </w:pPr>
      <w:r w:rsidRPr="00A65C48">
        <w:rPr>
          <w:rFonts w:ascii="Times New Roman" w:eastAsia="Times New Roman" w:hAnsi="Times New Roman" w:cs="Times New Roman"/>
          <w:b/>
          <w:color w:val="000000"/>
          <w:sz w:val="28"/>
          <w:szCs w:val="28"/>
          <w:lang w:eastAsia="ru-RU"/>
        </w:rPr>
        <w:t>2.3. Программа воспитания</w:t>
      </w: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b/>
          <w:color w:val="000000"/>
          <w:sz w:val="28"/>
          <w:szCs w:val="28"/>
          <w:lang w:eastAsia="ru-RU"/>
        </w:rPr>
        <w:t>на уровне основного общего</w:t>
      </w:r>
      <w:r w:rsidRPr="00A65C48">
        <w:rPr>
          <w:rFonts w:ascii="Times New Roman" w:eastAsia="Times New Roman" w:hAnsi="Times New Roman" w:cs="Times New Roman"/>
          <w:color w:val="000000"/>
          <w:sz w:val="28"/>
          <w:szCs w:val="28"/>
          <w:lang w:eastAsia="ru-RU"/>
        </w:rPr>
        <w:t xml:space="preserve"> </w:t>
      </w:r>
      <w:r w:rsidRPr="00A65C48">
        <w:rPr>
          <w:rFonts w:ascii="Times New Roman" w:eastAsia="Times New Roman" w:hAnsi="Times New Roman" w:cs="Times New Roman"/>
          <w:b/>
          <w:color w:val="000000"/>
          <w:sz w:val="28"/>
          <w:szCs w:val="28"/>
          <w:lang w:eastAsia="ru-RU"/>
        </w:rPr>
        <w:t xml:space="preserve">образования </w:t>
      </w:r>
    </w:p>
    <w:p w14:paraId="097C575B"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r w:rsidRPr="00F36A3A">
        <w:rPr>
          <w:rFonts w:ascii="Times New Roman" w:hAnsi="Times New Roman"/>
          <w:b/>
          <w:bCs/>
          <w:sz w:val="26"/>
          <w:szCs w:val="26"/>
          <w:shd w:val="clear" w:color="auto" w:fill="FFFFFF"/>
          <w:lang w:bidi="ru-RU"/>
        </w:rPr>
        <w:t>ПОЯСНИТЕЛЬНАЯ ЗАПИСКА</w:t>
      </w:r>
    </w:p>
    <w:p w14:paraId="022FE4A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Программа воспитания обучающихся муниципального бюджетного общеобразовательного учреждения города </w:t>
      </w:r>
      <w:proofErr w:type="spellStart"/>
      <w:r w:rsidRPr="00F36A3A">
        <w:rPr>
          <w:rFonts w:ascii="Times New Roman" w:hAnsi="Times New Roman"/>
          <w:sz w:val="26"/>
          <w:szCs w:val="26"/>
          <w:shd w:val="clear" w:color="auto" w:fill="FFFFFF"/>
          <w:lang w:bidi="ru-RU"/>
        </w:rPr>
        <w:t>Ростова</w:t>
      </w:r>
      <w:proofErr w:type="spellEnd"/>
      <w:r w:rsidRPr="00F36A3A">
        <w:rPr>
          <w:rFonts w:ascii="Times New Roman" w:hAnsi="Times New Roman"/>
          <w:sz w:val="26"/>
          <w:szCs w:val="26"/>
          <w:shd w:val="clear" w:color="auto" w:fill="FFFFFF"/>
          <w:lang w:bidi="ru-RU"/>
        </w:rPr>
        <w:t>-на-Дону «Школа № 65 с углубленным изучением английского языка имени Героя Советского Союза Московенко В.И.» разработана на основе федеральной рабочей программы воспитания.</w:t>
      </w:r>
    </w:p>
    <w:p w14:paraId="02637CB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Программа воспитания:</w:t>
      </w:r>
    </w:p>
    <w:p w14:paraId="3DB3314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предназначена для планирования и организации системной воспитательной деятельности в образовательной организации;</w:t>
      </w:r>
    </w:p>
    <w:p w14:paraId="1E752F6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10A8355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201444C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449F097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предусматривает историческое просвещение, формирование российской культурной и гражданской идентичности обучающихся.</w:t>
      </w:r>
    </w:p>
    <w:p w14:paraId="2439FFA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Программа воспитания включает три раздела: целевой, содержательный, организационный.</w:t>
      </w:r>
    </w:p>
    <w:p w14:paraId="60118E12" w14:textId="77777777" w:rsidR="00F36A3A" w:rsidRPr="00F36A3A" w:rsidRDefault="00F36A3A" w:rsidP="00F36A3A">
      <w:pPr>
        <w:numPr>
          <w:ilvl w:val="2"/>
          <w:numId w:val="227"/>
        </w:numPr>
        <w:spacing w:after="0" w:line="240" w:lineRule="auto"/>
        <w:rPr>
          <w:rFonts w:ascii="Times New Roman" w:hAnsi="Times New Roman"/>
          <w:sz w:val="26"/>
          <w:szCs w:val="26"/>
          <w:shd w:val="clear" w:color="auto" w:fill="FFFFFF"/>
          <w:lang w:bidi="ru-RU"/>
        </w:rPr>
      </w:pPr>
      <w:r w:rsidRPr="00F36A3A">
        <w:rPr>
          <w:rFonts w:ascii="Times New Roman" w:hAnsi="Times New Roman"/>
          <w:b/>
          <w:bCs/>
          <w:sz w:val="26"/>
          <w:szCs w:val="26"/>
          <w:shd w:val="clear" w:color="auto" w:fill="FFFFFF"/>
          <w:lang w:bidi="ru-RU"/>
        </w:rPr>
        <w:t>ЦЕЛЕВОЙ РАЗДЕЛ</w:t>
      </w:r>
    </w:p>
    <w:p w14:paraId="1C8431A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Содержание воспитания обучающихся в МБОУ «Школа № 65»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w:t>
      </w:r>
      <w:r w:rsidRPr="00F36A3A">
        <w:rPr>
          <w:rFonts w:ascii="Times New Roman" w:hAnsi="Times New Roman"/>
          <w:sz w:val="26"/>
          <w:szCs w:val="26"/>
          <w:shd w:val="clear" w:color="auto" w:fill="FFFFFF"/>
          <w:lang w:bidi="ru-RU"/>
        </w:rPr>
        <w:lastRenderedPageBreak/>
        <w:t>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6721A8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Воспитательная деятельность в МБОУ «Школа № 65» планируется и</w:t>
      </w:r>
    </w:p>
    <w:p w14:paraId="327089B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26098D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b/>
          <w:bCs/>
          <w:sz w:val="26"/>
          <w:szCs w:val="26"/>
          <w:shd w:val="clear" w:color="auto" w:fill="FFFFFF"/>
          <w:lang w:bidi="ru-RU"/>
        </w:rPr>
        <w:t xml:space="preserve">Цель </w:t>
      </w:r>
      <w:r w:rsidRPr="00F36A3A">
        <w:rPr>
          <w:rFonts w:ascii="Times New Roman" w:hAnsi="Times New Roman"/>
          <w:sz w:val="26"/>
          <w:szCs w:val="26"/>
          <w:shd w:val="clear" w:color="auto" w:fill="FFFFFF"/>
          <w:lang w:bidi="ru-RU"/>
        </w:rPr>
        <w:t>воспитания обучающихся в МБОУ «Школа № 65»</w:t>
      </w:r>
    </w:p>
    <w:p w14:paraId="6ED5062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D5A55B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D97536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b/>
          <w:bCs/>
          <w:sz w:val="26"/>
          <w:szCs w:val="26"/>
          <w:shd w:val="clear" w:color="auto" w:fill="FFFFFF"/>
          <w:lang w:bidi="ru-RU"/>
        </w:rPr>
        <w:t xml:space="preserve">Задачи </w:t>
      </w:r>
      <w:r w:rsidRPr="00F36A3A">
        <w:rPr>
          <w:rFonts w:ascii="Times New Roman" w:hAnsi="Times New Roman"/>
          <w:sz w:val="26"/>
          <w:szCs w:val="26"/>
          <w:shd w:val="clear" w:color="auto" w:fill="FFFFFF"/>
          <w:lang w:bidi="ru-RU"/>
        </w:rPr>
        <w:t>воспитания обучающихся в МБОУ «Школа № 65»</w:t>
      </w:r>
    </w:p>
    <w:p w14:paraId="01667A7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760DD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формирование и развитие личностных отношений к этим нормам, ценностям,</w:t>
      </w:r>
    </w:p>
    <w:p w14:paraId="72FDB15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традициям (их освоение, принятие);</w:t>
      </w:r>
    </w:p>
    <w:p w14:paraId="09886F4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221E49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достижение личностных результатов освоения общеобразовательных программ в соответствии с ФГОС ООО.</w:t>
      </w:r>
    </w:p>
    <w:p w14:paraId="794A461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Личностные</w:t>
      </w:r>
      <w:r w:rsidRPr="00F36A3A">
        <w:rPr>
          <w:rFonts w:ascii="Times New Roman" w:hAnsi="Times New Roman"/>
          <w:sz w:val="26"/>
          <w:szCs w:val="26"/>
          <w:shd w:val="clear" w:color="auto" w:fill="FFFFFF"/>
          <w:lang w:bidi="ru-RU"/>
        </w:rPr>
        <w:t xml:space="preserve"> результаты освоения обучающимися образовательных программ включают:</w:t>
      </w:r>
    </w:p>
    <w:p w14:paraId="3170FCF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осознание</w:t>
      </w:r>
      <w:r w:rsidRPr="00F36A3A">
        <w:rPr>
          <w:rFonts w:ascii="Times New Roman" w:hAnsi="Times New Roman"/>
          <w:sz w:val="26"/>
          <w:szCs w:val="26"/>
          <w:shd w:val="clear" w:color="auto" w:fill="FFFFFF"/>
          <w:lang w:bidi="ru-RU"/>
        </w:rPr>
        <w:tab/>
        <w:t>российской</w:t>
      </w:r>
      <w:r w:rsidRPr="00F36A3A">
        <w:rPr>
          <w:rFonts w:ascii="Times New Roman" w:hAnsi="Times New Roman"/>
          <w:sz w:val="26"/>
          <w:szCs w:val="26"/>
          <w:shd w:val="clear" w:color="auto" w:fill="FFFFFF"/>
          <w:lang w:bidi="ru-RU"/>
        </w:rPr>
        <w:tab/>
        <w:t>гражданской</w:t>
      </w:r>
      <w:r w:rsidRPr="00F36A3A">
        <w:rPr>
          <w:rFonts w:ascii="Times New Roman" w:hAnsi="Times New Roman"/>
          <w:sz w:val="26"/>
          <w:szCs w:val="26"/>
          <w:shd w:val="clear" w:color="auto" w:fill="FFFFFF"/>
          <w:lang w:bidi="ru-RU"/>
        </w:rPr>
        <w:tab/>
        <w:t>идентичности;</w:t>
      </w:r>
    </w:p>
    <w:p w14:paraId="56A634C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сформированность ценностей самостоятельности и инициативы;</w:t>
      </w:r>
    </w:p>
    <w:p w14:paraId="414378F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готовность обучающихся к саморазвитию, самостоятельности и личностному самоопределению;</w:t>
      </w:r>
    </w:p>
    <w:p w14:paraId="548501F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наличие мотивации к целенаправленной социально значимой деятельности;</w:t>
      </w:r>
    </w:p>
    <w:p w14:paraId="0DAA015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сформированность внутренней позиции личности как особого ценностного отношения к себе, окружающим людям и жизни в целом.</w:t>
      </w:r>
    </w:p>
    <w:p w14:paraId="4E02CD9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Воспитательная деятельность в МБОУ «Школа № 65» планируется и</w:t>
      </w:r>
    </w:p>
    <w:p w14:paraId="5C96B36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осуществляется на основе аксиологического, антропологического, </w:t>
      </w:r>
      <w:proofErr w:type="spellStart"/>
      <w:r w:rsidRPr="00F36A3A">
        <w:rPr>
          <w:rFonts w:ascii="Times New Roman" w:hAnsi="Times New Roman"/>
          <w:sz w:val="26"/>
          <w:szCs w:val="26"/>
          <w:shd w:val="clear" w:color="auto" w:fill="FFFFFF"/>
          <w:lang w:bidi="ru-RU"/>
        </w:rPr>
        <w:t>культурно</w:t>
      </w:r>
      <w:r w:rsidRPr="00F36A3A">
        <w:rPr>
          <w:rFonts w:ascii="Times New Roman" w:hAnsi="Times New Roman"/>
          <w:sz w:val="26"/>
          <w:szCs w:val="26"/>
          <w:shd w:val="clear" w:color="auto" w:fill="FFFFFF"/>
          <w:lang w:bidi="ru-RU"/>
        </w:rPr>
        <w:softHyphen/>
        <w:t>исторического</w:t>
      </w:r>
      <w:proofErr w:type="spellEnd"/>
      <w:r w:rsidRPr="00F36A3A">
        <w:rPr>
          <w:rFonts w:ascii="Times New Roman" w:hAnsi="Times New Roman"/>
          <w:sz w:val="26"/>
          <w:szCs w:val="26"/>
          <w:shd w:val="clear" w:color="auto" w:fill="FFFFFF"/>
          <w:lang w:bidi="ru-RU"/>
        </w:rPr>
        <w:t xml:space="preserve">, системно-деятельностного, личностно-ориентированного подходов и с учётом принципов воспитания: гуманистической направленности воспитания, совместной </w:t>
      </w:r>
      <w:r w:rsidRPr="00F36A3A">
        <w:rPr>
          <w:rFonts w:ascii="Times New Roman" w:hAnsi="Times New Roman"/>
          <w:sz w:val="26"/>
          <w:szCs w:val="26"/>
          <w:shd w:val="clear" w:color="auto" w:fill="FFFFFF"/>
          <w:lang w:bidi="ru-RU"/>
        </w:rPr>
        <w:lastRenderedPageBreak/>
        <w:t xml:space="preserve">деятельности детей и взрослых, следования нравственному примеру, безопасной жизнедеятельности, инклюзивности, </w:t>
      </w:r>
      <w:proofErr w:type="spellStart"/>
      <w:r w:rsidRPr="00F36A3A">
        <w:rPr>
          <w:rFonts w:ascii="Times New Roman" w:hAnsi="Times New Roman"/>
          <w:sz w:val="26"/>
          <w:szCs w:val="26"/>
          <w:shd w:val="clear" w:color="auto" w:fill="FFFFFF"/>
          <w:lang w:bidi="ru-RU"/>
        </w:rPr>
        <w:t>возрастосообразности</w:t>
      </w:r>
      <w:proofErr w:type="spellEnd"/>
      <w:r w:rsidRPr="00F36A3A">
        <w:rPr>
          <w:rFonts w:ascii="Times New Roman" w:hAnsi="Times New Roman"/>
          <w:sz w:val="26"/>
          <w:szCs w:val="26"/>
          <w:shd w:val="clear" w:color="auto" w:fill="FFFFFF"/>
          <w:lang w:bidi="ru-RU"/>
        </w:rPr>
        <w:t>.</w:t>
      </w:r>
    </w:p>
    <w:p w14:paraId="1C6E9A6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A25CBD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709C4F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CD5BA4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E58168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464FFA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1AF7B0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40EEC6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B90A5E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7397161"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19" w:name="bookmark2100"/>
      <w:r w:rsidRPr="00F36A3A">
        <w:rPr>
          <w:rFonts w:ascii="Times New Roman" w:hAnsi="Times New Roman"/>
          <w:b/>
          <w:bCs/>
          <w:sz w:val="26"/>
          <w:szCs w:val="26"/>
          <w:shd w:val="clear" w:color="auto" w:fill="FFFFFF"/>
          <w:lang w:bidi="ru-RU"/>
        </w:rPr>
        <w:t>Целевые ориентиры результатов воспитания на уровне основного общего образования.</w:t>
      </w:r>
      <w:bookmarkEnd w:id="119"/>
    </w:p>
    <w:p w14:paraId="41BF3D4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Требования к личностным результатам освоения обучающимися ООП ООО установлены ФГОС ООО.</w:t>
      </w:r>
    </w:p>
    <w:p w14:paraId="609E989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ООО.</w:t>
      </w:r>
    </w:p>
    <w:p w14:paraId="3F51DEB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2D9A28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Гражданское воспитание:</w:t>
      </w:r>
    </w:p>
    <w:p w14:paraId="323C76D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4A834F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404517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уважение к государственным символам России, праздникам;</w:t>
      </w:r>
    </w:p>
    <w:p w14:paraId="44B6912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AEC861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неприятие любой дискриминации граждан, проявлений экстремизма, терроризма, коррупции в обществе;</w:t>
      </w:r>
    </w:p>
    <w:p w14:paraId="4EE0641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16D84E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Патриотическое воспитание:</w:t>
      </w:r>
    </w:p>
    <w:p w14:paraId="318F652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сознающий свою национальную, этническую принадлежность, любящий свой народ, его традиции, культуру;</w:t>
      </w:r>
    </w:p>
    <w:p w14:paraId="6527A86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D75976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интерес к познанию родного языка, истории и культуры своего края, своего народа, других народов России;</w:t>
      </w:r>
    </w:p>
    <w:p w14:paraId="633ECFB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7BB2A1B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принимающий участие в мероприятиях патриотической направленности.</w:t>
      </w:r>
    </w:p>
    <w:p w14:paraId="0EF4248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Духовно-нравственное воспитание:</w:t>
      </w:r>
    </w:p>
    <w:p w14:paraId="472A50E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D6E32B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w:t>
      </w:r>
    </w:p>
    <w:p w14:paraId="479C61E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ценностей и норм с учётом осознания последствий поступков;</w:t>
      </w:r>
    </w:p>
    <w:p w14:paraId="5565E44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0F3DC4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655564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72DB78C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68B5FAE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Эстетическое воспитание:</w:t>
      </w:r>
    </w:p>
    <w:p w14:paraId="286682C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понимание ценности отечественного и мирового искусства, народных традиций и народного творчества в искусстве;</w:t>
      </w:r>
    </w:p>
    <w:p w14:paraId="7FB2C0A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795129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CF721E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ориентированный на самовыражение в разных видах искусства, в художественном творчестве.</w:t>
      </w:r>
    </w:p>
    <w:p w14:paraId="2FDCFFE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Физическое воспитание, формирование культуры здоровья и эмоционального благополучия</w:t>
      </w:r>
      <w:r w:rsidRPr="00F36A3A">
        <w:rPr>
          <w:rFonts w:ascii="Times New Roman" w:hAnsi="Times New Roman"/>
          <w:sz w:val="26"/>
          <w:szCs w:val="26"/>
          <w:shd w:val="clear" w:color="auto" w:fill="FFFFFF"/>
          <w:lang w:bidi="ru-RU"/>
        </w:rPr>
        <w:t>:</w:t>
      </w:r>
    </w:p>
    <w:p w14:paraId="4C51F7F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FA3922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12ADBE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443F36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DDCB9B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способный адаптироваться к меняющимся социальным, информационным и природным условиям, стрессовым ситуациям.</w:t>
      </w:r>
    </w:p>
    <w:p w14:paraId="77CE57E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Трудовое воспитание:</w:t>
      </w:r>
    </w:p>
    <w:p w14:paraId="420F4DB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уважающий труд, результаты своего труда, труда других людей;</w:t>
      </w:r>
    </w:p>
    <w:p w14:paraId="6025A88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проявляющий интерес к практическому изучению профессий и труда различного рода, в том числе на основе применения предметных знаний;</w:t>
      </w:r>
    </w:p>
    <w:p w14:paraId="1FBEC8E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752D8CB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F7D64E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389428B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Экологическое воспитание:</w:t>
      </w:r>
    </w:p>
    <w:p w14:paraId="26EABCA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понимающий значение и глобальный характер экологических проблем, путей их решения, значение экологической культуры человека, общества;</w:t>
      </w:r>
    </w:p>
    <w:p w14:paraId="16538FF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сознающий свою ответственность как гражданина и потребителя в условиях взаимосвязи природной, технологической и социальной сред;</w:t>
      </w:r>
    </w:p>
    <w:p w14:paraId="1EC7771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активное неприятие действий, приносящих вред природе;</w:t>
      </w:r>
    </w:p>
    <w:p w14:paraId="652F635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603328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участвующий в практической деятельности экологической, природоохранной направленности.</w:t>
      </w:r>
    </w:p>
    <w:p w14:paraId="23B7810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Ценности научного познания:</w:t>
      </w:r>
    </w:p>
    <w:p w14:paraId="51DCA9C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выражающий познавательные интересы в разных предметных областях с учётом индивидуальных интересов, способностей, достижений;</w:t>
      </w:r>
    </w:p>
    <w:p w14:paraId="196AFE4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ориентированный в деятельности на научные знания о природе и обществе, взаимосвязях человека с природной и социальной средой;</w:t>
      </w:r>
    </w:p>
    <w:p w14:paraId="38A9DDB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67AB428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3023B305" w14:textId="77777777" w:rsidR="00F36A3A" w:rsidRPr="00F36A3A" w:rsidRDefault="00F36A3A" w:rsidP="00F36A3A">
      <w:pPr>
        <w:numPr>
          <w:ilvl w:val="2"/>
          <w:numId w:val="227"/>
        </w:numPr>
        <w:spacing w:after="0" w:line="240" w:lineRule="auto"/>
        <w:rPr>
          <w:rFonts w:ascii="Times New Roman" w:hAnsi="Times New Roman"/>
          <w:sz w:val="26"/>
          <w:szCs w:val="26"/>
          <w:shd w:val="clear" w:color="auto" w:fill="FFFFFF"/>
          <w:lang w:bidi="ru-RU"/>
        </w:rPr>
      </w:pPr>
      <w:r w:rsidRPr="00F36A3A">
        <w:rPr>
          <w:rFonts w:ascii="Times New Roman" w:hAnsi="Times New Roman"/>
          <w:b/>
          <w:bCs/>
          <w:sz w:val="26"/>
          <w:szCs w:val="26"/>
          <w:shd w:val="clear" w:color="auto" w:fill="FFFFFF"/>
          <w:lang w:bidi="ru-RU"/>
        </w:rPr>
        <w:t>СОДЕРЖАТЕЛЬНЫЙ РАЗДЕЛ</w:t>
      </w:r>
    </w:p>
    <w:p w14:paraId="6497A45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Организация воспитательной деятельности МБОУ «Школа № 65» опирается на школьный уклад, выражающий самобытный облик образовательной организации.</w:t>
      </w:r>
    </w:p>
    <w:p w14:paraId="2887F85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Основная миссия образовательной организации — помощь взрослеющему человеку в становлении его как конкурентоспособной и социально-адаптированной личности, способной к самоопределению и саморазвитию, умеющей ориентироваться в социокультурных условиях и умеющей учиться на протяжении всей жизни.</w:t>
      </w:r>
    </w:p>
    <w:p w14:paraId="034FFD6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МБОУ «Школа № </w:t>
      </w:r>
      <w:proofErr w:type="gramStart"/>
      <w:r w:rsidRPr="00F36A3A">
        <w:rPr>
          <w:rFonts w:ascii="Times New Roman" w:hAnsi="Times New Roman"/>
          <w:sz w:val="26"/>
          <w:szCs w:val="26"/>
          <w:shd w:val="clear" w:color="auto" w:fill="FFFFFF"/>
          <w:lang w:bidi="ru-RU"/>
        </w:rPr>
        <w:t>65»имеет</w:t>
      </w:r>
      <w:proofErr w:type="gramEnd"/>
      <w:r w:rsidRPr="00F36A3A">
        <w:rPr>
          <w:rFonts w:ascii="Times New Roman" w:hAnsi="Times New Roman"/>
          <w:sz w:val="26"/>
          <w:szCs w:val="26"/>
          <w:shd w:val="clear" w:color="auto" w:fill="FFFFFF"/>
          <w:lang w:bidi="ru-RU"/>
        </w:rPr>
        <w:t xml:space="preserve"> свой флаг, эмблему, гимн. Принят деловой стиль одежды для педагогов и обучающихся.</w:t>
      </w:r>
    </w:p>
    <w:p w14:paraId="2EB9F8D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Школа имеет сформировавшиеся принципы и традиции воспитательной работы. Контингент школы составляют преимущественно дети из разных уголков города. Большинство из них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дети выпускников школы прошлых лет. Ученики знакомы </w:t>
      </w:r>
      <w:r w:rsidRPr="00F36A3A">
        <w:rPr>
          <w:rFonts w:ascii="Times New Roman" w:hAnsi="Times New Roman"/>
          <w:sz w:val="26"/>
          <w:szCs w:val="26"/>
          <w:shd w:val="clear" w:color="auto" w:fill="FFFFFF"/>
          <w:lang w:bidi="ru-RU"/>
        </w:rPr>
        <w:lastRenderedPageBreak/>
        <w:t>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14:paraId="2F8B48F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Развивающая и воспитательная среда МБОУ «Школа № 65»</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w:t>
      </w:r>
      <w:proofErr w:type="spellStart"/>
      <w:r w:rsidRPr="00F36A3A">
        <w:rPr>
          <w:rFonts w:ascii="Times New Roman" w:hAnsi="Times New Roman"/>
          <w:sz w:val="26"/>
          <w:szCs w:val="26"/>
          <w:shd w:val="clear" w:color="auto" w:fill="FFFFFF"/>
          <w:lang w:bidi="ru-RU"/>
        </w:rPr>
        <w:t>предметно</w:t>
      </w:r>
      <w:r w:rsidRPr="00F36A3A">
        <w:rPr>
          <w:rFonts w:ascii="Times New Roman" w:hAnsi="Times New Roman"/>
          <w:sz w:val="26"/>
          <w:szCs w:val="26"/>
          <w:shd w:val="clear" w:color="auto" w:fill="FFFFFF"/>
          <w:lang w:bidi="ru-RU"/>
        </w:rPr>
        <w:softHyphen/>
        <w:t>пространственном</w:t>
      </w:r>
      <w:proofErr w:type="spellEnd"/>
      <w:r w:rsidRPr="00F36A3A">
        <w:rPr>
          <w:rFonts w:ascii="Times New Roman" w:hAnsi="Times New Roman"/>
          <w:sz w:val="26"/>
          <w:szCs w:val="26"/>
          <w:shd w:val="clear" w:color="auto" w:fill="FFFFFF"/>
          <w:lang w:bidi="ru-RU"/>
        </w:rPr>
        <w:t>, технологическом, информационном компонентах среды.</w:t>
      </w:r>
    </w:p>
    <w:p w14:paraId="0D79F5F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Демократический уклад жизни школы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уникальная среда, с особой атмосферой тепла и раскованности, защищённости ребёнка, самоценности свободы личности, её прав и возможностей.</w:t>
      </w:r>
    </w:p>
    <w:p w14:paraId="1ADD788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Основная идея образовательной системы школы: наша Школа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w:t>
      </w:r>
      <w:r w:rsidRPr="00F36A3A">
        <w:rPr>
          <w:rFonts w:ascii="Times New Roman" w:hAnsi="Times New Roman"/>
          <w:b/>
          <w:bCs/>
          <w:sz w:val="26"/>
          <w:szCs w:val="26"/>
          <w:shd w:val="clear" w:color="auto" w:fill="FFFFFF"/>
          <w:lang w:bidi="ru-RU"/>
        </w:rPr>
        <w:t>школа успешных людей</w:t>
      </w:r>
      <w:r w:rsidRPr="00F36A3A">
        <w:rPr>
          <w:rFonts w:ascii="Times New Roman" w:hAnsi="Times New Roman"/>
          <w:sz w:val="26"/>
          <w:szCs w:val="26"/>
          <w:shd w:val="clear" w:color="auto" w:fill="FFFFFF"/>
          <w:lang w:bidi="ru-RU"/>
        </w:rPr>
        <w:t>, Школа - это образовательное учреждение, в котором не только учат постигать основы наук, а главное - развивают в учениках стремление быть успешными.</w:t>
      </w:r>
    </w:p>
    <w:p w14:paraId="3D6548D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Школа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место, в которое хотелось бы привести своих детей потому, что в ней так организован воспитательный процесс, что нет пустого время препровождения. Каждая минута общения участников образовательного процесса формирует и развивает личность высококультурную, интеллектуальную, социально активную, гуманную, воспитывает в каждом ребенке доброту, человечность, гражданственность, творческое отношение к труду, бережное отношение ко всему живому, сохранение культурных традиций своего народа.</w:t>
      </w:r>
    </w:p>
    <w:p w14:paraId="71A8B86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Этих результатов способна достичь воспитательная система «Школа успешных людей», где каждый учащийся и педагог школы сможет добиться успехов в соответствии со своими задатками, наклонностями, способностями, станет яркой личностью в полном смысле этого слова.</w:t>
      </w:r>
    </w:p>
    <w:p w14:paraId="70B7F04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«Школа успешных людей»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воспитательная система, в ходе реализации которой каждый становится успешным в учебе и выбранном виде внеурочной деятельности. Успех в нашей воспитательной системе рассматривается, как обязательное условие и как норма полноценной, повседневной жизни.</w:t>
      </w:r>
    </w:p>
    <w:p w14:paraId="5B89ED7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«Школа успешных людей»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«школа жизни в школе», которая не допускает, чтобы среди ее воспитанников были люди, обладающие комплексом собственной неполноценности:</w:t>
      </w:r>
      <w:r w:rsidRPr="00F36A3A">
        <w:rPr>
          <w:rFonts w:ascii="Times New Roman" w:hAnsi="Times New Roman"/>
          <w:sz w:val="26"/>
          <w:szCs w:val="26"/>
          <w:shd w:val="clear" w:color="auto" w:fill="FFFFFF"/>
          <w:lang w:bidi="ru-RU"/>
        </w:rPr>
        <w:tab/>
        <w:t>заниженным уровнем притязаний, заниженной самооценкой,</w:t>
      </w:r>
    </w:p>
    <w:p w14:paraId="5568036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отсутствием веры в себя и собственные силы, крайне низким уровнем мотивации к познавательной деятельности; люди, не нашедшие своего «дела», увлечения в стенах школы.</w:t>
      </w:r>
    </w:p>
    <w:p w14:paraId="1257C5C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Идея: постоянный поиск разумного сочетания и соотношения традиций и новаций на основе современных мировых тенденций в области образования с целью создания условий (в школе, семье, социуме) для формирования личности, способной к </w:t>
      </w:r>
      <w:proofErr w:type="spellStart"/>
      <w:r w:rsidRPr="00F36A3A">
        <w:rPr>
          <w:rFonts w:ascii="Times New Roman" w:hAnsi="Times New Roman"/>
          <w:sz w:val="26"/>
          <w:szCs w:val="26"/>
          <w:shd w:val="clear" w:color="auto" w:fill="FFFFFF"/>
          <w:lang w:bidi="ru-RU"/>
        </w:rPr>
        <w:t>духовно</w:t>
      </w:r>
      <w:r w:rsidRPr="00F36A3A">
        <w:rPr>
          <w:rFonts w:ascii="Times New Roman" w:hAnsi="Times New Roman"/>
          <w:sz w:val="26"/>
          <w:szCs w:val="26"/>
          <w:shd w:val="clear" w:color="auto" w:fill="FFFFFF"/>
          <w:lang w:bidi="ru-RU"/>
        </w:rPr>
        <w:softHyphen/>
        <w:t>нравственному</w:t>
      </w:r>
      <w:proofErr w:type="spellEnd"/>
      <w:r w:rsidRPr="00F36A3A">
        <w:rPr>
          <w:rFonts w:ascii="Times New Roman" w:hAnsi="Times New Roman"/>
          <w:sz w:val="26"/>
          <w:szCs w:val="26"/>
          <w:shd w:val="clear" w:color="auto" w:fill="FFFFFF"/>
          <w:lang w:bidi="ru-RU"/>
        </w:rPr>
        <w:t xml:space="preserve"> восхождению, имеющей социально-активную направленность, стремящейся осуществлять позитивное влияние на окружающую действительность.</w:t>
      </w:r>
    </w:p>
    <w:p w14:paraId="4C4B866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Процесс воспитания в школы основывается на следующих принципах взаимодействия педагогов и обучающихся:</w:t>
      </w:r>
    </w:p>
    <w:p w14:paraId="0870548C"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приоритет безопасности ребенка</w:t>
      </w:r>
      <w:r w:rsidRPr="00F36A3A">
        <w:rPr>
          <w:rFonts w:ascii="Times New Roman" w:hAnsi="Times New Roman"/>
          <w:sz w:val="26"/>
          <w:szCs w:val="26"/>
          <w:shd w:val="clear" w:color="auto" w:fill="FFFFFF"/>
          <w:lang w:bidi="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8682FA3"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lastRenderedPageBreak/>
        <w:t>психологическая комфортная среда</w:t>
      </w:r>
      <w:r w:rsidRPr="00F36A3A">
        <w:rPr>
          <w:rFonts w:ascii="Times New Roman" w:hAnsi="Times New Roman"/>
          <w:sz w:val="26"/>
          <w:szCs w:val="26"/>
          <w:shd w:val="clear" w:color="auto" w:fill="FFFFFF"/>
          <w:lang w:bidi="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2FF86392"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событийность</w:t>
      </w:r>
      <w:r w:rsidRPr="00F36A3A">
        <w:rPr>
          <w:rFonts w:ascii="Times New Roman" w:hAnsi="Times New Roman"/>
          <w:sz w:val="26"/>
          <w:szCs w:val="26"/>
          <w:shd w:val="clear" w:color="auto" w:fill="FFFFFF"/>
          <w:lang w:bidi="ru-RU"/>
        </w:rPr>
        <w:t xml:space="preserve"> - реализация процесса воспитания главным образом через создание в образовательной организации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6710AC55"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совместное решение личностно и общественно значимых проблем</w:t>
      </w:r>
      <w:r w:rsidRPr="00F36A3A">
        <w:rPr>
          <w:rFonts w:ascii="Times New Roman" w:hAnsi="Times New Roman"/>
          <w:sz w:val="26"/>
          <w:szCs w:val="26"/>
          <w:shd w:val="clear" w:color="auto" w:fill="FFFFFF"/>
          <w:lang w:bidi="ru-RU"/>
        </w:rPr>
        <w:t xml:space="preserve"> - личностные и общественные проблемы являются основными стимулами развития школьника, а воспитание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педагогическая поддержка процесса развития личности обучающегося, организация основных совместных дел школьников и педагогов как предмета совместной заботы и взрослых, и детей;</w:t>
      </w:r>
    </w:p>
    <w:p w14:paraId="05B01FFC"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системно-деятельностная организация воспитания</w:t>
      </w:r>
      <w:r w:rsidRPr="00F36A3A">
        <w:rPr>
          <w:rFonts w:ascii="Times New Roman" w:hAnsi="Times New Roman"/>
          <w:sz w:val="26"/>
          <w:szCs w:val="26"/>
          <w:shd w:val="clear" w:color="auto" w:fill="FFFFFF"/>
          <w:lang w:bidi="ru-RU"/>
        </w:rPr>
        <w:t xml:space="preserve">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50C7B7A0"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следование нравственному примеру</w:t>
      </w:r>
      <w:r w:rsidRPr="00F36A3A">
        <w:rPr>
          <w:rFonts w:ascii="Times New Roman" w:hAnsi="Times New Roman"/>
          <w:sz w:val="26"/>
          <w:szCs w:val="26"/>
          <w:shd w:val="clear" w:color="auto" w:fill="FFFFFF"/>
          <w:lang w:bidi="ru-RU"/>
        </w:rPr>
        <w:t xml:space="preserve"> - содержание учебного процесса, внеучебной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14:paraId="18DC4DFE"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ориентация на идеал</w:t>
      </w:r>
      <w:r w:rsidRPr="00F36A3A">
        <w:rPr>
          <w:rFonts w:ascii="Times New Roman" w:hAnsi="Times New Roman"/>
          <w:sz w:val="26"/>
          <w:szCs w:val="26"/>
          <w:shd w:val="clear" w:color="auto" w:fill="FFFFFF"/>
          <w:lang w:bidi="ru-RU"/>
        </w:rPr>
        <w:t xml:space="preserve">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w:t>
      </w:r>
    </w:p>
    <w:p w14:paraId="56A8CD15"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системность, целесообразность и не шаблонность воспитания как условия его эффективности.</w:t>
      </w:r>
    </w:p>
    <w:p w14:paraId="24D0873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нашей школы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6EE0ABC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Основными традициями воспитания в школы, через которые осуществляется интеграция воспитательных усилий педагогов и учащихся, являются следующие:</w:t>
      </w:r>
    </w:p>
    <w:p w14:paraId="3C2B378E"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60FF0E09"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33CA6C1A"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школы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77A1EC72"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в проведении общешкольных дел отсутствует соревновательность между классами, поощряется конструктивное </w:t>
      </w:r>
      <w:proofErr w:type="spellStart"/>
      <w:r w:rsidRPr="00F36A3A">
        <w:rPr>
          <w:rFonts w:ascii="Times New Roman" w:hAnsi="Times New Roman"/>
          <w:sz w:val="26"/>
          <w:szCs w:val="26"/>
          <w:shd w:val="clear" w:color="auto" w:fill="FFFFFF"/>
          <w:lang w:bidi="ru-RU"/>
        </w:rPr>
        <w:t>межклассное</w:t>
      </w:r>
      <w:proofErr w:type="spellEnd"/>
      <w:r w:rsidRPr="00F36A3A">
        <w:rPr>
          <w:rFonts w:ascii="Times New Roman" w:hAnsi="Times New Roman"/>
          <w:sz w:val="26"/>
          <w:szCs w:val="26"/>
          <w:shd w:val="clear" w:color="auto" w:fill="FFFFFF"/>
          <w:lang w:bidi="ru-RU"/>
        </w:rPr>
        <w:t xml:space="preserve"> и </w:t>
      </w:r>
      <w:proofErr w:type="spellStart"/>
      <w:r w:rsidRPr="00F36A3A">
        <w:rPr>
          <w:rFonts w:ascii="Times New Roman" w:hAnsi="Times New Roman"/>
          <w:sz w:val="26"/>
          <w:szCs w:val="26"/>
          <w:shd w:val="clear" w:color="auto" w:fill="FFFFFF"/>
          <w:lang w:bidi="ru-RU"/>
        </w:rPr>
        <w:t>межвозрастное</w:t>
      </w:r>
      <w:proofErr w:type="spellEnd"/>
      <w:r w:rsidRPr="00F36A3A">
        <w:rPr>
          <w:rFonts w:ascii="Times New Roman" w:hAnsi="Times New Roman"/>
          <w:sz w:val="26"/>
          <w:szCs w:val="26"/>
          <w:shd w:val="clear" w:color="auto" w:fill="FFFFFF"/>
          <w:lang w:bidi="ru-RU"/>
        </w:rPr>
        <w:t xml:space="preserve"> взаимодействие школьников, а также их социальная активность;</w:t>
      </w:r>
    </w:p>
    <w:p w14:paraId="19F8CACD"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888D7D6"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ключевой фигурой воспитания в школы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4CD23E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основу обучения и воспитания обучающихся школы заложена идея поликультурной образовательной среды. Это выдвигает задачу формирования поликультурной компетентности как свойства личности, выражающейся в наличии представлений и знаний о собственной и иных этнических культур, реализующейся через умения, навыки и модели поведения, способствующие эффективному межкультурному взаимопониманию и взаимодействию.</w:t>
      </w:r>
    </w:p>
    <w:p w14:paraId="3CE6416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Школа работает по системе углубленного преподавания английского языка как первого иностранного и базового второго языка - французского или немецкого.</w:t>
      </w:r>
    </w:p>
    <w:p w14:paraId="686733D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Иностранный язык выступает важным средством формирования толерантной личности учащегося, так как обладает уникальным культурологическим воспитательным потенциалом.</w:t>
      </w:r>
    </w:p>
    <w:p w14:paraId="5A3D179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Большое внимание в школы уделяется внеклассной работе по предмету. В целях привития интереса обучающимся к изучению английского, французского и немецкого языков, повышения их мотивации, продолжения развития кросс культурной компетенции, создания условий для формирования у обучающихся интереса к культуре и традициям изучаемых языков, развития творческой активности обучающихся в школы проходят предметные олимпиады, конкурсы и викторины, небольшие концерты по случаю </w:t>
      </w:r>
      <w:proofErr w:type="spellStart"/>
      <w:r w:rsidRPr="00F36A3A">
        <w:rPr>
          <w:rFonts w:ascii="Times New Roman" w:hAnsi="Times New Roman"/>
          <w:sz w:val="26"/>
          <w:szCs w:val="26"/>
          <w:shd w:val="clear" w:color="auto" w:fill="FFFFFF"/>
          <w:lang w:bidi="ru-RU"/>
        </w:rPr>
        <w:t>англо</w:t>
      </w:r>
      <w:r w:rsidRPr="00F36A3A">
        <w:rPr>
          <w:rFonts w:ascii="Times New Roman" w:hAnsi="Times New Roman"/>
          <w:sz w:val="26"/>
          <w:szCs w:val="26"/>
          <w:shd w:val="clear" w:color="auto" w:fill="FFFFFF"/>
          <w:lang w:bidi="ru-RU"/>
        </w:rPr>
        <w:softHyphen/>
        <w:t>американских</w:t>
      </w:r>
      <w:proofErr w:type="spellEnd"/>
      <w:r w:rsidRPr="00F36A3A">
        <w:rPr>
          <w:rFonts w:ascii="Times New Roman" w:hAnsi="Times New Roman"/>
          <w:sz w:val="26"/>
          <w:szCs w:val="26"/>
          <w:shd w:val="clear" w:color="auto" w:fill="FFFFFF"/>
          <w:lang w:bidi="ru-RU"/>
        </w:rPr>
        <w:t>, французских и немецких праздников, театрализованные представления, регулярно выпускаются стенгазеты на иностранных языках с освещением знаменательных событий, ежегодно проводится неделя иностранного языка.</w:t>
      </w:r>
    </w:p>
    <w:p w14:paraId="74BE330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рамках дополнительного образования учащиеся имеют возможность изучать армянский, греческий и китайский языки (по желанию).</w:t>
      </w:r>
    </w:p>
    <w:p w14:paraId="3FB8581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Наиболее яркими традиционными мероприятиями можно назвать:</w:t>
      </w:r>
    </w:p>
    <w:p w14:paraId="1E18BF14"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«Первый звонок» - приветствие и приобщение первоклассников к всеобщему школьному братству, с заключительным праздником «Посвящение в гимназисты»;</w:t>
      </w:r>
    </w:p>
    <w:p w14:paraId="36672FBE"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«Последний звонок. Прощание со школой» - прощание с выпускниками школы, вручение памятных подарков, сюрпризов, слов благодарности;</w:t>
      </w:r>
    </w:p>
    <w:p w14:paraId="2F9F5ED2"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«День открытых дверей» - дни для посещения школы родителями (в рамках открытых уроков, родительского контроля в столовой) и гостей (в рамках экскурсионных маршрутов по школе и музею школы);</w:t>
      </w:r>
    </w:p>
    <w:p w14:paraId="10056D1E"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«День рождения школы» - каждый класс готовит сюрприз для своей школы и учителей в любом креативном формате;</w:t>
      </w:r>
    </w:p>
    <w:p w14:paraId="3B37CEAC"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традиция «День Учителя» </w:t>
      </w:r>
      <w:r w:rsidRPr="00F36A3A">
        <w:rPr>
          <w:rFonts w:ascii="Times New Roman" w:hAnsi="Times New Roman"/>
          <w:i/>
          <w:iCs/>
          <w:sz w:val="26"/>
          <w:szCs w:val="26"/>
          <w:shd w:val="clear" w:color="auto" w:fill="FFFFFF"/>
          <w:lang w:bidi="ru-RU"/>
        </w:rPr>
        <w:t>-</w:t>
      </w:r>
      <w:r w:rsidRPr="00F36A3A">
        <w:rPr>
          <w:rFonts w:ascii="Times New Roman" w:hAnsi="Times New Roman"/>
          <w:sz w:val="26"/>
          <w:szCs w:val="26"/>
          <w:shd w:val="clear" w:color="auto" w:fill="FFFFFF"/>
          <w:lang w:bidi="ru-RU"/>
        </w:rPr>
        <w:t xml:space="preserve"> поздравление учителей от администрации школы, родителями и учащимися;</w:t>
      </w:r>
    </w:p>
    <w:p w14:paraId="67006DDB"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«День позитива» - учащиеся обмениваются позитивными открытками, классы подготавливают презентации и стенгазеты о своей ученической жизни;</w:t>
      </w:r>
    </w:p>
    <w:p w14:paraId="16834E71"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«Доброе дело» - значимые дела каждый год дарит каждый обучающийся классу, школы, окружающим;</w:t>
      </w:r>
    </w:p>
    <w:p w14:paraId="4664FD66"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традиция ежегодный фестиваль «Все флаги в гости к нам». Воспитание</w:t>
      </w:r>
    </w:p>
    <w:p w14:paraId="2B59FC4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толерантности, изучение обычаев и традиций стран, диалог культур;</w:t>
      </w:r>
    </w:p>
    <w:p w14:paraId="36313CC4"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«Наставничество» - десятиклассники - наставники первоклассников,</w:t>
      </w:r>
    </w:p>
    <w:p w14:paraId="19F4EB6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опытные педагоги - наставники молодых и начинающих педагогов;</w:t>
      </w:r>
    </w:p>
    <w:p w14:paraId="63F834E5"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«Забота» - старшие заботятся о малышах, все заботятся о пожилых людях, ветеранах, о детях-сиротах, инвалидах;</w:t>
      </w:r>
    </w:p>
    <w:p w14:paraId="44122AE7"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традиция «Новогодний марафон» </w:t>
      </w:r>
      <w:r w:rsidRPr="00F36A3A">
        <w:rPr>
          <w:rFonts w:ascii="Times New Roman" w:hAnsi="Times New Roman"/>
          <w:i/>
          <w:iCs/>
          <w:sz w:val="26"/>
          <w:szCs w:val="26"/>
          <w:shd w:val="clear" w:color="auto" w:fill="FFFFFF"/>
          <w:lang w:bidi="ru-RU"/>
        </w:rPr>
        <w:t>-</w:t>
      </w:r>
      <w:r w:rsidRPr="00F36A3A">
        <w:rPr>
          <w:rFonts w:ascii="Times New Roman" w:hAnsi="Times New Roman"/>
          <w:sz w:val="26"/>
          <w:szCs w:val="26"/>
          <w:shd w:val="clear" w:color="auto" w:fill="FFFFFF"/>
          <w:lang w:bidi="ru-RU"/>
        </w:rPr>
        <w:t xml:space="preserve"> включающий яркие творческие идеи от</w:t>
      </w:r>
    </w:p>
    <w:p w14:paraId="0804C77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оформления и подарков, до незабываемых спектаклей для всех возрастов;</w:t>
      </w:r>
    </w:p>
    <w:p w14:paraId="3A65217C" w14:textId="77777777" w:rsidR="00F36A3A" w:rsidRPr="00F36A3A" w:rsidRDefault="00F36A3A" w:rsidP="00F36A3A">
      <w:pPr>
        <w:numPr>
          <w:ilvl w:val="0"/>
          <w:numId w:val="228"/>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традиция «</w:t>
      </w:r>
      <w:r w:rsidRPr="00F36A3A">
        <w:rPr>
          <w:rFonts w:ascii="Times New Roman" w:hAnsi="Times New Roman"/>
          <w:b/>
          <w:bCs/>
          <w:sz w:val="26"/>
          <w:szCs w:val="26"/>
          <w:shd w:val="clear" w:color="auto" w:fill="FFFFFF"/>
          <w:lang w:bidi="ru-RU"/>
        </w:rPr>
        <w:t>«</w:t>
      </w:r>
      <w:r w:rsidRPr="00F36A3A">
        <w:rPr>
          <w:rFonts w:ascii="Times New Roman" w:hAnsi="Times New Roman"/>
          <w:sz w:val="26"/>
          <w:szCs w:val="26"/>
          <w:shd w:val="clear" w:color="auto" w:fill="FFFFFF"/>
          <w:lang w:bidi="ru-RU"/>
        </w:rPr>
        <w:t>Любите Россию! И будьте навеки России верны!» фестиваль инсценированной военно-патриотической песни. Воспитание патриотизма, любви к Родине.</w:t>
      </w:r>
    </w:p>
    <w:p w14:paraId="54C2522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 2019 года в рамках воспитательной работы в МБОУ «Школа № 65» реализуются проекты «Общероссийской общественно-государственной детско-юношеской организации «Российское движение школьников», «Всероссийского военно- патриотического общественного движения «Юнармия».</w:t>
      </w:r>
    </w:p>
    <w:p w14:paraId="3DD7C17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На базе школы функционирует школьная служба примирения под руководством педагогов-психологов школы.</w:t>
      </w:r>
    </w:p>
    <w:p w14:paraId="1926F89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Социальное партнерство и расширение образовательного пространства является одним из ключевых ресурсов развития образовательного учреждения.</w:t>
      </w:r>
    </w:p>
    <w:p w14:paraId="071C397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Одним из важнейших, на наш взгляд, направлений развития социального партнерства, является, прежде всего, активная позиция самого педагогического коллектива, его открытость, публичность в деятельности педагогов. Это предполагает активное участие в экспериментальной работе, участие в творческих группах и лабораториях на различных уровнях обмена опытом, проведение научно-практических конференций, мастер-классов, семинаров-практикумов для всех участников учебно-воспитательного процесса. Социальное партнерство позволяет выстроить единое информационно-образовательное пространство, способствующее разностороннему развитию личности обучающихся.</w:t>
      </w:r>
    </w:p>
    <w:p w14:paraId="60D6287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Воспитательная работа организуется совместно с социальными партнёрами школы, среди которых можно выделить ФГАОУ ВО «Южный федеральный университет»; Донской государственный технический университет; Ростовский государственный экономический университет «РИНХ». Социальное партнерство с научно-исследовательскими институтами позволяет использовать их ресурсы (лаборатории и базы) для погружения обучающихся в научно-образовательную среду. Исследовательские работы обучающихся ежегодно представляются на научных и научно-практических конференциях различного уровня.</w:t>
      </w:r>
    </w:p>
    <w:p w14:paraId="12DAE54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Также регулярно проводятся профориентационные мероприятия совместно с Управлением государственной службы занятости населения Ростовской области, направленные на информирование о востребованных на рынке труда профессиях, и экскурсии на стабильно работающие и развивающиеся предприятия региона.</w:t>
      </w:r>
    </w:p>
    <w:p w14:paraId="72998C6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МБОУ «Школа № 65» взаимодействует и с другими учреждениями. В первую очередь, это учреждения дополнительного образования детей: МБОУ ДОД «Дворец творчества детей и молодежи», ГБОУ ДОД РО «Областной центр технического творчества учащихся»; спортивные клубы и секции, художественные и музыкальные школы. Такое взаимодействие необходимо для того, чтобы </w:t>
      </w:r>
      <w:r w:rsidRPr="00F36A3A">
        <w:rPr>
          <w:rFonts w:ascii="Times New Roman" w:hAnsi="Times New Roman"/>
          <w:sz w:val="26"/>
          <w:szCs w:val="26"/>
          <w:shd w:val="clear" w:color="auto" w:fill="FFFFFF"/>
          <w:lang w:bidi="ru-RU"/>
        </w:rPr>
        <w:lastRenderedPageBreak/>
        <w:t>обеспечить детям возможность для пополнения знаний, полученных в школе, в соответствии с их интересами и способностями, для развития их творческих способностей, физического и эстетического совершенствования.</w:t>
      </w:r>
    </w:p>
    <w:p w14:paraId="07AD636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Взаимодействие школы с детскими и молодежными общественными объединениями (Совет молодежи Пролетарского района, волонтёрские объединения, детско-юношеские общественные движения) направлено на создание единого социального воспитательного пространства</w:t>
      </w:r>
    </w:p>
    <w:p w14:paraId="21CB419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Традиционным является взаимодействие школы с учреждениями культуры: Ростовским академическим театром им. М. Горького, Ростовским молодежным театром, Ростовским академическим музыкальным театром, Ростовской-на-Дону областной филармонией Областным музеем краеведения, Мультимедийным историческим парком- музеем «Россия - моя история», библиотекой им. А.С. Пушкина.</w:t>
      </w:r>
    </w:p>
    <w:p w14:paraId="0DA0B35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Школа тесно сотрудничает с правоохранительными органами, без чего невозможна серьезная работа по профилактике правонарушений среди детей и подростков, работа с «трудными» детьми, ликвидация правовой безграмотности обучающихся, защита прав детей (в том числе пострадавших от насилия в семье). Сотрудничество с ОП №1 Управления МВД России по г. </w:t>
      </w:r>
      <w:proofErr w:type="spellStart"/>
      <w:r w:rsidRPr="00F36A3A">
        <w:rPr>
          <w:rFonts w:ascii="Times New Roman" w:hAnsi="Times New Roman"/>
          <w:sz w:val="26"/>
          <w:szCs w:val="26"/>
          <w:shd w:val="clear" w:color="auto" w:fill="FFFFFF"/>
          <w:lang w:bidi="ru-RU"/>
        </w:rPr>
        <w:t>Ростову</w:t>
      </w:r>
      <w:proofErr w:type="spellEnd"/>
      <w:r w:rsidRPr="00F36A3A">
        <w:rPr>
          <w:rFonts w:ascii="Times New Roman" w:hAnsi="Times New Roman"/>
          <w:sz w:val="26"/>
          <w:szCs w:val="26"/>
          <w:shd w:val="clear" w:color="auto" w:fill="FFFFFF"/>
          <w:lang w:bidi="ru-RU"/>
        </w:rPr>
        <w:t>-на-Дону обеспечивает постоянный контроль, посещение массовых мероприятий в школы участковым уполномоченным полиции, выступления на родительских собраниях, беседы с учащимися школы.</w:t>
      </w:r>
    </w:p>
    <w:p w14:paraId="690C2CB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Государственная инспекция безопасности дорожного движения г. </w:t>
      </w:r>
      <w:proofErr w:type="spellStart"/>
      <w:r w:rsidRPr="00F36A3A">
        <w:rPr>
          <w:rFonts w:ascii="Times New Roman" w:hAnsi="Times New Roman"/>
          <w:sz w:val="26"/>
          <w:szCs w:val="26"/>
          <w:shd w:val="clear" w:color="auto" w:fill="FFFFFF"/>
          <w:lang w:bidi="ru-RU"/>
        </w:rPr>
        <w:t>Ростова</w:t>
      </w:r>
      <w:proofErr w:type="spellEnd"/>
      <w:r w:rsidRPr="00F36A3A">
        <w:rPr>
          <w:rFonts w:ascii="Times New Roman" w:hAnsi="Times New Roman"/>
          <w:sz w:val="26"/>
          <w:szCs w:val="26"/>
          <w:shd w:val="clear" w:color="auto" w:fill="FFFFFF"/>
          <w:lang w:bidi="ru-RU"/>
        </w:rPr>
        <w:t>-на-Дону содействует обучению детей правилам дорожного движения через организацию соревнований "Безопасное колесо ".</w:t>
      </w:r>
    </w:p>
    <w:p w14:paraId="131CB08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Военный комиссариат Ворошиловского и Октябрьского районов организует работу призывных комиссий, содействует организации и проведению допризывной подготовки юношей, участвует в профессиональной ориентации учащихся школы.</w:t>
      </w:r>
    </w:p>
    <w:p w14:paraId="4EAD773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Управление социальной защиты населения Ворошиловского района г. </w:t>
      </w:r>
      <w:proofErr w:type="spellStart"/>
      <w:r w:rsidRPr="00F36A3A">
        <w:rPr>
          <w:rFonts w:ascii="Times New Roman" w:hAnsi="Times New Roman"/>
          <w:sz w:val="26"/>
          <w:szCs w:val="26"/>
          <w:shd w:val="clear" w:color="auto" w:fill="FFFFFF"/>
          <w:lang w:bidi="ru-RU"/>
        </w:rPr>
        <w:t>Ростова</w:t>
      </w:r>
      <w:proofErr w:type="spellEnd"/>
      <w:r w:rsidRPr="00F36A3A">
        <w:rPr>
          <w:rFonts w:ascii="Times New Roman" w:hAnsi="Times New Roman"/>
          <w:sz w:val="26"/>
          <w:szCs w:val="26"/>
          <w:shd w:val="clear" w:color="auto" w:fill="FFFFFF"/>
          <w:lang w:bidi="ru-RU"/>
        </w:rPr>
        <w:t>-на- Дону содействует организации социальной помощи детям через работу служб социальной защиты органов местного самоуправления, через организацию социальной помощи детям, оставшимся без попечения родителей, организацию работы с малоимущими семьями.</w:t>
      </w:r>
    </w:p>
    <w:p w14:paraId="6FC39E6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Учреждения здравоохранения (МБУЗ Детская городская поликлиника № 17) организует медицинское обследование учащихся, дают оценку здоровья юношей допризывного возраста.</w:t>
      </w:r>
    </w:p>
    <w:p w14:paraId="3EA1717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Ведется совместная работа с администрацией Ворошиловского района города </w:t>
      </w:r>
      <w:proofErr w:type="spellStart"/>
      <w:r w:rsidRPr="00F36A3A">
        <w:rPr>
          <w:rFonts w:ascii="Times New Roman" w:hAnsi="Times New Roman"/>
          <w:sz w:val="26"/>
          <w:szCs w:val="26"/>
          <w:shd w:val="clear" w:color="auto" w:fill="FFFFFF"/>
          <w:lang w:bidi="ru-RU"/>
        </w:rPr>
        <w:t>Ростова</w:t>
      </w:r>
      <w:proofErr w:type="spellEnd"/>
      <w:r w:rsidRPr="00F36A3A">
        <w:rPr>
          <w:rFonts w:ascii="Times New Roman" w:hAnsi="Times New Roman"/>
          <w:sz w:val="26"/>
          <w:szCs w:val="26"/>
          <w:shd w:val="clear" w:color="auto" w:fill="FFFFFF"/>
          <w:lang w:bidi="ru-RU"/>
        </w:rPr>
        <w:t>-на- Дону по участию школы в социально-значимых проектах, акциях, оказания помощи в организации переписи населения, организации выборного процесса.</w:t>
      </w:r>
    </w:p>
    <w:p w14:paraId="528AF98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школы традиционно на высоком уровне проводятся мероприятия патриотической и культурно-досуговой направленности.</w:t>
      </w:r>
    </w:p>
    <w:p w14:paraId="3892E62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школы организована работа органов ученического самоуправления: клубные объединения волонтёров, пресс-центр, Совет школьного спортивного клуба, Совет школьного музея, Советы дела при подготовке отдельных событий. Наработанный опыт в</w:t>
      </w:r>
    </w:p>
    <w:p w14:paraId="7694AF5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этой сфере положен в основу модуля «Ученическое самоуправление».</w:t>
      </w:r>
    </w:p>
    <w:p w14:paraId="4117DE3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В школы активно реализуется экскурсионная деятельность как эффективная форма организации учебной деятельности школьников, где у обучающихся есть уникальная возможность использовать социокультурные ресурсы города и провести учебный день в музее, библиотеке, и даже, в театре. Жизнь обучающихся не ограничивается только освоением школьной программы, поэтому </w:t>
      </w:r>
      <w:r w:rsidRPr="00F36A3A">
        <w:rPr>
          <w:rFonts w:ascii="Times New Roman" w:hAnsi="Times New Roman"/>
          <w:sz w:val="26"/>
          <w:szCs w:val="26"/>
          <w:shd w:val="clear" w:color="auto" w:fill="FFFFFF"/>
          <w:lang w:bidi="ru-RU"/>
        </w:rPr>
        <w:lastRenderedPageBreak/>
        <w:t>коллективные поездки с посещением музеев, выставок, различных историко-архитектурных памятников приобретают особое значение. Экскурсионная деятельность является связующей системой всех учебных предметов и направлена, в первую очередь на помощь учебному процессу, на закрепление и развитие полученных знаний на уроках. Экскурсии знакомят детей с культурным наследием нашей страны, дают возможность расширить их кругозор, приобщиться к общей мировой культуре.</w:t>
      </w:r>
    </w:p>
    <w:p w14:paraId="4BB4F1F8"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0" w:name="bookmark2102"/>
      <w:r w:rsidRPr="00F36A3A">
        <w:rPr>
          <w:rFonts w:ascii="Times New Roman" w:hAnsi="Times New Roman"/>
          <w:b/>
          <w:bCs/>
          <w:sz w:val="26"/>
          <w:szCs w:val="26"/>
          <w:shd w:val="clear" w:color="auto" w:fill="FFFFFF"/>
          <w:lang w:bidi="ru-RU"/>
        </w:rPr>
        <w:t>Виды, формы и содержание воспитательной деятельности</w:t>
      </w:r>
      <w:bookmarkEnd w:id="120"/>
    </w:p>
    <w:p w14:paraId="77B398F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3FFF84A9"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1" w:name="bookmark2104"/>
      <w:r w:rsidRPr="00F36A3A">
        <w:rPr>
          <w:rFonts w:ascii="Times New Roman" w:hAnsi="Times New Roman"/>
          <w:b/>
          <w:bCs/>
          <w:sz w:val="26"/>
          <w:szCs w:val="26"/>
          <w:shd w:val="clear" w:color="auto" w:fill="FFFFFF"/>
          <w:lang w:bidi="ru-RU"/>
        </w:rPr>
        <w:t>Модуль «Урочная деятельность»</w:t>
      </w:r>
      <w:bookmarkEnd w:id="121"/>
    </w:p>
    <w:p w14:paraId="48910DE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Реализация воспитательного потенциала уроков предполагает следующее</w:t>
      </w:r>
      <w:r w:rsidRPr="00F36A3A">
        <w:rPr>
          <w:rFonts w:ascii="Times New Roman" w:hAnsi="Times New Roman"/>
          <w:i/>
          <w:iCs/>
          <w:sz w:val="26"/>
          <w:szCs w:val="26"/>
          <w:shd w:val="clear" w:color="auto" w:fill="FFFFFF"/>
          <w:lang w:bidi="ru-RU"/>
        </w:rPr>
        <w:t xml:space="preserve">: </w:t>
      </w:r>
      <w:r w:rsidRPr="00F36A3A">
        <w:rPr>
          <w:rFonts w:ascii="Times New Roman" w:hAnsi="Times New Roman"/>
          <w:sz w:val="26"/>
          <w:szCs w:val="26"/>
          <w:shd w:val="clear" w:color="auto" w:fill="FFFFFF"/>
          <w:lang w:bidi="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w:t>
      </w:r>
      <w:proofErr w:type="spellStart"/>
      <w:r w:rsidRPr="00F36A3A">
        <w:rPr>
          <w:rFonts w:ascii="Times New Roman" w:hAnsi="Times New Roman"/>
          <w:sz w:val="26"/>
          <w:szCs w:val="26"/>
          <w:shd w:val="clear" w:color="auto" w:fill="FFFFFF"/>
          <w:lang w:bidi="ru-RU"/>
        </w:rPr>
        <w:t>духовно</w:t>
      </w:r>
      <w:r w:rsidRPr="00F36A3A">
        <w:rPr>
          <w:rFonts w:ascii="Times New Roman" w:hAnsi="Times New Roman"/>
          <w:sz w:val="26"/>
          <w:szCs w:val="26"/>
          <w:shd w:val="clear" w:color="auto" w:fill="FFFFFF"/>
          <w:lang w:bidi="ru-RU"/>
        </w:rPr>
        <w:softHyphen/>
        <w:t>нравственных</w:t>
      </w:r>
      <w:proofErr w:type="spellEnd"/>
      <w:r w:rsidRPr="00F36A3A">
        <w:rPr>
          <w:rFonts w:ascii="Times New Roman" w:hAnsi="Times New Roman"/>
          <w:sz w:val="26"/>
          <w:szCs w:val="26"/>
          <w:shd w:val="clear" w:color="auto" w:fill="FFFFFF"/>
          <w:lang w:bidi="ru-RU"/>
        </w:rPr>
        <w:t xml:space="preserve">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FCF2DD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A1E393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484ED8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A99675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A1EC59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98EAF8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1F0DC6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044601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A282CAC"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2" w:name="bookmark2106"/>
      <w:r w:rsidRPr="00F36A3A">
        <w:rPr>
          <w:rFonts w:ascii="Times New Roman" w:hAnsi="Times New Roman"/>
          <w:b/>
          <w:bCs/>
          <w:sz w:val="26"/>
          <w:szCs w:val="26"/>
          <w:shd w:val="clear" w:color="auto" w:fill="FFFFFF"/>
          <w:lang w:bidi="ru-RU"/>
        </w:rPr>
        <w:lastRenderedPageBreak/>
        <w:t>Модуль «Внеурочная деятельность»</w:t>
      </w:r>
      <w:bookmarkEnd w:id="122"/>
    </w:p>
    <w:p w14:paraId="5246B12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7D07184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курсы, занятия патриотической, гражданско-патриотической, </w:t>
      </w:r>
      <w:proofErr w:type="spellStart"/>
      <w:r w:rsidRPr="00F36A3A">
        <w:rPr>
          <w:rFonts w:ascii="Times New Roman" w:hAnsi="Times New Roman"/>
          <w:sz w:val="26"/>
          <w:szCs w:val="26"/>
          <w:shd w:val="clear" w:color="auto" w:fill="FFFFFF"/>
          <w:lang w:bidi="ru-RU"/>
        </w:rPr>
        <w:t>военно</w:t>
      </w:r>
      <w:r w:rsidRPr="00F36A3A">
        <w:rPr>
          <w:rFonts w:ascii="Times New Roman" w:hAnsi="Times New Roman"/>
          <w:sz w:val="26"/>
          <w:szCs w:val="26"/>
          <w:shd w:val="clear" w:color="auto" w:fill="FFFFFF"/>
          <w:lang w:bidi="ru-RU"/>
        </w:rPr>
        <w:softHyphen/>
        <w:t>патриотической</w:t>
      </w:r>
      <w:proofErr w:type="spellEnd"/>
      <w:r w:rsidRPr="00F36A3A">
        <w:rPr>
          <w:rFonts w:ascii="Times New Roman" w:hAnsi="Times New Roman"/>
          <w:sz w:val="26"/>
          <w:szCs w:val="26"/>
          <w:shd w:val="clear" w:color="auto" w:fill="FFFFFF"/>
          <w:lang w:bidi="ru-RU"/>
        </w:rPr>
        <w:t>, краеведческой, историко-культурной направленности;</w:t>
      </w:r>
    </w:p>
    <w:p w14:paraId="143A75D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roofErr w:type="spellStart"/>
      <w:r w:rsidRPr="00F36A3A">
        <w:rPr>
          <w:rFonts w:ascii="Times New Roman" w:hAnsi="Times New Roman"/>
          <w:sz w:val="26"/>
          <w:szCs w:val="26"/>
          <w:shd w:val="clear" w:color="auto" w:fill="FFFFFF"/>
          <w:lang w:bidi="ru-RU"/>
        </w:rPr>
        <w:t>духовно</w:t>
      </w:r>
      <w:r w:rsidRPr="00F36A3A">
        <w:rPr>
          <w:rFonts w:ascii="Times New Roman" w:hAnsi="Times New Roman"/>
          <w:sz w:val="26"/>
          <w:szCs w:val="26"/>
          <w:shd w:val="clear" w:color="auto" w:fill="FFFFFF"/>
          <w:lang w:bidi="ru-RU"/>
        </w:rPr>
        <w:softHyphen/>
        <w:t>историческому</w:t>
      </w:r>
      <w:proofErr w:type="spellEnd"/>
      <w:r w:rsidRPr="00F36A3A">
        <w:rPr>
          <w:rFonts w:ascii="Times New Roman" w:hAnsi="Times New Roman"/>
          <w:sz w:val="26"/>
          <w:szCs w:val="26"/>
          <w:shd w:val="clear" w:color="auto" w:fill="FFFFFF"/>
          <w:lang w:bidi="ru-RU"/>
        </w:rPr>
        <w:t xml:space="preserve"> краеведению;</w:t>
      </w:r>
    </w:p>
    <w:p w14:paraId="21C6A4A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курсы, занятия познавательной, научной, исследовательской, просветительской направленности;</w:t>
      </w:r>
    </w:p>
    <w:p w14:paraId="5CA83AD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3CE63A9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курсы, занятия туристско-краеведческой направленности; курсы, занятия оздоровительной и спортивной направленности.</w:t>
      </w:r>
    </w:p>
    <w:p w14:paraId="6761E587"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3" w:name="bookmark2108"/>
      <w:r w:rsidRPr="00F36A3A">
        <w:rPr>
          <w:rFonts w:ascii="Times New Roman" w:hAnsi="Times New Roman"/>
          <w:b/>
          <w:bCs/>
          <w:sz w:val="26"/>
          <w:szCs w:val="26"/>
          <w:shd w:val="clear" w:color="auto" w:fill="FFFFFF"/>
          <w:lang w:bidi="ru-RU"/>
        </w:rPr>
        <w:t>Модуль «Классное руководство»</w:t>
      </w:r>
      <w:bookmarkEnd w:id="123"/>
    </w:p>
    <w:p w14:paraId="31AF5AD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2F3D9C9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планирование и проведение классных часов целевой воспитательной тематической направленности;</w:t>
      </w:r>
    </w:p>
    <w:p w14:paraId="69AC16B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9EFE1C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52B5D98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566CD0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73D4A69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006C96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F69BEF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6CF492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935D44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11C83E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FDEB6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создание и организацию работы родительского комитета класса, участвующего в решении вопросов воспитания и обучения в классе;</w:t>
      </w:r>
    </w:p>
    <w:p w14:paraId="413D5D4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A30854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проведение в классе праздников, конкурсов, соревнований и других мероприятий.</w:t>
      </w:r>
    </w:p>
    <w:p w14:paraId="62759A68"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4" w:name="bookmark2110"/>
      <w:r w:rsidRPr="00F36A3A">
        <w:rPr>
          <w:rFonts w:ascii="Times New Roman" w:hAnsi="Times New Roman"/>
          <w:b/>
          <w:bCs/>
          <w:sz w:val="26"/>
          <w:szCs w:val="26"/>
          <w:shd w:val="clear" w:color="auto" w:fill="FFFFFF"/>
          <w:lang w:bidi="ru-RU"/>
        </w:rPr>
        <w:t>Модуль «Основные школьные дела»</w:t>
      </w:r>
      <w:bookmarkEnd w:id="124"/>
    </w:p>
    <w:p w14:paraId="54B168A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Основные дела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комплекс главных традиционных общешкольных дел,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w:t>
      </w:r>
    </w:p>
    <w:p w14:paraId="3509164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Основные школьные дела обеспечивают вовлечённость в них большого числа обучающихся и взрослых, способствуют интенсификации их общения, ставят их в ответственную позицию к происходящему в школы.</w:t>
      </w:r>
    </w:p>
    <w:p w14:paraId="38A8777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Важным средством воспитания в МБОУ «Школа № 65» являются традиции, которые не только формируют общие интересы, придают определенную прочность жизнедеятельности школы, но и придают школы то особое, неповторимое, что отличает МБОУ «Школа № 65» от других образовательных организаций и тем самым сплачивает коллектив, обогащая его жизнь.</w:t>
      </w:r>
    </w:p>
    <w:p w14:paraId="31FACEC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нашей школы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14:paraId="7DDB0F3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На внешкольном уровне в МБОУ «Школа № 65» являются приоритетными следующие направления:</w:t>
      </w:r>
    </w:p>
    <w:p w14:paraId="57E2AA6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Социальные проекты являются ежегодными совместно разрабатываемыми и реализуемыми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социума.</w:t>
      </w:r>
    </w:p>
    <w:p w14:paraId="2DB04F4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w:t>
      </w:r>
      <w:r w:rsidRPr="00F36A3A">
        <w:rPr>
          <w:rFonts w:ascii="Times New Roman" w:hAnsi="Times New Roman"/>
          <w:sz w:val="26"/>
          <w:szCs w:val="26"/>
          <w:shd w:val="clear" w:color="auto" w:fill="FFFFFF"/>
          <w:lang w:bidi="ru-RU"/>
        </w:rPr>
        <w:lastRenderedPageBreak/>
        <w:t>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5FDEBF3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Проводимые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7F5AB26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На школьном уровне являются приоритетными следующие направления:</w:t>
      </w:r>
    </w:p>
    <w:p w14:paraId="557B7C0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разновозрастные сборы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 психологического комфорта, доброго юмора и общей радости;</w:t>
      </w:r>
    </w:p>
    <w:p w14:paraId="7D50F0A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w:t>
      </w:r>
      <w:r w:rsidRPr="00F36A3A">
        <w:rPr>
          <w:rFonts w:ascii="Times New Roman" w:hAnsi="Times New Roman"/>
          <w:sz w:val="26"/>
          <w:szCs w:val="26"/>
          <w:shd w:val="clear" w:color="auto" w:fill="FFFFFF"/>
          <w:lang w:bidi="ru-RU"/>
        </w:rPr>
        <w:tab/>
      </w:r>
      <w:r w:rsidRPr="00F36A3A">
        <w:rPr>
          <w:rFonts w:ascii="Times New Roman" w:hAnsi="Times New Roman"/>
          <w:b/>
          <w:bCs/>
          <w:sz w:val="26"/>
          <w:szCs w:val="26"/>
          <w:shd w:val="clear" w:color="auto" w:fill="FFFFFF"/>
          <w:lang w:bidi="ru-RU"/>
        </w:rPr>
        <w:t>«</w:t>
      </w:r>
      <w:r w:rsidRPr="00F36A3A">
        <w:rPr>
          <w:rFonts w:ascii="Times New Roman" w:hAnsi="Times New Roman"/>
          <w:sz w:val="26"/>
          <w:szCs w:val="26"/>
          <w:shd w:val="clear" w:color="auto" w:fill="FFFFFF"/>
          <w:lang w:bidi="ru-RU"/>
        </w:rPr>
        <w:t>Любите Россию! И будьте навеки России верны!» фестиваль инсценированной</w:t>
      </w:r>
    </w:p>
    <w:p w14:paraId="252C282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военно-патриотической песни (1-11классы), направленный на патриотическое </w:t>
      </w:r>
    </w:p>
    <w:p w14:paraId="2A0D4E1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Смотр строя и песни (7 классы) - проводится ежегодно на школьном, районном и городском уровне.</w:t>
      </w:r>
    </w:p>
    <w:p w14:paraId="5B798DB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Общешкольные праздники - ежегодно проводятся гимназией как 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школы.</w:t>
      </w:r>
    </w:p>
    <w:p w14:paraId="613F6D2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На индивидуальном уровне являются приоритетными следующие направления:</w:t>
      </w:r>
    </w:p>
    <w:p w14:paraId="594AE3F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918EF3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индивидуальная помощь ребенку (при необходимости) в освоении навыков подготовки, проведения и анализа ключевых дел;</w:t>
      </w:r>
    </w:p>
    <w:p w14:paraId="3C9E2BC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B027BD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95594F6" w14:textId="77777777" w:rsidR="00F36A3A" w:rsidRPr="00F36A3A" w:rsidRDefault="00F36A3A" w:rsidP="00F36A3A">
      <w:pPr>
        <w:spacing w:after="0" w:line="240" w:lineRule="auto"/>
        <w:ind w:firstLine="709"/>
        <w:rPr>
          <w:rFonts w:ascii="Times New Roman" w:hAnsi="Times New Roman"/>
          <w:b/>
          <w:bCs/>
          <w:i/>
          <w:iCs/>
          <w:sz w:val="26"/>
          <w:szCs w:val="26"/>
          <w:shd w:val="clear" w:color="auto" w:fill="FFFFFF"/>
          <w:lang w:bidi="ru-RU"/>
        </w:rPr>
      </w:pPr>
      <w:bookmarkStart w:id="125" w:name="bookmark2112"/>
      <w:r w:rsidRPr="00F36A3A">
        <w:rPr>
          <w:rFonts w:ascii="Times New Roman" w:hAnsi="Times New Roman"/>
          <w:b/>
          <w:bCs/>
          <w:i/>
          <w:iCs/>
          <w:sz w:val="26"/>
          <w:szCs w:val="26"/>
          <w:shd w:val="clear" w:color="auto" w:fill="FFFFFF"/>
          <w:lang w:bidi="ru-RU"/>
        </w:rPr>
        <w:t>Церемония поднятия (спуска) Государственного флага Российской Федерации</w:t>
      </w:r>
      <w:bookmarkEnd w:id="125"/>
    </w:p>
    <w:p w14:paraId="7340817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14:paraId="0CB4E71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образовательной организации.</w:t>
      </w:r>
    </w:p>
    <w:p w14:paraId="1311297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рекреации; в учебных аудиториях (трансляция ролика)</w:t>
      </w:r>
    </w:p>
    <w:p w14:paraId="14701C69"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6" w:name="bookmark2114"/>
      <w:r w:rsidRPr="00F36A3A">
        <w:rPr>
          <w:rFonts w:ascii="Times New Roman" w:hAnsi="Times New Roman"/>
          <w:b/>
          <w:bCs/>
          <w:sz w:val="26"/>
          <w:szCs w:val="26"/>
          <w:shd w:val="clear" w:color="auto" w:fill="FFFFFF"/>
          <w:lang w:bidi="ru-RU"/>
        </w:rPr>
        <w:lastRenderedPageBreak/>
        <w:t>Модуль «Внешкольные мероприятия»</w:t>
      </w:r>
      <w:bookmarkEnd w:id="126"/>
    </w:p>
    <w:p w14:paraId="2BFEB6B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Реализация воспитательного потенциала внешкольных мероприятий предусматривает:</w:t>
      </w:r>
    </w:p>
    <w:p w14:paraId="65B5859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общие внешкольные мероприятия, в том числе организуемые совместно с социальными партнёрами образовательной организации;</w:t>
      </w:r>
    </w:p>
    <w:p w14:paraId="7FD3DC2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DB0E71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69EE03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180D272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выездные события, включающие в себя комплекс коллективных творческих дел, в </w:t>
      </w:r>
      <w:proofErr w:type="spellStart"/>
      <w:r w:rsidRPr="00F36A3A">
        <w:rPr>
          <w:rFonts w:ascii="Times New Roman" w:hAnsi="Times New Roman"/>
          <w:sz w:val="26"/>
          <w:szCs w:val="26"/>
          <w:shd w:val="clear" w:color="auto" w:fill="FFFFFF"/>
          <w:lang w:bidi="ru-RU"/>
        </w:rPr>
        <w:t>оцессе</w:t>
      </w:r>
      <w:proofErr w:type="spellEnd"/>
      <w:r w:rsidRPr="00F36A3A">
        <w:rPr>
          <w:rFonts w:ascii="Times New Roman" w:hAnsi="Times New Roman"/>
          <w:sz w:val="26"/>
          <w:szCs w:val="26"/>
          <w:shd w:val="clear" w:color="auto" w:fill="FFFFFF"/>
          <w:lang w:bidi="ru-RU"/>
        </w:rPr>
        <w:t xml:space="preserve">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BA3D657"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7" w:name="bookmark2116"/>
      <w:r w:rsidRPr="00F36A3A">
        <w:rPr>
          <w:rFonts w:ascii="Times New Roman" w:hAnsi="Times New Roman"/>
          <w:b/>
          <w:bCs/>
          <w:sz w:val="26"/>
          <w:szCs w:val="26"/>
          <w:shd w:val="clear" w:color="auto" w:fill="FFFFFF"/>
          <w:lang w:bidi="ru-RU"/>
        </w:rPr>
        <w:t>Модуль «Работа с родителями (законными представителями)»</w:t>
      </w:r>
      <w:bookmarkEnd w:id="127"/>
    </w:p>
    <w:p w14:paraId="676292E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F36A3A">
        <w:rPr>
          <w:rFonts w:ascii="Times New Roman" w:hAnsi="Times New Roman"/>
          <w:i/>
          <w:iCs/>
          <w:sz w:val="26"/>
          <w:szCs w:val="26"/>
          <w:shd w:val="clear" w:color="auto" w:fill="FFFFFF"/>
          <w:lang w:bidi="ru-RU"/>
        </w:rPr>
        <w:t>.</w:t>
      </w:r>
    </w:p>
    <w:p w14:paraId="4BAABD2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школы созданы и действуют: Совет родителей, Родительский патруль, Родительский контроль за организацией горячего питания, Совет профилактики.</w:t>
      </w:r>
    </w:p>
    <w:p w14:paraId="70283A9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Основная задача вышеперечисленных органов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взаимодействие в решении вопросов воспитания и социализации школьников.</w:t>
      </w:r>
    </w:p>
    <w:p w14:paraId="525CAB7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школы созданы и функционируют:</w:t>
      </w:r>
    </w:p>
    <w:p w14:paraId="482BC555"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Родительские гостиные,</w:t>
      </w:r>
      <w:r w:rsidRPr="00F36A3A">
        <w:rPr>
          <w:rFonts w:ascii="Times New Roman" w:hAnsi="Times New Roman"/>
          <w:sz w:val="26"/>
          <w:szCs w:val="26"/>
          <w:shd w:val="clear" w:color="auto" w:fill="FFFFFF"/>
          <w:lang w:bidi="ru-RU"/>
        </w:rPr>
        <w:t xml:space="preserve">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523E2F6F"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Родительские дни открытых дверей</w:t>
      </w:r>
      <w:r w:rsidRPr="00F36A3A">
        <w:rPr>
          <w:rFonts w:ascii="Times New Roman" w:hAnsi="Times New Roman"/>
          <w:sz w:val="26"/>
          <w:szCs w:val="26"/>
          <w:shd w:val="clear" w:color="auto" w:fill="FFFFFF"/>
          <w:lang w:bidi="ru-RU"/>
        </w:rPr>
        <w:t xml:space="preserve">, во время которых родители могут посещать школьные учебные и внеурочные занятия для получения представления о ходе </w:t>
      </w:r>
      <w:proofErr w:type="spellStart"/>
      <w:r w:rsidRPr="00F36A3A">
        <w:rPr>
          <w:rFonts w:ascii="Times New Roman" w:hAnsi="Times New Roman"/>
          <w:sz w:val="26"/>
          <w:szCs w:val="26"/>
          <w:shd w:val="clear" w:color="auto" w:fill="FFFFFF"/>
          <w:lang w:bidi="ru-RU"/>
        </w:rPr>
        <w:t>учебно</w:t>
      </w:r>
      <w:r w:rsidRPr="00F36A3A">
        <w:rPr>
          <w:rFonts w:ascii="Times New Roman" w:hAnsi="Times New Roman"/>
          <w:sz w:val="26"/>
          <w:szCs w:val="26"/>
          <w:shd w:val="clear" w:color="auto" w:fill="FFFFFF"/>
          <w:lang w:bidi="ru-RU"/>
        </w:rPr>
        <w:softHyphen/>
        <w:t>воспитательного</w:t>
      </w:r>
      <w:proofErr w:type="spellEnd"/>
      <w:r w:rsidRPr="00F36A3A">
        <w:rPr>
          <w:rFonts w:ascii="Times New Roman" w:hAnsi="Times New Roman"/>
          <w:sz w:val="26"/>
          <w:szCs w:val="26"/>
          <w:shd w:val="clear" w:color="auto" w:fill="FFFFFF"/>
          <w:lang w:bidi="ru-RU"/>
        </w:rPr>
        <w:t xml:space="preserve"> процесса в школы;</w:t>
      </w:r>
    </w:p>
    <w:p w14:paraId="36AEA232"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Общешкольные родительские собрания,</w:t>
      </w:r>
      <w:r w:rsidRPr="00F36A3A">
        <w:rPr>
          <w:rFonts w:ascii="Times New Roman" w:hAnsi="Times New Roman"/>
          <w:sz w:val="26"/>
          <w:szCs w:val="26"/>
          <w:shd w:val="clear" w:color="auto" w:fill="FFFFFF"/>
          <w:lang w:bidi="ru-RU"/>
        </w:rPr>
        <w:t xml:space="preserve"> происходящие в режиме обсуждения наиболее острых проблем обучения и воспитания школьников;</w:t>
      </w:r>
    </w:p>
    <w:p w14:paraId="64912F14"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lastRenderedPageBreak/>
        <w:t>Семейный всеобуч,</w:t>
      </w:r>
      <w:r w:rsidRPr="00F36A3A">
        <w:rPr>
          <w:rFonts w:ascii="Times New Roman" w:hAnsi="Times New Roman"/>
          <w:sz w:val="26"/>
          <w:szCs w:val="26"/>
          <w:shd w:val="clear" w:color="auto" w:fill="FFFFFF"/>
          <w:lang w:bidi="ru-RU"/>
        </w:rPr>
        <w:t xml:space="preserve">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30C80715"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Родительские форумы</w:t>
      </w:r>
      <w:r w:rsidRPr="00F36A3A">
        <w:rPr>
          <w:rFonts w:ascii="Times New Roman" w:hAnsi="Times New Roman"/>
          <w:sz w:val="26"/>
          <w:szCs w:val="26"/>
          <w:shd w:val="clear" w:color="auto" w:fill="FFFFFF"/>
          <w:lang w:bidi="ru-RU"/>
        </w:rPr>
        <w:t xml:space="preserve"> на школьном интернет-сайте, в группе ВКонтакте, на которых обсуждаются интересующие родителей вопросы, а также осуществляются виртуальные консультации психологов и педагогов.</w:t>
      </w:r>
    </w:p>
    <w:p w14:paraId="04C46AE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школы реализуются следующие виды и формы работы с родителями:</w:t>
      </w:r>
    </w:p>
    <w:p w14:paraId="7E46C5B5"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работа специалистов по запросу родителей для решения острых конфликтных</w:t>
      </w:r>
    </w:p>
    <w:p w14:paraId="7C1BB91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ситуаций;</w:t>
      </w:r>
    </w:p>
    <w:p w14:paraId="4E99CA94"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CFD7464"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помощь со стороны родителей в подготовке и проведении общешкольных и внутри классных дел воспитательной направленности;</w:t>
      </w:r>
    </w:p>
    <w:p w14:paraId="22671E5C"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индивидуальное консультирование </w:t>
      </w:r>
      <w:r w:rsidRPr="00F36A3A">
        <w:rPr>
          <w:rFonts w:ascii="Times New Roman" w:hAnsi="Times New Roman"/>
          <w:sz w:val="26"/>
          <w:szCs w:val="26"/>
          <w:shd w:val="clear" w:color="auto" w:fill="FFFFFF"/>
          <w:lang w:bidi="en-US"/>
        </w:rPr>
        <w:t>c</w:t>
      </w:r>
      <w:r w:rsidRPr="00F36A3A">
        <w:rPr>
          <w:rFonts w:ascii="Times New Roman" w:hAnsi="Times New Roman"/>
          <w:sz w:val="26"/>
          <w:szCs w:val="26"/>
          <w:shd w:val="clear" w:color="auto" w:fill="FFFFFF"/>
        </w:rPr>
        <w:t xml:space="preserve"> </w:t>
      </w:r>
      <w:r w:rsidRPr="00F36A3A">
        <w:rPr>
          <w:rFonts w:ascii="Times New Roman" w:hAnsi="Times New Roman"/>
          <w:sz w:val="26"/>
          <w:szCs w:val="26"/>
          <w:shd w:val="clear" w:color="auto" w:fill="FFFFFF"/>
          <w:lang w:bidi="ru-RU"/>
        </w:rPr>
        <w:t>целью координации воспитательных усилий педагогов и родителей.</w:t>
      </w:r>
    </w:p>
    <w:p w14:paraId="690476F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работе с родителями в школы существует несколько важных дел:</w:t>
      </w:r>
    </w:p>
    <w:p w14:paraId="6B554091"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родители вместе с детьми участвуют в массовых широкомасштабных оформительских мероприятиях, совместных выставках творчества и оформлении тематических фотозон;</w:t>
      </w:r>
    </w:p>
    <w:p w14:paraId="409ADC28"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участвуют в культурно-массовых мероприятиях совместно с детьми;</w:t>
      </w:r>
    </w:p>
    <w:p w14:paraId="0FFCD083"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участвуют в мероприятиях экологической направленности.</w:t>
      </w:r>
    </w:p>
    <w:p w14:paraId="70D7ED3B"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8" w:name="bookmark2118"/>
      <w:r w:rsidRPr="00F36A3A">
        <w:rPr>
          <w:rFonts w:ascii="Times New Roman" w:hAnsi="Times New Roman"/>
          <w:b/>
          <w:bCs/>
          <w:sz w:val="26"/>
          <w:szCs w:val="26"/>
          <w:shd w:val="clear" w:color="auto" w:fill="FFFFFF"/>
          <w:lang w:bidi="ru-RU"/>
        </w:rPr>
        <w:t>Модуль «Самоуправление»</w:t>
      </w:r>
      <w:bookmarkEnd w:id="128"/>
    </w:p>
    <w:p w14:paraId="26B4E0C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Поддержка детского самоуправления в школы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1F0A6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Детское самоуправление в школы осуществляется следующим образом.</w:t>
      </w:r>
    </w:p>
    <w:p w14:paraId="35DE02E8"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через деятельность выборного Совета обучающихся, создаваемого для учёта мнения обучающихся по вопросам управления гимназией и принятия административных решений, затрагивающих их права и законные интересы. Совет обучающихся имеет свои символы: значок, гимн, флаг. В нем выстроена структура управления, во главе которой стоит Председатель совета. Председатель избирается на общешкольных выборах. В Совет обучающихся входят представители от каждого класса с 5 по 11. В Совете обучающихся определены Центры, каждый из которых отвечает за одно из направлений деятельности в Совете: центр «Творческий союз», «Пресс-центр», центр «Совет справедливых», «Спортивный клуб», «Совет Старост»;</w:t>
      </w:r>
    </w:p>
    <w:p w14:paraId="212245B1"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3AD84EC0"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1751DF1D"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AE91A53"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BA3C43C"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через вовлечение обучающихся в планирование, организацию, проведение и анализ общешкольных и </w:t>
      </w:r>
      <w:proofErr w:type="spellStart"/>
      <w:r w:rsidRPr="00F36A3A">
        <w:rPr>
          <w:rFonts w:ascii="Times New Roman" w:hAnsi="Times New Roman"/>
          <w:sz w:val="26"/>
          <w:szCs w:val="26"/>
          <w:shd w:val="clear" w:color="auto" w:fill="FFFFFF"/>
          <w:lang w:bidi="ru-RU"/>
        </w:rPr>
        <w:t>внутриклассных</w:t>
      </w:r>
      <w:proofErr w:type="spellEnd"/>
      <w:r w:rsidRPr="00F36A3A">
        <w:rPr>
          <w:rFonts w:ascii="Times New Roman" w:hAnsi="Times New Roman"/>
          <w:sz w:val="26"/>
          <w:szCs w:val="26"/>
          <w:shd w:val="clear" w:color="auto" w:fill="FFFFFF"/>
          <w:lang w:bidi="ru-RU"/>
        </w:rPr>
        <w:t xml:space="preserve"> дел;</w:t>
      </w:r>
    </w:p>
    <w:p w14:paraId="74AC02B7"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05F12D48"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29" w:name="bookmark2120"/>
      <w:r w:rsidRPr="00F36A3A">
        <w:rPr>
          <w:rFonts w:ascii="Times New Roman" w:hAnsi="Times New Roman"/>
          <w:b/>
          <w:bCs/>
          <w:sz w:val="26"/>
          <w:szCs w:val="26"/>
          <w:shd w:val="clear" w:color="auto" w:fill="FFFFFF"/>
          <w:lang w:bidi="ru-RU"/>
        </w:rPr>
        <w:t>Модуль «Профилактика и безопасность»</w:t>
      </w:r>
      <w:bookmarkEnd w:id="129"/>
    </w:p>
    <w:p w14:paraId="1062CDF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Реализация воспитательного потенциала профилактической деятельности в целях формирования и поддержки безопасной и комфортной среды в школы предусматривает:</w:t>
      </w:r>
    </w:p>
    <w:p w14:paraId="39836587"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организацию деятельности педагогического коллектива по созданию в школы</w:t>
      </w:r>
    </w:p>
    <w:p w14:paraId="00DAB0C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эффективной профилактической среды обеспечения безопасности жизнедеятельности как условия успешной воспитательной деятельности;</w:t>
      </w:r>
    </w:p>
    <w:p w14:paraId="60BBA53E"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проведение исследований, мониторинга рисков безопасности и ресурсов</w:t>
      </w:r>
    </w:p>
    <w:p w14:paraId="19BF202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54415B4C"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проведение коррекционно-воспитательной работы с обучающимися групп риска</w:t>
      </w:r>
    </w:p>
    <w:p w14:paraId="6A58585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w:t>
      </w:r>
    </w:p>
    <w:p w14:paraId="5A42B4E3"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вовлечение обучающихся в воспитательную деятельность, проекты, программы</w:t>
      </w:r>
    </w:p>
    <w:p w14:paraId="4C223EC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профилактической направленности социальных и природных рисков в школы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14:paraId="58CF6216"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профилактику правонарушений, девиаций посредством организации</w:t>
      </w:r>
    </w:p>
    <w:p w14:paraId="26F2C14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9ECBD98"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предупреждение, профилактику и целенаправленную деятельность в случаях</w:t>
      </w:r>
    </w:p>
    <w:p w14:paraId="1A32480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появления, расширения, влияния в школы маргинальных групп обучающихся (оставивших обучение, криминальной направленности, с агрессивным поведением и др.);</w:t>
      </w:r>
    </w:p>
    <w:p w14:paraId="1602569E"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профилактику расширения групп, семей обучающихся, требующих специальной</w:t>
      </w:r>
    </w:p>
    <w:p w14:paraId="72C19A9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0854F06C"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0" w:name="bookmark2122"/>
      <w:r w:rsidRPr="00F36A3A">
        <w:rPr>
          <w:rFonts w:ascii="Times New Roman" w:hAnsi="Times New Roman"/>
          <w:b/>
          <w:bCs/>
          <w:sz w:val="26"/>
          <w:szCs w:val="26"/>
          <w:shd w:val="clear" w:color="auto" w:fill="FFFFFF"/>
          <w:lang w:bidi="ru-RU"/>
        </w:rPr>
        <w:t>Модуль «Социальное партнерство»</w:t>
      </w:r>
      <w:bookmarkEnd w:id="130"/>
    </w:p>
    <w:p w14:paraId="3D98170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Реализация воспитательного потенциала социального партнёрства предусматривает: —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0EB95A4B"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7C9996D"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проведение на базе организаций-партнёров</w:t>
      </w:r>
      <w:r w:rsidRPr="00F36A3A">
        <w:rPr>
          <w:rFonts w:ascii="Times New Roman" w:hAnsi="Times New Roman"/>
          <w:sz w:val="26"/>
          <w:szCs w:val="26"/>
          <w:shd w:val="clear" w:color="auto" w:fill="FFFFFF"/>
          <w:lang w:bidi="ru-RU"/>
        </w:rPr>
        <w:tab/>
        <w:t>отдельных уроков, занятий,</w:t>
      </w:r>
    </w:p>
    <w:p w14:paraId="0C0FF4E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внешкольных мероприятий, акций воспитательной направленности;</w:t>
      </w:r>
    </w:p>
    <w:p w14:paraId="5B339AD6"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65C7D7CF"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EAF18C2"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1" w:name="bookmark2124"/>
      <w:r w:rsidRPr="00F36A3A">
        <w:rPr>
          <w:rFonts w:ascii="Times New Roman" w:hAnsi="Times New Roman"/>
          <w:b/>
          <w:bCs/>
          <w:sz w:val="26"/>
          <w:szCs w:val="26"/>
          <w:shd w:val="clear" w:color="auto" w:fill="FFFFFF"/>
          <w:lang w:bidi="ru-RU"/>
        </w:rPr>
        <w:t>Модуль «Профориентация»</w:t>
      </w:r>
      <w:bookmarkEnd w:id="131"/>
    </w:p>
    <w:p w14:paraId="5E55AE4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F36A3A">
        <w:rPr>
          <w:rFonts w:ascii="Times New Roman" w:hAnsi="Times New Roman"/>
          <w:sz w:val="26"/>
          <w:szCs w:val="26"/>
          <w:shd w:val="clear" w:color="auto" w:fill="FFFFFF"/>
          <w:lang w:bidi="ru-RU"/>
        </w:rPr>
        <w:t>профориентационно</w:t>
      </w:r>
      <w:proofErr w:type="spellEnd"/>
      <w:r w:rsidRPr="00F36A3A">
        <w:rPr>
          <w:rFonts w:ascii="Times New Roman" w:hAnsi="Times New Roman"/>
          <w:sz w:val="26"/>
          <w:szCs w:val="26"/>
          <w:shd w:val="clear" w:color="auto" w:fill="FFFFFF"/>
          <w:lang w:bidi="ru-RU"/>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F36A3A">
        <w:rPr>
          <w:rFonts w:ascii="Times New Roman" w:hAnsi="Times New Roman"/>
          <w:sz w:val="26"/>
          <w:szCs w:val="26"/>
          <w:shd w:val="clear" w:color="auto" w:fill="FFFFFF"/>
          <w:lang w:bidi="ru-RU"/>
        </w:rPr>
        <w:t>внепрофессиональную</w:t>
      </w:r>
      <w:proofErr w:type="spellEnd"/>
      <w:r w:rsidRPr="00F36A3A">
        <w:rPr>
          <w:rFonts w:ascii="Times New Roman" w:hAnsi="Times New Roman"/>
          <w:sz w:val="26"/>
          <w:szCs w:val="26"/>
          <w:shd w:val="clear" w:color="auto" w:fill="FFFFFF"/>
          <w:lang w:bidi="ru-RU"/>
        </w:rPr>
        <w:t xml:space="preserve"> составляющие такой деятельности.</w:t>
      </w:r>
    </w:p>
    <w:p w14:paraId="180BD7E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Эта работа осуществляется через:</w:t>
      </w:r>
    </w:p>
    <w:p w14:paraId="196660EF"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проведение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7A16427"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проведение профориентационных игр: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58BEFE7"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профориентационные практики: урок с привлечением работодателя, в ходе которого учащиеся пробуют себя в данной профессиональной роли; мастер-класс с участием представителей различных профессий; посещение кружка, клуба, детского технопарка;</w:t>
      </w:r>
    </w:p>
    <w:p w14:paraId="747F528C"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организация экскурсий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538EB8B3"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посещение профориентационных выставок, ярмарок профессий, дней открытых дверей в средних специальных учебных заведениях;</w:t>
      </w:r>
    </w:p>
    <w:p w14:paraId="25507DFA"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встреча с представителями центра занятости;</w:t>
      </w:r>
    </w:p>
    <w:p w14:paraId="1BFD9639"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участие в работе всероссийских профориентационных проектов «</w:t>
      </w:r>
      <w:proofErr w:type="spellStart"/>
      <w:r w:rsidRPr="00F36A3A">
        <w:rPr>
          <w:rFonts w:ascii="Times New Roman" w:hAnsi="Times New Roman"/>
          <w:sz w:val="26"/>
          <w:szCs w:val="26"/>
          <w:shd w:val="clear" w:color="auto" w:fill="FFFFFF"/>
          <w:lang w:bidi="ru-RU"/>
        </w:rPr>
        <w:t>ПроеКТОриЯ</w:t>
      </w:r>
      <w:proofErr w:type="spellEnd"/>
      <w:r w:rsidRPr="00F36A3A">
        <w:rPr>
          <w:rFonts w:ascii="Times New Roman" w:hAnsi="Times New Roman"/>
          <w:sz w:val="26"/>
          <w:szCs w:val="26"/>
          <w:shd w:val="clear" w:color="auto" w:fill="FFFFFF"/>
          <w:lang w:bidi="ru-RU"/>
        </w:rPr>
        <w:t xml:space="preserve">» </w:t>
      </w:r>
      <w:r w:rsidRPr="00F36A3A">
        <w:rPr>
          <w:rFonts w:ascii="Times New Roman" w:hAnsi="Times New Roman"/>
          <w:sz w:val="26"/>
          <w:szCs w:val="26"/>
          <w:shd w:val="clear" w:color="auto" w:fill="FFFFFF"/>
        </w:rPr>
        <w:t>(</w:t>
      </w:r>
      <w:hyperlink r:id="rId19" w:history="1">
        <w:r w:rsidRPr="00F36A3A">
          <w:rPr>
            <w:rStyle w:val="aff0"/>
            <w:rFonts w:ascii="Times New Roman" w:hAnsi="Times New Roman"/>
            <w:sz w:val="26"/>
            <w:szCs w:val="26"/>
            <w:shd w:val="clear" w:color="auto" w:fill="FFFFFF"/>
            <w:lang w:bidi="en-US"/>
          </w:rPr>
          <w:t>https</w:t>
        </w:r>
        <w:r w:rsidRPr="00F36A3A">
          <w:rPr>
            <w:rStyle w:val="aff0"/>
            <w:rFonts w:ascii="Times New Roman" w:hAnsi="Times New Roman"/>
            <w:sz w:val="26"/>
            <w:szCs w:val="26"/>
            <w:shd w:val="clear" w:color="auto" w:fill="FFFFFF"/>
          </w:rPr>
          <w:t>://</w:t>
        </w:r>
        <w:r w:rsidRPr="00F36A3A">
          <w:rPr>
            <w:rStyle w:val="aff0"/>
            <w:rFonts w:ascii="Times New Roman" w:hAnsi="Times New Roman"/>
            <w:sz w:val="26"/>
            <w:szCs w:val="26"/>
            <w:shd w:val="clear" w:color="auto" w:fill="FFFFFF"/>
            <w:lang w:bidi="en-US"/>
          </w:rPr>
          <w:t>proektoria</w:t>
        </w:r>
        <w:r w:rsidRPr="00F36A3A">
          <w:rPr>
            <w:rStyle w:val="aff0"/>
            <w:rFonts w:ascii="Times New Roman" w:hAnsi="Times New Roman"/>
            <w:sz w:val="26"/>
            <w:szCs w:val="26"/>
            <w:shd w:val="clear" w:color="auto" w:fill="FFFFFF"/>
          </w:rPr>
          <w:t>.</w:t>
        </w:r>
        <w:r w:rsidRPr="00F36A3A">
          <w:rPr>
            <w:rStyle w:val="aff0"/>
            <w:rFonts w:ascii="Times New Roman" w:hAnsi="Times New Roman"/>
            <w:sz w:val="26"/>
            <w:szCs w:val="26"/>
            <w:shd w:val="clear" w:color="auto" w:fill="FFFFFF"/>
            <w:lang w:bidi="en-US"/>
          </w:rPr>
          <w:t>online</w:t>
        </w:r>
        <w:r w:rsidRPr="00F36A3A">
          <w:rPr>
            <w:rStyle w:val="aff0"/>
            <w:rFonts w:ascii="Times New Roman" w:hAnsi="Times New Roman"/>
            <w:sz w:val="26"/>
            <w:szCs w:val="26"/>
            <w:shd w:val="clear" w:color="auto" w:fill="FFFFFF"/>
          </w:rPr>
          <w:t>/</w:t>
        </w:r>
      </w:hyperlink>
      <w:r w:rsidRPr="00F36A3A">
        <w:rPr>
          <w:rFonts w:ascii="Times New Roman" w:hAnsi="Times New Roman"/>
          <w:sz w:val="26"/>
          <w:szCs w:val="26"/>
          <w:shd w:val="clear" w:color="auto" w:fill="FFFFFF"/>
        </w:rPr>
        <w:t xml:space="preserve">), </w:t>
      </w:r>
      <w:r w:rsidRPr="00F36A3A">
        <w:rPr>
          <w:rFonts w:ascii="Times New Roman" w:hAnsi="Times New Roman"/>
          <w:sz w:val="26"/>
          <w:szCs w:val="26"/>
          <w:shd w:val="clear" w:color="auto" w:fill="FFFFFF"/>
          <w:lang w:bidi="ru-RU"/>
        </w:rPr>
        <w:t>созданных в сети интернет;</w:t>
      </w:r>
    </w:p>
    <w:p w14:paraId="6A78B73C"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участие во всероссийском проекте «Билет в будущее»;</w:t>
      </w:r>
    </w:p>
    <w:p w14:paraId="341A7148"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участие учащихся во всероссийском проекте «Урок цифры»;</w:t>
      </w:r>
    </w:p>
    <w:p w14:paraId="7578B3FD"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участие в проекте «Классные встречи» в рамках деятельности первичной Общероссийской общественно-государственной детско-юношеской организации «Российское движение школьников»;</w:t>
      </w:r>
    </w:p>
    <w:p w14:paraId="329DF323"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участие учащихся 1-9 классов в российском тестировании функциональной грамотности по модели </w:t>
      </w:r>
      <w:r w:rsidRPr="00F36A3A">
        <w:rPr>
          <w:rFonts w:ascii="Times New Roman" w:hAnsi="Times New Roman"/>
          <w:sz w:val="26"/>
          <w:szCs w:val="26"/>
          <w:shd w:val="clear" w:color="auto" w:fill="FFFFFF"/>
          <w:lang w:bidi="en-US"/>
        </w:rPr>
        <w:t>PISA</w:t>
      </w:r>
      <w:r w:rsidRPr="00F36A3A">
        <w:rPr>
          <w:rFonts w:ascii="Times New Roman" w:hAnsi="Times New Roman"/>
          <w:sz w:val="26"/>
          <w:szCs w:val="26"/>
          <w:shd w:val="clear" w:color="auto" w:fill="FFFFFF"/>
        </w:rPr>
        <w:t>;</w:t>
      </w:r>
    </w:p>
    <w:p w14:paraId="708553DD"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5EF306F"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2" w:name="bookmark2126"/>
      <w:r w:rsidRPr="00F36A3A">
        <w:rPr>
          <w:rFonts w:ascii="Times New Roman" w:hAnsi="Times New Roman"/>
          <w:b/>
          <w:bCs/>
          <w:sz w:val="26"/>
          <w:szCs w:val="26"/>
          <w:shd w:val="clear" w:color="auto" w:fill="FFFFFF"/>
          <w:lang w:bidi="ru-RU"/>
        </w:rPr>
        <w:t>Модуль «Детские общественные объединения»</w:t>
      </w:r>
      <w:bookmarkEnd w:id="132"/>
    </w:p>
    <w:p w14:paraId="0421E29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Действующие на базе школы детские общественные объединения </w:t>
      </w:r>
      <w:proofErr w:type="gramStart"/>
      <w:r w:rsidRPr="00F36A3A">
        <w:rPr>
          <w:rFonts w:ascii="Times New Roman" w:hAnsi="Times New Roman"/>
          <w:sz w:val="26"/>
          <w:szCs w:val="26"/>
          <w:shd w:val="clear" w:color="auto" w:fill="FFFFFF"/>
          <w:lang w:bidi="ru-RU"/>
        </w:rPr>
        <w:t>- это</w:t>
      </w:r>
      <w:proofErr w:type="gramEnd"/>
      <w:r w:rsidRPr="00F36A3A">
        <w:rPr>
          <w:rFonts w:ascii="Times New Roman" w:hAnsi="Times New Roman"/>
          <w:sz w:val="26"/>
          <w:szCs w:val="26"/>
          <w:shd w:val="clear" w:color="auto" w:fill="FFFFFF"/>
          <w:lang w:bidi="ru-RU"/>
        </w:rPr>
        <w:t xml:space="preserve">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22FDE97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Первичное отделение общероссийской общественно-государственной детско- юношеской организации «Российское движение детей и молодежи» (РДДМ) - общественно- государственная детско-юношеская организация, деятельность которой целиком сосредоточена на развитии и воспитании школьников. В своей </w:t>
      </w:r>
      <w:proofErr w:type="spellStart"/>
      <w:r w:rsidRPr="00F36A3A">
        <w:rPr>
          <w:rFonts w:ascii="Times New Roman" w:hAnsi="Times New Roman"/>
          <w:sz w:val="26"/>
          <w:szCs w:val="26"/>
          <w:shd w:val="clear" w:color="auto" w:fill="FFFFFF"/>
          <w:lang w:bidi="ru-RU"/>
        </w:rPr>
        <w:t>деятельностиРДДМ</w:t>
      </w:r>
      <w:proofErr w:type="spellEnd"/>
      <w:r w:rsidRPr="00F36A3A">
        <w:rPr>
          <w:rFonts w:ascii="Times New Roman" w:hAnsi="Times New Roman"/>
          <w:sz w:val="26"/>
          <w:szCs w:val="26"/>
          <w:shd w:val="clear" w:color="auto" w:fill="FFFFFF"/>
          <w:lang w:bidi="ru-RU"/>
        </w:rPr>
        <w:t xml:space="preserve"> стремится объединять и координировать организации и лица, занимающиеся воспитанием подрастающего поколения и формированием личности (Организация создана в соответствии с Указом Президента Российской Федерации от 29 октября 2015 г. № 536 «О создании Общероссийской общественно - государственной детско-юношеской организации «Российское движение школьников»).</w:t>
      </w:r>
    </w:p>
    <w:p w14:paraId="01F309D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 xml:space="preserve">Движение юнармейцев образовано по инициативе министра обороны РФ Сергея Шойгу в целях улучшения патриотического воспитания молодежи. Поставленная цель — вызвать интерес у подрастающего поколения к географии и истории России и ее народов, героев, выдающихся ученых и полководцев. Движение функционирует в рамках общероссийской детско-юношеской организации «Российское движение школьников». Юнармейский отряд МБОУ «Школа № </w:t>
      </w:r>
      <w:proofErr w:type="gramStart"/>
      <w:r w:rsidRPr="00F36A3A">
        <w:rPr>
          <w:rFonts w:ascii="Times New Roman" w:hAnsi="Times New Roman"/>
          <w:sz w:val="26"/>
          <w:szCs w:val="26"/>
          <w:shd w:val="clear" w:color="auto" w:fill="FFFFFF"/>
          <w:lang w:bidi="ru-RU"/>
        </w:rPr>
        <w:t>65»создан</w:t>
      </w:r>
      <w:proofErr w:type="gramEnd"/>
      <w:r w:rsidRPr="00F36A3A">
        <w:rPr>
          <w:rFonts w:ascii="Times New Roman" w:hAnsi="Times New Roman"/>
          <w:sz w:val="26"/>
          <w:szCs w:val="26"/>
          <w:shd w:val="clear" w:color="auto" w:fill="FFFFFF"/>
          <w:lang w:bidi="ru-RU"/>
        </w:rPr>
        <w:t xml:space="preserve"> в рамках Всероссийского детско- юношеского военно-патриотического общественного движения «ЮНАРМИЯ», деятельность которого направлена на воспитание в юнармейцах доброты, сочувствия, совестливости, верности, достоинства, любви к своей Родине. Большое внимание «ЮНАРМИЯ» уделяет формированию уважительного отношения к институту семьи, памяти предков и учит почтительному отношению к старшим.</w:t>
      </w:r>
    </w:p>
    <w:p w14:paraId="63CD8E7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Отряд юных инспекторов движения </w:t>
      </w:r>
      <w:proofErr w:type="gramStart"/>
      <w:r w:rsidRPr="00F36A3A">
        <w:rPr>
          <w:rFonts w:ascii="Times New Roman" w:hAnsi="Times New Roman"/>
          <w:sz w:val="26"/>
          <w:szCs w:val="26"/>
          <w:shd w:val="clear" w:color="auto" w:fill="FFFFFF"/>
          <w:lang w:bidi="ru-RU"/>
        </w:rPr>
        <w:t>- это творческое объединение</w:t>
      </w:r>
      <w:proofErr w:type="gramEnd"/>
      <w:r w:rsidRPr="00F36A3A">
        <w:rPr>
          <w:rFonts w:ascii="Times New Roman" w:hAnsi="Times New Roman"/>
          <w:sz w:val="26"/>
          <w:szCs w:val="26"/>
          <w:shd w:val="clear" w:color="auto" w:fill="FFFFFF"/>
          <w:lang w:bidi="ru-RU"/>
        </w:rPr>
        <w:t xml:space="preserve"> школьников, которые помогают школе в организации работы по профилактике детского дорожно</w:t>
      </w:r>
      <w:r w:rsidRPr="00F36A3A">
        <w:rPr>
          <w:rFonts w:ascii="Times New Roman" w:hAnsi="Times New Roman"/>
          <w:sz w:val="26"/>
          <w:szCs w:val="26"/>
          <w:shd w:val="clear" w:color="auto" w:fill="FFFFFF"/>
          <w:lang w:bidi="ru-RU"/>
        </w:rPr>
        <w:softHyphen/>
        <w:t>-транспортного травматизма, пропагандируют правила дорожного движения (безопасного поведения на улицах и дорогах города) среди учащихся школы.</w:t>
      </w:r>
    </w:p>
    <w:p w14:paraId="5FDF53C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Дружина юных пожарных </w:t>
      </w:r>
      <w:proofErr w:type="gramStart"/>
      <w:r w:rsidRPr="00F36A3A">
        <w:rPr>
          <w:rFonts w:ascii="Times New Roman" w:hAnsi="Times New Roman"/>
          <w:sz w:val="26"/>
          <w:szCs w:val="26"/>
          <w:shd w:val="clear" w:color="auto" w:fill="FFFFFF"/>
          <w:lang w:bidi="ru-RU"/>
        </w:rPr>
        <w:t>- это добровольное противопожарное формирование</w:t>
      </w:r>
      <w:proofErr w:type="gramEnd"/>
      <w:r w:rsidRPr="00F36A3A">
        <w:rPr>
          <w:rFonts w:ascii="Times New Roman" w:hAnsi="Times New Roman"/>
          <w:sz w:val="26"/>
          <w:szCs w:val="26"/>
          <w:shd w:val="clear" w:color="auto" w:fill="FFFFFF"/>
          <w:lang w:bidi="ru-RU"/>
        </w:rPr>
        <w:t xml:space="preserve"> детей и подростков, которое создано в целях воспитания у обучающихся профессиональных пожарно-технических навыков, гражданского мужества, благородства, находчивости, бережного отношения к общественной собственности, коллективизма и творчества, а также физической закалки, что дает возможность овладеть основами пожарного дела.</w:t>
      </w:r>
    </w:p>
    <w:p w14:paraId="159D12D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Совет обучающихся - одно из важнейших форм организации жизнедеятельности коллектива воспитанников, обеспечивающая развитие их самостоятельности в принятии и реализации решений для достижения общественно значимых целей. Деятельностью Совета обучающихся является реализация права учащихся на участие в управлении образовательной организации, способствующая приобретению обучающимися знаний, умений и опыта организационной и управленческой деятельности.</w:t>
      </w:r>
    </w:p>
    <w:p w14:paraId="45E99CE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Школьный спортивный клуб </w:t>
      </w:r>
      <w:proofErr w:type="gramStart"/>
      <w:r w:rsidRPr="00F36A3A">
        <w:rPr>
          <w:rFonts w:ascii="Times New Roman" w:hAnsi="Times New Roman"/>
          <w:sz w:val="26"/>
          <w:szCs w:val="26"/>
          <w:shd w:val="clear" w:color="auto" w:fill="FFFFFF"/>
          <w:lang w:bidi="ru-RU"/>
        </w:rPr>
        <w:t>- это общественное объединение учителей и учащихся</w:t>
      </w:r>
      <w:proofErr w:type="gramEnd"/>
      <w:r w:rsidRPr="00F36A3A">
        <w:rPr>
          <w:rFonts w:ascii="Times New Roman" w:hAnsi="Times New Roman"/>
          <w:sz w:val="26"/>
          <w:szCs w:val="26"/>
          <w:shd w:val="clear" w:color="auto" w:fill="FFFFFF"/>
          <w:lang w:bidi="ru-RU"/>
        </w:rPr>
        <w:t>, способствующее развитию физической культуры, массового спорта, туризма в школе.</w:t>
      </w:r>
    </w:p>
    <w:p w14:paraId="2E34092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Волонтерский отряд «Добрые сердца» </w:t>
      </w:r>
      <w:proofErr w:type="gramStart"/>
      <w:r w:rsidRPr="00F36A3A">
        <w:rPr>
          <w:rFonts w:ascii="Times New Roman" w:hAnsi="Times New Roman"/>
          <w:sz w:val="26"/>
          <w:szCs w:val="26"/>
          <w:shd w:val="clear" w:color="auto" w:fill="FFFFFF"/>
          <w:lang w:bidi="ru-RU"/>
        </w:rPr>
        <w:t>- это подростковое объединение</w:t>
      </w:r>
      <w:proofErr w:type="gramEnd"/>
      <w:r w:rsidRPr="00F36A3A">
        <w:rPr>
          <w:rFonts w:ascii="Times New Roman" w:hAnsi="Times New Roman"/>
          <w:sz w:val="26"/>
          <w:szCs w:val="26"/>
          <w:shd w:val="clear" w:color="auto" w:fill="FFFFFF"/>
          <w:lang w:bidi="ru-RU"/>
        </w:rPr>
        <w:t xml:space="preserve"> добровольцев, участвующих в творческой, социально полезной, социально значимой деятельности, готовое безвозмездно делиться своими ресурсами, силами, временем, умениями и профессиональными навыками на благо других людей.</w:t>
      </w:r>
    </w:p>
    <w:p w14:paraId="1D4F02F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«Экомир» детское объединение естественно-научной направленности, позволяет обучающимся более глубоко познакомиться и вникнуть в проблемы экологии. Получить практические навыки оценки окружающей среды.</w:t>
      </w:r>
    </w:p>
    <w:p w14:paraId="7B319E9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Воспитание в детских общественных объединениях осуществляется через:</w:t>
      </w:r>
    </w:p>
    <w:p w14:paraId="399EC18E"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1A743A3B"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77EAB482"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в районе, празднования знаменательных для членов объединения событий;</w:t>
      </w:r>
    </w:p>
    <w:p w14:paraId="021BDF95"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организации деятельности пресс-центра детского объединения).</w:t>
      </w:r>
    </w:p>
    <w:p w14:paraId="025D1074"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3" w:name="bookmark2128"/>
      <w:r w:rsidRPr="00F36A3A">
        <w:rPr>
          <w:rFonts w:ascii="Times New Roman" w:hAnsi="Times New Roman"/>
          <w:b/>
          <w:bCs/>
          <w:sz w:val="26"/>
          <w:szCs w:val="26"/>
          <w:shd w:val="clear" w:color="auto" w:fill="FFFFFF"/>
          <w:lang w:bidi="ru-RU"/>
        </w:rPr>
        <w:t>Модуль «Школьные медиа»</w:t>
      </w:r>
      <w:bookmarkEnd w:id="133"/>
    </w:p>
    <w:p w14:paraId="474CE3E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14:paraId="6BCFAA0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В МБОУ «Школа № </w:t>
      </w:r>
      <w:proofErr w:type="gramStart"/>
      <w:r w:rsidRPr="00F36A3A">
        <w:rPr>
          <w:rFonts w:ascii="Times New Roman" w:hAnsi="Times New Roman"/>
          <w:sz w:val="26"/>
          <w:szCs w:val="26"/>
          <w:shd w:val="clear" w:color="auto" w:fill="FFFFFF"/>
          <w:lang w:bidi="ru-RU"/>
        </w:rPr>
        <w:t>65»организован</w:t>
      </w:r>
      <w:proofErr w:type="gramEnd"/>
      <w:r w:rsidRPr="00F36A3A">
        <w:rPr>
          <w:rFonts w:ascii="Times New Roman" w:hAnsi="Times New Roman"/>
          <w:sz w:val="26"/>
          <w:szCs w:val="26"/>
          <w:shd w:val="clear" w:color="auto" w:fill="FFFFFF"/>
          <w:lang w:bidi="ru-RU"/>
        </w:rPr>
        <w:t xml:space="preserve"> разновозрастной редакционный совет подростков, старшеклассников и консультирующих их педагогов, целью которого является освещение через школьную газету «Седьмой континент»,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18BB42B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Редакционный отдел - формирует определённый объём знаний по журналистике; осуществляет сбор материалов; собирает информацию, обрабатывает её и пишет статьи.</w:t>
      </w:r>
    </w:p>
    <w:p w14:paraId="62FBFEE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Фотоцентр - осуществляет фотосъемку значимых событий в школе; оказывает услуги по удовлетворению запросов пользователей (администрации ОУ, педагогов, родителей, учеников) по фотосъёмке, организации фотовыставок, фотоархивов и др.</w:t>
      </w:r>
    </w:p>
    <w:p w14:paraId="78701274"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Отдел стенной печати - отражает текущие новости, выпускает тематические стенгазеты; устраивает выставки.</w:t>
      </w:r>
    </w:p>
    <w:p w14:paraId="7E80E11A"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4" w:name="bookmark2130"/>
      <w:r w:rsidRPr="00F36A3A">
        <w:rPr>
          <w:rFonts w:ascii="Times New Roman" w:hAnsi="Times New Roman"/>
          <w:b/>
          <w:bCs/>
          <w:sz w:val="26"/>
          <w:szCs w:val="26"/>
          <w:shd w:val="clear" w:color="auto" w:fill="FFFFFF"/>
          <w:lang w:bidi="ru-RU"/>
        </w:rPr>
        <w:t>Модуль «Организация предметно-пространственной среды»</w:t>
      </w:r>
      <w:bookmarkEnd w:id="134"/>
    </w:p>
    <w:p w14:paraId="3148911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Окружающая ребенка предметно-эстетическая среда МБОУ «Школа № 65»,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w:t>
      </w:r>
    </w:p>
    <w:p w14:paraId="47F3EA50"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Воспитывающее влияние на ребенка осуществляется через такие формы работы с предметно-эстетической средой школы как:</w:t>
      </w:r>
    </w:p>
    <w:p w14:paraId="7370E4AA"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оформление интерьера помещений</w:t>
      </w:r>
      <w:r w:rsidRPr="00F36A3A">
        <w:rPr>
          <w:rFonts w:ascii="Times New Roman" w:hAnsi="Times New Roman"/>
          <w:sz w:val="26"/>
          <w:szCs w:val="26"/>
          <w:shd w:val="clear" w:color="auto" w:fill="FFFFFF"/>
          <w:lang w:bidi="ru-RU"/>
        </w:rPr>
        <w:t xml:space="preserve"> школы (вестибюля,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школьников на учебные и вне учебные занятия;</w:t>
      </w:r>
    </w:p>
    <w:p w14:paraId="4D013349"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размещение на стендах школы </w:t>
      </w:r>
      <w:r w:rsidRPr="00F36A3A">
        <w:rPr>
          <w:rFonts w:ascii="Times New Roman" w:hAnsi="Times New Roman"/>
          <w:i/>
          <w:iCs/>
          <w:sz w:val="26"/>
          <w:szCs w:val="26"/>
          <w:shd w:val="clear" w:color="auto" w:fill="FFFFFF"/>
          <w:lang w:bidi="ru-RU"/>
        </w:rPr>
        <w:t>регулярно сменяемых экспозиций</w:t>
      </w:r>
      <w:r w:rsidRPr="00F36A3A">
        <w:rPr>
          <w:rFonts w:ascii="Times New Roman" w:hAnsi="Times New Roman"/>
          <w:sz w:val="26"/>
          <w:szCs w:val="26"/>
          <w:shd w:val="clear" w:color="auto" w:fill="FFFFFF"/>
          <w:lang w:bidi="ru-RU"/>
        </w:rPr>
        <w:t>: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2195627"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озеленение пришкольной территории</w:t>
      </w:r>
      <w:r w:rsidRPr="00F36A3A">
        <w:rPr>
          <w:rFonts w:ascii="Times New Roman" w:hAnsi="Times New Roman"/>
          <w:sz w:val="26"/>
          <w:szCs w:val="26"/>
          <w:shd w:val="clear" w:color="auto" w:fill="FFFFFF"/>
          <w:lang w:bidi="ru-RU"/>
        </w:rPr>
        <w:t>, разбивка клумб, уход за растениями;</w:t>
      </w:r>
    </w:p>
    <w:p w14:paraId="610AFFD1"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lastRenderedPageBreak/>
        <w:t>благоустройство классных кабинетов</w:t>
      </w:r>
      <w:r w:rsidRPr="00F36A3A">
        <w:rPr>
          <w:rFonts w:ascii="Times New Roman" w:hAnsi="Times New Roman"/>
          <w:sz w:val="26"/>
          <w:szCs w:val="26"/>
          <w:shd w:val="clear" w:color="auto" w:fill="FFFFFF"/>
          <w:lang w:bidi="ru-RU"/>
        </w:rPr>
        <w:t>, осуществляемое классными руководителями вместе с родителями и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7E04D31B"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событийный дизайн</w:t>
      </w:r>
      <w:r w:rsidRPr="00F36A3A">
        <w:rPr>
          <w:rFonts w:ascii="Times New Roman" w:hAnsi="Times New Roman"/>
          <w:sz w:val="26"/>
          <w:szCs w:val="26"/>
          <w:shd w:val="clear" w:color="auto" w:fill="FFFFFF"/>
          <w:lang w:bidi="ru-RU"/>
        </w:rPr>
        <w:t xml:space="preserve">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1A23BF60"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совместная с детьми разработка, создание и </w:t>
      </w:r>
      <w:r w:rsidRPr="00F36A3A">
        <w:rPr>
          <w:rFonts w:ascii="Times New Roman" w:hAnsi="Times New Roman"/>
          <w:i/>
          <w:iCs/>
          <w:sz w:val="26"/>
          <w:szCs w:val="26"/>
          <w:shd w:val="clear" w:color="auto" w:fill="FFFFFF"/>
          <w:lang w:bidi="ru-RU"/>
        </w:rPr>
        <w:t xml:space="preserve">популяризация школьной символики </w:t>
      </w:r>
      <w:r w:rsidRPr="00F36A3A">
        <w:rPr>
          <w:rFonts w:ascii="Times New Roman" w:hAnsi="Times New Roman"/>
          <w:sz w:val="26"/>
          <w:szCs w:val="26"/>
          <w:shd w:val="clear" w:color="auto" w:fill="FFFFFF"/>
          <w:lang w:bidi="ru-RU"/>
        </w:rPr>
        <w:t>(гимн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6871966C"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 xml:space="preserve">регулярная организация и </w:t>
      </w:r>
      <w:r w:rsidRPr="00F36A3A">
        <w:rPr>
          <w:rFonts w:ascii="Times New Roman" w:hAnsi="Times New Roman"/>
          <w:i/>
          <w:iCs/>
          <w:sz w:val="26"/>
          <w:szCs w:val="26"/>
          <w:shd w:val="clear" w:color="auto" w:fill="FFFFFF"/>
          <w:lang w:bidi="ru-RU"/>
        </w:rPr>
        <w:t>проведение конкурсов творческих проектов</w:t>
      </w:r>
      <w:r w:rsidRPr="00F36A3A">
        <w:rPr>
          <w:rFonts w:ascii="Times New Roman" w:hAnsi="Times New Roman"/>
          <w:sz w:val="26"/>
          <w:szCs w:val="26"/>
          <w:shd w:val="clear" w:color="auto" w:fill="FFFFFF"/>
          <w:lang w:bidi="ru-RU"/>
        </w:rPr>
        <w:t xml:space="preserve">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8A49130" w14:textId="77777777" w:rsidR="00F36A3A" w:rsidRPr="00F36A3A" w:rsidRDefault="00F36A3A" w:rsidP="00F36A3A">
      <w:pPr>
        <w:numPr>
          <w:ilvl w:val="0"/>
          <w:numId w:val="229"/>
        </w:numPr>
        <w:spacing w:after="0" w:line="240" w:lineRule="auto"/>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акцентирование внимания</w:t>
      </w:r>
      <w:r w:rsidRPr="00F36A3A">
        <w:rPr>
          <w:rFonts w:ascii="Times New Roman" w:hAnsi="Times New Roman"/>
          <w:sz w:val="26"/>
          <w:szCs w:val="26"/>
          <w:shd w:val="clear" w:color="auto" w:fill="FFFFFF"/>
          <w:lang w:bidi="ru-RU"/>
        </w:rPr>
        <w:t xml:space="preserve"> на важных событиях посредством элементов </w:t>
      </w:r>
      <w:proofErr w:type="spellStart"/>
      <w:r w:rsidRPr="00F36A3A">
        <w:rPr>
          <w:rFonts w:ascii="Times New Roman" w:hAnsi="Times New Roman"/>
          <w:sz w:val="26"/>
          <w:szCs w:val="26"/>
          <w:shd w:val="clear" w:color="auto" w:fill="FFFFFF"/>
          <w:lang w:bidi="ru-RU"/>
        </w:rPr>
        <w:t>предметно</w:t>
      </w:r>
      <w:r w:rsidRPr="00F36A3A">
        <w:rPr>
          <w:rFonts w:ascii="Times New Roman" w:hAnsi="Times New Roman"/>
          <w:sz w:val="26"/>
          <w:szCs w:val="26"/>
          <w:shd w:val="clear" w:color="auto" w:fill="FFFFFF"/>
          <w:lang w:bidi="ru-RU"/>
        </w:rPr>
        <w:softHyphen/>
        <w:t>эстетической</w:t>
      </w:r>
      <w:proofErr w:type="spellEnd"/>
      <w:r w:rsidRPr="00F36A3A">
        <w:rPr>
          <w:rFonts w:ascii="Times New Roman" w:hAnsi="Times New Roman"/>
          <w:sz w:val="26"/>
          <w:szCs w:val="26"/>
          <w:shd w:val="clear" w:color="auto" w:fill="FFFFFF"/>
          <w:lang w:bidi="ru-RU"/>
        </w:rPr>
        <w:t xml:space="preserve"> среды (стенды, плакаты, инсталляции) на важных для воспитания мероприятиях, ценностях школы, ее традициях, правилах.</w:t>
      </w:r>
    </w:p>
    <w:p w14:paraId="0C62C41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b/>
          <w:bCs/>
          <w:sz w:val="26"/>
          <w:szCs w:val="26"/>
          <w:shd w:val="clear" w:color="auto" w:fill="FFFFFF"/>
          <w:lang w:bidi="ru-RU"/>
        </w:rPr>
        <w:t>2.3.4. ОРГАНИЗАЦИОННЫЙ РАЗДЕЛ</w:t>
      </w:r>
    </w:p>
    <w:p w14:paraId="440A7908"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5" w:name="bookmark2132"/>
      <w:r w:rsidRPr="00F36A3A">
        <w:rPr>
          <w:rFonts w:ascii="Times New Roman" w:hAnsi="Times New Roman"/>
          <w:b/>
          <w:bCs/>
          <w:sz w:val="26"/>
          <w:szCs w:val="26"/>
          <w:shd w:val="clear" w:color="auto" w:fill="FFFFFF"/>
          <w:lang w:bidi="ru-RU"/>
        </w:rPr>
        <w:t>Кадровое обеспечение</w:t>
      </w:r>
      <w:bookmarkEnd w:id="135"/>
    </w:p>
    <w:p w14:paraId="60D2025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bookmarkStart w:id="136" w:name="bookmark2134"/>
      <w:r w:rsidRPr="00F36A3A">
        <w:rPr>
          <w:rFonts w:ascii="Times New Roman" w:hAnsi="Times New Roman"/>
          <w:sz w:val="26"/>
          <w:szCs w:val="26"/>
          <w:shd w:val="clear" w:color="auto" w:fill="FFFFFF"/>
          <w:lang w:bidi="ru-RU"/>
        </w:rPr>
        <w:t>В данном разделе могут быть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73B0CD0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p>
    <w:tbl>
      <w:tblPr>
        <w:tblStyle w:val="af1"/>
        <w:tblW w:w="7796" w:type="dxa"/>
        <w:jc w:val="center"/>
        <w:tblLook w:val="04A0" w:firstRow="1" w:lastRow="0" w:firstColumn="1" w:lastColumn="0" w:noHBand="0" w:noVBand="1"/>
      </w:tblPr>
      <w:tblGrid>
        <w:gridCol w:w="6010"/>
        <w:gridCol w:w="1786"/>
      </w:tblGrid>
      <w:tr w:rsidR="00F36A3A" w:rsidRPr="00F36A3A" w14:paraId="4A73FE07" w14:textId="77777777" w:rsidTr="00A84ED8">
        <w:trPr>
          <w:jc w:val="center"/>
        </w:trPr>
        <w:tc>
          <w:tcPr>
            <w:tcW w:w="7796" w:type="dxa"/>
            <w:gridSpan w:val="2"/>
          </w:tcPr>
          <w:p w14:paraId="60B63DF6"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i/>
                <w:iCs/>
                <w:sz w:val="26"/>
                <w:szCs w:val="26"/>
                <w:shd w:val="clear" w:color="auto" w:fill="FFFFFF"/>
                <w:lang w:bidi="ru-RU"/>
              </w:rPr>
              <w:t>Кадровый состав (классные руководители)</w:t>
            </w:r>
          </w:p>
        </w:tc>
      </w:tr>
      <w:tr w:rsidR="00F36A3A" w:rsidRPr="00F36A3A" w14:paraId="5312C515" w14:textId="77777777" w:rsidTr="00A84ED8">
        <w:trPr>
          <w:jc w:val="center"/>
        </w:trPr>
        <w:tc>
          <w:tcPr>
            <w:tcW w:w="6010" w:type="dxa"/>
          </w:tcPr>
          <w:p w14:paraId="117E0B00"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Гордиенко Елена Юрьевна</w:t>
            </w:r>
          </w:p>
        </w:tc>
        <w:tc>
          <w:tcPr>
            <w:tcW w:w="1786" w:type="dxa"/>
          </w:tcPr>
          <w:p w14:paraId="2B78C463"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8-а</w:t>
            </w:r>
          </w:p>
        </w:tc>
      </w:tr>
      <w:tr w:rsidR="00F36A3A" w:rsidRPr="00F36A3A" w14:paraId="5A162B7D" w14:textId="77777777" w:rsidTr="00A84ED8">
        <w:trPr>
          <w:jc w:val="center"/>
        </w:trPr>
        <w:tc>
          <w:tcPr>
            <w:tcW w:w="6010" w:type="dxa"/>
          </w:tcPr>
          <w:p w14:paraId="121F9C89"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Тарабукина Ольга Валентиновна</w:t>
            </w:r>
          </w:p>
        </w:tc>
        <w:tc>
          <w:tcPr>
            <w:tcW w:w="1786" w:type="dxa"/>
          </w:tcPr>
          <w:p w14:paraId="61C4E871"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8-б</w:t>
            </w:r>
          </w:p>
        </w:tc>
      </w:tr>
      <w:tr w:rsidR="00F36A3A" w:rsidRPr="00F36A3A" w14:paraId="048CE80A" w14:textId="77777777" w:rsidTr="00A84ED8">
        <w:trPr>
          <w:jc w:val="center"/>
        </w:trPr>
        <w:tc>
          <w:tcPr>
            <w:tcW w:w="6010" w:type="dxa"/>
          </w:tcPr>
          <w:p w14:paraId="1F8F3E97"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Волошина Оксана Георгиевна</w:t>
            </w:r>
          </w:p>
        </w:tc>
        <w:tc>
          <w:tcPr>
            <w:tcW w:w="1786" w:type="dxa"/>
          </w:tcPr>
          <w:p w14:paraId="5560FB13"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8-в</w:t>
            </w:r>
          </w:p>
        </w:tc>
      </w:tr>
      <w:tr w:rsidR="00F36A3A" w:rsidRPr="00F36A3A" w14:paraId="09EE6559" w14:textId="77777777" w:rsidTr="00A84ED8">
        <w:trPr>
          <w:jc w:val="center"/>
        </w:trPr>
        <w:tc>
          <w:tcPr>
            <w:tcW w:w="6010" w:type="dxa"/>
          </w:tcPr>
          <w:p w14:paraId="2CAE7CD5"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Скокова Елена Викторовна</w:t>
            </w:r>
          </w:p>
        </w:tc>
        <w:tc>
          <w:tcPr>
            <w:tcW w:w="1786" w:type="dxa"/>
          </w:tcPr>
          <w:p w14:paraId="3CF7CFDF"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8-г</w:t>
            </w:r>
          </w:p>
        </w:tc>
      </w:tr>
      <w:tr w:rsidR="00F36A3A" w:rsidRPr="00F36A3A" w14:paraId="278480C7" w14:textId="77777777" w:rsidTr="00A84ED8">
        <w:trPr>
          <w:jc w:val="center"/>
        </w:trPr>
        <w:tc>
          <w:tcPr>
            <w:tcW w:w="6010" w:type="dxa"/>
          </w:tcPr>
          <w:p w14:paraId="19B2B7D0"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Звонарева Оксана Михайловна</w:t>
            </w:r>
          </w:p>
        </w:tc>
        <w:tc>
          <w:tcPr>
            <w:tcW w:w="1786" w:type="dxa"/>
          </w:tcPr>
          <w:p w14:paraId="78426E0A"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8-д</w:t>
            </w:r>
          </w:p>
        </w:tc>
      </w:tr>
      <w:tr w:rsidR="00F36A3A" w:rsidRPr="00F36A3A" w14:paraId="0F00E047" w14:textId="77777777" w:rsidTr="00A84ED8">
        <w:trPr>
          <w:jc w:val="center"/>
        </w:trPr>
        <w:tc>
          <w:tcPr>
            <w:tcW w:w="6010" w:type="dxa"/>
          </w:tcPr>
          <w:p w14:paraId="214D119C"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Гордиенко Елена Юрьевна</w:t>
            </w:r>
          </w:p>
        </w:tc>
        <w:tc>
          <w:tcPr>
            <w:tcW w:w="1786" w:type="dxa"/>
          </w:tcPr>
          <w:p w14:paraId="24A953CF"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9-а</w:t>
            </w:r>
          </w:p>
        </w:tc>
      </w:tr>
      <w:tr w:rsidR="00F36A3A" w:rsidRPr="00F36A3A" w14:paraId="61EA4399" w14:textId="77777777" w:rsidTr="00A84ED8">
        <w:trPr>
          <w:jc w:val="center"/>
        </w:trPr>
        <w:tc>
          <w:tcPr>
            <w:tcW w:w="6010" w:type="dxa"/>
          </w:tcPr>
          <w:p w14:paraId="2FA8C07C"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Бабенко Галина Александровна</w:t>
            </w:r>
          </w:p>
        </w:tc>
        <w:tc>
          <w:tcPr>
            <w:tcW w:w="1786" w:type="dxa"/>
          </w:tcPr>
          <w:p w14:paraId="77ED33D4"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9-б</w:t>
            </w:r>
          </w:p>
        </w:tc>
      </w:tr>
      <w:tr w:rsidR="00F36A3A" w:rsidRPr="00F36A3A" w14:paraId="422C7187" w14:textId="77777777" w:rsidTr="00A84ED8">
        <w:trPr>
          <w:jc w:val="center"/>
        </w:trPr>
        <w:tc>
          <w:tcPr>
            <w:tcW w:w="6010" w:type="dxa"/>
          </w:tcPr>
          <w:p w14:paraId="733040E3"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Саркисова Евгения Борисовна</w:t>
            </w:r>
          </w:p>
        </w:tc>
        <w:tc>
          <w:tcPr>
            <w:tcW w:w="1786" w:type="dxa"/>
          </w:tcPr>
          <w:p w14:paraId="1D362B6B"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9-в</w:t>
            </w:r>
          </w:p>
        </w:tc>
      </w:tr>
      <w:tr w:rsidR="00F36A3A" w:rsidRPr="00F36A3A" w14:paraId="0F00485C" w14:textId="77777777" w:rsidTr="00A84ED8">
        <w:trPr>
          <w:jc w:val="center"/>
        </w:trPr>
        <w:tc>
          <w:tcPr>
            <w:tcW w:w="6010" w:type="dxa"/>
          </w:tcPr>
          <w:p w14:paraId="3E0C10B9"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Ионина Анна Викторовна</w:t>
            </w:r>
          </w:p>
        </w:tc>
        <w:tc>
          <w:tcPr>
            <w:tcW w:w="1786" w:type="dxa"/>
          </w:tcPr>
          <w:p w14:paraId="6FEA6A63"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9-г</w:t>
            </w:r>
          </w:p>
        </w:tc>
      </w:tr>
      <w:tr w:rsidR="00F36A3A" w:rsidRPr="00F36A3A" w14:paraId="5D9B71A8" w14:textId="77777777" w:rsidTr="00A84ED8">
        <w:trPr>
          <w:jc w:val="center"/>
        </w:trPr>
        <w:tc>
          <w:tcPr>
            <w:tcW w:w="6010" w:type="dxa"/>
          </w:tcPr>
          <w:p w14:paraId="18E4B695"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lastRenderedPageBreak/>
              <w:t>Титова Елена Васильевна</w:t>
            </w:r>
          </w:p>
        </w:tc>
        <w:tc>
          <w:tcPr>
            <w:tcW w:w="1786" w:type="dxa"/>
          </w:tcPr>
          <w:p w14:paraId="193D3EB5" w14:textId="77777777" w:rsidR="00F36A3A" w:rsidRPr="00F36A3A" w:rsidRDefault="00F36A3A" w:rsidP="00F36A3A">
            <w:pPr>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9-д</w:t>
            </w:r>
          </w:p>
        </w:tc>
      </w:tr>
    </w:tbl>
    <w:p w14:paraId="2F6413F2"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p>
    <w:bookmarkEnd w:id="136"/>
    <w:p w14:paraId="2D5E038E"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r w:rsidRPr="00F36A3A">
        <w:rPr>
          <w:rFonts w:ascii="Times New Roman" w:hAnsi="Times New Roman"/>
          <w:b/>
          <w:bCs/>
          <w:sz w:val="26"/>
          <w:szCs w:val="26"/>
          <w:shd w:val="clear" w:color="auto" w:fill="FFFFFF"/>
          <w:lang w:bidi="ru-RU"/>
        </w:rPr>
        <w:t>3.2 Нормативно-методическое обеспечение</w:t>
      </w:r>
    </w:p>
    <w:p w14:paraId="0ABB33DC"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данном разделе могут быть представлены решения на уровне общеобразовательной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4AC1272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Цель деятельности классного руководителя, указанная в должностной инструкции – формирование и развитие гармонично развитой и социально ответственной личности на основе семейных, социокультурных и духовно-нравственных ценностей народов Российской Федерации, исторических и национально-культурных традиций.</w:t>
      </w:r>
    </w:p>
    <w:p w14:paraId="6F08181F" w14:textId="77777777" w:rsidR="00F36A3A" w:rsidRPr="00F36A3A" w:rsidRDefault="00F36A3A" w:rsidP="00F36A3A">
      <w:pPr>
        <w:spacing w:after="0" w:line="240" w:lineRule="auto"/>
        <w:ind w:firstLine="709"/>
        <w:rPr>
          <w:rFonts w:ascii="Times New Roman" w:hAnsi="Times New Roman"/>
          <w:sz w:val="26"/>
          <w:szCs w:val="26"/>
          <w:u w:val="single"/>
          <w:shd w:val="clear" w:color="auto" w:fill="FFFFFF"/>
          <w:lang w:bidi="ru-RU"/>
        </w:rPr>
      </w:pPr>
      <w:r w:rsidRPr="00F36A3A">
        <w:rPr>
          <w:rFonts w:ascii="Times New Roman" w:hAnsi="Times New Roman"/>
          <w:i/>
          <w:iCs/>
          <w:sz w:val="26"/>
          <w:szCs w:val="26"/>
          <w:shd w:val="clear" w:color="auto" w:fill="FFFFFF"/>
          <w:lang w:bidi="ru-RU"/>
        </w:rPr>
        <w:t>Задачи деятельности классного руководителя</w:t>
      </w:r>
      <w:r w:rsidRPr="00F36A3A">
        <w:rPr>
          <w:rFonts w:ascii="Times New Roman" w:hAnsi="Times New Roman"/>
          <w:sz w:val="26"/>
          <w:szCs w:val="26"/>
          <w:shd w:val="clear" w:color="auto" w:fill="FFFFFF"/>
          <w:lang w:bidi="ru-RU"/>
        </w:rPr>
        <w:t>:</w:t>
      </w:r>
    </w:p>
    <w:p w14:paraId="2492615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14:paraId="1EADE941"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создание благоприятных психолого-педагогических условий в классе путем гуманизации межличностных отношений, формирования навыков общения,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14:paraId="10DA2C7F"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14:paraId="1CE9BB5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 xml:space="preserve">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w:t>
      </w:r>
      <w:proofErr w:type="spellStart"/>
      <w:r w:rsidRPr="00F36A3A">
        <w:rPr>
          <w:rFonts w:ascii="Times New Roman" w:hAnsi="Times New Roman"/>
          <w:iCs/>
          <w:sz w:val="26"/>
          <w:szCs w:val="26"/>
          <w:shd w:val="clear" w:color="auto" w:fill="FFFFFF"/>
          <w:lang w:bidi="ru-RU"/>
        </w:rPr>
        <w:t>кибербуллингу</w:t>
      </w:r>
      <w:proofErr w:type="spellEnd"/>
      <w:r w:rsidRPr="00F36A3A">
        <w:rPr>
          <w:rFonts w:ascii="Times New Roman" w:hAnsi="Times New Roman"/>
          <w:iCs/>
          <w:sz w:val="26"/>
          <w:szCs w:val="26"/>
          <w:shd w:val="clear" w:color="auto" w:fill="FFFFFF"/>
          <w:lang w:bidi="ru-RU"/>
        </w:rPr>
        <w:t>,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14:paraId="4DC58D3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14:paraId="2EC84EAE"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 xml:space="preserve">формирование способности обучающихся реализовать свой потенциал в условиях современного общества за счёт активной жизненной и социальной позиции, использования возможностей волонтёрского движения, детских общественных движений и объединений, ученического самоуправления, творческих и научных сообществ; </w:t>
      </w:r>
    </w:p>
    <w:p w14:paraId="557F23CE"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формирование здорового образа жизни;</w:t>
      </w:r>
    </w:p>
    <w:p w14:paraId="098D715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обеспечение защиты прав и соблюдение законных интересов каждого ребенка;</w:t>
      </w:r>
    </w:p>
    <w:p w14:paraId="12414EA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организация внеурочной работы с обучающимися в классе;</w:t>
      </w:r>
    </w:p>
    <w:p w14:paraId="6E740E4C"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содействие развитию инклюзивных форм образования, в том числе в интересах обучающихся с ограниченными возможностями здоровья.</w:t>
      </w:r>
    </w:p>
    <w:p w14:paraId="75557670" w14:textId="77777777" w:rsidR="00F36A3A" w:rsidRPr="00F36A3A" w:rsidRDefault="00F36A3A" w:rsidP="00F36A3A">
      <w:pPr>
        <w:spacing w:after="0" w:line="240" w:lineRule="auto"/>
        <w:ind w:firstLine="709"/>
        <w:rPr>
          <w:rFonts w:ascii="Times New Roman" w:hAnsi="Times New Roman"/>
          <w:b/>
          <w:bCs/>
          <w:i/>
          <w:iCs/>
          <w:sz w:val="26"/>
          <w:szCs w:val="26"/>
          <w:shd w:val="clear" w:color="auto" w:fill="FFFFFF"/>
          <w:lang w:bidi="ru-RU"/>
        </w:rPr>
      </w:pPr>
      <w:r w:rsidRPr="00F36A3A">
        <w:rPr>
          <w:rFonts w:ascii="Times New Roman" w:hAnsi="Times New Roman"/>
          <w:i/>
          <w:iCs/>
          <w:sz w:val="26"/>
          <w:szCs w:val="26"/>
          <w:shd w:val="clear" w:color="auto" w:fill="FFFFFF"/>
          <w:lang w:bidi="ru-RU"/>
        </w:rPr>
        <w:t>Основными функциями классного руководителя являются:</w:t>
      </w:r>
    </w:p>
    <w:p w14:paraId="6AAD983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личностно ориентированная деятельность по воспитанию и социализации обучающихся в классе;</w:t>
      </w:r>
    </w:p>
    <w:p w14:paraId="20B4E3E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деятельность по воспитанию и социализации обучающихся, осуществляемой с классом как социальной группой;</w:t>
      </w:r>
    </w:p>
    <w:p w14:paraId="5698B73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воспитательная деятельность во взаимодействии с родителями (законными представителями) несовершеннолетних обучающихся;</w:t>
      </w:r>
    </w:p>
    <w:p w14:paraId="3BB8A03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воспитательная деятельность во взаимодействии с педагогическим коллективом;</w:t>
      </w:r>
    </w:p>
    <w:p w14:paraId="34E6B6B8"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участие в осуществлении воспитательной деятельности во взаимодействии с социальными партнерами.</w:t>
      </w:r>
    </w:p>
    <w:p w14:paraId="11FC83CB"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ведение и составление документации классного руководителя.</w:t>
      </w:r>
    </w:p>
    <w:p w14:paraId="1F58B925" w14:textId="77777777" w:rsidR="00F36A3A" w:rsidRPr="00F36A3A" w:rsidRDefault="00F36A3A" w:rsidP="00F36A3A">
      <w:pPr>
        <w:spacing w:after="0" w:line="240" w:lineRule="auto"/>
        <w:ind w:firstLine="709"/>
        <w:rPr>
          <w:rFonts w:ascii="Times New Roman" w:hAnsi="Times New Roman"/>
          <w:iCs/>
          <w:sz w:val="26"/>
          <w:szCs w:val="26"/>
          <w:shd w:val="clear" w:color="auto" w:fill="FFFFFF"/>
        </w:rPr>
      </w:pPr>
      <w:r w:rsidRPr="00F36A3A">
        <w:rPr>
          <w:rFonts w:ascii="Times New Roman" w:hAnsi="Times New Roman"/>
          <w:iCs/>
          <w:sz w:val="26"/>
          <w:szCs w:val="26"/>
          <w:shd w:val="clear" w:color="auto" w:fill="FFFFFF"/>
        </w:rPr>
        <w:t>Инвариантная часть деятельности классного руководителя.</w:t>
      </w:r>
    </w:p>
    <w:p w14:paraId="29C39556" w14:textId="77777777" w:rsidR="00F36A3A" w:rsidRPr="00F36A3A" w:rsidRDefault="00F36A3A" w:rsidP="00F36A3A">
      <w:pPr>
        <w:spacing w:after="0" w:line="240" w:lineRule="auto"/>
        <w:ind w:firstLine="709"/>
        <w:rPr>
          <w:rFonts w:ascii="Times New Roman" w:hAnsi="Times New Roman"/>
          <w:i/>
          <w:iCs/>
          <w:sz w:val="26"/>
          <w:szCs w:val="26"/>
          <w:shd w:val="clear" w:color="auto" w:fill="FFFFFF"/>
        </w:rPr>
      </w:pPr>
      <w:r w:rsidRPr="00F36A3A">
        <w:rPr>
          <w:rFonts w:ascii="Times New Roman" w:hAnsi="Times New Roman"/>
          <w:i/>
          <w:iCs/>
          <w:sz w:val="26"/>
          <w:szCs w:val="26"/>
          <w:shd w:val="clear" w:color="auto" w:fill="FFFFFF"/>
        </w:rPr>
        <w:t>В рамках личностно ориентированной деятельности по воспитанию и социализации обучающихся в классе:</w:t>
      </w:r>
    </w:p>
    <w:p w14:paraId="4F44D65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планирует и реализует воспитательную деятельность в классе в соответствии с ФРПВ;</w:t>
      </w:r>
    </w:p>
    <w:p w14:paraId="1EE08AA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реализует современные, в том числе интерактивные, формы и методы воспитательной работы;</w:t>
      </w:r>
    </w:p>
    <w:p w14:paraId="2732D1A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ставит воспитательные цели, способствующие развитию обучающихся, независимо от их способностей и характера;</w:t>
      </w:r>
    </w:p>
    <w:p w14:paraId="63A0B52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способствует развитию у обучающихся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14:paraId="275169D6"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содействует повышению дисциплинированности и академической успешности каждого обучающегося, в том числе путём осуществления контроля посещаемости и успеваемости;</w:t>
      </w:r>
    </w:p>
    <w:p w14:paraId="79560F1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w:t>
      </w:r>
    </w:p>
    <w:p w14:paraId="758D7862"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обеспечивает включённость всех обучающихся в воспитательные мероприятия по приоритетным направлениям деятельности по воспитанию и социализации;</w:t>
      </w:r>
    </w:p>
    <w:p w14:paraId="4F504D33"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организует работу с обучающимися по формированию опыта общественной и творческой деятельности; экологической грамотности, навыков здорового и безопасного для человека и окружающей его среды образа жизни;</w:t>
      </w:r>
    </w:p>
    <w:p w14:paraId="56AE7245"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w:t>
      </w:r>
    </w:p>
    <w:p w14:paraId="7D62AB9C"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
    <w:p w14:paraId="4D5E8B1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выявляет и осуществляет педагогическую поддержку обучающимся, нуждающихся в психологической помощи;</w:t>
      </w:r>
    </w:p>
    <w:p w14:paraId="3F0BB2B9"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проводит профилактику наркотической и алкогольной зависимости, табакокурения, употребления вредных для здоровья веществ;</w:t>
      </w:r>
    </w:p>
    <w:p w14:paraId="3ED43F38"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формирует навыки информационной безопасности;</w:t>
      </w:r>
    </w:p>
    <w:p w14:paraId="6F8A2347"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21785621"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208CE2DE"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способствует созданию оптимальных условий организации промежуточной и итоговой аттестации обучающихся класса по предметам;</w:t>
      </w:r>
    </w:p>
    <w:p w14:paraId="57E81EF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оказывает поддержку талантливым обучающимся, в том числе содействие развитию их способностей;</w:t>
      </w:r>
    </w:p>
    <w:p w14:paraId="7EF7B12E"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обеспечивает защиту прав и соблюдения законных интересов обучающихся, в том числе гарантий доступности ресурсов системы образования.</w:t>
      </w:r>
    </w:p>
    <w:p w14:paraId="7F55234C" w14:textId="77777777" w:rsidR="00F36A3A" w:rsidRPr="00F36A3A" w:rsidRDefault="00F36A3A" w:rsidP="00F36A3A">
      <w:pPr>
        <w:spacing w:after="0" w:line="240" w:lineRule="auto"/>
        <w:ind w:firstLine="709"/>
        <w:rPr>
          <w:rFonts w:ascii="Times New Roman" w:hAnsi="Times New Roman"/>
          <w:i/>
          <w:iCs/>
          <w:sz w:val="26"/>
          <w:szCs w:val="26"/>
          <w:shd w:val="clear" w:color="auto" w:fill="FFFFFF"/>
        </w:rPr>
      </w:pPr>
      <w:r w:rsidRPr="00F36A3A">
        <w:rPr>
          <w:rFonts w:ascii="Times New Roman" w:hAnsi="Times New Roman"/>
          <w:i/>
          <w:iCs/>
          <w:sz w:val="26"/>
          <w:szCs w:val="26"/>
          <w:shd w:val="clear" w:color="auto" w:fill="FFFFFF"/>
        </w:rPr>
        <w:t>В рамках деятельности по воспитанию и социализации обучающихся, осуществляемой с классом как социальной группой:</w:t>
      </w:r>
    </w:p>
    <w:p w14:paraId="003828E7"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изучает и анализирует характеристики класса как малой социальной группы;</w:t>
      </w:r>
    </w:p>
    <w:p w14:paraId="0585D70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7A95CD8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5FF9A00B"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w:t>
      </w:r>
    </w:p>
    <w:p w14:paraId="067DB951"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203AFA72"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способствует включению обучающихся в процессы преобразования внешней социальной среды, формированию у них лидерских качеств, опыта социальной деятельности, реализации социальных проектов и программ, в том числе в качестве волонтеров;</w:t>
      </w:r>
    </w:p>
    <w:p w14:paraId="11A6ACBA"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включает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14:paraId="423D0FB8"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нравственную позицию, реализовывать свои интересы и потребности, интересно и с пользой для их развития проводить свободное время;</w:t>
      </w:r>
    </w:p>
    <w:p w14:paraId="3B90EFDE"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 xml:space="preserve">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424EF25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выявляет и своевременно корректирует деструктивные отношения, создающие угрозы физическому и психическому здоровью обучающихся;</w:t>
      </w:r>
    </w:p>
    <w:p w14:paraId="69B2B8A8"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14:paraId="0862FDD2" w14:textId="77777777" w:rsidR="00F36A3A" w:rsidRPr="00F36A3A" w:rsidRDefault="00F36A3A" w:rsidP="00F36A3A">
      <w:pPr>
        <w:spacing w:after="0" w:line="240" w:lineRule="auto"/>
        <w:ind w:firstLine="709"/>
        <w:rPr>
          <w:rFonts w:ascii="Times New Roman" w:hAnsi="Times New Roman"/>
          <w:i/>
          <w:iCs/>
          <w:sz w:val="26"/>
          <w:szCs w:val="26"/>
          <w:shd w:val="clear" w:color="auto" w:fill="FFFFFF"/>
        </w:rPr>
      </w:pPr>
      <w:r w:rsidRPr="00F36A3A">
        <w:rPr>
          <w:rFonts w:ascii="Times New Roman" w:hAnsi="Times New Roman"/>
          <w:i/>
          <w:iCs/>
          <w:sz w:val="26"/>
          <w:szCs w:val="26"/>
          <w:shd w:val="clear" w:color="auto" w:fill="FFFFFF"/>
        </w:rPr>
        <w:t>В рамках воспитательной деятельности во взаимодействии с родителями (законными представителями) несовершеннолетних обучающихся:</w:t>
      </w:r>
    </w:p>
    <w:p w14:paraId="58B00D45"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контролирует успеваемость каждого обучающегося;</w:t>
      </w:r>
    </w:p>
    <w:p w14:paraId="74FA01CE"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привлекает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w:t>
      </w:r>
    </w:p>
    <w:p w14:paraId="362431B3"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25936F3A"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241EDDB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4F2B65B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проводит родительские собрания в классе, участвует в мероприятиях для родителей (законных представителей), проводит их индивидуальное консультирование.</w:t>
      </w:r>
    </w:p>
    <w:p w14:paraId="4EE99025" w14:textId="77777777" w:rsidR="00F36A3A" w:rsidRPr="00F36A3A" w:rsidRDefault="00F36A3A" w:rsidP="00F36A3A">
      <w:pPr>
        <w:spacing w:after="0" w:line="240" w:lineRule="auto"/>
        <w:ind w:firstLine="709"/>
        <w:rPr>
          <w:rFonts w:ascii="Times New Roman" w:hAnsi="Times New Roman"/>
          <w:i/>
          <w:iCs/>
          <w:sz w:val="26"/>
          <w:szCs w:val="26"/>
          <w:shd w:val="clear" w:color="auto" w:fill="FFFFFF"/>
        </w:rPr>
      </w:pPr>
      <w:r w:rsidRPr="00F36A3A">
        <w:rPr>
          <w:rFonts w:ascii="Times New Roman" w:hAnsi="Times New Roman"/>
          <w:i/>
          <w:iCs/>
          <w:sz w:val="26"/>
          <w:szCs w:val="26"/>
          <w:shd w:val="clear" w:color="auto" w:fill="FFFFFF"/>
        </w:rPr>
        <w:t>В рамках участия в осуществлении воспитательной деятельности во взаимодействии с социальными партнерами:</w:t>
      </w:r>
    </w:p>
    <w:p w14:paraId="714BA88A"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участвует в организации работы, способствующей профессиональному самоопределению обучающихся;</w:t>
      </w:r>
    </w:p>
    <w:p w14:paraId="7E8DB2CF"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1D11B8FF"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4BF2C39C" w14:textId="77777777" w:rsidR="00F36A3A" w:rsidRPr="00F36A3A" w:rsidRDefault="00F36A3A" w:rsidP="00F36A3A">
      <w:pPr>
        <w:spacing w:after="0" w:line="240" w:lineRule="auto"/>
        <w:ind w:firstLine="709"/>
        <w:rPr>
          <w:rFonts w:ascii="Times New Roman" w:hAnsi="Times New Roman"/>
          <w:i/>
          <w:iCs/>
          <w:sz w:val="26"/>
          <w:szCs w:val="26"/>
          <w:shd w:val="clear" w:color="auto" w:fill="FFFFFF"/>
        </w:rPr>
      </w:pPr>
      <w:r w:rsidRPr="00F36A3A">
        <w:rPr>
          <w:rFonts w:ascii="Times New Roman" w:hAnsi="Times New Roman"/>
          <w:i/>
          <w:iCs/>
          <w:sz w:val="26"/>
          <w:szCs w:val="26"/>
          <w:shd w:val="clear" w:color="auto" w:fill="FFFFFF"/>
        </w:rPr>
        <w:t>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3B47219F"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организует мероприятия с целью знакомства и изучения обучающимися традиций и национальной культуры, сохранения родного языка; с целью развития национальной культуры;</w:t>
      </w:r>
    </w:p>
    <w:p w14:paraId="32E1A475"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выявляет причины низкой успеваемости обучающихся и организует их устранение;</w:t>
      </w:r>
    </w:p>
    <w:p w14:paraId="156EF23A"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5C4F46C1"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685A2FFB"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 xml:space="preserve">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 </w:t>
      </w:r>
    </w:p>
    <w:p w14:paraId="66EF902A"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организует участие учащихся класса в традиционных мероприятиях образовательной организации, проводимых с целью развития национальной культуры.</w:t>
      </w:r>
    </w:p>
    <w:p w14:paraId="0F7A8F40" w14:textId="77777777" w:rsidR="00F36A3A" w:rsidRPr="00F36A3A" w:rsidRDefault="00F36A3A" w:rsidP="00F36A3A">
      <w:pPr>
        <w:spacing w:after="0" w:line="240" w:lineRule="auto"/>
        <w:ind w:firstLine="709"/>
        <w:rPr>
          <w:rFonts w:ascii="Times New Roman" w:hAnsi="Times New Roman"/>
          <w:iCs/>
          <w:sz w:val="26"/>
          <w:szCs w:val="26"/>
          <w:shd w:val="clear" w:color="auto" w:fill="FFFFFF"/>
          <w:lang w:bidi="ru-RU"/>
        </w:rPr>
      </w:pPr>
    </w:p>
    <w:p w14:paraId="6BD6449E" w14:textId="77777777" w:rsidR="00F36A3A" w:rsidRPr="00F36A3A" w:rsidRDefault="00F36A3A" w:rsidP="00F36A3A">
      <w:pPr>
        <w:spacing w:after="0" w:line="240" w:lineRule="auto"/>
        <w:ind w:firstLine="709"/>
        <w:rPr>
          <w:rFonts w:ascii="Times New Roman" w:hAnsi="Times New Roman"/>
          <w:iCs/>
          <w:sz w:val="26"/>
          <w:szCs w:val="26"/>
          <w:shd w:val="clear" w:color="auto" w:fill="FFFFFF"/>
          <w:lang w:bidi="ru-RU"/>
        </w:rPr>
      </w:pPr>
    </w:p>
    <w:p w14:paraId="16134E59" w14:textId="77777777" w:rsidR="00F36A3A" w:rsidRPr="00F36A3A" w:rsidRDefault="00F36A3A" w:rsidP="00F36A3A">
      <w:pPr>
        <w:spacing w:after="0" w:line="240" w:lineRule="auto"/>
        <w:ind w:firstLine="709"/>
        <w:rPr>
          <w:rFonts w:ascii="Times New Roman" w:hAnsi="Times New Roman"/>
          <w:iCs/>
          <w:sz w:val="26"/>
          <w:szCs w:val="26"/>
          <w:shd w:val="clear" w:color="auto" w:fill="FFFFFF"/>
          <w:lang w:bidi="ru-RU"/>
        </w:rPr>
      </w:pPr>
    </w:p>
    <w:p w14:paraId="7DB16400"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7" w:name="_bookmark10"/>
      <w:bookmarkEnd w:id="137"/>
      <w:r w:rsidRPr="00F36A3A">
        <w:rPr>
          <w:rFonts w:ascii="Times New Roman" w:hAnsi="Times New Roman"/>
          <w:b/>
          <w:bCs/>
          <w:sz w:val="26"/>
          <w:szCs w:val="26"/>
          <w:shd w:val="clear" w:color="auto" w:fill="FFFFFF"/>
          <w:lang w:bidi="ru-RU"/>
        </w:rPr>
        <w:t xml:space="preserve">3.3 Требования к условиям работы с обучающимися с особыми </w:t>
      </w:r>
    </w:p>
    <w:p w14:paraId="195652A2"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r w:rsidRPr="00F36A3A">
        <w:rPr>
          <w:rFonts w:ascii="Times New Roman" w:hAnsi="Times New Roman"/>
          <w:b/>
          <w:bCs/>
          <w:sz w:val="26"/>
          <w:szCs w:val="26"/>
          <w:shd w:val="clear" w:color="auto" w:fill="FFFFFF"/>
          <w:lang w:bidi="ru-RU"/>
        </w:rPr>
        <w:t>образовательными потребностями</w:t>
      </w:r>
    </w:p>
    <w:p w14:paraId="1FACC36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14:paraId="41D21DB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Особыми задачами воспитания обучающихся с особыми образовательными потребностями являются:</w:t>
      </w:r>
    </w:p>
    <w:p w14:paraId="34CBC02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796EED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формирование доброжелательного отношения к обучающимся и их семьям со стороны всех участников образовательных отношений;</w:t>
      </w:r>
    </w:p>
    <w:p w14:paraId="44544AD9"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построение воспитательной деятельности с учётом индивидуальных особенностей и возможностей каждого обучающегося;</w:t>
      </w:r>
    </w:p>
    <w:p w14:paraId="70C843E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DE17298"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При организации воспитания обучающихся с особыми образовательными потребностями необходимо ориентироваться на:</w:t>
      </w:r>
    </w:p>
    <w:p w14:paraId="5CF6194B"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835378C"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CA0E5E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личностно-ориентированный подход в организации всех видов деятельности, обучающихся с особыми образовательными потребностями.</w:t>
      </w:r>
    </w:p>
    <w:p w14:paraId="239FB16C" w14:textId="77777777" w:rsidR="00F36A3A" w:rsidRPr="00F36A3A" w:rsidRDefault="00F36A3A" w:rsidP="00F36A3A">
      <w:pPr>
        <w:spacing w:after="0" w:line="240" w:lineRule="auto"/>
        <w:ind w:firstLine="709"/>
        <w:rPr>
          <w:rFonts w:ascii="Times New Roman" w:hAnsi="Times New Roman"/>
          <w:iCs/>
          <w:sz w:val="26"/>
          <w:szCs w:val="26"/>
          <w:shd w:val="clear" w:color="auto" w:fill="FFFFFF"/>
          <w:lang w:bidi="ru-RU"/>
        </w:rPr>
      </w:pPr>
    </w:p>
    <w:p w14:paraId="4066370E"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8" w:name="_bookmark11"/>
      <w:bookmarkEnd w:id="138"/>
      <w:r w:rsidRPr="00F36A3A">
        <w:rPr>
          <w:rFonts w:ascii="Times New Roman" w:hAnsi="Times New Roman"/>
          <w:b/>
          <w:bCs/>
          <w:sz w:val="26"/>
          <w:szCs w:val="26"/>
          <w:shd w:val="clear" w:color="auto" w:fill="FFFFFF"/>
          <w:lang w:bidi="ru-RU"/>
        </w:rPr>
        <w:t>3.4 Система поощрения социальной успешности и проявлений активной жизненной позиции обучающихся</w:t>
      </w:r>
    </w:p>
    <w:p w14:paraId="2C5ADE1E"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507EA0F"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BAB0E08"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C45EE72"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прозрачности правил поощрения;</w:t>
      </w:r>
    </w:p>
    <w:p w14:paraId="61D96554"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регулирования частоты награждений (недопущение избыточности в поощрениях, чрезмерно больших групп поощряемых и т. п.);</w:t>
      </w:r>
    </w:p>
    <w:p w14:paraId="6C112027"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80B73CC"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A664E3A"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дифференцированности поощрений (наличие уровней и типов наград позволяет продлить стимулирующее действие системы поощрения).</w:t>
      </w:r>
    </w:p>
    <w:p w14:paraId="61D3B6D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121B84D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4C51C2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58D5E666"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Рейтинг - размещение имен, обучающихся или названий групп в последовательности, определяемой их успешностью, достижениями в чём-либо.</w:t>
      </w:r>
    </w:p>
    <w:p w14:paraId="20F4B5EB"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6F3AA3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Благотворительность предусматривает публичную презентацию благотворителей и их деятельности.</w:t>
      </w:r>
    </w:p>
    <w:p w14:paraId="2CD5385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14:paraId="0ADF95A9" w14:textId="77777777" w:rsidR="00F36A3A" w:rsidRPr="00F36A3A" w:rsidRDefault="00F36A3A" w:rsidP="00F36A3A">
      <w:pPr>
        <w:spacing w:after="0" w:line="240" w:lineRule="auto"/>
        <w:ind w:firstLine="709"/>
        <w:rPr>
          <w:rFonts w:ascii="Times New Roman" w:hAnsi="Times New Roman"/>
          <w:b/>
          <w:bCs/>
          <w:sz w:val="26"/>
          <w:szCs w:val="26"/>
          <w:shd w:val="clear" w:color="auto" w:fill="FFFFFF"/>
          <w:lang w:bidi="ru-RU"/>
        </w:rPr>
      </w:pPr>
      <w:bookmarkStart w:id="139" w:name="_bookmark12"/>
      <w:bookmarkEnd w:id="139"/>
      <w:r w:rsidRPr="00F36A3A">
        <w:rPr>
          <w:rFonts w:ascii="Times New Roman" w:hAnsi="Times New Roman"/>
          <w:b/>
          <w:bCs/>
          <w:sz w:val="26"/>
          <w:szCs w:val="26"/>
          <w:shd w:val="clear" w:color="auto" w:fill="FFFFFF"/>
          <w:lang w:bidi="ru-RU"/>
        </w:rPr>
        <w:t>3.5 Анализ воспитательного процесса</w:t>
      </w:r>
    </w:p>
    <w:p w14:paraId="3E7D3A61"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НОО.</w:t>
      </w:r>
    </w:p>
    <w:p w14:paraId="653567B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CD9A8F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Планирование анализа воспитательного процесса включается в календарный план воспитательной работы.</w:t>
      </w:r>
    </w:p>
    <w:p w14:paraId="55339D0A"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Основные принципы самоанализа воспитательной работы:</w:t>
      </w:r>
    </w:p>
    <w:p w14:paraId="381C60E6"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взаимное уважение всех участников образовательных отношений;</w:t>
      </w:r>
    </w:p>
    <w:p w14:paraId="33BE3059"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2251832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2C221BB5"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38DB7BC" w14:textId="77777777" w:rsidR="00F36A3A" w:rsidRPr="00F36A3A" w:rsidRDefault="00F36A3A" w:rsidP="00F36A3A">
      <w:pPr>
        <w:spacing w:after="0" w:line="240" w:lineRule="auto"/>
        <w:ind w:firstLine="709"/>
        <w:rPr>
          <w:rFonts w:ascii="Times New Roman" w:hAnsi="Times New Roman"/>
          <w:i/>
          <w:iCs/>
          <w:sz w:val="26"/>
          <w:szCs w:val="26"/>
          <w:shd w:val="clear" w:color="auto" w:fill="FFFFFF"/>
          <w:lang w:bidi="ru-RU"/>
        </w:rPr>
      </w:pPr>
      <w:r w:rsidRPr="00F36A3A">
        <w:rPr>
          <w:rFonts w:ascii="Times New Roman" w:hAnsi="Times New Roman"/>
          <w:i/>
          <w:iCs/>
          <w:sz w:val="26"/>
          <w:szCs w:val="26"/>
          <w:shd w:val="clear" w:color="auto" w:fill="FFFFFF"/>
          <w:lang w:bidi="ru-RU"/>
        </w:rPr>
        <w:t>Основные направления анализа воспитательного процесса:</w:t>
      </w:r>
    </w:p>
    <w:p w14:paraId="5ECE7DFD"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14:paraId="32C432D2"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BDE68F3"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0E6CF0C5"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045D7BC7"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14:paraId="11623C57"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реализации воспитательного потенциала урочной деятельности;</w:t>
      </w:r>
    </w:p>
    <w:p w14:paraId="00B18E2E"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организуемой внеурочной деятельности обучающихся;</w:t>
      </w:r>
    </w:p>
    <w:p w14:paraId="36A83382"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деятельности классных руководителей и их классов;</w:t>
      </w:r>
    </w:p>
    <w:p w14:paraId="6DCCCFE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lastRenderedPageBreak/>
        <w:t>проводимых общешкольных основных дел, мероприятий;</w:t>
      </w:r>
    </w:p>
    <w:p w14:paraId="6551AA43"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внешкольных мероприятий;</w:t>
      </w:r>
    </w:p>
    <w:p w14:paraId="08FDAD3A"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создания и поддержки предметно-пространственной среды;</w:t>
      </w:r>
    </w:p>
    <w:p w14:paraId="06EB383B"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взаимодействия с родительским сообществом;</w:t>
      </w:r>
    </w:p>
    <w:p w14:paraId="08D8DEB8"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деятельности ученического самоуправления;</w:t>
      </w:r>
    </w:p>
    <w:p w14:paraId="02E4DD90"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деятельности по профилактике и безопасности;</w:t>
      </w:r>
    </w:p>
    <w:p w14:paraId="211490F1"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реализации потенциала социального партнёрства;</w:t>
      </w:r>
    </w:p>
    <w:p w14:paraId="2D0926CD"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деятельности по профориентации обучающихся;</w:t>
      </w:r>
    </w:p>
    <w:p w14:paraId="53224842" w14:textId="77777777" w:rsidR="00F36A3A" w:rsidRPr="00F36A3A" w:rsidRDefault="00F36A3A" w:rsidP="00F36A3A">
      <w:pPr>
        <w:numPr>
          <w:ilvl w:val="0"/>
          <w:numId w:val="230"/>
        </w:numPr>
        <w:spacing w:after="0" w:line="240" w:lineRule="auto"/>
        <w:rPr>
          <w:rFonts w:ascii="Times New Roman" w:hAnsi="Times New Roman"/>
          <w:iCs/>
          <w:sz w:val="26"/>
          <w:szCs w:val="26"/>
          <w:shd w:val="clear" w:color="auto" w:fill="FFFFFF"/>
          <w:lang w:bidi="ru-RU"/>
        </w:rPr>
      </w:pPr>
      <w:r w:rsidRPr="00F36A3A">
        <w:rPr>
          <w:rFonts w:ascii="Times New Roman" w:hAnsi="Times New Roman"/>
          <w:iCs/>
          <w:sz w:val="26"/>
          <w:szCs w:val="26"/>
          <w:shd w:val="clear" w:color="auto" w:fill="FFFFFF"/>
          <w:lang w:bidi="ru-RU"/>
        </w:rPr>
        <w:t>и т. д. по дополнительным модулям, иным позициям в п. 2.2.</w:t>
      </w:r>
    </w:p>
    <w:p w14:paraId="653AF83F"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Итогом самоанализа является перечень выявленных проблем, над решением которых предстоит работать педагогическому коллективу.</w:t>
      </w:r>
    </w:p>
    <w:p w14:paraId="225274C9" w14:textId="77777777" w:rsidR="00F36A3A" w:rsidRPr="00F36A3A" w:rsidRDefault="00F36A3A" w:rsidP="00F36A3A">
      <w:pPr>
        <w:spacing w:after="0" w:line="240" w:lineRule="auto"/>
        <w:ind w:firstLine="709"/>
        <w:rPr>
          <w:rFonts w:ascii="Times New Roman" w:hAnsi="Times New Roman"/>
          <w:sz w:val="26"/>
          <w:szCs w:val="26"/>
          <w:shd w:val="clear" w:color="auto" w:fill="FFFFFF"/>
          <w:lang w:bidi="ru-RU"/>
        </w:rPr>
      </w:pPr>
      <w:r w:rsidRPr="00F36A3A">
        <w:rPr>
          <w:rFonts w:ascii="Times New Roman" w:hAnsi="Times New Roman"/>
          <w:sz w:val="26"/>
          <w:szCs w:val="26"/>
          <w:shd w:val="clear" w:color="auto" w:fill="FFFFFF"/>
          <w:lang w:bidi="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9F22D3B" w14:textId="77777777" w:rsidR="00A65C48" w:rsidRPr="00A65C48" w:rsidRDefault="00A65C48" w:rsidP="00A65C48">
      <w:pPr>
        <w:spacing w:after="0" w:line="240" w:lineRule="auto"/>
        <w:ind w:firstLine="709"/>
        <w:rPr>
          <w:rFonts w:ascii="Times New Roman" w:eastAsia="TimesNewRomanPSMT" w:hAnsi="Times New Roman" w:cs="Times New Roman"/>
          <w:b/>
          <w:sz w:val="28"/>
          <w:szCs w:val="28"/>
          <w:lang w:eastAsia="ru-RU" w:bidi="en-US"/>
        </w:rPr>
      </w:pPr>
      <w:r w:rsidRPr="00A65C48">
        <w:rPr>
          <w:rFonts w:ascii="Times New Roman" w:eastAsia="TimesNewRomanPSMT" w:hAnsi="Times New Roman" w:cs="Times New Roman"/>
          <w:b/>
          <w:sz w:val="28"/>
          <w:szCs w:val="28"/>
          <w:lang w:eastAsia="ru-RU" w:bidi="en-US"/>
        </w:rPr>
        <w:t>2.4. Программа формирования экологической культуры, здорового и безопасного образа жизни</w:t>
      </w:r>
    </w:p>
    <w:p w14:paraId="5ABE3B0D"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ab/>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основного общего образования.</w:t>
      </w:r>
    </w:p>
    <w:p w14:paraId="4EEC3D0F"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ab/>
        <w:t>Программа формирования экологической культуры, здорового и безопасного образа жизни на уровне основного общего образования сформирована с учётом факторов, оказывающих существенное влияние на состояние здоровья детей:</w:t>
      </w:r>
    </w:p>
    <w:p w14:paraId="57EF5266" w14:textId="77777777" w:rsidR="00A65C48" w:rsidRPr="00A65C48" w:rsidRDefault="00A65C48">
      <w:pPr>
        <w:numPr>
          <w:ilvl w:val="0"/>
          <w:numId w:val="79"/>
        </w:numPr>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неблагоприятные социальные, экономические и экологические условия;</w:t>
      </w:r>
    </w:p>
    <w:p w14:paraId="1338E6C1" w14:textId="77777777" w:rsidR="00A65C48" w:rsidRPr="00A65C48" w:rsidRDefault="00A65C48">
      <w:pPr>
        <w:numPr>
          <w:ilvl w:val="0"/>
          <w:numId w:val="79"/>
        </w:numPr>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14:paraId="08F92979" w14:textId="77777777" w:rsidR="00A65C48" w:rsidRPr="00A65C48" w:rsidRDefault="00A65C48">
      <w:pPr>
        <w:numPr>
          <w:ilvl w:val="0"/>
          <w:numId w:val="79"/>
        </w:numPr>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14:paraId="59B8B2A4" w14:textId="77777777" w:rsidR="00A65C48" w:rsidRPr="00A65C48" w:rsidRDefault="00A65C48">
      <w:pPr>
        <w:numPr>
          <w:ilvl w:val="0"/>
          <w:numId w:val="79"/>
        </w:numPr>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активно формируемые в младшем школьном возрасте комплексы знаний, установок, правил поведения, привычек;</w:t>
      </w:r>
    </w:p>
    <w:p w14:paraId="1DAA1373" w14:textId="77777777" w:rsidR="00A65C48" w:rsidRPr="00A65C48" w:rsidRDefault="00A65C48">
      <w:pPr>
        <w:numPr>
          <w:ilvl w:val="0"/>
          <w:numId w:val="79"/>
        </w:numPr>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lastRenderedPageBreak/>
        <w:t>особенности отношения обучающихся младшего школьного возраста к своему здоровью, существенно отличающиеся от таковых особенностей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14:paraId="20B8DC66" w14:textId="77777777" w:rsidR="00A65C48" w:rsidRPr="00A65C48" w:rsidRDefault="00A65C48" w:rsidP="00A65C48">
      <w:pPr>
        <w:spacing w:after="0" w:line="240" w:lineRule="auto"/>
        <w:ind w:firstLine="709"/>
        <w:jc w:val="both"/>
        <w:rPr>
          <w:rFonts w:ascii="Times New Roman" w:eastAsia="TimesNewRomanPSMT" w:hAnsi="Times New Roman" w:cs="Times New Roman"/>
          <w:b/>
          <w:bCs/>
          <w:sz w:val="28"/>
          <w:szCs w:val="28"/>
          <w:lang w:eastAsia="ru-RU" w:bidi="en-US"/>
        </w:rPr>
      </w:pPr>
      <w:r w:rsidRPr="00A65C48">
        <w:rPr>
          <w:rFonts w:ascii="Times New Roman" w:eastAsia="TimesNewRomanPSMT" w:hAnsi="Times New Roman" w:cs="Times New Roman"/>
          <w:sz w:val="28"/>
          <w:szCs w:val="28"/>
          <w:lang w:eastAsia="ru-RU" w:bidi="en-US"/>
        </w:rPr>
        <w:tab/>
      </w:r>
      <w:r w:rsidRPr="00A65C48">
        <w:rPr>
          <w:rFonts w:ascii="Times New Roman" w:eastAsia="TimesNewRomanPSMT" w:hAnsi="Times New Roman" w:cs="Times New Roman"/>
          <w:b/>
          <w:bCs/>
          <w:sz w:val="28"/>
          <w:szCs w:val="28"/>
          <w:lang w:eastAsia="ru-RU" w:bidi="en-US"/>
        </w:rPr>
        <w:t>Задачи программы:</w:t>
      </w:r>
    </w:p>
    <w:p w14:paraId="6EEC02AE"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6F2FADF1"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14:paraId="1330E393"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самостоятельно поддерживать своё здоровье;</w:t>
      </w:r>
    </w:p>
    <w:p w14:paraId="55973CF7"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 сформировать представление о правильном (здоровом) питании, его режиме, структуре, полезных продуктах; </w:t>
      </w:r>
    </w:p>
    <w:p w14:paraId="260AC346"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обучить элементарным навыкам эмоциональной разгрузки (релаксации);</w:t>
      </w:r>
    </w:p>
    <w:p w14:paraId="05F20B5B"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сформировать навыки позитивного коммуникативного общения;</w:t>
      </w:r>
    </w:p>
    <w:p w14:paraId="31AA5B01"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научить обучающихся делать осознанный выбор поступков, поведения, позволяющих сохранять и укреплять здоровье;</w:t>
      </w:r>
    </w:p>
    <w:p w14:paraId="6F7210FF" w14:textId="77777777" w:rsidR="00A65C48" w:rsidRPr="00A65C48" w:rsidRDefault="00A65C48">
      <w:pPr>
        <w:numPr>
          <w:ilvl w:val="0"/>
          <w:numId w:val="80"/>
        </w:numPr>
        <w:tabs>
          <w:tab w:val="num" w:pos="284"/>
        </w:tabs>
        <w:spacing w:after="0" w:line="240" w:lineRule="auto"/>
        <w:ind w:left="284" w:hanging="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06030C76" w14:textId="77777777" w:rsidR="00A65C48" w:rsidRPr="00A65C48" w:rsidRDefault="00A65C48" w:rsidP="00A65C48">
      <w:pPr>
        <w:spacing w:after="0" w:line="240" w:lineRule="auto"/>
        <w:ind w:firstLine="709"/>
        <w:jc w:val="both"/>
        <w:rPr>
          <w:rFonts w:ascii="Times New Roman" w:eastAsia="TimesNewRomanPSMT" w:hAnsi="Times New Roman" w:cs="Times New Roman"/>
          <w:b/>
          <w:sz w:val="28"/>
          <w:szCs w:val="28"/>
          <w:lang w:eastAsia="ru-RU" w:bidi="en-US"/>
        </w:rPr>
      </w:pPr>
      <w:r w:rsidRPr="00A65C48">
        <w:rPr>
          <w:rFonts w:ascii="Times New Roman" w:eastAsia="TimesNewRomanPSMT" w:hAnsi="Times New Roman" w:cs="Times New Roman"/>
          <w:b/>
          <w:sz w:val="28"/>
          <w:szCs w:val="28"/>
          <w:lang w:eastAsia="ru-RU" w:bidi="en-US"/>
        </w:rPr>
        <w:tab/>
        <w:t>Направления реализации программы</w:t>
      </w:r>
    </w:p>
    <w:p w14:paraId="3E01CE3A" w14:textId="77777777" w:rsidR="00A65C48" w:rsidRPr="00A65C48" w:rsidRDefault="00A65C48" w:rsidP="00A65C48">
      <w:pPr>
        <w:spacing w:after="0" w:line="240" w:lineRule="auto"/>
        <w:ind w:firstLine="709"/>
        <w:jc w:val="both"/>
        <w:rPr>
          <w:rFonts w:ascii="Times New Roman" w:eastAsia="TimesNewRomanPSMT" w:hAnsi="Times New Roman" w:cs="Times New Roman"/>
          <w:b/>
          <w:i/>
          <w:sz w:val="28"/>
          <w:szCs w:val="28"/>
          <w:lang w:eastAsia="ru-RU" w:bidi="en-US"/>
        </w:rPr>
      </w:pPr>
      <w:r w:rsidRPr="00A65C48">
        <w:rPr>
          <w:rFonts w:ascii="Times New Roman" w:eastAsia="TimesNewRomanPSMT" w:hAnsi="Times New Roman" w:cs="Times New Roman"/>
          <w:b/>
          <w:i/>
          <w:sz w:val="28"/>
          <w:szCs w:val="28"/>
          <w:lang w:eastAsia="ru-RU" w:bidi="en-US"/>
        </w:rPr>
        <w:t>1.Здоровьесберегающая инфраструктура</w:t>
      </w:r>
    </w:p>
    <w:p w14:paraId="66516C39"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МБОУ «Школа № 65» отвечает всем требованиям: санитарно-гигиеническим нормам, нормам пожарной безопасности, требованиям охраны здоровья и охраны труда участников образовательной деятельности.</w:t>
      </w:r>
    </w:p>
    <w:p w14:paraId="5CB1A8C9" w14:textId="77777777" w:rsidR="00A65C48" w:rsidRPr="00A65C48" w:rsidRDefault="00A65C48">
      <w:pPr>
        <w:numPr>
          <w:ilvl w:val="0"/>
          <w:numId w:val="81"/>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lastRenderedPageBreak/>
        <w:t>Учебные кабинеты, спортивный зал, спортплощадка оснащены необходимым оборудованием и инвентарем.</w:t>
      </w:r>
    </w:p>
    <w:p w14:paraId="26A51E4F" w14:textId="77777777" w:rsidR="00A65C48" w:rsidRPr="00A65C48" w:rsidRDefault="00A65C48">
      <w:pPr>
        <w:numPr>
          <w:ilvl w:val="0"/>
          <w:numId w:val="81"/>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Столовая оснащена современным оборудованием для приготовления здоровой пищи.</w:t>
      </w:r>
    </w:p>
    <w:p w14:paraId="278876C5" w14:textId="77777777" w:rsidR="00A65C48" w:rsidRPr="00A65C48" w:rsidRDefault="00A65C48">
      <w:pPr>
        <w:numPr>
          <w:ilvl w:val="0"/>
          <w:numId w:val="81"/>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Водопроводная вода проходит несколько степеней очистки и является пригодной для питья.</w:t>
      </w:r>
    </w:p>
    <w:p w14:paraId="394134A4" w14:textId="77777777" w:rsidR="00A65C48" w:rsidRPr="00A65C48" w:rsidRDefault="00A65C48">
      <w:pPr>
        <w:numPr>
          <w:ilvl w:val="0"/>
          <w:numId w:val="81"/>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Имеется оборудованный медицинский и стоматологический  кабинеты. Медицинское обслуживание ведут врач и медицинская сестра.</w:t>
      </w:r>
    </w:p>
    <w:p w14:paraId="158D3F96" w14:textId="77777777" w:rsidR="00A65C48" w:rsidRPr="00A65C48" w:rsidRDefault="00A65C48" w:rsidP="00A65C48">
      <w:pPr>
        <w:spacing w:after="0" w:line="240" w:lineRule="auto"/>
        <w:ind w:firstLine="709"/>
        <w:jc w:val="both"/>
        <w:rPr>
          <w:rFonts w:ascii="Times New Roman" w:eastAsia="TimesNewRomanPSMT" w:hAnsi="Times New Roman" w:cs="Times New Roman"/>
          <w:b/>
          <w:i/>
          <w:sz w:val="28"/>
          <w:szCs w:val="28"/>
          <w:lang w:eastAsia="ru-RU" w:bidi="en-US"/>
        </w:rPr>
      </w:pPr>
      <w:r w:rsidRPr="00A65C48">
        <w:rPr>
          <w:rFonts w:ascii="Times New Roman" w:eastAsia="TimesNewRomanPSMT" w:hAnsi="Times New Roman" w:cs="Times New Roman"/>
          <w:b/>
          <w:i/>
          <w:sz w:val="28"/>
          <w:szCs w:val="28"/>
          <w:lang w:eastAsia="ru-RU" w:bidi="en-US"/>
        </w:rPr>
        <w:t>2.Рациональная организация учебной и внеучебной деятельности обучающихся</w:t>
      </w:r>
    </w:p>
    <w:p w14:paraId="66CD2652" w14:textId="77777777" w:rsidR="00A65C48" w:rsidRPr="00A65C48" w:rsidRDefault="00A65C48">
      <w:pPr>
        <w:numPr>
          <w:ilvl w:val="0"/>
          <w:numId w:val="82"/>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Рациональное расписание уроков и занятий во второй половине дня.</w:t>
      </w:r>
    </w:p>
    <w:p w14:paraId="674406E8" w14:textId="77777777" w:rsidR="00A65C48" w:rsidRPr="00A65C48" w:rsidRDefault="00A65C48">
      <w:pPr>
        <w:numPr>
          <w:ilvl w:val="0"/>
          <w:numId w:val="82"/>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Отсутствие перегрузки в части домашних заданий.</w:t>
      </w:r>
    </w:p>
    <w:p w14:paraId="37C9DA6F" w14:textId="77777777" w:rsidR="00A65C48" w:rsidRPr="00A65C48" w:rsidRDefault="00A65C48">
      <w:pPr>
        <w:numPr>
          <w:ilvl w:val="0"/>
          <w:numId w:val="82"/>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Использование методик и методов обучения, адекватных возрастным особенностям обучающихся.</w:t>
      </w:r>
    </w:p>
    <w:p w14:paraId="55CD9A3B" w14:textId="77777777" w:rsidR="00A65C48" w:rsidRPr="00A65C48" w:rsidRDefault="00A65C48">
      <w:pPr>
        <w:numPr>
          <w:ilvl w:val="0"/>
          <w:numId w:val="82"/>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Организация </w:t>
      </w:r>
      <w:proofErr w:type="spellStart"/>
      <w:r w:rsidRPr="00A65C48">
        <w:rPr>
          <w:rFonts w:ascii="Times New Roman" w:eastAsia="TimesNewRomanPSMT" w:hAnsi="Times New Roman" w:cs="Times New Roman"/>
          <w:sz w:val="28"/>
          <w:szCs w:val="28"/>
          <w:lang w:eastAsia="ru-RU" w:bidi="en-US"/>
        </w:rPr>
        <w:t>физминуток</w:t>
      </w:r>
      <w:proofErr w:type="spellEnd"/>
      <w:r w:rsidRPr="00A65C48">
        <w:rPr>
          <w:rFonts w:ascii="Times New Roman" w:eastAsia="TimesNewRomanPSMT" w:hAnsi="Times New Roman" w:cs="Times New Roman"/>
          <w:sz w:val="28"/>
          <w:szCs w:val="28"/>
          <w:lang w:eastAsia="ru-RU" w:bidi="en-US"/>
        </w:rPr>
        <w:t xml:space="preserve"> и динамических пауз в ходе урока и в режиме учебного дня.</w:t>
      </w:r>
    </w:p>
    <w:p w14:paraId="4BA2B554" w14:textId="77777777" w:rsidR="00A65C48" w:rsidRPr="00A65C48" w:rsidRDefault="00A65C48">
      <w:pPr>
        <w:numPr>
          <w:ilvl w:val="0"/>
          <w:numId w:val="82"/>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Соблюдение требований к применению технических средств, компьютеров.</w:t>
      </w:r>
    </w:p>
    <w:p w14:paraId="3C1346EF" w14:textId="77777777" w:rsidR="00A65C48" w:rsidRPr="00A65C48" w:rsidRDefault="00A65C48">
      <w:pPr>
        <w:numPr>
          <w:ilvl w:val="0"/>
          <w:numId w:val="82"/>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Организация индивидуального подхода в обучении с учетом темпа освоения, способностей и возможностей ребенка.</w:t>
      </w:r>
    </w:p>
    <w:p w14:paraId="4A951C7C" w14:textId="77777777" w:rsidR="00A65C48" w:rsidRPr="00A65C48" w:rsidRDefault="00A65C48" w:rsidP="00A65C48">
      <w:pPr>
        <w:spacing w:after="0" w:line="240" w:lineRule="auto"/>
        <w:ind w:firstLine="709"/>
        <w:jc w:val="both"/>
        <w:rPr>
          <w:rFonts w:ascii="Times New Roman" w:eastAsia="TimesNewRomanPSMT" w:hAnsi="Times New Roman" w:cs="Times New Roman"/>
          <w:b/>
          <w:i/>
          <w:sz w:val="28"/>
          <w:szCs w:val="28"/>
          <w:lang w:eastAsia="ru-RU" w:bidi="en-US"/>
        </w:rPr>
      </w:pPr>
      <w:r w:rsidRPr="00A65C48">
        <w:rPr>
          <w:rFonts w:ascii="Times New Roman" w:eastAsia="TimesNewRomanPSMT" w:hAnsi="Times New Roman" w:cs="Times New Roman"/>
          <w:b/>
          <w:i/>
          <w:sz w:val="28"/>
          <w:szCs w:val="28"/>
          <w:lang w:eastAsia="ru-RU" w:bidi="en-US"/>
        </w:rPr>
        <w:t>3.Эффективная организация физкультурно-оздоровительной работы</w:t>
      </w:r>
    </w:p>
    <w:p w14:paraId="55729CD5" w14:textId="77777777" w:rsidR="00A65C48" w:rsidRPr="00A65C48" w:rsidRDefault="00A65C48">
      <w:pPr>
        <w:numPr>
          <w:ilvl w:val="0"/>
          <w:numId w:val="83"/>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Определение групп по здоровью для проведения уроков физической культуры.</w:t>
      </w:r>
    </w:p>
    <w:p w14:paraId="28F784C7" w14:textId="77777777" w:rsidR="00A65C48" w:rsidRPr="00A65C48" w:rsidRDefault="00A65C48">
      <w:pPr>
        <w:numPr>
          <w:ilvl w:val="0"/>
          <w:numId w:val="83"/>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Режим двигательной активности на уроках и переменах.</w:t>
      </w:r>
    </w:p>
    <w:p w14:paraId="3AAD8143" w14:textId="77777777" w:rsidR="00A65C48" w:rsidRPr="00A65C48" w:rsidRDefault="00A65C48">
      <w:pPr>
        <w:numPr>
          <w:ilvl w:val="0"/>
          <w:numId w:val="83"/>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Проведение уроков в интерактивном режиме, на основе деятельностного подхода с учетом возрастных особенностей.</w:t>
      </w:r>
    </w:p>
    <w:p w14:paraId="2D44BF4F" w14:textId="77777777" w:rsidR="00A65C48" w:rsidRPr="00A65C48" w:rsidRDefault="00A65C48">
      <w:pPr>
        <w:numPr>
          <w:ilvl w:val="0"/>
          <w:numId w:val="83"/>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Работа спортивных секций, кружков.</w:t>
      </w:r>
    </w:p>
    <w:p w14:paraId="416BF69E" w14:textId="77777777" w:rsidR="00A65C48" w:rsidRPr="00A65C48" w:rsidRDefault="00A65C48">
      <w:pPr>
        <w:numPr>
          <w:ilvl w:val="0"/>
          <w:numId w:val="83"/>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Регулярное проведение спортивно-оздоровительных мероприятий: дней здоровья, соревнований, спортивных праздников, экскурсий.</w:t>
      </w:r>
    </w:p>
    <w:p w14:paraId="65E0D8B9" w14:textId="77777777" w:rsidR="00A65C48" w:rsidRPr="00A65C48" w:rsidRDefault="00A65C48" w:rsidP="00A65C48">
      <w:pPr>
        <w:spacing w:after="0" w:line="240" w:lineRule="auto"/>
        <w:ind w:firstLine="709"/>
        <w:jc w:val="both"/>
        <w:rPr>
          <w:rFonts w:ascii="Times New Roman" w:eastAsia="TimesNewRomanPSMT" w:hAnsi="Times New Roman" w:cs="Times New Roman"/>
          <w:b/>
          <w:i/>
          <w:sz w:val="28"/>
          <w:szCs w:val="28"/>
          <w:lang w:eastAsia="ru-RU" w:bidi="en-US"/>
        </w:rPr>
      </w:pPr>
      <w:r w:rsidRPr="00A65C48">
        <w:rPr>
          <w:rFonts w:ascii="Times New Roman" w:eastAsia="TimesNewRomanPSMT" w:hAnsi="Times New Roman" w:cs="Times New Roman"/>
          <w:b/>
          <w:i/>
          <w:sz w:val="28"/>
          <w:szCs w:val="28"/>
          <w:lang w:eastAsia="ru-RU" w:bidi="en-US"/>
        </w:rPr>
        <w:t>4.Просветительская работа с родителями</w:t>
      </w:r>
    </w:p>
    <w:p w14:paraId="7DE71C6D" w14:textId="77777777" w:rsidR="00A65C48" w:rsidRPr="00A65C48" w:rsidRDefault="00A65C48">
      <w:pPr>
        <w:numPr>
          <w:ilvl w:val="0"/>
          <w:numId w:val="84"/>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Лекторий для родителей </w:t>
      </w:r>
    </w:p>
    <w:p w14:paraId="263A7F08" w14:textId="77777777" w:rsidR="00A65C48" w:rsidRPr="00A65C48" w:rsidRDefault="00A65C48">
      <w:pPr>
        <w:numPr>
          <w:ilvl w:val="0"/>
          <w:numId w:val="84"/>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Консультации психолога, медицинской сестры, классных руководителей</w:t>
      </w:r>
    </w:p>
    <w:p w14:paraId="2D280C15" w14:textId="77777777" w:rsidR="00A65C48" w:rsidRPr="00A65C48" w:rsidRDefault="00A65C48">
      <w:pPr>
        <w:numPr>
          <w:ilvl w:val="0"/>
          <w:numId w:val="84"/>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Совместные мероприятия спортивного, оздоровительного и профилактического характера.</w:t>
      </w:r>
    </w:p>
    <w:p w14:paraId="7464419D" w14:textId="77777777" w:rsidR="00A65C48" w:rsidRPr="00A65C48" w:rsidRDefault="00A65C48">
      <w:pPr>
        <w:numPr>
          <w:ilvl w:val="0"/>
          <w:numId w:val="84"/>
        </w:numPr>
        <w:tabs>
          <w:tab w:val="num" w:pos="567"/>
        </w:tabs>
        <w:spacing w:after="0" w:line="240" w:lineRule="auto"/>
        <w:ind w:left="567"/>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Проведение пропагандистских акций для родителей агитбригадой ЮИД</w:t>
      </w:r>
    </w:p>
    <w:p w14:paraId="453628E2" w14:textId="77777777" w:rsidR="00A65C48" w:rsidRPr="00A65C48" w:rsidRDefault="00A65C48" w:rsidP="00A65C48">
      <w:pPr>
        <w:spacing w:after="0" w:line="240" w:lineRule="auto"/>
        <w:ind w:firstLine="709"/>
        <w:jc w:val="both"/>
        <w:rPr>
          <w:rFonts w:ascii="Times New Roman" w:eastAsia="TimesNewRomanPSMT" w:hAnsi="Times New Roman" w:cs="Times New Roman"/>
          <w:b/>
          <w:i/>
          <w:sz w:val="28"/>
          <w:szCs w:val="28"/>
          <w:lang w:eastAsia="ru-RU" w:bidi="en-US"/>
        </w:rPr>
      </w:pPr>
      <w:r w:rsidRPr="00A65C48">
        <w:rPr>
          <w:rFonts w:ascii="Times New Roman" w:eastAsia="TimesNewRomanPSMT" w:hAnsi="Times New Roman" w:cs="Times New Roman"/>
          <w:b/>
          <w:i/>
          <w:sz w:val="28"/>
          <w:szCs w:val="28"/>
          <w:lang w:eastAsia="ru-RU" w:bidi="en-US"/>
        </w:rPr>
        <w:t>5.Мониторинг физического и психологического благополучия обучающихся</w:t>
      </w:r>
    </w:p>
    <w:p w14:paraId="49CB41E3" w14:textId="77777777" w:rsidR="00A65C48" w:rsidRPr="00A65C48" w:rsidRDefault="00A65C48">
      <w:pPr>
        <w:numPr>
          <w:ilvl w:val="0"/>
          <w:numId w:val="85"/>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Степень невротизации, распространённости астенических состояний и вегетативных нарушений (анкетный опрос).</w:t>
      </w:r>
    </w:p>
    <w:p w14:paraId="15AB8EDD" w14:textId="77777777" w:rsidR="00A65C48" w:rsidRPr="00A65C48" w:rsidRDefault="00A65C48">
      <w:pPr>
        <w:numPr>
          <w:ilvl w:val="0"/>
          <w:numId w:val="85"/>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Физическое развитие учащихся.</w:t>
      </w:r>
    </w:p>
    <w:p w14:paraId="71946F40" w14:textId="77777777" w:rsidR="00A65C48" w:rsidRPr="00A65C48" w:rsidRDefault="00A65C48">
      <w:pPr>
        <w:numPr>
          <w:ilvl w:val="0"/>
          <w:numId w:val="85"/>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Заболеваемость учащихся.</w:t>
      </w:r>
    </w:p>
    <w:p w14:paraId="667CE894" w14:textId="77777777" w:rsidR="00A65C48" w:rsidRPr="00A65C48" w:rsidRDefault="00A65C48">
      <w:pPr>
        <w:numPr>
          <w:ilvl w:val="0"/>
          <w:numId w:val="85"/>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Физическая подготовленность учащихся.</w:t>
      </w:r>
    </w:p>
    <w:p w14:paraId="60F35932" w14:textId="77777777" w:rsidR="00A65C48" w:rsidRPr="00A65C48" w:rsidRDefault="00A65C48">
      <w:pPr>
        <w:numPr>
          <w:ilvl w:val="0"/>
          <w:numId w:val="85"/>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lastRenderedPageBreak/>
        <w:t>Комплексная оценка состояния здоровья (распределение детей на группы здоровья).</w:t>
      </w:r>
    </w:p>
    <w:p w14:paraId="72B1AE6D" w14:textId="77777777" w:rsidR="00A65C48" w:rsidRPr="00A65C48" w:rsidRDefault="00A65C48">
      <w:pPr>
        <w:numPr>
          <w:ilvl w:val="0"/>
          <w:numId w:val="85"/>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Здоровый образ жизни учащихся.</w:t>
      </w:r>
    </w:p>
    <w:p w14:paraId="257D6E94"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Виды деятельности:</w:t>
      </w:r>
    </w:p>
    <w:p w14:paraId="5807FBA8" w14:textId="77777777" w:rsidR="00A65C48" w:rsidRPr="00A65C48" w:rsidRDefault="00A65C48">
      <w:pPr>
        <w:numPr>
          <w:ilvl w:val="0"/>
          <w:numId w:val="86"/>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Тематические беседы о ЗОЖ, дискуссии, сюжетно-ролевые игры.</w:t>
      </w:r>
    </w:p>
    <w:p w14:paraId="454E3858" w14:textId="77777777" w:rsidR="00A65C48" w:rsidRPr="00A65C48" w:rsidRDefault="00A65C48">
      <w:pPr>
        <w:numPr>
          <w:ilvl w:val="0"/>
          <w:numId w:val="86"/>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Библиотечные уроки, выставки.</w:t>
      </w:r>
    </w:p>
    <w:p w14:paraId="64D4596A" w14:textId="77777777" w:rsidR="00A65C48" w:rsidRPr="00A65C48" w:rsidRDefault="00A65C48">
      <w:pPr>
        <w:numPr>
          <w:ilvl w:val="0"/>
          <w:numId w:val="86"/>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Спортивные секции, оздоровительные процедуры.</w:t>
      </w:r>
    </w:p>
    <w:p w14:paraId="4177225B" w14:textId="77777777" w:rsidR="00A65C48" w:rsidRPr="00A65C48" w:rsidRDefault="00A65C48">
      <w:pPr>
        <w:numPr>
          <w:ilvl w:val="0"/>
          <w:numId w:val="86"/>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Школьные и районные спортивные соревнования.</w:t>
      </w:r>
    </w:p>
    <w:p w14:paraId="126DD7A6" w14:textId="77777777" w:rsidR="00A65C48" w:rsidRPr="00A65C48" w:rsidRDefault="00A65C48">
      <w:pPr>
        <w:numPr>
          <w:ilvl w:val="0"/>
          <w:numId w:val="86"/>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Социально-значимые спортивные и оздоровительные акции-проекты.</w:t>
      </w:r>
    </w:p>
    <w:p w14:paraId="1AF6C5F0" w14:textId="77777777" w:rsidR="00A65C48" w:rsidRPr="00A65C48" w:rsidRDefault="00A65C48">
      <w:pPr>
        <w:numPr>
          <w:ilvl w:val="0"/>
          <w:numId w:val="86"/>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Социологические опросы по проблеме ЗОЖ.</w:t>
      </w:r>
    </w:p>
    <w:p w14:paraId="0814385F" w14:textId="77777777" w:rsidR="00A65C48" w:rsidRPr="00A65C48" w:rsidRDefault="00A65C48">
      <w:pPr>
        <w:numPr>
          <w:ilvl w:val="0"/>
          <w:numId w:val="86"/>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Консультационный психологический центр.</w:t>
      </w:r>
    </w:p>
    <w:p w14:paraId="0AC34020" w14:textId="77777777" w:rsidR="00A65C48" w:rsidRPr="00A65C48" w:rsidRDefault="00A65C48" w:rsidP="00A65C48">
      <w:pPr>
        <w:spacing w:after="0" w:line="240" w:lineRule="auto"/>
        <w:ind w:firstLine="709"/>
        <w:jc w:val="both"/>
        <w:rPr>
          <w:rFonts w:ascii="Times New Roman" w:eastAsia="TimesNewRomanPSMT" w:hAnsi="Times New Roman" w:cs="Times New Roman"/>
          <w:b/>
          <w:sz w:val="28"/>
          <w:szCs w:val="28"/>
          <w:lang w:eastAsia="ru-RU" w:bidi="en-US"/>
        </w:rPr>
      </w:pPr>
      <w:r w:rsidRPr="00A65C48">
        <w:rPr>
          <w:rFonts w:ascii="Times New Roman" w:eastAsia="TimesNewRomanPSMT" w:hAnsi="Times New Roman" w:cs="Times New Roman"/>
          <w:b/>
          <w:bCs/>
          <w:iCs/>
          <w:sz w:val="28"/>
          <w:szCs w:val="28"/>
          <w:lang w:eastAsia="ru-RU" w:bidi="en-US"/>
        </w:rPr>
        <w:t>Организация физкультурно-оздоровительной работы</w:t>
      </w:r>
    </w:p>
    <w:p w14:paraId="7F7FB428"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612F6CFF" w14:textId="77777777" w:rsidR="00A65C48" w:rsidRPr="00A65C48" w:rsidRDefault="00A65C48">
      <w:pPr>
        <w:numPr>
          <w:ilvl w:val="0"/>
          <w:numId w:val="87"/>
        </w:numPr>
        <w:tabs>
          <w:tab w:val="num" w:pos="1276"/>
        </w:tabs>
        <w:spacing w:after="0" w:line="240" w:lineRule="auto"/>
        <w:ind w:left="284" w:hanging="230"/>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полноценная и эффективная работа с обучающимися всех групп здоровья (на уроках физкультуры, в секциях и т. п.);</w:t>
      </w:r>
    </w:p>
    <w:p w14:paraId="73756640" w14:textId="77777777" w:rsidR="00A65C48" w:rsidRPr="00A65C48" w:rsidRDefault="00A65C48">
      <w:pPr>
        <w:numPr>
          <w:ilvl w:val="0"/>
          <w:numId w:val="87"/>
        </w:numPr>
        <w:tabs>
          <w:tab w:val="num" w:pos="1276"/>
        </w:tabs>
        <w:spacing w:after="0" w:line="240" w:lineRule="auto"/>
        <w:ind w:left="284" w:hanging="230"/>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рациональная и соответствующая организация уроков физической культуры и занятий активно - двигательного характера на уровне основного общего образования;</w:t>
      </w:r>
    </w:p>
    <w:p w14:paraId="79E08980" w14:textId="77777777" w:rsidR="00A65C48" w:rsidRPr="00A65C48" w:rsidRDefault="00A65C48" w:rsidP="00A65C48">
      <w:pPr>
        <w:spacing w:after="0" w:line="240" w:lineRule="auto"/>
        <w:ind w:left="5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организация динамических перемен, физкультминуток на уроках, способствующих эмоциональной разгрузке и повышению двигательной активности;</w:t>
      </w:r>
    </w:p>
    <w:p w14:paraId="3607F534" w14:textId="77777777" w:rsidR="00A65C48" w:rsidRPr="00A65C48" w:rsidRDefault="00A65C48">
      <w:pPr>
        <w:numPr>
          <w:ilvl w:val="0"/>
          <w:numId w:val="87"/>
        </w:numPr>
        <w:tabs>
          <w:tab w:val="num" w:pos="1276"/>
        </w:tabs>
        <w:spacing w:after="0" w:line="240" w:lineRule="auto"/>
        <w:ind w:left="284" w:hanging="230"/>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организация работы спортивных секций и создание условий для их эффективного функционирования;</w:t>
      </w:r>
    </w:p>
    <w:p w14:paraId="6A568F8C"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Одним из ведущих направлений методической работы учителей является внедрение здоровьесберегающих общеобразовательные технологии  в учебный процесс. Можно выделить следующие группы здоровьесберегающих технологий, применяемых в  учебном процессе, в которых используется разный подход к охране здоровья, а соответственно, и разные методы и формы работы: </w:t>
      </w:r>
    </w:p>
    <w:p w14:paraId="15CDEEE4"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Медико-гигиенические технологии, которые включают комплекс мер, направленных на соблюдение надлежащих гигиенических условий в соответствии с регламентациями </w:t>
      </w:r>
      <w:proofErr w:type="spellStart"/>
      <w:r w:rsidRPr="00A65C48">
        <w:rPr>
          <w:rFonts w:ascii="Times New Roman" w:eastAsia="TimesNewRomanPSMT" w:hAnsi="Times New Roman" w:cs="Times New Roman"/>
          <w:sz w:val="28"/>
          <w:szCs w:val="28"/>
          <w:lang w:eastAsia="ru-RU" w:bidi="en-US"/>
        </w:rPr>
        <w:t>СанПинНов</w:t>
      </w:r>
      <w:proofErr w:type="spellEnd"/>
      <w:r w:rsidRPr="00A65C48">
        <w:rPr>
          <w:rFonts w:ascii="Times New Roman" w:eastAsia="TimesNewRomanPSMT" w:hAnsi="Times New Roman" w:cs="Times New Roman"/>
          <w:sz w:val="28"/>
          <w:szCs w:val="28"/>
          <w:lang w:eastAsia="ru-RU" w:bidi="en-US"/>
        </w:rPr>
        <w:t xml:space="preserve">, и функционирование в школах медицинского, стоматологического кабинета для оказания каждодневной помощи школьникам, и педагогам.  </w:t>
      </w:r>
    </w:p>
    <w:p w14:paraId="18524C11"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lastRenderedPageBreak/>
        <w:t xml:space="preserve">Физкультурно-оздоровительные технологии направлены на физическое развитие занимающихся: закаливание, тренировку силы, выносливости, быстроты, гибкости и других качеств. В основном данные технологии реализуются на уроках физкультуры и в работе спортивных секций. </w:t>
      </w:r>
    </w:p>
    <w:p w14:paraId="283CD43C"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Экологические здоровьесберегающие технологии помогают воспитывать у школьников любовь к природе, стремление заботиться о ней, приобщение учащихся к исследовательской деятельности в сфере экологии и т. п., все это обладает мощным педагогическим воздействием, формирующим личность, укрепляющим духовно-нравственное здоровье учащихся.</w:t>
      </w:r>
    </w:p>
    <w:p w14:paraId="40A6D425" w14:textId="77777777" w:rsidR="00A65C48" w:rsidRPr="00A65C48" w:rsidRDefault="00A65C48" w:rsidP="00A65C48">
      <w:pPr>
        <w:spacing w:after="0" w:line="240" w:lineRule="auto"/>
        <w:ind w:firstLine="709"/>
        <w:jc w:val="both"/>
        <w:rPr>
          <w:rFonts w:ascii="Times New Roman" w:eastAsia="TimesNewRomanPSMT" w:hAnsi="Times New Roman" w:cs="Times New Roman"/>
          <w:b/>
          <w:bCs/>
          <w:sz w:val="28"/>
          <w:szCs w:val="28"/>
          <w:lang w:eastAsia="ru-RU" w:bidi="en-US"/>
        </w:rPr>
      </w:pPr>
      <w:r w:rsidRPr="00A65C48">
        <w:rPr>
          <w:rFonts w:ascii="Times New Roman" w:eastAsia="TimesNewRomanPSMT" w:hAnsi="Times New Roman" w:cs="Times New Roman"/>
          <w:b/>
          <w:bCs/>
          <w:sz w:val="28"/>
          <w:szCs w:val="28"/>
          <w:lang w:eastAsia="ru-RU" w:bidi="en-US"/>
        </w:rPr>
        <w:t>Оценка эффективности реализации программы</w:t>
      </w:r>
    </w:p>
    <w:p w14:paraId="5B255AD1"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14:paraId="4319F9CA"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Мониторинг уровня реализации программы «Здоровый образ жизни» осуществляется с помощью следующих методик:</w:t>
      </w:r>
    </w:p>
    <w:p w14:paraId="56908982" w14:textId="77777777" w:rsidR="00A65C48" w:rsidRPr="00A65C48" w:rsidRDefault="00A65C48">
      <w:pPr>
        <w:numPr>
          <w:ilvl w:val="0"/>
          <w:numId w:val="78"/>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Мониторинг удовлетворенности учащихся школьной жизнью (методика А. Андреева).</w:t>
      </w:r>
    </w:p>
    <w:p w14:paraId="01F812E0" w14:textId="77777777" w:rsidR="00A65C48" w:rsidRPr="00A65C48" w:rsidRDefault="00A65C48">
      <w:pPr>
        <w:numPr>
          <w:ilvl w:val="0"/>
          <w:numId w:val="78"/>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Методика изучения удовлетворённости родителей работой образовательного учреждения.</w:t>
      </w:r>
    </w:p>
    <w:p w14:paraId="24F8DC44" w14:textId="77777777" w:rsidR="00A65C48" w:rsidRPr="00A65C48" w:rsidRDefault="00A65C48">
      <w:pPr>
        <w:numPr>
          <w:ilvl w:val="0"/>
          <w:numId w:val="78"/>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Мониторинг физического развития.</w:t>
      </w:r>
    </w:p>
    <w:p w14:paraId="7A26DBB8" w14:textId="77777777" w:rsidR="00A65C48" w:rsidRPr="00A65C48" w:rsidRDefault="00A65C48">
      <w:pPr>
        <w:numPr>
          <w:ilvl w:val="0"/>
          <w:numId w:val="78"/>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Мониторинг физической подготовленности.</w:t>
      </w:r>
    </w:p>
    <w:p w14:paraId="3FC80978" w14:textId="77777777" w:rsidR="00A65C48" w:rsidRPr="00A65C48" w:rsidRDefault="00A65C48">
      <w:pPr>
        <w:numPr>
          <w:ilvl w:val="0"/>
          <w:numId w:val="78"/>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Мониторинг занимающихся физической культурой и спортом в свободное время.</w:t>
      </w:r>
    </w:p>
    <w:p w14:paraId="78202286" w14:textId="77777777" w:rsidR="00A65C48" w:rsidRPr="00A65C48" w:rsidRDefault="00A65C48">
      <w:pPr>
        <w:numPr>
          <w:ilvl w:val="0"/>
          <w:numId w:val="78"/>
        </w:num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Контроль за  заболеваемостью учащихся.</w:t>
      </w:r>
    </w:p>
    <w:p w14:paraId="03D95808" w14:textId="77777777" w:rsidR="00A65C48" w:rsidRPr="00A65C48" w:rsidRDefault="00A65C48" w:rsidP="00A65C48">
      <w:p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4"/>
          <w:szCs w:val="24"/>
          <w:lang w:eastAsia="ru-RU" w:bidi="en-US"/>
        </w:rPr>
        <w:t xml:space="preserve">        </w:t>
      </w:r>
      <w:r w:rsidRPr="00A65C48">
        <w:rPr>
          <w:rFonts w:ascii="Times New Roman" w:eastAsia="TimesNewRomanPSMT" w:hAnsi="Times New Roman" w:cs="Times New Roman"/>
          <w:sz w:val="28"/>
          <w:szCs w:val="28"/>
          <w:lang w:eastAsia="ru-RU" w:bidi="en-US"/>
        </w:rPr>
        <w:t xml:space="preserve">Развиваемые у учащихся в образовательной деятельности компетенции в области </w:t>
      </w:r>
      <w:proofErr w:type="spellStart"/>
      <w:r w:rsidRPr="00A65C48">
        <w:rPr>
          <w:rFonts w:ascii="Times New Roman" w:eastAsia="TimesNewRomanPSMT" w:hAnsi="Times New Roman" w:cs="Times New Roman"/>
          <w:sz w:val="28"/>
          <w:szCs w:val="28"/>
          <w:lang w:eastAsia="ru-RU" w:bidi="en-US"/>
        </w:rPr>
        <w:t>здоровьсбережения</w:t>
      </w:r>
      <w:proofErr w:type="spellEnd"/>
      <w:r w:rsidRPr="00A65C48">
        <w:rPr>
          <w:rFonts w:ascii="Times New Roman" w:eastAsia="TimesNewRomanPSMT" w:hAnsi="Times New Roman" w:cs="Times New Roman"/>
          <w:sz w:val="28"/>
          <w:szCs w:val="28"/>
          <w:lang w:eastAsia="ru-RU" w:bidi="en-US"/>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14:paraId="4412ED5E" w14:textId="77777777" w:rsidR="00A65C48" w:rsidRPr="00A65C48" w:rsidRDefault="00A65C48" w:rsidP="00A65C48">
      <w:pPr>
        <w:spacing w:after="0" w:line="240" w:lineRule="auto"/>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       Для того, чтобы предотвратить влияние  факторов риска в  МБОУ «Школа № 65» разработана    система мер, включающая:</w:t>
      </w:r>
    </w:p>
    <w:p w14:paraId="25290D69"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 Изучение индивидуальных особенностей каждого школьника. Важнейшим параметром являются способности детей. Для этого  используются тесты ШТУР (школьного теста умственного развития, это отечественный аналог теста IQ). Косвенно  дают важные сведения и аттестаты успеваемости учащихся. Анкетирование среди школьников помогает получить информацию о том, какие предметы являются любимыми и наоборот. Вместе с детьми важно установить причины такого отношения. </w:t>
      </w:r>
    </w:p>
    <w:p w14:paraId="32F43BF4"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bCs/>
          <w:sz w:val="28"/>
          <w:szCs w:val="28"/>
          <w:lang w:eastAsia="ru-RU" w:bidi="en-US"/>
        </w:rPr>
        <w:t>- Соблюдение техники безопасности на уроках и внеурочных мероприятиях</w:t>
      </w:r>
      <w:r w:rsidRPr="00A65C48">
        <w:rPr>
          <w:rFonts w:ascii="Times New Roman" w:eastAsia="TimesNewRomanPSMT" w:hAnsi="Times New Roman" w:cs="Times New Roman"/>
          <w:bCs/>
          <w:iCs/>
          <w:sz w:val="28"/>
          <w:szCs w:val="28"/>
          <w:lang w:eastAsia="ru-RU" w:bidi="en-US"/>
        </w:rPr>
        <w:t>.</w:t>
      </w:r>
      <w:r w:rsidRPr="00A65C48">
        <w:rPr>
          <w:rFonts w:ascii="Times New Roman" w:eastAsia="TimesNewRomanPSMT" w:hAnsi="Times New Roman" w:cs="Times New Roman"/>
          <w:sz w:val="28"/>
          <w:szCs w:val="28"/>
          <w:lang w:eastAsia="ru-RU" w:bidi="en-US"/>
        </w:rPr>
        <w:t xml:space="preserve"> Для этого разработаны специальные правила. Они вывешены в кабинетах, где находятся электрические приборы, мастерские, спортивные снаряды, демонстрационные приборы и т.д. Учитель обязан добиваться того, чтобы дети знали правила техники безопасности </w:t>
      </w:r>
      <w:r w:rsidRPr="00A65C48">
        <w:rPr>
          <w:rFonts w:ascii="Times New Roman" w:eastAsia="TimesNewRomanPSMT" w:hAnsi="Times New Roman" w:cs="Times New Roman"/>
          <w:sz w:val="28"/>
          <w:szCs w:val="28"/>
          <w:lang w:eastAsia="ru-RU" w:bidi="en-US"/>
        </w:rPr>
        <w:lastRenderedPageBreak/>
        <w:t xml:space="preserve">и соблюдали их. Важнейшим условием соблюдения правил является дисциплинированность учащихся. Кроме того, педагог своим поведением и требовательностью   формирует у своих воспитанников это важное качество.    </w:t>
      </w:r>
    </w:p>
    <w:p w14:paraId="5EACCC11" w14:textId="77777777" w:rsidR="00A65C48" w:rsidRPr="00A65C48" w:rsidRDefault="00A65C48" w:rsidP="00A65C48">
      <w:pPr>
        <w:spacing w:after="0" w:line="240" w:lineRule="auto"/>
        <w:ind w:firstLine="709"/>
        <w:jc w:val="both"/>
        <w:rPr>
          <w:rFonts w:ascii="Times New Roman" w:eastAsia="TimesNewRomanPSMT" w:hAnsi="Times New Roman" w:cs="Times New Roman"/>
          <w:b/>
          <w:sz w:val="28"/>
          <w:szCs w:val="28"/>
          <w:lang w:eastAsia="ru-RU" w:bidi="en-US"/>
        </w:rPr>
      </w:pPr>
      <w:r w:rsidRPr="00A65C48">
        <w:rPr>
          <w:rFonts w:ascii="Times New Roman" w:eastAsia="TimesNewRomanPSMT" w:hAnsi="Times New Roman" w:cs="Times New Roman"/>
          <w:b/>
          <w:sz w:val="28"/>
          <w:szCs w:val="28"/>
          <w:lang w:eastAsia="ru-RU" w:bidi="en-US"/>
        </w:rPr>
        <w:t>Содержание экологического воспитания</w:t>
      </w:r>
    </w:p>
    <w:p w14:paraId="261D8C82"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Содержанием экологического воспитания являются базовые национальные ценности: природа, родная земля, планета Земля, экологическое сознание. </w:t>
      </w:r>
    </w:p>
    <w:p w14:paraId="56A41305"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Экологическое воспитание обеспечивает развитие личности на основе отечественных духовных, нравственных и культурных традиций. Экологическое воспитание включает урочную, внеурочную и внешкольную деятельность.</w:t>
      </w:r>
    </w:p>
    <w:p w14:paraId="6F7A7EB4"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Её преимущества: предоставление учащимся возможности широкого спектра занятий, направленных на развитие школьника. </w:t>
      </w:r>
    </w:p>
    <w:p w14:paraId="495BC211"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14:paraId="6030D79F"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14:paraId="4CCCD99C"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xml:space="preserve">Третий уровень результатов – получение школьником опыта самостоятельного социального действия. «Действии для людей и на людях» спектра занятий, направленных на развитие школьника. </w:t>
      </w:r>
    </w:p>
    <w:p w14:paraId="69C51042"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В системе экологического воспитания выделены четыре основных направления:</w:t>
      </w:r>
    </w:p>
    <w:p w14:paraId="480DA4F8"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b/>
          <w:i/>
          <w:sz w:val="28"/>
          <w:szCs w:val="28"/>
          <w:lang w:eastAsia="ru-RU" w:bidi="en-US"/>
        </w:rPr>
        <w:t>Познавательное направление</w:t>
      </w:r>
      <w:r w:rsidRPr="00A65C48">
        <w:rPr>
          <w:rFonts w:ascii="Times New Roman" w:eastAsia="TimesNewRomanPSMT" w:hAnsi="Times New Roman" w:cs="Times New Roman"/>
          <w:sz w:val="28"/>
          <w:szCs w:val="28"/>
          <w:lang w:eastAsia="ru-RU" w:bidi="en-US"/>
        </w:rPr>
        <w:t xml:space="preserve"> работы включает цикл познавательных мероприятий (используются следующие формы: дидактические игры, беседы, путешествия, спектакли, викторины), которые способствуют более глубокому расширению экологических знаний младших школьников во время учебного процесса. </w:t>
      </w:r>
    </w:p>
    <w:p w14:paraId="4E7E94A3"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b/>
          <w:i/>
          <w:sz w:val="28"/>
          <w:szCs w:val="28"/>
          <w:lang w:eastAsia="ru-RU" w:bidi="en-US"/>
        </w:rPr>
        <w:t>Познавательно-развлекательное направление</w:t>
      </w:r>
      <w:r w:rsidRPr="00A65C48">
        <w:rPr>
          <w:rFonts w:ascii="Times New Roman" w:eastAsia="TimesNewRomanPSMT" w:hAnsi="Times New Roman" w:cs="Times New Roman"/>
          <w:sz w:val="28"/>
          <w:szCs w:val="28"/>
          <w:lang w:eastAsia="ru-RU" w:bidi="en-US"/>
        </w:rPr>
        <w:t xml:space="preserve"> работы ставит целью знакомства учащихся с компонентами живой и неживой природы, влияние деятельности человека на эти компоненты в игровой занимательной форме: это —театрализованные представления на экологическую тему, праздники, утренники, экологические игры, игры-путешествия.</w:t>
      </w:r>
    </w:p>
    <w:p w14:paraId="6919032F"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b/>
          <w:i/>
          <w:sz w:val="28"/>
          <w:szCs w:val="28"/>
          <w:lang w:eastAsia="ru-RU" w:bidi="en-US"/>
        </w:rPr>
        <w:t>Познавательно-практическое направление</w:t>
      </w:r>
      <w:r w:rsidRPr="00A65C48">
        <w:rPr>
          <w:rFonts w:ascii="Times New Roman" w:eastAsia="TimesNewRomanPSMT" w:hAnsi="Times New Roman" w:cs="Times New Roman"/>
          <w:sz w:val="28"/>
          <w:szCs w:val="28"/>
          <w:lang w:eastAsia="ru-RU" w:bidi="en-US"/>
        </w:rPr>
        <w:t xml:space="preserve"> основывается на изучении растительного и животного мира, почв, водоемов, ландшафтов родного края, связанное с практическими делами — посадкой деревьев и цветов, озеленением класса, охраной муравейников, подкормкой птиц, способствовало привитию бережного отношения младших школьников к родной природе.</w:t>
      </w:r>
    </w:p>
    <w:p w14:paraId="7F9C1755" w14:textId="77777777" w:rsidR="00A65C48" w:rsidRPr="00A65C48" w:rsidRDefault="00A65C48" w:rsidP="00A65C48">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b/>
          <w:i/>
          <w:sz w:val="28"/>
          <w:szCs w:val="28"/>
          <w:lang w:eastAsia="ru-RU" w:bidi="en-US"/>
        </w:rPr>
        <w:t>Исследовательское направление</w:t>
      </w:r>
      <w:r w:rsidRPr="00A65C48">
        <w:rPr>
          <w:rFonts w:ascii="Times New Roman" w:eastAsia="TimesNewRomanPSMT" w:hAnsi="Times New Roman" w:cs="Times New Roman"/>
          <w:sz w:val="28"/>
          <w:szCs w:val="28"/>
          <w:lang w:eastAsia="ru-RU" w:bidi="en-US"/>
        </w:rPr>
        <w:t xml:space="preserve"> работы осуществляется в рамках следующих мероприятий: экскурсий, фенологических наблюдений, опытов которые способствуют развитию мышления, анализу полученных результатов.</w:t>
      </w:r>
    </w:p>
    <w:p w14:paraId="22382259" w14:textId="77777777" w:rsidR="00A65C48" w:rsidRPr="00A65C48" w:rsidRDefault="00A65C48" w:rsidP="00A65C48">
      <w:pPr>
        <w:spacing w:after="0" w:line="240" w:lineRule="auto"/>
        <w:jc w:val="center"/>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План работы МБОУ «Школа № 65» по экологическому воспитанию</w:t>
      </w:r>
    </w:p>
    <w:tbl>
      <w:tblPr>
        <w:tblW w:w="1545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6946"/>
        <w:gridCol w:w="2552"/>
        <w:gridCol w:w="1984"/>
        <w:gridCol w:w="3119"/>
      </w:tblGrid>
      <w:tr w:rsidR="00A65C48" w:rsidRPr="00A65C48" w14:paraId="37579FA0" w14:textId="77777777" w:rsidTr="009A5210">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5E8A7D95" w14:textId="77777777" w:rsidR="00A65C48" w:rsidRPr="00A65C48" w:rsidRDefault="00A65C48" w:rsidP="00A65C48">
            <w:pPr>
              <w:spacing w:after="20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п/п</w:t>
            </w:r>
          </w:p>
        </w:tc>
        <w:tc>
          <w:tcPr>
            <w:tcW w:w="6946" w:type="dxa"/>
            <w:tcBorders>
              <w:top w:val="single" w:sz="4" w:space="0" w:color="000000"/>
              <w:left w:val="single" w:sz="4" w:space="0" w:color="000000"/>
              <w:bottom w:val="single" w:sz="4" w:space="0" w:color="000000"/>
              <w:right w:val="single" w:sz="4" w:space="0" w:color="000000"/>
            </w:tcBorders>
            <w:shd w:val="clear" w:color="auto" w:fill="auto"/>
            <w:hideMark/>
          </w:tcPr>
          <w:p w14:paraId="0200A163" w14:textId="77777777" w:rsidR="00A65C48" w:rsidRPr="00A65C48" w:rsidRDefault="00A65C48" w:rsidP="00A65C48">
            <w:pPr>
              <w:spacing w:after="20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Содержание работы</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6D3C07C9" w14:textId="77777777" w:rsidR="00A65C48" w:rsidRPr="00A65C48" w:rsidRDefault="00A65C48" w:rsidP="00A65C48">
            <w:pPr>
              <w:spacing w:after="20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Контингент участников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3303AC66" w14:textId="77777777" w:rsidR="00A65C48" w:rsidRPr="00A65C48" w:rsidRDefault="00A65C48" w:rsidP="00A65C48">
            <w:pPr>
              <w:spacing w:after="20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Сроки проведения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14:paraId="2EF991B5" w14:textId="77777777" w:rsidR="00A65C48" w:rsidRPr="00A65C48" w:rsidRDefault="00A65C48" w:rsidP="00A65C48">
            <w:pPr>
              <w:spacing w:after="20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Ответственные</w:t>
            </w:r>
          </w:p>
        </w:tc>
      </w:tr>
      <w:tr w:rsidR="00A65C48" w:rsidRPr="00A65C48" w14:paraId="412BFEBA" w14:textId="77777777" w:rsidTr="009A5210">
        <w:trPr>
          <w:trHeight w:val="101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79392EB" w14:textId="77777777" w:rsidR="00A65C48" w:rsidRPr="00A65C48" w:rsidRDefault="00A65C48" w:rsidP="00A65C48">
            <w:pPr>
              <w:spacing w:after="20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3781A63" w14:textId="77777777" w:rsidR="00A65C48" w:rsidRPr="00A65C48" w:rsidRDefault="00A65C48" w:rsidP="00A65C48">
            <w:pPr>
              <w:spacing w:after="20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Экологическая акция «Мусору – нет!»</w:t>
            </w:r>
          </w:p>
        </w:tc>
        <w:tc>
          <w:tcPr>
            <w:tcW w:w="2552" w:type="dxa"/>
            <w:tcBorders>
              <w:top w:val="single" w:sz="4" w:space="0" w:color="auto"/>
              <w:left w:val="single" w:sz="4" w:space="0" w:color="000000"/>
              <w:right w:val="single" w:sz="4" w:space="0" w:color="000000"/>
            </w:tcBorders>
            <w:shd w:val="clear" w:color="auto" w:fill="auto"/>
          </w:tcPr>
          <w:p w14:paraId="219919B7"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7C3B7B" w14:textId="77777777" w:rsidR="00A65C48" w:rsidRPr="00A65C48" w:rsidRDefault="00A65C48" w:rsidP="00A65C48">
            <w:pPr>
              <w:spacing w:after="20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сентябрь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E02816C" w14:textId="77777777" w:rsidR="00A65C48" w:rsidRPr="00A65C48" w:rsidRDefault="00A65C48" w:rsidP="00A65C48">
            <w:pPr>
              <w:spacing w:after="20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Актив самоуправления школы</w:t>
            </w:r>
          </w:p>
        </w:tc>
      </w:tr>
      <w:tr w:rsidR="00A65C48" w:rsidRPr="00A65C48" w14:paraId="4A2F25AA" w14:textId="77777777" w:rsidTr="00850344">
        <w:trPr>
          <w:trHeight w:val="543"/>
        </w:trPr>
        <w:tc>
          <w:tcPr>
            <w:tcW w:w="850" w:type="dxa"/>
            <w:tcBorders>
              <w:top w:val="single" w:sz="4" w:space="0" w:color="auto"/>
              <w:left w:val="single" w:sz="4" w:space="0" w:color="000000"/>
              <w:bottom w:val="single" w:sz="4" w:space="0" w:color="auto"/>
              <w:right w:val="single" w:sz="4" w:space="0" w:color="000000"/>
            </w:tcBorders>
            <w:shd w:val="clear" w:color="auto" w:fill="auto"/>
          </w:tcPr>
          <w:p w14:paraId="4FD7EE0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2</w:t>
            </w:r>
          </w:p>
        </w:tc>
        <w:tc>
          <w:tcPr>
            <w:tcW w:w="6946" w:type="dxa"/>
            <w:shd w:val="clear" w:color="auto" w:fill="auto"/>
            <w:hideMark/>
          </w:tcPr>
          <w:p w14:paraId="29D34ED2"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Конкурс поделок из природного материала «Осенняя фантазия»</w:t>
            </w:r>
          </w:p>
        </w:tc>
        <w:tc>
          <w:tcPr>
            <w:tcW w:w="2552" w:type="dxa"/>
            <w:tcBorders>
              <w:top w:val="single" w:sz="4" w:space="0" w:color="auto"/>
              <w:left w:val="single" w:sz="4" w:space="0" w:color="000000"/>
              <w:right w:val="single" w:sz="4" w:space="0" w:color="000000"/>
            </w:tcBorders>
            <w:shd w:val="clear" w:color="auto" w:fill="auto"/>
          </w:tcPr>
          <w:p w14:paraId="2A83A4AF"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auto"/>
              <w:left w:val="single" w:sz="4" w:space="0" w:color="000000"/>
              <w:right w:val="single" w:sz="4" w:space="0" w:color="000000"/>
            </w:tcBorders>
            <w:shd w:val="clear" w:color="auto" w:fill="auto"/>
            <w:hideMark/>
          </w:tcPr>
          <w:p w14:paraId="1751919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сентябрь</w:t>
            </w:r>
          </w:p>
        </w:tc>
        <w:tc>
          <w:tcPr>
            <w:tcW w:w="3119" w:type="dxa"/>
            <w:tcBorders>
              <w:top w:val="single" w:sz="4" w:space="0" w:color="auto"/>
              <w:left w:val="single" w:sz="4" w:space="0" w:color="000000"/>
              <w:right w:val="single" w:sz="4" w:space="0" w:color="000000"/>
            </w:tcBorders>
            <w:shd w:val="clear" w:color="auto" w:fill="auto"/>
          </w:tcPr>
          <w:p w14:paraId="2F4BE4D1"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p w14:paraId="0D95E2EC" w14:textId="77777777" w:rsidR="00A65C48" w:rsidRPr="00A65C48" w:rsidRDefault="00A65C48" w:rsidP="00A65C48">
            <w:pPr>
              <w:spacing w:after="200" w:line="240" w:lineRule="auto"/>
              <w:rPr>
                <w:rFonts w:ascii="Times New Roman" w:eastAsia="Times New Roman" w:hAnsi="Times New Roman" w:cs="Times New Roman"/>
                <w:sz w:val="28"/>
                <w:szCs w:val="28"/>
                <w:lang w:eastAsia="ru-RU"/>
              </w:rPr>
            </w:pPr>
          </w:p>
        </w:tc>
      </w:tr>
      <w:tr w:rsidR="00A65C48" w:rsidRPr="00A65C48" w14:paraId="24989517" w14:textId="77777777" w:rsidTr="00850344">
        <w:trPr>
          <w:trHeight w:val="409"/>
        </w:trPr>
        <w:tc>
          <w:tcPr>
            <w:tcW w:w="850" w:type="dxa"/>
            <w:tcBorders>
              <w:top w:val="single" w:sz="4" w:space="0" w:color="auto"/>
              <w:left w:val="single" w:sz="4" w:space="0" w:color="000000"/>
              <w:bottom w:val="single" w:sz="4" w:space="0" w:color="auto"/>
              <w:right w:val="single" w:sz="4" w:space="0" w:color="000000"/>
            </w:tcBorders>
            <w:shd w:val="clear" w:color="auto" w:fill="auto"/>
          </w:tcPr>
          <w:p w14:paraId="0DC4D1D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3</w:t>
            </w:r>
          </w:p>
        </w:tc>
        <w:tc>
          <w:tcPr>
            <w:tcW w:w="6946" w:type="dxa"/>
            <w:shd w:val="clear" w:color="auto" w:fill="auto"/>
            <w:hideMark/>
          </w:tcPr>
          <w:p w14:paraId="52B3BC5D"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Конкур рисунков «Береги природу»</w:t>
            </w:r>
          </w:p>
        </w:tc>
        <w:tc>
          <w:tcPr>
            <w:tcW w:w="2552" w:type="dxa"/>
            <w:tcBorders>
              <w:top w:val="single" w:sz="4" w:space="0" w:color="auto"/>
              <w:left w:val="single" w:sz="4" w:space="0" w:color="000000"/>
              <w:right w:val="single" w:sz="4" w:space="0" w:color="000000"/>
            </w:tcBorders>
            <w:shd w:val="clear" w:color="auto" w:fill="auto"/>
          </w:tcPr>
          <w:p w14:paraId="544E14A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auto"/>
              <w:left w:val="single" w:sz="4" w:space="0" w:color="000000"/>
              <w:right w:val="single" w:sz="4" w:space="0" w:color="000000"/>
            </w:tcBorders>
            <w:shd w:val="clear" w:color="auto" w:fill="auto"/>
            <w:hideMark/>
          </w:tcPr>
          <w:p w14:paraId="527B0E7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сентябрь</w:t>
            </w:r>
          </w:p>
        </w:tc>
        <w:tc>
          <w:tcPr>
            <w:tcW w:w="3119" w:type="dxa"/>
            <w:tcBorders>
              <w:top w:val="single" w:sz="4" w:space="0" w:color="auto"/>
              <w:left w:val="single" w:sz="4" w:space="0" w:color="000000"/>
              <w:right w:val="single" w:sz="4" w:space="0" w:color="000000"/>
            </w:tcBorders>
            <w:shd w:val="clear" w:color="auto" w:fill="auto"/>
          </w:tcPr>
          <w:p w14:paraId="55E746EB"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Учитель ИЗО</w:t>
            </w:r>
          </w:p>
        </w:tc>
      </w:tr>
      <w:tr w:rsidR="00A65C48" w:rsidRPr="00A65C48" w14:paraId="28CC81C6" w14:textId="77777777" w:rsidTr="00850344">
        <w:trPr>
          <w:trHeight w:val="982"/>
        </w:trPr>
        <w:tc>
          <w:tcPr>
            <w:tcW w:w="850" w:type="dxa"/>
            <w:tcBorders>
              <w:top w:val="single" w:sz="4" w:space="0" w:color="auto"/>
              <w:left w:val="single" w:sz="4" w:space="0" w:color="000000"/>
              <w:bottom w:val="single" w:sz="4" w:space="0" w:color="auto"/>
              <w:right w:val="single" w:sz="4" w:space="0" w:color="000000"/>
            </w:tcBorders>
            <w:shd w:val="clear" w:color="auto" w:fill="auto"/>
          </w:tcPr>
          <w:p w14:paraId="0C9C6688"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4</w:t>
            </w:r>
          </w:p>
        </w:tc>
        <w:tc>
          <w:tcPr>
            <w:tcW w:w="6946" w:type="dxa"/>
            <w:shd w:val="clear" w:color="auto" w:fill="auto"/>
          </w:tcPr>
          <w:p w14:paraId="67161458"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Заседание МО учителей «Развитие способностей и мыслительной деятельности в процессе экологического воспитания ребенка»</w:t>
            </w:r>
          </w:p>
        </w:tc>
        <w:tc>
          <w:tcPr>
            <w:tcW w:w="2552" w:type="dxa"/>
            <w:tcBorders>
              <w:top w:val="single" w:sz="4" w:space="0" w:color="auto"/>
              <w:left w:val="single" w:sz="4" w:space="0" w:color="000000"/>
              <w:right w:val="single" w:sz="4" w:space="0" w:color="000000"/>
            </w:tcBorders>
            <w:shd w:val="clear" w:color="auto" w:fill="auto"/>
          </w:tcPr>
          <w:p w14:paraId="551762D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Учителя, классные руководители</w:t>
            </w:r>
          </w:p>
        </w:tc>
        <w:tc>
          <w:tcPr>
            <w:tcW w:w="1984" w:type="dxa"/>
            <w:tcBorders>
              <w:top w:val="single" w:sz="4" w:space="0" w:color="auto"/>
              <w:left w:val="single" w:sz="4" w:space="0" w:color="000000"/>
              <w:right w:val="single" w:sz="4" w:space="0" w:color="000000"/>
            </w:tcBorders>
            <w:shd w:val="clear" w:color="auto" w:fill="auto"/>
          </w:tcPr>
          <w:p w14:paraId="7D388B87"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октябрь</w:t>
            </w:r>
          </w:p>
        </w:tc>
        <w:tc>
          <w:tcPr>
            <w:tcW w:w="3119" w:type="dxa"/>
            <w:tcBorders>
              <w:top w:val="single" w:sz="4" w:space="0" w:color="auto"/>
              <w:left w:val="single" w:sz="4" w:space="0" w:color="000000"/>
              <w:right w:val="single" w:sz="4" w:space="0" w:color="000000"/>
            </w:tcBorders>
            <w:shd w:val="clear" w:color="auto" w:fill="auto"/>
          </w:tcPr>
          <w:p w14:paraId="7D4DB2A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Зам. директора по УВР</w:t>
            </w:r>
          </w:p>
        </w:tc>
      </w:tr>
      <w:tr w:rsidR="00A65C48" w:rsidRPr="00A65C48" w14:paraId="75AA6F8E" w14:textId="77777777" w:rsidTr="00850344">
        <w:trPr>
          <w:trHeight w:val="983"/>
        </w:trPr>
        <w:tc>
          <w:tcPr>
            <w:tcW w:w="850" w:type="dxa"/>
            <w:tcBorders>
              <w:top w:val="single" w:sz="4" w:space="0" w:color="auto"/>
              <w:left w:val="single" w:sz="4" w:space="0" w:color="000000"/>
              <w:bottom w:val="single" w:sz="4" w:space="0" w:color="auto"/>
              <w:right w:val="single" w:sz="4" w:space="0" w:color="000000"/>
            </w:tcBorders>
            <w:shd w:val="clear" w:color="auto" w:fill="auto"/>
          </w:tcPr>
          <w:p w14:paraId="489B4433"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5</w:t>
            </w:r>
          </w:p>
        </w:tc>
        <w:tc>
          <w:tcPr>
            <w:tcW w:w="6946" w:type="dxa"/>
            <w:shd w:val="clear" w:color="auto" w:fill="auto"/>
          </w:tcPr>
          <w:p w14:paraId="07942602"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Сбор макулатуры </w:t>
            </w:r>
          </w:p>
        </w:tc>
        <w:tc>
          <w:tcPr>
            <w:tcW w:w="2552" w:type="dxa"/>
            <w:tcBorders>
              <w:top w:val="single" w:sz="4" w:space="0" w:color="auto"/>
              <w:left w:val="single" w:sz="4" w:space="0" w:color="000000"/>
              <w:right w:val="single" w:sz="4" w:space="0" w:color="000000"/>
            </w:tcBorders>
            <w:shd w:val="clear" w:color="auto" w:fill="auto"/>
          </w:tcPr>
          <w:p w14:paraId="5982C728"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Обучающиеся</w:t>
            </w:r>
          </w:p>
        </w:tc>
        <w:tc>
          <w:tcPr>
            <w:tcW w:w="1984" w:type="dxa"/>
            <w:tcBorders>
              <w:top w:val="single" w:sz="4" w:space="0" w:color="auto"/>
              <w:left w:val="single" w:sz="4" w:space="0" w:color="000000"/>
              <w:right w:val="single" w:sz="4" w:space="0" w:color="000000"/>
            </w:tcBorders>
            <w:shd w:val="clear" w:color="auto" w:fill="auto"/>
          </w:tcPr>
          <w:p w14:paraId="091F3EB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октябрь</w:t>
            </w:r>
          </w:p>
        </w:tc>
        <w:tc>
          <w:tcPr>
            <w:tcW w:w="3119" w:type="dxa"/>
            <w:tcBorders>
              <w:top w:val="single" w:sz="4" w:space="0" w:color="auto"/>
              <w:left w:val="single" w:sz="4" w:space="0" w:color="000000"/>
              <w:right w:val="single" w:sz="4" w:space="0" w:color="000000"/>
            </w:tcBorders>
            <w:shd w:val="clear" w:color="auto" w:fill="auto"/>
          </w:tcPr>
          <w:p w14:paraId="0EB5F5FC"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 актив самоуправления школы</w:t>
            </w:r>
          </w:p>
        </w:tc>
      </w:tr>
      <w:tr w:rsidR="00A65C48" w:rsidRPr="00A65C48" w14:paraId="0093A6C0" w14:textId="77777777" w:rsidTr="00850344">
        <w:trPr>
          <w:trHeight w:val="389"/>
        </w:trPr>
        <w:tc>
          <w:tcPr>
            <w:tcW w:w="850" w:type="dxa"/>
            <w:tcBorders>
              <w:left w:val="single" w:sz="4" w:space="0" w:color="000000"/>
              <w:bottom w:val="single" w:sz="4" w:space="0" w:color="000000"/>
              <w:right w:val="single" w:sz="4" w:space="0" w:color="000000"/>
            </w:tcBorders>
            <w:shd w:val="clear" w:color="auto" w:fill="auto"/>
          </w:tcPr>
          <w:p w14:paraId="26867E78"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6</w:t>
            </w:r>
          </w:p>
        </w:tc>
        <w:tc>
          <w:tcPr>
            <w:tcW w:w="6946" w:type="dxa"/>
            <w:shd w:val="clear" w:color="auto" w:fill="auto"/>
            <w:hideMark/>
          </w:tcPr>
          <w:p w14:paraId="10AE7A05"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Акция «Покормите бездомных животных зимой»</w:t>
            </w:r>
          </w:p>
        </w:tc>
        <w:tc>
          <w:tcPr>
            <w:tcW w:w="2552" w:type="dxa"/>
            <w:tcBorders>
              <w:top w:val="single" w:sz="4" w:space="0" w:color="auto"/>
              <w:left w:val="single" w:sz="4" w:space="0" w:color="000000"/>
              <w:right w:val="single" w:sz="4" w:space="0" w:color="000000"/>
            </w:tcBorders>
            <w:shd w:val="clear" w:color="auto" w:fill="auto"/>
          </w:tcPr>
          <w:p w14:paraId="108BBCAE"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nil"/>
              <w:left w:val="single" w:sz="4" w:space="0" w:color="000000"/>
              <w:bottom w:val="single" w:sz="4" w:space="0" w:color="000000"/>
              <w:right w:val="single" w:sz="4" w:space="0" w:color="000000"/>
            </w:tcBorders>
            <w:shd w:val="clear" w:color="auto" w:fill="auto"/>
            <w:hideMark/>
          </w:tcPr>
          <w:p w14:paraId="5BD20EC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ноябрь-март</w:t>
            </w:r>
          </w:p>
        </w:tc>
        <w:tc>
          <w:tcPr>
            <w:tcW w:w="3119" w:type="dxa"/>
            <w:tcBorders>
              <w:top w:val="single" w:sz="4" w:space="0" w:color="auto"/>
              <w:left w:val="single" w:sz="4" w:space="0" w:color="000000"/>
              <w:right w:val="single" w:sz="4" w:space="0" w:color="000000"/>
            </w:tcBorders>
            <w:shd w:val="clear" w:color="auto" w:fill="auto"/>
          </w:tcPr>
          <w:p w14:paraId="248E425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3020B08A" w14:textId="77777777" w:rsidTr="00850344">
        <w:trPr>
          <w:trHeight w:val="449"/>
        </w:trPr>
        <w:tc>
          <w:tcPr>
            <w:tcW w:w="850" w:type="dxa"/>
            <w:tcBorders>
              <w:left w:val="single" w:sz="4" w:space="0" w:color="000000"/>
              <w:bottom w:val="single" w:sz="4" w:space="0" w:color="000000"/>
              <w:right w:val="single" w:sz="4" w:space="0" w:color="000000"/>
            </w:tcBorders>
            <w:shd w:val="clear" w:color="auto" w:fill="auto"/>
          </w:tcPr>
          <w:p w14:paraId="3B70CE7F"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7</w:t>
            </w:r>
          </w:p>
        </w:tc>
        <w:tc>
          <w:tcPr>
            <w:tcW w:w="6946" w:type="dxa"/>
            <w:shd w:val="clear" w:color="auto" w:fill="auto"/>
            <w:hideMark/>
          </w:tcPr>
          <w:p w14:paraId="71AEA132"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Экологический урок «Разделяй с нами»</w:t>
            </w:r>
          </w:p>
        </w:tc>
        <w:tc>
          <w:tcPr>
            <w:tcW w:w="2552" w:type="dxa"/>
            <w:tcBorders>
              <w:top w:val="single" w:sz="4" w:space="0" w:color="auto"/>
              <w:left w:val="single" w:sz="4" w:space="0" w:color="000000"/>
              <w:right w:val="single" w:sz="4" w:space="0" w:color="000000"/>
            </w:tcBorders>
            <w:shd w:val="clear" w:color="auto" w:fill="auto"/>
          </w:tcPr>
          <w:p w14:paraId="536AF645"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nil"/>
              <w:left w:val="single" w:sz="4" w:space="0" w:color="000000"/>
              <w:bottom w:val="single" w:sz="4" w:space="0" w:color="000000"/>
              <w:right w:val="single" w:sz="4" w:space="0" w:color="000000"/>
            </w:tcBorders>
            <w:shd w:val="clear" w:color="auto" w:fill="auto"/>
            <w:hideMark/>
          </w:tcPr>
          <w:p w14:paraId="49769FB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ноябрь</w:t>
            </w:r>
          </w:p>
        </w:tc>
        <w:tc>
          <w:tcPr>
            <w:tcW w:w="3119" w:type="dxa"/>
            <w:tcBorders>
              <w:top w:val="single" w:sz="4" w:space="0" w:color="auto"/>
              <w:left w:val="single" w:sz="4" w:space="0" w:color="000000"/>
              <w:right w:val="single" w:sz="4" w:space="0" w:color="000000"/>
            </w:tcBorders>
            <w:shd w:val="clear" w:color="auto" w:fill="auto"/>
          </w:tcPr>
          <w:p w14:paraId="66D90EFB"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456BC752" w14:textId="77777777" w:rsidTr="00850344">
        <w:trPr>
          <w:trHeight w:val="413"/>
        </w:trPr>
        <w:tc>
          <w:tcPr>
            <w:tcW w:w="850" w:type="dxa"/>
            <w:tcBorders>
              <w:left w:val="single" w:sz="4" w:space="0" w:color="000000"/>
              <w:bottom w:val="single" w:sz="4" w:space="0" w:color="000000"/>
              <w:right w:val="single" w:sz="4" w:space="0" w:color="000000"/>
            </w:tcBorders>
            <w:shd w:val="clear" w:color="auto" w:fill="auto"/>
          </w:tcPr>
          <w:p w14:paraId="7121738C"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w:t>
            </w:r>
          </w:p>
        </w:tc>
        <w:tc>
          <w:tcPr>
            <w:tcW w:w="6946" w:type="dxa"/>
            <w:shd w:val="clear" w:color="auto" w:fill="auto"/>
          </w:tcPr>
          <w:p w14:paraId="2B5AC4C3"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Видеоролики «Спасти и сохранить природу»</w:t>
            </w:r>
          </w:p>
        </w:tc>
        <w:tc>
          <w:tcPr>
            <w:tcW w:w="2552" w:type="dxa"/>
            <w:tcBorders>
              <w:top w:val="single" w:sz="4" w:space="0" w:color="auto"/>
              <w:left w:val="single" w:sz="4" w:space="0" w:color="000000"/>
              <w:right w:val="single" w:sz="4" w:space="0" w:color="000000"/>
            </w:tcBorders>
            <w:shd w:val="clear" w:color="auto" w:fill="auto"/>
          </w:tcPr>
          <w:p w14:paraId="543B2CE7"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nil"/>
              <w:left w:val="single" w:sz="4" w:space="0" w:color="000000"/>
              <w:bottom w:val="single" w:sz="4" w:space="0" w:color="000000"/>
              <w:right w:val="single" w:sz="4" w:space="0" w:color="000000"/>
            </w:tcBorders>
            <w:shd w:val="clear" w:color="auto" w:fill="auto"/>
          </w:tcPr>
          <w:p w14:paraId="7D367F5E"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ноябрь</w:t>
            </w:r>
          </w:p>
        </w:tc>
        <w:tc>
          <w:tcPr>
            <w:tcW w:w="3119" w:type="dxa"/>
            <w:tcBorders>
              <w:top w:val="single" w:sz="4" w:space="0" w:color="auto"/>
              <w:left w:val="single" w:sz="4" w:space="0" w:color="000000"/>
              <w:right w:val="single" w:sz="4" w:space="0" w:color="000000"/>
            </w:tcBorders>
            <w:shd w:val="clear" w:color="auto" w:fill="auto"/>
          </w:tcPr>
          <w:p w14:paraId="2EC1371B"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246A8504" w14:textId="77777777" w:rsidTr="009A5210">
        <w:trPr>
          <w:trHeight w:val="689"/>
        </w:trPr>
        <w:tc>
          <w:tcPr>
            <w:tcW w:w="850" w:type="dxa"/>
            <w:tcBorders>
              <w:left w:val="single" w:sz="4" w:space="0" w:color="000000"/>
              <w:bottom w:val="single" w:sz="4" w:space="0" w:color="000000"/>
              <w:right w:val="single" w:sz="4" w:space="0" w:color="000000"/>
            </w:tcBorders>
            <w:shd w:val="clear" w:color="auto" w:fill="auto"/>
          </w:tcPr>
          <w:p w14:paraId="52CA7DB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9</w:t>
            </w:r>
          </w:p>
        </w:tc>
        <w:tc>
          <w:tcPr>
            <w:tcW w:w="6946" w:type="dxa"/>
            <w:shd w:val="clear" w:color="auto" w:fill="auto"/>
          </w:tcPr>
          <w:p w14:paraId="3D44AE2B"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Экологическая викторина  </w:t>
            </w:r>
          </w:p>
          <w:p w14:paraId="0EDA6A50"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Знатоки природы»</w:t>
            </w:r>
          </w:p>
        </w:tc>
        <w:tc>
          <w:tcPr>
            <w:tcW w:w="2552" w:type="dxa"/>
            <w:tcBorders>
              <w:top w:val="single" w:sz="4" w:space="0" w:color="auto"/>
              <w:left w:val="single" w:sz="4" w:space="0" w:color="000000"/>
              <w:right w:val="single" w:sz="4" w:space="0" w:color="000000"/>
            </w:tcBorders>
            <w:shd w:val="clear" w:color="auto" w:fill="auto"/>
          </w:tcPr>
          <w:p w14:paraId="6C2D258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Обучающиеся</w:t>
            </w:r>
          </w:p>
        </w:tc>
        <w:tc>
          <w:tcPr>
            <w:tcW w:w="1984" w:type="dxa"/>
            <w:tcBorders>
              <w:top w:val="nil"/>
              <w:left w:val="single" w:sz="4" w:space="0" w:color="000000"/>
              <w:bottom w:val="single" w:sz="4" w:space="0" w:color="000000"/>
              <w:right w:val="single" w:sz="4" w:space="0" w:color="000000"/>
            </w:tcBorders>
            <w:shd w:val="clear" w:color="auto" w:fill="auto"/>
          </w:tcPr>
          <w:p w14:paraId="1B04804F"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февраль</w:t>
            </w:r>
          </w:p>
        </w:tc>
        <w:tc>
          <w:tcPr>
            <w:tcW w:w="3119" w:type="dxa"/>
            <w:tcBorders>
              <w:top w:val="single" w:sz="4" w:space="0" w:color="auto"/>
              <w:left w:val="single" w:sz="4" w:space="0" w:color="000000"/>
              <w:right w:val="single" w:sz="4" w:space="0" w:color="000000"/>
            </w:tcBorders>
            <w:shd w:val="clear" w:color="auto" w:fill="auto"/>
          </w:tcPr>
          <w:p w14:paraId="16BB2441"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443AF756" w14:textId="77777777" w:rsidTr="009A5210">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57DB52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10</w:t>
            </w:r>
          </w:p>
        </w:tc>
        <w:tc>
          <w:tcPr>
            <w:tcW w:w="6946" w:type="dxa"/>
            <w:shd w:val="clear" w:color="auto" w:fill="auto"/>
            <w:hideMark/>
          </w:tcPr>
          <w:p w14:paraId="629B9D0A"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Библиотечный урок «Экология и мы»</w:t>
            </w:r>
          </w:p>
        </w:tc>
        <w:tc>
          <w:tcPr>
            <w:tcW w:w="2552" w:type="dxa"/>
            <w:tcBorders>
              <w:top w:val="single" w:sz="4" w:space="0" w:color="auto"/>
              <w:left w:val="single" w:sz="4" w:space="0" w:color="000000"/>
              <w:right w:val="single" w:sz="4" w:space="0" w:color="000000"/>
            </w:tcBorders>
            <w:shd w:val="clear" w:color="auto" w:fill="auto"/>
          </w:tcPr>
          <w:p w14:paraId="06E47CD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696601C"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февраль</w:t>
            </w:r>
          </w:p>
        </w:tc>
        <w:tc>
          <w:tcPr>
            <w:tcW w:w="3119" w:type="dxa"/>
            <w:tcBorders>
              <w:top w:val="single" w:sz="4" w:space="0" w:color="auto"/>
              <w:left w:val="single" w:sz="4" w:space="0" w:color="000000"/>
              <w:right w:val="single" w:sz="4" w:space="0" w:color="000000"/>
            </w:tcBorders>
            <w:shd w:val="clear" w:color="auto" w:fill="auto"/>
          </w:tcPr>
          <w:p w14:paraId="51F1CC64"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573AEBA0" w14:textId="77777777" w:rsidTr="009A5210">
        <w:trPr>
          <w:trHeight w:val="70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52F845F"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11</w:t>
            </w:r>
          </w:p>
        </w:tc>
        <w:tc>
          <w:tcPr>
            <w:tcW w:w="6946" w:type="dxa"/>
            <w:shd w:val="clear" w:color="auto" w:fill="auto"/>
            <w:hideMark/>
          </w:tcPr>
          <w:p w14:paraId="2AF5FA18"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Весенняя неделя добра «Сделаем наш двор чистым»</w:t>
            </w:r>
          </w:p>
        </w:tc>
        <w:tc>
          <w:tcPr>
            <w:tcW w:w="2552" w:type="dxa"/>
            <w:tcBorders>
              <w:top w:val="single" w:sz="4" w:space="0" w:color="auto"/>
              <w:left w:val="single" w:sz="4" w:space="0" w:color="000000"/>
              <w:right w:val="single" w:sz="4" w:space="0" w:color="000000"/>
            </w:tcBorders>
            <w:shd w:val="clear" w:color="auto" w:fill="auto"/>
          </w:tcPr>
          <w:p w14:paraId="39882C6E"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381D5D44"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февраль, март</w:t>
            </w:r>
          </w:p>
        </w:tc>
        <w:tc>
          <w:tcPr>
            <w:tcW w:w="3119" w:type="dxa"/>
            <w:tcBorders>
              <w:top w:val="single" w:sz="4" w:space="0" w:color="auto"/>
              <w:left w:val="single" w:sz="4" w:space="0" w:color="000000"/>
              <w:right w:val="single" w:sz="4" w:space="0" w:color="000000"/>
            </w:tcBorders>
            <w:shd w:val="clear" w:color="auto" w:fill="auto"/>
          </w:tcPr>
          <w:p w14:paraId="598FC35B"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p w14:paraId="7B46691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Актив самоуправления школы</w:t>
            </w:r>
          </w:p>
        </w:tc>
      </w:tr>
      <w:tr w:rsidR="00A65C48" w:rsidRPr="00A65C48" w14:paraId="3653756B" w14:textId="77777777" w:rsidTr="009A5210">
        <w:trPr>
          <w:trHeight w:val="687"/>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A6E499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12</w:t>
            </w:r>
          </w:p>
        </w:tc>
        <w:tc>
          <w:tcPr>
            <w:tcW w:w="6946" w:type="dxa"/>
            <w:shd w:val="clear" w:color="auto" w:fill="auto"/>
            <w:hideMark/>
          </w:tcPr>
          <w:p w14:paraId="440A1859"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Конкурс презентаций «Экологическая опасность»</w:t>
            </w:r>
          </w:p>
        </w:tc>
        <w:tc>
          <w:tcPr>
            <w:tcW w:w="2552" w:type="dxa"/>
            <w:tcBorders>
              <w:top w:val="single" w:sz="4" w:space="0" w:color="auto"/>
              <w:left w:val="single" w:sz="4" w:space="0" w:color="000000"/>
              <w:right w:val="single" w:sz="4" w:space="0" w:color="000000"/>
            </w:tcBorders>
            <w:shd w:val="clear" w:color="auto" w:fill="auto"/>
          </w:tcPr>
          <w:p w14:paraId="5254D6C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BC0CFA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март</w:t>
            </w:r>
          </w:p>
        </w:tc>
        <w:tc>
          <w:tcPr>
            <w:tcW w:w="3119" w:type="dxa"/>
            <w:tcBorders>
              <w:top w:val="single" w:sz="4" w:space="0" w:color="auto"/>
              <w:left w:val="single" w:sz="4" w:space="0" w:color="000000"/>
              <w:right w:val="single" w:sz="4" w:space="0" w:color="000000"/>
            </w:tcBorders>
            <w:shd w:val="clear" w:color="auto" w:fill="auto"/>
          </w:tcPr>
          <w:p w14:paraId="4EEB5CC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332083DE" w14:textId="77777777" w:rsidTr="009A5210">
        <w:trPr>
          <w:trHeight w:val="687"/>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CC6103"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13</w:t>
            </w:r>
          </w:p>
        </w:tc>
        <w:tc>
          <w:tcPr>
            <w:tcW w:w="6946" w:type="dxa"/>
            <w:shd w:val="clear" w:color="auto" w:fill="auto"/>
          </w:tcPr>
          <w:p w14:paraId="4DB29372"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Библиотечный урок «Береги свой край родной!»</w:t>
            </w:r>
          </w:p>
        </w:tc>
        <w:tc>
          <w:tcPr>
            <w:tcW w:w="2552" w:type="dxa"/>
            <w:tcBorders>
              <w:top w:val="single" w:sz="4" w:space="0" w:color="auto"/>
              <w:left w:val="single" w:sz="4" w:space="0" w:color="000000"/>
              <w:right w:val="single" w:sz="4" w:space="0" w:color="000000"/>
            </w:tcBorders>
            <w:shd w:val="clear" w:color="auto" w:fill="auto"/>
          </w:tcPr>
          <w:p w14:paraId="56CF50B5"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A5816D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апрель</w:t>
            </w:r>
          </w:p>
        </w:tc>
        <w:tc>
          <w:tcPr>
            <w:tcW w:w="3119" w:type="dxa"/>
            <w:tcBorders>
              <w:top w:val="single" w:sz="4" w:space="0" w:color="auto"/>
              <w:left w:val="single" w:sz="4" w:space="0" w:color="000000"/>
              <w:right w:val="single" w:sz="4" w:space="0" w:color="000000"/>
            </w:tcBorders>
            <w:shd w:val="clear" w:color="auto" w:fill="auto"/>
          </w:tcPr>
          <w:p w14:paraId="5071A70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4CCC6D7D" w14:textId="77777777" w:rsidTr="00850344">
        <w:trPr>
          <w:trHeight w:val="425"/>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16F9F7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14</w:t>
            </w:r>
          </w:p>
        </w:tc>
        <w:tc>
          <w:tcPr>
            <w:tcW w:w="6946" w:type="dxa"/>
            <w:shd w:val="clear" w:color="auto" w:fill="auto"/>
          </w:tcPr>
          <w:p w14:paraId="3245341B"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Конкурс агитбригад «Я хочу жить в чистом мире»</w:t>
            </w:r>
          </w:p>
        </w:tc>
        <w:tc>
          <w:tcPr>
            <w:tcW w:w="2552" w:type="dxa"/>
            <w:tcBorders>
              <w:top w:val="single" w:sz="4" w:space="0" w:color="auto"/>
              <w:left w:val="single" w:sz="4" w:space="0" w:color="000000"/>
              <w:right w:val="single" w:sz="4" w:space="0" w:color="000000"/>
            </w:tcBorders>
            <w:shd w:val="clear" w:color="auto" w:fill="auto"/>
          </w:tcPr>
          <w:p w14:paraId="23ECB92B"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auto"/>
              <w:left w:val="single" w:sz="4" w:space="0" w:color="000000"/>
              <w:right w:val="single" w:sz="4" w:space="0" w:color="000000"/>
            </w:tcBorders>
            <w:shd w:val="clear" w:color="auto" w:fill="auto"/>
          </w:tcPr>
          <w:p w14:paraId="4B885EEE"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апрель</w:t>
            </w:r>
          </w:p>
        </w:tc>
        <w:tc>
          <w:tcPr>
            <w:tcW w:w="3119" w:type="dxa"/>
            <w:tcBorders>
              <w:top w:val="single" w:sz="4" w:space="0" w:color="auto"/>
              <w:left w:val="single" w:sz="4" w:space="0" w:color="000000"/>
              <w:right w:val="single" w:sz="4" w:space="0" w:color="000000"/>
            </w:tcBorders>
            <w:shd w:val="clear" w:color="auto" w:fill="auto"/>
          </w:tcPr>
          <w:p w14:paraId="49AEAA6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tc>
      </w:tr>
      <w:tr w:rsidR="00A65C48" w:rsidRPr="00A65C48" w14:paraId="39DF7E62" w14:textId="77777777" w:rsidTr="009A5210">
        <w:trPr>
          <w:trHeight w:val="777"/>
        </w:trPr>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9912B1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15</w:t>
            </w:r>
          </w:p>
        </w:tc>
        <w:tc>
          <w:tcPr>
            <w:tcW w:w="6946" w:type="dxa"/>
            <w:shd w:val="clear" w:color="auto" w:fill="auto"/>
            <w:hideMark/>
          </w:tcPr>
          <w:p w14:paraId="312F645B" w14:textId="77777777" w:rsidR="00A65C48" w:rsidRPr="00A65C48" w:rsidRDefault="00A65C48" w:rsidP="00A65C48">
            <w:pPr>
              <w:spacing w:after="0" w:line="240" w:lineRule="auto"/>
              <w:ind w:right="350"/>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Весенняя неделя добра «Красота спасет мир»</w:t>
            </w:r>
          </w:p>
        </w:tc>
        <w:tc>
          <w:tcPr>
            <w:tcW w:w="2552" w:type="dxa"/>
            <w:tcBorders>
              <w:top w:val="single" w:sz="4" w:space="0" w:color="auto"/>
              <w:left w:val="single" w:sz="4" w:space="0" w:color="000000"/>
              <w:right w:val="single" w:sz="4" w:space="0" w:color="000000"/>
            </w:tcBorders>
            <w:shd w:val="clear" w:color="auto" w:fill="auto"/>
          </w:tcPr>
          <w:p w14:paraId="0229BDB8"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65FFA5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май</w:t>
            </w:r>
          </w:p>
        </w:tc>
        <w:tc>
          <w:tcPr>
            <w:tcW w:w="3119" w:type="dxa"/>
            <w:tcBorders>
              <w:top w:val="single" w:sz="4" w:space="0" w:color="auto"/>
              <w:left w:val="single" w:sz="4" w:space="0" w:color="000000"/>
              <w:right w:val="single" w:sz="4" w:space="0" w:color="000000"/>
            </w:tcBorders>
            <w:shd w:val="clear" w:color="auto" w:fill="auto"/>
          </w:tcPr>
          <w:p w14:paraId="7B137B73"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Классные руководители</w:t>
            </w:r>
          </w:p>
          <w:p w14:paraId="3573E33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Актив самоуправления школы</w:t>
            </w:r>
          </w:p>
        </w:tc>
      </w:tr>
      <w:tr w:rsidR="00A65C48" w:rsidRPr="00A65C48" w14:paraId="2F2C6926" w14:textId="77777777" w:rsidTr="009A5210">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E00363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16</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92BBF4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Поддержание порядка на территории школьного двора. Реализация проекта «Чистый двор»</w:t>
            </w:r>
          </w:p>
        </w:tc>
        <w:tc>
          <w:tcPr>
            <w:tcW w:w="2552" w:type="dxa"/>
            <w:tcBorders>
              <w:top w:val="single" w:sz="4" w:space="0" w:color="auto"/>
              <w:left w:val="single" w:sz="4" w:space="0" w:color="000000"/>
              <w:right w:val="single" w:sz="4" w:space="0" w:color="000000"/>
            </w:tcBorders>
            <w:shd w:val="clear" w:color="auto" w:fill="auto"/>
          </w:tcPr>
          <w:p w14:paraId="1E56F472"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Обучающиеся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8EC7C7B"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 течение гола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3701D9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Актив самоуправления школы</w:t>
            </w:r>
          </w:p>
        </w:tc>
      </w:tr>
    </w:tbl>
    <w:p w14:paraId="55CAA64D" w14:textId="77777777" w:rsidR="00A65C48" w:rsidRPr="00A65C48" w:rsidRDefault="00A65C48" w:rsidP="00A65C48">
      <w:pPr>
        <w:spacing w:after="0" w:line="240" w:lineRule="auto"/>
        <w:ind w:firstLine="709"/>
        <w:jc w:val="both"/>
        <w:rPr>
          <w:rFonts w:ascii="Times New Roman" w:eastAsia="Times New Roman" w:hAnsi="Times New Roman" w:cs="Times New Roman"/>
          <w:sz w:val="28"/>
          <w:szCs w:val="28"/>
          <w:lang w:eastAsia="ru-RU"/>
        </w:rPr>
      </w:pPr>
    </w:p>
    <w:p w14:paraId="5A5ACD75" w14:textId="77777777" w:rsidR="00A65C48" w:rsidRPr="00FD6ADD" w:rsidRDefault="00A65C48" w:rsidP="00A65C48">
      <w:pPr>
        <w:spacing w:after="0" w:line="240" w:lineRule="auto"/>
        <w:ind w:firstLine="709"/>
        <w:jc w:val="both"/>
        <w:rPr>
          <w:rFonts w:ascii="Times New Roman" w:eastAsia="Times New Roman" w:hAnsi="Times New Roman" w:cs="Times New Roman"/>
          <w:b/>
          <w:sz w:val="28"/>
          <w:szCs w:val="28"/>
          <w:lang w:eastAsia="ru-RU"/>
        </w:rPr>
      </w:pPr>
      <w:r w:rsidRPr="00FD6ADD">
        <w:rPr>
          <w:rFonts w:ascii="Times New Roman" w:eastAsia="Times New Roman" w:hAnsi="Times New Roman" w:cs="Times New Roman"/>
          <w:b/>
          <w:sz w:val="28"/>
          <w:szCs w:val="28"/>
          <w:lang w:eastAsia="ru-RU"/>
        </w:rPr>
        <w:t xml:space="preserve">2.5. </w:t>
      </w:r>
      <w:bookmarkStart w:id="140" w:name="_Hlk118634670"/>
      <w:r w:rsidRPr="00FD6ADD">
        <w:rPr>
          <w:rFonts w:ascii="Times New Roman" w:eastAsia="Times New Roman" w:hAnsi="Times New Roman" w:cs="Times New Roman"/>
          <w:b/>
          <w:sz w:val="28"/>
          <w:szCs w:val="28"/>
          <w:lang w:eastAsia="ru-RU"/>
        </w:rPr>
        <w:t>Программа коррекционной работы</w:t>
      </w:r>
    </w:p>
    <w:p w14:paraId="6888FA83"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ПКР в соответствии со ФГОС ООО направлена на создание системы комплексной помощи детям с ОВЗ в освоении ООП ООО. ПКР основного общего образования и начального общего образования являются преемственными. ПКР основного общего образования обеспечивает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ОВЗ посредством индивидуализации и дифференциации образовательного процесса; -</w:t>
      </w:r>
      <w:r w:rsidRPr="00FD6ADD">
        <w:rPr>
          <w:rFonts w:ascii="Arial" w:eastAsia="Arial" w:hAnsi="Arial" w:cs="Arial"/>
          <w:color w:val="000000"/>
          <w:sz w:val="28"/>
          <w:szCs w:val="28"/>
          <w:lang w:eastAsia="ru-RU"/>
        </w:rPr>
        <w:t xml:space="preserve"> </w:t>
      </w:r>
      <w:r w:rsidRPr="00FD6ADD">
        <w:rPr>
          <w:rFonts w:ascii="Times New Roman" w:eastAsia="Times New Roman" w:hAnsi="Times New Roman" w:cs="Times New Roman"/>
          <w:color w:val="000000"/>
          <w:sz w:val="28"/>
          <w:szCs w:val="28"/>
          <w:lang w:eastAsia="ru-RU"/>
        </w:rPr>
        <w:t xml:space="preserve">дальнейшую социальную адаптацию и интеграцию детей с особыми образовательными потребностями в общеобразовательном учреждении. </w:t>
      </w:r>
    </w:p>
    <w:p w14:paraId="69FF5AD7"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b/>
          <w:sz w:val="28"/>
          <w:szCs w:val="28"/>
          <w:lang w:eastAsia="ru-RU"/>
        </w:rPr>
        <w:t>Программа</w:t>
      </w:r>
      <w:r w:rsidRPr="00FD6ADD">
        <w:rPr>
          <w:rFonts w:ascii="Times New Roman" w:eastAsia="Times New Roman" w:hAnsi="Times New Roman" w:cs="Times New Roman"/>
          <w:sz w:val="28"/>
          <w:szCs w:val="28"/>
          <w:lang w:eastAsia="ru-RU"/>
        </w:rPr>
        <w:t xml:space="preserve"> коррекционной работы содержит:</w:t>
      </w:r>
    </w:p>
    <w:p w14:paraId="044CCF7D"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 перечень, содержание и план реализации индивидуально ориентированных коррекционных мероприятий;</w:t>
      </w:r>
    </w:p>
    <w:p w14:paraId="11C098AC"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 систему комплексного психолого-медико-педагогического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w:t>
      </w:r>
    </w:p>
    <w:p w14:paraId="24ADC30C"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 механизм взаимодействия в разработке и реализации коррекционных мероприятий учителей и других специалистов в области коррекционной педагогики;</w:t>
      </w:r>
    </w:p>
    <w:p w14:paraId="39205E8E" w14:textId="77777777" w:rsidR="00FD6ADD" w:rsidRPr="00FD6ADD" w:rsidRDefault="00FD6ADD" w:rsidP="00FD6ADD">
      <w:pPr>
        <w:spacing w:after="0" w:line="240" w:lineRule="auto"/>
        <w:jc w:val="both"/>
        <w:rPr>
          <w:rFonts w:ascii="Times New Roman" w:eastAsia="Times New Roman" w:hAnsi="Times New Roman" w:cs="Times New Roman"/>
          <w:b/>
          <w:sz w:val="28"/>
          <w:szCs w:val="28"/>
          <w:lang w:eastAsia="ru-RU"/>
        </w:rPr>
      </w:pPr>
      <w:r w:rsidRPr="00FD6ADD">
        <w:rPr>
          <w:rFonts w:ascii="Times New Roman" w:eastAsia="Times New Roman" w:hAnsi="Times New Roman" w:cs="Times New Roman"/>
          <w:sz w:val="28"/>
          <w:szCs w:val="28"/>
          <w:lang w:eastAsia="ru-RU"/>
        </w:rPr>
        <w:t>• планируемые результаты коррекционной работы.</w:t>
      </w:r>
    </w:p>
    <w:p w14:paraId="29D83418" w14:textId="77777777" w:rsidR="00FD6ADD" w:rsidRPr="00FD6ADD" w:rsidRDefault="00FD6ADD" w:rsidP="00FD6ADD">
      <w:pPr>
        <w:spacing w:after="0" w:line="240" w:lineRule="auto"/>
        <w:jc w:val="both"/>
        <w:outlineLvl w:val="2"/>
        <w:rPr>
          <w:rFonts w:ascii="Times New Roman" w:eastAsia="Times New Roman" w:hAnsi="Times New Roman" w:cs="Times New Roman"/>
          <w:b/>
          <w:bCs/>
          <w:sz w:val="28"/>
          <w:szCs w:val="28"/>
          <w:lang w:eastAsia="ru-RU"/>
        </w:rPr>
      </w:pPr>
      <w:r w:rsidRPr="00FD6ADD">
        <w:rPr>
          <w:rFonts w:ascii="Times New Roman" w:eastAsia="Times New Roman" w:hAnsi="Times New Roman" w:cs="Times New Roman"/>
          <w:b/>
          <w:bCs/>
          <w:sz w:val="28"/>
          <w:szCs w:val="28"/>
          <w:lang w:eastAsia="ru-RU"/>
        </w:rPr>
        <w:t>2.5.1. Цели и задачи программы коррекционной работы с обучающимися при получении основного общего образования</w:t>
      </w:r>
    </w:p>
    <w:p w14:paraId="665353A2"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 xml:space="preserve">Данная программа направлена на обеспечение коррекции недостатков обучающихся, которые выражаются в отклонении от общепринятых социальных возрастных ожиданий, школьных норм в поведении, в обучении. </w:t>
      </w:r>
    </w:p>
    <w:p w14:paraId="25BC62AB"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b/>
          <w:bCs/>
          <w:sz w:val="28"/>
          <w:szCs w:val="28"/>
          <w:lang w:eastAsia="ru-RU"/>
        </w:rPr>
        <w:t>Цель программы</w:t>
      </w:r>
      <w:r w:rsidRPr="00FD6ADD">
        <w:rPr>
          <w:rFonts w:ascii="Times New Roman" w:eastAsia="Times New Roman" w:hAnsi="Times New Roman" w:cs="Times New Roman"/>
          <w:sz w:val="28"/>
          <w:szCs w:val="28"/>
          <w:lang w:eastAsia="ru-RU"/>
        </w:rPr>
        <w:t xml:space="preserve"> – определение индивидуальных особенностей и возможностей ребенка, закономерностей его развития для создания благоприятных условий достижения планируемых результатов основной образовательной программы.</w:t>
      </w:r>
    </w:p>
    <w:p w14:paraId="4721F46A"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b/>
          <w:sz w:val="28"/>
          <w:szCs w:val="28"/>
          <w:lang w:eastAsia="ru-RU"/>
        </w:rPr>
        <w:t>Основная задача программы</w:t>
      </w:r>
      <w:r w:rsidRPr="00FD6ADD">
        <w:rPr>
          <w:rFonts w:ascii="Times New Roman" w:eastAsia="Times New Roman" w:hAnsi="Times New Roman" w:cs="Times New Roman"/>
          <w:sz w:val="28"/>
          <w:szCs w:val="28"/>
          <w:lang w:eastAsia="ru-RU"/>
        </w:rPr>
        <w:t xml:space="preserve"> – создать условия для повышения эффективности обучения и воспитания детей с ОВЗ. К числу основных условий относятся:</w:t>
      </w:r>
    </w:p>
    <w:p w14:paraId="7CAA6C7B" w14:textId="77777777" w:rsidR="00FD6ADD" w:rsidRPr="00FD6ADD" w:rsidRDefault="00FD6ADD">
      <w:pPr>
        <w:numPr>
          <w:ilvl w:val="0"/>
          <w:numId w:val="1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lastRenderedPageBreak/>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14:paraId="3110B30E" w14:textId="77777777" w:rsidR="00FD6ADD" w:rsidRPr="00FD6ADD" w:rsidRDefault="00FD6ADD">
      <w:pPr>
        <w:numPr>
          <w:ilvl w:val="0"/>
          <w:numId w:val="1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интеграция полученных в ходе медицинского, психологического и педагогического изучения ребенка данных, объединяемых в симптомокомплексы;</w:t>
      </w:r>
    </w:p>
    <w:p w14:paraId="68B1EA0A" w14:textId="77777777" w:rsidR="00FD6ADD" w:rsidRPr="00FD6ADD" w:rsidRDefault="00FD6ADD">
      <w:pPr>
        <w:numPr>
          <w:ilvl w:val="0"/>
          <w:numId w:val="1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разработка и реализация педагогических технологий (</w:t>
      </w:r>
      <w:proofErr w:type="spellStart"/>
      <w:r w:rsidRPr="00FD6ADD">
        <w:rPr>
          <w:rFonts w:ascii="Times New Roman" w:eastAsia="Times New Roman" w:hAnsi="Times New Roman" w:cs="Times New Roman"/>
          <w:sz w:val="28"/>
          <w:szCs w:val="28"/>
          <w:lang w:eastAsia="ru-RU"/>
        </w:rPr>
        <w:t>диагностико</w:t>
      </w:r>
      <w:proofErr w:type="spellEnd"/>
      <w:r w:rsidRPr="00FD6ADD">
        <w:rPr>
          <w:rFonts w:ascii="Times New Roman" w:eastAsia="Times New Roman" w:hAnsi="Times New Roman" w:cs="Times New Roman"/>
          <w:sz w:val="28"/>
          <w:szCs w:val="28"/>
          <w:lang w:eastAsia="ru-RU"/>
        </w:rPr>
        <w:t xml:space="preserve">-информационных, </w:t>
      </w:r>
      <w:proofErr w:type="spellStart"/>
      <w:r w:rsidRPr="00FD6ADD">
        <w:rPr>
          <w:rFonts w:ascii="Times New Roman" w:eastAsia="Times New Roman" w:hAnsi="Times New Roman" w:cs="Times New Roman"/>
          <w:sz w:val="28"/>
          <w:szCs w:val="28"/>
          <w:lang w:eastAsia="ru-RU"/>
        </w:rPr>
        <w:t>обучающе</w:t>
      </w:r>
      <w:proofErr w:type="spellEnd"/>
      <w:r w:rsidRPr="00FD6ADD">
        <w:rPr>
          <w:rFonts w:ascii="Times New Roman" w:eastAsia="Times New Roman" w:hAnsi="Times New Roman" w:cs="Times New Roman"/>
          <w:sz w:val="28"/>
          <w:szCs w:val="28"/>
          <w:lang w:eastAsia="ru-RU"/>
        </w:rPr>
        <w:t xml:space="preserve">-образовательных, коррекционных, реабилитационных); </w:t>
      </w:r>
    </w:p>
    <w:p w14:paraId="0C6C6631" w14:textId="77777777" w:rsidR="00FD6ADD" w:rsidRPr="00FD6ADD" w:rsidRDefault="00FD6ADD">
      <w:pPr>
        <w:numPr>
          <w:ilvl w:val="0"/>
          <w:numId w:val="1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объединение усилий педагогов, медицинских и социальных работников в оказании всесторонней помощи и поддержки детям;</w:t>
      </w:r>
    </w:p>
    <w:p w14:paraId="35991023" w14:textId="77777777" w:rsidR="00FD6ADD" w:rsidRPr="00FD6ADD" w:rsidRDefault="00FD6ADD">
      <w:pPr>
        <w:numPr>
          <w:ilvl w:val="0"/>
          <w:numId w:val="1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расширение перечня педагогических, психотерапевтических, социальных и правовых услуг детям и родителям;</w:t>
      </w:r>
    </w:p>
    <w:p w14:paraId="4C0CDA3E" w14:textId="77777777" w:rsidR="00FD6ADD" w:rsidRPr="00FD6ADD" w:rsidRDefault="00FD6ADD">
      <w:pPr>
        <w:numPr>
          <w:ilvl w:val="0"/>
          <w:numId w:val="159"/>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FD6ADD">
        <w:rPr>
          <w:rFonts w:ascii="Times New Roman" w:eastAsia="Times New Roman" w:hAnsi="Times New Roman" w:cs="Times New Roman"/>
          <w:sz w:val="28"/>
          <w:szCs w:val="28"/>
          <w:lang w:eastAsia="ru-RU"/>
        </w:rPr>
        <w:t>развитие системы отношений в направлении педагог–ребенок–родитель–медицинские работники.</w:t>
      </w:r>
    </w:p>
    <w:p w14:paraId="241D59F6"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sz w:val="28"/>
          <w:szCs w:val="28"/>
          <w:lang w:eastAsia="ru-RU"/>
        </w:rPr>
        <w:t>Программа коррекционной работы основывается на следующих принципах:</w:t>
      </w:r>
    </w:p>
    <w:p w14:paraId="1510F941"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Принцип преемственности</w:t>
      </w:r>
      <w:r w:rsidRPr="00FD6ADD">
        <w:rPr>
          <w:rFonts w:ascii="Times New Roman" w:eastAsia="Times New Roman" w:hAnsi="Times New Roman" w:cs="Times New Roman"/>
          <w:color w:val="000000"/>
          <w:sz w:val="28"/>
          <w:szCs w:val="28"/>
          <w:lang w:eastAsia="ru-RU"/>
        </w:rPr>
        <w:t xml:space="preserve">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14:paraId="4736DFA5"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b/>
          <w:sz w:val="28"/>
          <w:szCs w:val="28"/>
          <w:lang w:eastAsia="ru-RU"/>
        </w:rPr>
        <w:t xml:space="preserve">Принцип учета индивидуальных особенностей. </w:t>
      </w:r>
      <w:r w:rsidRPr="00FD6ADD">
        <w:rPr>
          <w:rFonts w:ascii="Times New Roman" w:eastAsia="Times New Roman" w:hAnsi="Times New Roman" w:cs="Times New Roman"/>
          <w:sz w:val="28"/>
          <w:szCs w:val="28"/>
          <w:lang w:eastAsia="ru-RU"/>
        </w:rPr>
        <w:t>Всем детям определенного возраста свойственно иметь отличительные особенности. Индивидуальность ребенка характеризуется совокупностью интеллектуальных, волевых, моральных, социальных черт. Кроме того, к индивидуальным особенностям относятся ощущения, память, восприятие, мышление, воображение, темперамент, интересы, характер.</w:t>
      </w:r>
    </w:p>
    <w:p w14:paraId="1F2E9D27"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b/>
          <w:sz w:val="28"/>
          <w:szCs w:val="28"/>
          <w:lang w:eastAsia="ru-RU"/>
        </w:rPr>
        <w:t xml:space="preserve">Принцип деятельностного подхода. </w:t>
      </w:r>
      <w:r w:rsidRPr="00FD6ADD">
        <w:rPr>
          <w:rFonts w:ascii="Times New Roman" w:eastAsia="Times New Roman" w:hAnsi="Times New Roman" w:cs="Times New Roman"/>
          <w:sz w:val="28"/>
          <w:szCs w:val="28"/>
          <w:lang w:eastAsia="ru-RU"/>
        </w:rPr>
        <w:t>Данный принцип задает направление коррекционной работы через организацию соответствующих видов деятельности ребенка.</w:t>
      </w:r>
    </w:p>
    <w:p w14:paraId="5A4F9D56"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6ADD">
        <w:rPr>
          <w:rFonts w:ascii="Times New Roman" w:eastAsia="Times New Roman" w:hAnsi="Times New Roman" w:cs="Times New Roman"/>
          <w:b/>
          <w:sz w:val="28"/>
          <w:szCs w:val="28"/>
          <w:lang w:eastAsia="ru-RU"/>
        </w:rPr>
        <w:t xml:space="preserve">Принцип нормативности развития. </w:t>
      </w:r>
      <w:r w:rsidRPr="00FD6ADD">
        <w:rPr>
          <w:rFonts w:ascii="Times New Roman" w:eastAsia="Times New Roman" w:hAnsi="Times New Roman" w:cs="Times New Roman"/>
          <w:sz w:val="28"/>
          <w:szCs w:val="28"/>
          <w:lang w:eastAsia="ru-RU"/>
        </w:rPr>
        <w:t>Этот принцип заключается в учете основных закономерностей психического развития и значения последовательности стадий развития личности ребенка. Данный принцип постулирует существование некоторой «возрастной нормы» развития.</w:t>
      </w:r>
    </w:p>
    <w:p w14:paraId="3B53C09D"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D6ADD">
        <w:rPr>
          <w:rFonts w:ascii="Times New Roman" w:eastAsia="Times New Roman" w:hAnsi="Times New Roman" w:cs="Times New Roman"/>
          <w:b/>
          <w:sz w:val="28"/>
          <w:szCs w:val="28"/>
          <w:lang w:eastAsia="ru-RU"/>
        </w:rPr>
        <w:t xml:space="preserve">Принцип педагогической экологии. </w:t>
      </w:r>
      <w:r w:rsidRPr="00FD6ADD">
        <w:rPr>
          <w:rFonts w:ascii="Times New Roman" w:eastAsia="Times New Roman" w:hAnsi="Times New Roman" w:cs="Times New Roman"/>
          <w:sz w:val="28"/>
          <w:szCs w:val="28"/>
          <w:lang w:eastAsia="ru-RU"/>
        </w:rPr>
        <w:t>Он заключается в том, что</w:t>
      </w:r>
      <w:r w:rsidRPr="00FD6ADD">
        <w:rPr>
          <w:rFonts w:ascii="Times New Roman" w:eastAsia="Times New Roman" w:hAnsi="Times New Roman" w:cs="Times New Roman"/>
          <w:b/>
          <w:sz w:val="28"/>
          <w:szCs w:val="28"/>
          <w:lang w:eastAsia="ru-RU"/>
        </w:rPr>
        <w:t xml:space="preserve"> </w:t>
      </w:r>
      <w:r w:rsidRPr="00FD6ADD">
        <w:rPr>
          <w:rFonts w:ascii="Times New Roman" w:eastAsia="Times New Roman" w:hAnsi="Times New Roman" w:cs="Times New Roman"/>
          <w:sz w:val="28"/>
          <w:szCs w:val="28"/>
          <w:lang w:eastAsia="ru-RU"/>
        </w:rPr>
        <w:t xml:space="preserve">родители и педагоги должны строить свои отношения с ребенком на основе его безусловного восприятия, на </w:t>
      </w:r>
      <w:proofErr w:type="spellStart"/>
      <w:r w:rsidRPr="00FD6ADD">
        <w:rPr>
          <w:rFonts w:ascii="Times New Roman" w:eastAsia="Times New Roman" w:hAnsi="Times New Roman" w:cs="Times New Roman"/>
          <w:sz w:val="28"/>
          <w:szCs w:val="28"/>
          <w:lang w:eastAsia="ru-RU"/>
        </w:rPr>
        <w:t>безоценочном</w:t>
      </w:r>
      <w:proofErr w:type="spellEnd"/>
      <w:r w:rsidRPr="00FD6ADD">
        <w:rPr>
          <w:rFonts w:ascii="Times New Roman" w:eastAsia="Times New Roman" w:hAnsi="Times New Roman" w:cs="Times New Roman"/>
          <w:sz w:val="28"/>
          <w:szCs w:val="28"/>
          <w:lang w:eastAsia="ru-RU"/>
        </w:rPr>
        <w:t xml:space="preserve"> отношении независимо от преобладания в нем сильных или слабых сторон, на педагогическом оптимизме и доверии, любви и эмпатии.</w:t>
      </w:r>
    </w:p>
    <w:p w14:paraId="17110EBF"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lastRenderedPageBreak/>
        <w:t>Принцип соблюдения интересов ребенка</w:t>
      </w:r>
      <w:r w:rsidRPr="00FD6ADD">
        <w:rPr>
          <w:rFonts w:ascii="Times New Roman" w:eastAsia="Times New Roman" w:hAnsi="Times New Roman" w:cs="Times New Roman"/>
          <w:color w:val="000000"/>
          <w:sz w:val="28"/>
          <w:szCs w:val="28"/>
          <w:lang w:eastAsia="ru-RU"/>
        </w:rPr>
        <w:t xml:space="preserve"> определяет позицию специалиста, который призван решать проблему ребенка с максимальной пользой и в интересах ребенка. </w:t>
      </w:r>
    </w:p>
    <w:p w14:paraId="046F6259"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Принцип системности</w:t>
      </w:r>
      <w:r w:rsidRPr="00FD6ADD">
        <w:rPr>
          <w:rFonts w:ascii="Times New Roman" w:eastAsia="Times New Roman" w:hAnsi="Times New Roman" w:cs="Times New Roman"/>
          <w:color w:val="000000"/>
          <w:sz w:val="28"/>
          <w:szCs w:val="28"/>
          <w:lang w:eastAsia="ru-RU"/>
        </w:rPr>
        <w:t xml:space="preserve"> обеспечивает единство диагностики, коррекции и развития, т. е. системный подход к анализу особенностей развития и коррекции нарушений у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14:paraId="401CA335"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Принцип непрерывности</w:t>
      </w:r>
      <w:r w:rsidRPr="00FD6ADD">
        <w:rPr>
          <w:rFonts w:ascii="Times New Roman" w:eastAsia="Times New Roman" w:hAnsi="Times New Roman" w:cs="Times New Roman"/>
          <w:color w:val="000000"/>
          <w:sz w:val="28"/>
          <w:szCs w:val="28"/>
          <w:lang w:eastAsia="ru-RU"/>
        </w:rPr>
        <w:t xml:space="preserve">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14:paraId="25AE0EE8"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Принцип вариативности</w:t>
      </w:r>
      <w:r w:rsidRPr="00FD6ADD">
        <w:rPr>
          <w:rFonts w:ascii="Times New Roman" w:eastAsia="Times New Roman" w:hAnsi="Times New Roman" w:cs="Times New Roman"/>
          <w:color w:val="000000"/>
          <w:sz w:val="28"/>
          <w:szCs w:val="28"/>
          <w:lang w:eastAsia="ru-RU"/>
        </w:rPr>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14:paraId="217EAE47"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Рекомендательный характер оказания помощи.</w:t>
      </w:r>
      <w:r w:rsidRPr="00FD6ADD">
        <w:rPr>
          <w:rFonts w:ascii="Times New Roman" w:eastAsia="Times New Roman" w:hAnsi="Times New Roman" w:cs="Times New Roman"/>
          <w:color w:val="000000"/>
          <w:sz w:val="28"/>
          <w:szCs w:val="28"/>
          <w:lang w:eastAsia="ru-RU"/>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 </w:t>
      </w:r>
    </w:p>
    <w:p w14:paraId="13F0A506"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sz w:val="28"/>
          <w:szCs w:val="28"/>
          <w:lang w:eastAsia="ru-RU"/>
        </w:rPr>
        <w:t>2.5.2.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14:paraId="11F798BF" w14:textId="77777777" w:rsidR="00FD6ADD" w:rsidRPr="00FD6ADD"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ПКР на уровне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14:paraId="62AB8863" w14:textId="77777777" w:rsidR="00FD6ADD" w:rsidRPr="00FD6ADD" w:rsidRDefault="00FD6ADD" w:rsidP="00FD6ADD">
      <w:pPr>
        <w:spacing w:after="0" w:line="240" w:lineRule="auto"/>
        <w:ind w:firstLine="9"/>
        <w:jc w:val="both"/>
        <w:rPr>
          <w:rFonts w:ascii="Times New Roman" w:eastAsia="Times New Roman" w:hAnsi="Times New Roman" w:cs="Times New Roman"/>
          <w:b/>
          <w:bCs/>
          <w:color w:val="000000"/>
          <w:sz w:val="28"/>
          <w:szCs w:val="28"/>
          <w:lang w:eastAsia="ru-RU"/>
        </w:rPr>
      </w:pPr>
      <w:r w:rsidRPr="00FD6ADD">
        <w:rPr>
          <w:rFonts w:ascii="Times New Roman" w:eastAsia="Times New Roman" w:hAnsi="Times New Roman" w:cs="Times New Roman"/>
          <w:b/>
          <w:bCs/>
          <w:color w:val="000000"/>
          <w:sz w:val="28"/>
          <w:szCs w:val="28"/>
          <w:lang w:eastAsia="ru-RU"/>
        </w:rPr>
        <w:t xml:space="preserve">Характеристика содержания </w:t>
      </w:r>
    </w:p>
    <w:p w14:paraId="699C3639" w14:textId="77777777" w:rsidR="00FD6ADD" w:rsidRPr="00FD6ADD"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Диагностическая работа</w:t>
      </w:r>
      <w:r w:rsidRPr="00FD6ADD">
        <w:rPr>
          <w:rFonts w:ascii="Times New Roman" w:eastAsia="Times New Roman" w:hAnsi="Times New Roman" w:cs="Times New Roman"/>
          <w:color w:val="000000"/>
          <w:sz w:val="28"/>
          <w:szCs w:val="28"/>
          <w:lang w:eastAsia="ru-RU"/>
        </w:rPr>
        <w:t xml:space="preserve"> включает: </w:t>
      </w:r>
    </w:p>
    <w:p w14:paraId="28D91701"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выявление особых образовательных потребностей обучающихся с ОВЗ при освоении ООП ООО; </w:t>
      </w:r>
    </w:p>
    <w:p w14:paraId="2B54433A"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определение уровня актуального и зоны ближайшего развития обучающегося с ОВЗ, выявление его резервных возможностей; </w:t>
      </w:r>
    </w:p>
    <w:p w14:paraId="5AA3D4F2"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изучение развития эмоционально-волевой, познавательной, речевой сфер и личностных особенностей обучающихся; </w:t>
      </w:r>
    </w:p>
    <w:p w14:paraId="5A2D2FB0"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изучение социальной ситуации развития и условий семейного воспитания ребенка; </w:t>
      </w:r>
    </w:p>
    <w:p w14:paraId="128B62BC" w14:textId="77777777" w:rsidR="00FD6ADD" w:rsidRPr="00FD6ADD" w:rsidRDefault="00FD6ADD" w:rsidP="00FD6ADD">
      <w:p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w:t>
      </w:r>
      <w:r w:rsidRPr="00FD6ADD">
        <w:rPr>
          <w:rFonts w:ascii="Arial" w:eastAsia="Arial" w:hAnsi="Arial" w:cs="Arial"/>
          <w:color w:val="000000"/>
          <w:sz w:val="28"/>
          <w:szCs w:val="28"/>
          <w:lang w:eastAsia="ru-RU"/>
        </w:rPr>
        <w:t xml:space="preserve"> </w:t>
      </w:r>
      <w:r w:rsidRPr="00FD6ADD">
        <w:rPr>
          <w:rFonts w:ascii="Times New Roman" w:eastAsia="Times New Roman" w:hAnsi="Times New Roman" w:cs="Times New Roman"/>
          <w:color w:val="000000"/>
          <w:sz w:val="28"/>
          <w:szCs w:val="28"/>
          <w:lang w:eastAsia="ru-RU"/>
        </w:rPr>
        <w:t xml:space="preserve">изучение адаптивных возможностей и уровня социализации ребенка с ОВЗ; </w:t>
      </w:r>
    </w:p>
    <w:p w14:paraId="08577A13" w14:textId="77777777" w:rsidR="00FD6ADD" w:rsidRPr="00FD6ADD" w:rsidRDefault="00FD6ADD" w:rsidP="00FD6ADD">
      <w:p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w:t>
      </w:r>
      <w:r w:rsidRPr="00FD6ADD">
        <w:rPr>
          <w:rFonts w:ascii="Arial" w:eastAsia="Arial" w:hAnsi="Arial" w:cs="Arial"/>
          <w:color w:val="000000"/>
          <w:sz w:val="28"/>
          <w:szCs w:val="28"/>
          <w:lang w:eastAsia="ru-RU"/>
        </w:rPr>
        <w:t xml:space="preserve"> </w:t>
      </w:r>
      <w:r w:rsidRPr="00FD6ADD">
        <w:rPr>
          <w:rFonts w:ascii="Times New Roman" w:eastAsia="Times New Roman" w:hAnsi="Times New Roman" w:cs="Times New Roman"/>
          <w:color w:val="000000"/>
          <w:sz w:val="28"/>
          <w:szCs w:val="28"/>
          <w:lang w:eastAsia="ru-RU"/>
        </w:rPr>
        <w:t xml:space="preserve">системный разносторонний контроль за уровнем и динамикой развития ребенка с ОВЗ (мониторинг динамики развития, успешности освоения ООП ООО). </w:t>
      </w:r>
    </w:p>
    <w:p w14:paraId="1EF2F216" w14:textId="77777777" w:rsidR="00FD6ADD" w:rsidRPr="00FD6ADD"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Коррекционно-развивающая</w:t>
      </w:r>
      <w:r w:rsidRPr="00FD6ADD">
        <w:rPr>
          <w:rFonts w:ascii="Times New Roman" w:eastAsia="Times New Roman" w:hAnsi="Times New Roman" w:cs="Times New Roman"/>
          <w:color w:val="000000"/>
          <w:sz w:val="28"/>
          <w:szCs w:val="28"/>
          <w:lang w:eastAsia="ru-RU"/>
        </w:rPr>
        <w:t xml:space="preserve"> </w:t>
      </w:r>
      <w:r w:rsidRPr="00FD6ADD">
        <w:rPr>
          <w:rFonts w:ascii="Times New Roman" w:eastAsia="Times New Roman" w:hAnsi="Times New Roman" w:cs="Times New Roman"/>
          <w:b/>
          <w:bCs/>
          <w:color w:val="000000"/>
          <w:sz w:val="28"/>
          <w:szCs w:val="28"/>
          <w:lang w:eastAsia="ru-RU"/>
        </w:rPr>
        <w:t>работа</w:t>
      </w:r>
      <w:r w:rsidRPr="00FD6ADD">
        <w:rPr>
          <w:rFonts w:ascii="Times New Roman" w:eastAsia="Times New Roman" w:hAnsi="Times New Roman" w:cs="Times New Roman"/>
          <w:color w:val="000000"/>
          <w:sz w:val="28"/>
          <w:szCs w:val="28"/>
          <w:lang w:eastAsia="ru-RU"/>
        </w:rPr>
        <w:t xml:space="preserve"> включает: </w:t>
      </w:r>
    </w:p>
    <w:p w14:paraId="693DFEE5"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lastRenderedPageBreak/>
        <w:t xml:space="preserve">реализацию </w:t>
      </w:r>
      <w:r w:rsidRPr="00FD6ADD">
        <w:rPr>
          <w:rFonts w:ascii="Times New Roman" w:eastAsia="Times New Roman" w:hAnsi="Times New Roman" w:cs="Times New Roman"/>
          <w:color w:val="000000"/>
          <w:sz w:val="28"/>
          <w:szCs w:val="28"/>
          <w:lang w:eastAsia="ru-RU"/>
        </w:rPr>
        <w:tab/>
        <w:t xml:space="preserve">комплексного </w:t>
      </w:r>
      <w:r w:rsidRPr="00FD6ADD">
        <w:rPr>
          <w:rFonts w:ascii="Times New Roman" w:eastAsia="Times New Roman" w:hAnsi="Times New Roman" w:cs="Times New Roman"/>
          <w:color w:val="000000"/>
          <w:sz w:val="28"/>
          <w:szCs w:val="28"/>
          <w:lang w:eastAsia="ru-RU"/>
        </w:rPr>
        <w:tab/>
        <w:t xml:space="preserve">индивидуально </w:t>
      </w:r>
      <w:r w:rsidRPr="00FD6ADD">
        <w:rPr>
          <w:rFonts w:ascii="Times New Roman" w:eastAsia="Times New Roman" w:hAnsi="Times New Roman" w:cs="Times New Roman"/>
          <w:color w:val="000000"/>
          <w:sz w:val="28"/>
          <w:szCs w:val="28"/>
          <w:lang w:eastAsia="ru-RU"/>
        </w:rPr>
        <w:tab/>
        <w:t xml:space="preserve">ориентированного </w:t>
      </w:r>
      <w:r w:rsidRPr="00FD6ADD">
        <w:rPr>
          <w:rFonts w:ascii="Times New Roman" w:eastAsia="Times New Roman" w:hAnsi="Times New Roman" w:cs="Times New Roman"/>
          <w:color w:val="000000"/>
          <w:sz w:val="28"/>
          <w:szCs w:val="28"/>
          <w:lang w:eastAsia="ru-RU"/>
        </w:rPr>
        <w:tab/>
        <w:t xml:space="preserve">социально-психолого-педагогического сопровождения в условиях образовательного процесса обучающихся с ОВЗ с учетом особенностей психофизического развития; </w:t>
      </w:r>
    </w:p>
    <w:p w14:paraId="0A688D48"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 </w:t>
      </w:r>
    </w:p>
    <w:p w14:paraId="6800C0D2"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организацию и проведение индивидуальных и групповых </w:t>
      </w:r>
      <w:proofErr w:type="spellStart"/>
      <w:r w:rsidRPr="00FD6ADD">
        <w:rPr>
          <w:rFonts w:ascii="Times New Roman" w:eastAsia="Times New Roman" w:hAnsi="Times New Roman" w:cs="Times New Roman"/>
          <w:color w:val="000000"/>
          <w:sz w:val="28"/>
          <w:szCs w:val="28"/>
          <w:lang w:eastAsia="ru-RU"/>
        </w:rPr>
        <w:t>коррекционно</w:t>
      </w:r>
      <w:proofErr w:type="spellEnd"/>
      <w:r w:rsidRPr="00FD6ADD">
        <w:rPr>
          <w:rFonts w:ascii="Times New Roman" w:eastAsia="Times New Roman" w:hAnsi="Times New Roman" w:cs="Times New Roman"/>
          <w:color w:val="000000"/>
          <w:sz w:val="28"/>
          <w:szCs w:val="28"/>
          <w:lang w:eastAsia="ru-RU"/>
        </w:rPr>
        <w:t xml:space="preserve"> - развивающих занятий, необходимых для преодоления нарушений развития и трудностей обучения; </w:t>
      </w:r>
    </w:p>
    <w:p w14:paraId="7FF224EE"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развитие УУД в соответствии с требованиями основного общего образования; -</w:t>
      </w:r>
      <w:r w:rsidRPr="00FD6ADD">
        <w:rPr>
          <w:rFonts w:ascii="Arial" w:eastAsia="Arial" w:hAnsi="Arial" w:cs="Arial"/>
          <w:color w:val="000000"/>
          <w:sz w:val="28"/>
          <w:szCs w:val="28"/>
          <w:lang w:eastAsia="ru-RU"/>
        </w:rPr>
        <w:t xml:space="preserve"> </w:t>
      </w:r>
      <w:r w:rsidRPr="00FD6ADD">
        <w:rPr>
          <w:rFonts w:ascii="Times New Roman" w:eastAsia="Times New Roman" w:hAnsi="Times New Roman" w:cs="Times New Roman"/>
          <w:color w:val="000000"/>
          <w:sz w:val="28"/>
          <w:szCs w:val="28"/>
          <w:lang w:eastAsia="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077FCD34"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формирование способов регуляции поведения и эмоциональных состояний; </w:t>
      </w:r>
    </w:p>
    <w:p w14:paraId="4CEFF86A"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развитие форм и навыков личностного общения в группе сверстников, коммуникативной компетенции; </w:t>
      </w:r>
    </w:p>
    <w:p w14:paraId="2D19E103"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развитие компетенций, необходимых для продолжения образования и профессионального самоопределения; </w:t>
      </w:r>
    </w:p>
    <w:p w14:paraId="54D9F626"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48C4E346"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социальную защиту ребенка в случаях неблагоприятных условий жизни при психотравмирующих обстоятельствах. </w:t>
      </w:r>
    </w:p>
    <w:p w14:paraId="444FDB9B" w14:textId="77777777" w:rsidR="00FD6ADD" w:rsidRPr="00FD6ADD"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Консультативная работа</w:t>
      </w:r>
      <w:r w:rsidRPr="00FD6ADD">
        <w:rPr>
          <w:rFonts w:ascii="Times New Roman" w:eastAsia="Times New Roman" w:hAnsi="Times New Roman" w:cs="Times New Roman"/>
          <w:color w:val="000000"/>
          <w:sz w:val="28"/>
          <w:szCs w:val="28"/>
          <w:lang w:eastAsia="ru-RU"/>
        </w:rPr>
        <w:t xml:space="preserve"> включает: </w:t>
      </w:r>
    </w:p>
    <w:p w14:paraId="46A8A7B8"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4F371296"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консультативную помощь семье в вопросах выбора стратегии воспитания и приемов коррекционного обучения ребенка с ОВЗ; </w:t>
      </w:r>
    </w:p>
    <w:p w14:paraId="0ED0EF0B"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06F37B7" w14:textId="77777777" w:rsidR="00FD6ADD" w:rsidRPr="00FD6ADD"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bCs/>
          <w:color w:val="000000"/>
          <w:sz w:val="28"/>
          <w:szCs w:val="28"/>
          <w:lang w:eastAsia="ru-RU"/>
        </w:rPr>
        <w:t>Информационно-просветительская работа</w:t>
      </w:r>
      <w:r w:rsidRPr="00FD6ADD">
        <w:rPr>
          <w:rFonts w:ascii="Times New Roman" w:eastAsia="Times New Roman" w:hAnsi="Times New Roman" w:cs="Times New Roman"/>
          <w:color w:val="000000"/>
          <w:sz w:val="28"/>
          <w:szCs w:val="28"/>
          <w:lang w:eastAsia="ru-RU"/>
        </w:rPr>
        <w:t xml:space="preserve"> предусматривает: </w:t>
      </w:r>
    </w:p>
    <w:p w14:paraId="45B91C3B"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697CD87A"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7589ABD7" w14:textId="77777777" w:rsidR="00FD6ADD" w:rsidRPr="00FD6ADD" w:rsidRDefault="00FD6ADD">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3D924A0C" w14:textId="77777777" w:rsidR="00FD6ADD" w:rsidRP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D6ADD">
        <w:rPr>
          <w:rFonts w:ascii="Times New Roman" w:eastAsia="Times New Roman" w:hAnsi="Times New Roman" w:cs="Times New Roman"/>
          <w:b/>
          <w:bCs/>
          <w:sz w:val="28"/>
          <w:szCs w:val="28"/>
          <w:lang w:eastAsia="ru-RU"/>
        </w:rPr>
        <w:t xml:space="preserve"> 2.</w:t>
      </w:r>
      <w:r>
        <w:rPr>
          <w:rFonts w:ascii="Times New Roman" w:eastAsia="Times New Roman" w:hAnsi="Times New Roman" w:cs="Times New Roman"/>
          <w:b/>
          <w:bCs/>
          <w:sz w:val="28"/>
          <w:szCs w:val="28"/>
          <w:lang w:eastAsia="ru-RU"/>
        </w:rPr>
        <w:t>5</w:t>
      </w:r>
      <w:r w:rsidRPr="00FD6ADD">
        <w:rPr>
          <w:rFonts w:ascii="Times New Roman" w:eastAsia="Times New Roman" w:hAnsi="Times New Roman" w:cs="Times New Roman"/>
          <w:b/>
          <w:bCs/>
          <w:sz w:val="28"/>
          <w:szCs w:val="28"/>
          <w:lang w:eastAsia="ru-RU"/>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302F7A6A" w14:textId="77777777" w:rsidR="00FD6ADD" w:rsidRPr="00FD6ADD" w:rsidRDefault="00FD6ADD" w:rsidP="00FD6ADD">
      <w:pPr>
        <w:spacing w:after="0" w:line="240" w:lineRule="auto"/>
        <w:jc w:val="both"/>
        <w:outlineLvl w:val="2"/>
        <w:rPr>
          <w:rFonts w:ascii="Times New Roman" w:eastAsia="Times New Roman" w:hAnsi="Times New Roman" w:cs="Times New Roman"/>
          <w:b/>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29"/>
        <w:gridCol w:w="5529"/>
      </w:tblGrid>
      <w:tr w:rsidR="00FD6ADD" w:rsidRPr="00FD6ADD" w14:paraId="3B343971" w14:textId="77777777" w:rsidTr="00FD6ADD">
        <w:tc>
          <w:tcPr>
            <w:tcW w:w="2410" w:type="dxa"/>
            <w:tcBorders>
              <w:top w:val="single" w:sz="4" w:space="0" w:color="auto"/>
              <w:left w:val="single" w:sz="4" w:space="0" w:color="auto"/>
              <w:bottom w:val="single" w:sz="4" w:space="0" w:color="auto"/>
              <w:right w:val="single" w:sz="4" w:space="0" w:color="auto"/>
            </w:tcBorders>
          </w:tcPr>
          <w:p w14:paraId="2877F5FF" w14:textId="77777777" w:rsidR="00FD6ADD" w:rsidRPr="00FD6ADD" w:rsidRDefault="00FD6ADD" w:rsidP="00FD6ADD">
            <w:pPr>
              <w:spacing w:after="0" w:line="240" w:lineRule="auto"/>
              <w:jc w:val="both"/>
              <w:rPr>
                <w:rFonts w:ascii="Times New Roman" w:eastAsia="Times New Roman" w:hAnsi="Times New Roman" w:cs="Times New Roman"/>
                <w:b/>
                <w:sz w:val="24"/>
                <w:szCs w:val="24"/>
                <w:lang w:eastAsia="ru-RU"/>
              </w:rPr>
            </w:pPr>
            <w:r w:rsidRPr="00FD6ADD">
              <w:rPr>
                <w:rFonts w:ascii="Times New Roman" w:eastAsia="Times New Roman" w:hAnsi="Times New Roman" w:cs="Times New Roman"/>
                <w:b/>
                <w:sz w:val="24"/>
                <w:szCs w:val="24"/>
                <w:lang w:eastAsia="ru-RU"/>
              </w:rPr>
              <w:t>Изучение ребенка</w:t>
            </w:r>
          </w:p>
        </w:tc>
        <w:tc>
          <w:tcPr>
            <w:tcW w:w="7229" w:type="dxa"/>
            <w:tcBorders>
              <w:top w:val="single" w:sz="4" w:space="0" w:color="auto"/>
              <w:left w:val="single" w:sz="4" w:space="0" w:color="auto"/>
              <w:bottom w:val="single" w:sz="4" w:space="0" w:color="auto"/>
              <w:right w:val="single" w:sz="4" w:space="0" w:color="auto"/>
            </w:tcBorders>
          </w:tcPr>
          <w:p w14:paraId="1D25080A" w14:textId="77777777" w:rsidR="00FD6ADD" w:rsidRPr="00FD6ADD" w:rsidRDefault="00FD6ADD" w:rsidP="00FD6ADD">
            <w:pPr>
              <w:spacing w:after="0" w:line="240" w:lineRule="auto"/>
              <w:jc w:val="both"/>
              <w:rPr>
                <w:rFonts w:ascii="Times New Roman" w:eastAsia="Times New Roman" w:hAnsi="Times New Roman" w:cs="Times New Roman"/>
                <w:b/>
                <w:sz w:val="24"/>
                <w:szCs w:val="24"/>
                <w:lang w:eastAsia="ru-RU"/>
              </w:rPr>
            </w:pPr>
            <w:r w:rsidRPr="00FD6ADD">
              <w:rPr>
                <w:rFonts w:ascii="Times New Roman" w:eastAsia="Times New Roman" w:hAnsi="Times New Roman" w:cs="Times New Roman"/>
                <w:b/>
                <w:sz w:val="24"/>
                <w:szCs w:val="24"/>
                <w:lang w:eastAsia="ru-RU"/>
              </w:rPr>
              <w:t>Содержание работы</w:t>
            </w:r>
          </w:p>
        </w:tc>
        <w:tc>
          <w:tcPr>
            <w:tcW w:w="5529" w:type="dxa"/>
            <w:tcBorders>
              <w:top w:val="single" w:sz="4" w:space="0" w:color="auto"/>
              <w:left w:val="single" w:sz="4" w:space="0" w:color="auto"/>
              <w:bottom w:val="single" w:sz="4" w:space="0" w:color="auto"/>
              <w:right w:val="single" w:sz="4" w:space="0" w:color="auto"/>
            </w:tcBorders>
          </w:tcPr>
          <w:p w14:paraId="30B2174A" w14:textId="77777777" w:rsidR="00FD6ADD" w:rsidRPr="00FD6ADD" w:rsidRDefault="00FD6ADD" w:rsidP="00FD6ADD">
            <w:pPr>
              <w:spacing w:after="0" w:line="240" w:lineRule="auto"/>
              <w:jc w:val="both"/>
              <w:rPr>
                <w:rFonts w:ascii="Times New Roman" w:eastAsia="Times New Roman" w:hAnsi="Times New Roman" w:cs="Times New Roman"/>
                <w:b/>
                <w:sz w:val="24"/>
                <w:szCs w:val="24"/>
                <w:lang w:eastAsia="ru-RU"/>
              </w:rPr>
            </w:pPr>
            <w:r w:rsidRPr="00FD6ADD">
              <w:rPr>
                <w:rFonts w:ascii="Times New Roman" w:eastAsia="Times New Roman" w:hAnsi="Times New Roman" w:cs="Times New Roman"/>
                <w:b/>
                <w:sz w:val="24"/>
                <w:szCs w:val="24"/>
                <w:lang w:eastAsia="ru-RU"/>
              </w:rPr>
              <w:t>Выполнение работы</w:t>
            </w:r>
          </w:p>
        </w:tc>
      </w:tr>
      <w:tr w:rsidR="00FD6ADD" w:rsidRPr="00FD6ADD" w14:paraId="4B98751A" w14:textId="77777777" w:rsidTr="00FD6ADD">
        <w:tc>
          <w:tcPr>
            <w:tcW w:w="2410" w:type="dxa"/>
            <w:tcBorders>
              <w:top w:val="single" w:sz="4" w:space="0" w:color="auto"/>
              <w:left w:val="single" w:sz="4" w:space="0" w:color="auto"/>
              <w:bottom w:val="single" w:sz="4" w:space="0" w:color="auto"/>
              <w:right w:val="single" w:sz="4" w:space="0" w:color="auto"/>
            </w:tcBorders>
          </w:tcPr>
          <w:p w14:paraId="5D8C696F" w14:textId="77777777" w:rsidR="00FD6ADD" w:rsidRPr="00FD6ADD" w:rsidRDefault="00FD6ADD" w:rsidP="00FD6ADD">
            <w:pPr>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Медицинское</w:t>
            </w:r>
          </w:p>
        </w:tc>
        <w:tc>
          <w:tcPr>
            <w:tcW w:w="7229" w:type="dxa"/>
            <w:tcBorders>
              <w:top w:val="single" w:sz="4" w:space="0" w:color="auto"/>
              <w:left w:val="single" w:sz="4" w:space="0" w:color="auto"/>
              <w:bottom w:val="single" w:sz="4" w:space="0" w:color="auto"/>
              <w:right w:val="single" w:sz="4" w:space="0" w:color="auto"/>
            </w:tcBorders>
          </w:tcPr>
          <w:p w14:paraId="6EB5A8CE"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Выявление состояния физического и психического здоровья.</w:t>
            </w:r>
          </w:p>
          <w:p w14:paraId="4A19CCBD"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5529" w:type="dxa"/>
            <w:tcBorders>
              <w:top w:val="single" w:sz="4" w:space="0" w:color="auto"/>
              <w:left w:val="single" w:sz="4" w:space="0" w:color="auto"/>
              <w:bottom w:val="single" w:sz="4" w:space="0" w:color="auto"/>
              <w:right w:val="single" w:sz="4" w:space="0" w:color="auto"/>
            </w:tcBorders>
          </w:tcPr>
          <w:p w14:paraId="5AD049B2"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Медицинский работник, педагог.</w:t>
            </w:r>
          </w:p>
          <w:p w14:paraId="03A8261B"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Наблюдения во время занятий, на перемене, во время игр и т. д. (педагог).</w:t>
            </w:r>
          </w:p>
          <w:p w14:paraId="64CA979F"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Обследование ребенка врачом.</w:t>
            </w:r>
          </w:p>
          <w:p w14:paraId="4B27A958" w14:textId="77777777" w:rsidR="00FD6ADD" w:rsidRPr="00FD6ADD" w:rsidRDefault="00FD6ADD" w:rsidP="00FD6ADD">
            <w:pPr>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Беседа врача с родителями</w:t>
            </w:r>
          </w:p>
        </w:tc>
      </w:tr>
      <w:tr w:rsidR="00FD6ADD" w:rsidRPr="00FD6ADD" w14:paraId="39A4362C" w14:textId="77777777" w:rsidTr="00FD6ADD">
        <w:tc>
          <w:tcPr>
            <w:tcW w:w="2410" w:type="dxa"/>
            <w:tcBorders>
              <w:top w:val="single" w:sz="4" w:space="0" w:color="auto"/>
              <w:left w:val="single" w:sz="4" w:space="0" w:color="auto"/>
              <w:bottom w:val="single" w:sz="4" w:space="0" w:color="auto"/>
              <w:right w:val="single" w:sz="4" w:space="0" w:color="auto"/>
            </w:tcBorders>
          </w:tcPr>
          <w:p w14:paraId="32D14202" w14:textId="77777777" w:rsidR="00FD6ADD" w:rsidRPr="00FD6ADD" w:rsidRDefault="00FD6ADD" w:rsidP="00FD6ADD">
            <w:pPr>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Психолого-логопедическое</w:t>
            </w:r>
          </w:p>
        </w:tc>
        <w:tc>
          <w:tcPr>
            <w:tcW w:w="7229" w:type="dxa"/>
            <w:tcBorders>
              <w:top w:val="single" w:sz="4" w:space="0" w:color="auto"/>
              <w:left w:val="single" w:sz="4" w:space="0" w:color="auto"/>
              <w:bottom w:val="single" w:sz="4" w:space="0" w:color="auto"/>
              <w:right w:val="single" w:sz="4" w:space="0" w:color="auto"/>
            </w:tcBorders>
          </w:tcPr>
          <w:p w14:paraId="20DE1F38"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Обследование актуального уровня психического и речевого развития, определение зоны ближайшего развития.</w:t>
            </w:r>
          </w:p>
          <w:p w14:paraId="04606EAE"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Внимание: устойчивость, переключаемость с одного вида деятельности на другой, объем, работоспособность.</w:t>
            </w:r>
          </w:p>
          <w:p w14:paraId="0282B9B2"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Мышление: визуальное (линейное, структурное); понятийное (интуитивное, логическое); абстрактное, речевое, образное.</w:t>
            </w:r>
          </w:p>
          <w:p w14:paraId="6C1A82C8"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Память: зрительная, слуховая, моторная, смешанная. Быстрота и прочность запоминания; индивидуальные особенности; моторика; речь.</w:t>
            </w:r>
          </w:p>
        </w:tc>
        <w:tc>
          <w:tcPr>
            <w:tcW w:w="5529" w:type="dxa"/>
            <w:tcBorders>
              <w:top w:val="single" w:sz="4" w:space="0" w:color="auto"/>
              <w:left w:val="single" w:sz="4" w:space="0" w:color="auto"/>
              <w:bottom w:val="single" w:sz="4" w:space="0" w:color="auto"/>
              <w:right w:val="single" w:sz="4" w:space="0" w:color="auto"/>
            </w:tcBorders>
          </w:tcPr>
          <w:p w14:paraId="50181770"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Наблюдение за ребенком на занятиях и во внеурочное время (учитель).</w:t>
            </w:r>
          </w:p>
          <w:p w14:paraId="4747F9EE"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Специальный эксперимент</w:t>
            </w:r>
          </w:p>
          <w:p w14:paraId="2F4BFBEC"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(психолог).</w:t>
            </w:r>
          </w:p>
          <w:p w14:paraId="110C6C1F"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Беседы с ребенком, с родителями.</w:t>
            </w:r>
          </w:p>
          <w:p w14:paraId="249C9D82"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Наблюдения за речью ребенка на занятиях и в свободное время.</w:t>
            </w:r>
          </w:p>
          <w:p w14:paraId="27533934"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Изучение письменных работ (учитель).</w:t>
            </w:r>
          </w:p>
          <w:p w14:paraId="3EC6437A"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Специальный эксперимент</w:t>
            </w:r>
          </w:p>
          <w:p w14:paraId="57177304" w14:textId="77777777" w:rsidR="00FD6ADD" w:rsidRPr="00FD6ADD" w:rsidRDefault="00FD6ADD" w:rsidP="00FD6ADD">
            <w:pPr>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(логопед)</w:t>
            </w:r>
          </w:p>
        </w:tc>
      </w:tr>
      <w:tr w:rsidR="00FD6ADD" w:rsidRPr="00FD6ADD" w14:paraId="3275706B" w14:textId="77777777" w:rsidTr="00FD6ADD">
        <w:tc>
          <w:tcPr>
            <w:tcW w:w="2410" w:type="dxa"/>
            <w:tcBorders>
              <w:top w:val="single" w:sz="4" w:space="0" w:color="auto"/>
              <w:left w:val="single" w:sz="4" w:space="0" w:color="auto"/>
              <w:bottom w:val="single" w:sz="4" w:space="0" w:color="auto"/>
              <w:right w:val="single" w:sz="4" w:space="0" w:color="auto"/>
            </w:tcBorders>
          </w:tcPr>
          <w:p w14:paraId="6BBF0807" w14:textId="77777777" w:rsidR="00FD6ADD" w:rsidRPr="00FD6ADD" w:rsidRDefault="00FD6ADD" w:rsidP="00FD6ADD">
            <w:pPr>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Социально-педагогическое</w:t>
            </w:r>
          </w:p>
        </w:tc>
        <w:tc>
          <w:tcPr>
            <w:tcW w:w="7229" w:type="dxa"/>
            <w:tcBorders>
              <w:top w:val="single" w:sz="4" w:space="0" w:color="auto"/>
              <w:left w:val="single" w:sz="4" w:space="0" w:color="auto"/>
              <w:bottom w:val="single" w:sz="4" w:space="0" w:color="auto"/>
              <w:right w:val="single" w:sz="4" w:space="0" w:color="auto"/>
            </w:tcBorders>
          </w:tcPr>
          <w:p w14:paraId="1AA3F0C7"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Семья ребенка: состав семьи, условия воспитания.</w:t>
            </w:r>
          </w:p>
          <w:p w14:paraId="1E58BC11"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w:t>
            </w:r>
          </w:p>
          <w:p w14:paraId="4D338D60"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прилежание, отношение к отметке, похвале или порицанию учителя, воспитателя. Эмоционально-волевая сфера:</w:t>
            </w:r>
          </w:p>
          <w:p w14:paraId="4DC3745D"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преобладание настроения ребенка; наличие аффективных вспышек; способность к волевому усилию, внушаемость, проявления негативизма.</w:t>
            </w:r>
          </w:p>
          <w:p w14:paraId="5E54017B"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Особенности личности: интересы, потребности, идеалы, убеждения; наличие чувства долга и ответственности.</w:t>
            </w:r>
          </w:p>
          <w:p w14:paraId="57C9A286"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lastRenderedPageBreak/>
              <w:t>Соблюдение правил поведения в</w:t>
            </w:r>
          </w:p>
          <w:p w14:paraId="6D6CDC86"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5529" w:type="dxa"/>
            <w:tcBorders>
              <w:top w:val="single" w:sz="4" w:space="0" w:color="auto"/>
              <w:left w:val="single" w:sz="4" w:space="0" w:color="auto"/>
              <w:bottom w:val="single" w:sz="4" w:space="0" w:color="auto"/>
              <w:right w:val="single" w:sz="4" w:space="0" w:color="auto"/>
            </w:tcBorders>
          </w:tcPr>
          <w:p w14:paraId="0454E576"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lastRenderedPageBreak/>
              <w:t>Посещение семьи ребенка</w:t>
            </w:r>
          </w:p>
          <w:p w14:paraId="47F39F2E" w14:textId="77777777" w:rsidR="00FD6ADD" w:rsidRPr="00FD6ADD" w:rsidRDefault="00FD6ADD" w:rsidP="00FD6ADD">
            <w:pPr>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(учитель).</w:t>
            </w:r>
          </w:p>
          <w:p w14:paraId="682E9434"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Наблюдения во время</w:t>
            </w:r>
          </w:p>
          <w:p w14:paraId="5DF88FB1"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занятий, изучение работ</w:t>
            </w:r>
          </w:p>
          <w:p w14:paraId="23AD5C5C"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ученика (педагог).</w:t>
            </w:r>
          </w:p>
          <w:p w14:paraId="4CBCEDD8"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Анкетирование по выявлению школьных трудностей (учитель).</w:t>
            </w:r>
          </w:p>
          <w:p w14:paraId="06FD48B2"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Беседа с родителями и</w:t>
            </w:r>
          </w:p>
          <w:p w14:paraId="3DDA843E"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учителями-предметниками.</w:t>
            </w:r>
          </w:p>
          <w:p w14:paraId="0310257B"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Специальный эксперимент</w:t>
            </w:r>
          </w:p>
          <w:p w14:paraId="1D7A82D4"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(педагог, психолог).</w:t>
            </w:r>
          </w:p>
          <w:p w14:paraId="7FF9B9C2"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lastRenderedPageBreak/>
              <w:t>Анкета для родителей и</w:t>
            </w:r>
          </w:p>
          <w:p w14:paraId="2A5847E8"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учителей.</w:t>
            </w:r>
          </w:p>
          <w:p w14:paraId="17CB4FA6"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Наблюдение за ребенком</w:t>
            </w:r>
          </w:p>
          <w:p w14:paraId="6DBB47E7"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в различных видах</w:t>
            </w:r>
          </w:p>
          <w:p w14:paraId="44C25663" w14:textId="77777777" w:rsidR="00FD6ADD" w:rsidRPr="00FD6ADD" w:rsidRDefault="00FD6ADD" w:rsidP="00FD6AD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6ADD">
              <w:rPr>
                <w:rFonts w:ascii="Times New Roman" w:eastAsia="Times New Roman" w:hAnsi="Times New Roman" w:cs="Times New Roman"/>
                <w:sz w:val="24"/>
                <w:szCs w:val="24"/>
                <w:lang w:eastAsia="ru-RU"/>
              </w:rPr>
              <w:t>деятельности</w:t>
            </w:r>
          </w:p>
          <w:p w14:paraId="6E78FC56" w14:textId="77777777" w:rsidR="00FD6ADD" w:rsidRPr="00FD6ADD" w:rsidRDefault="00FD6ADD" w:rsidP="00FD6ADD">
            <w:pPr>
              <w:spacing w:after="0" w:line="240" w:lineRule="auto"/>
              <w:jc w:val="both"/>
              <w:rPr>
                <w:rFonts w:ascii="Times New Roman" w:eastAsia="Times New Roman" w:hAnsi="Times New Roman" w:cs="Times New Roman"/>
                <w:sz w:val="24"/>
                <w:szCs w:val="24"/>
                <w:lang w:eastAsia="ru-RU"/>
              </w:rPr>
            </w:pPr>
          </w:p>
        </w:tc>
      </w:tr>
    </w:tbl>
    <w:p w14:paraId="5E669867" w14:textId="77CF8BAB" w:rsidR="00FD6ADD" w:rsidRPr="00FD6ADD" w:rsidRDefault="00FD6ADD" w:rsidP="00FD6ADD">
      <w:pPr>
        <w:spacing w:after="0" w:line="240" w:lineRule="auto"/>
        <w:ind w:firstLine="709"/>
        <w:jc w:val="center"/>
        <w:rPr>
          <w:rFonts w:ascii="Times New Roman" w:eastAsia="Times New Roman" w:hAnsi="Times New Roman" w:cs="Times New Roman"/>
          <w:b/>
          <w:color w:val="000000"/>
          <w:sz w:val="28"/>
          <w:szCs w:val="28"/>
          <w:lang w:eastAsia="ru-RU"/>
        </w:rPr>
      </w:pPr>
      <w:r w:rsidRPr="00FD6ADD">
        <w:rPr>
          <w:rFonts w:ascii="Times New Roman" w:eastAsia="Times New Roman" w:hAnsi="Times New Roman" w:cs="Times New Roman"/>
          <w:b/>
          <w:color w:val="000000"/>
          <w:sz w:val="28"/>
          <w:szCs w:val="28"/>
          <w:lang w:eastAsia="ru-RU"/>
        </w:rPr>
        <w:lastRenderedPageBreak/>
        <w:t>План</w:t>
      </w:r>
      <w:r w:rsidR="00996269">
        <w:rPr>
          <w:rFonts w:ascii="Times New Roman" w:eastAsia="Times New Roman" w:hAnsi="Times New Roman" w:cs="Times New Roman"/>
          <w:b/>
          <w:color w:val="000000"/>
          <w:sz w:val="28"/>
          <w:szCs w:val="28"/>
          <w:lang w:eastAsia="ru-RU"/>
        </w:rPr>
        <w:t xml:space="preserve"> </w:t>
      </w:r>
      <w:r w:rsidRPr="00FD6ADD">
        <w:rPr>
          <w:rFonts w:ascii="Times New Roman" w:eastAsia="Times New Roman" w:hAnsi="Times New Roman" w:cs="Times New Roman"/>
          <w:b/>
          <w:color w:val="000000"/>
          <w:sz w:val="28"/>
          <w:szCs w:val="28"/>
          <w:lang w:eastAsia="ru-RU"/>
        </w:rPr>
        <w:t xml:space="preserve">работы школьного педагогического консилиума в МБОУ </w:t>
      </w:r>
      <w:r w:rsidR="00B14095">
        <w:rPr>
          <w:rFonts w:ascii="Times New Roman" w:eastAsia="Times New Roman" w:hAnsi="Times New Roman" w:cs="Times New Roman"/>
          <w:b/>
          <w:color w:val="000000"/>
          <w:sz w:val="28"/>
          <w:szCs w:val="28"/>
          <w:lang w:eastAsia="ru-RU"/>
        </w:rPr>
        <w:t>«</w:t>
      </w:r>
      <w:r w:rsidRPr="00FD6ADD">
        <w:rPr>
          <w:rFonts w:ascii="Times New Roman" w:eastAsia="Times New Roman" w:hAnsi="Times New Roman" w:cs="Times New Roman"/>
          <w:b/>
          <w:color w:val="000000"/>
          <w:sz w:val="28"/>
          <w:szCs w:val="28"/>
          <w:lang w:eastAsia="ru-RU"/>
        </w:rPr>
        <w:t>Школа № 65</w:t>
      </w:r>
      <w:r w:rsidR="00B14095">
        <w:rPr>
          <w:rFonts w:ascii="Times New Roman" w:eastAsia="Times New Roman" w:hAnsi="Times New Roman" w:cs="Times New Roman"/>
          <w:b/>
          <w:color w:val="000000"/>
          <w:sz w:val="28"/>
          <w:szCs w:val="28"/>
          <w:lang w:eastAsia="ru-RU"/>
        </w:rPr>
        <w:t>»</w:t>
      </w:r>
    </w:p>
    <w:p w14:paraId="20F197F6"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Психолого-медико-педагогический консилиум является коллегиальным органом,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или состояния декомпенсации</w:t>
      </w:r>
    </w:p>
    <w:p w14:paraId="6F5F8B76" w14:textId="77777777" w:rsidR="00FD6ADD" w:rsidRPr="00FD6ADD" w:rsidRDefault="00FD6ADD" w:rsidP="00FD6ADD">
      <w:pPr>
        <w:shd w:val="clear" w:color="auto" w:fill="FFFFFF"/>
        <w:spacing w:after="0" w:line="240" w:lineRule="auto"/>
        <w:ind w:firstLine="709"/>
        <w:jc w:val="both"/>
        <w:rPr>
          <w:rFonts w:ascii="Arial" w:eastAsia="Times New Roman" w:hAnsi="Arial" w:cs="Arial"/>
          <w:b/>
          <w:color w:val="000000"/>
          <w:sz w:val="28"/>
          <w:szCs w:val="28"/>
          <w:lang w:eastAsia="ru-RU"/>
        </w:rPr>
      </w:pPr>
      <w:r w:rsidRPr="00FD6ADD">
        <w:rPr>
          <w:rFonts w:ascii="Times New Roman" w:eastAsia="Times New Roman" w:hAnsi="Times New Roman" w:cs="Times New Roman"/>
          <w:b/>
          <w:color w:val="000000"/>
          <w:sz w:val="28"/>
          <w:szCs w:val="28"/>
          <w:lang w:eastAsia="ru-RU"/>
        </w:rPr>
        <w:t>Цель:</w:t>
      </w:r>
      <w:r w:rsidRPr="00FD6ADD">
        <w:rPr>
          <w:rFonts w:ascii="Arial" w:eastAsia="Times New Roman" w:hAnsi="Arial" w:cs="Arial"/>
          <w:b/>
          <w:color w:val="000000"/>
          <w:sz w:val="28"/>
          <w:szCs w:val="28"/>
          <w:lang w:eastAsia="ru-RU"/>
        </w:rPr>
        <w:t xml:space="preserve"> </w:t>
      </w:r>
    </w:p>
    <w:p w14:paraId="3F761891" w14:textId="77777777" w:rsidR="00FD6ADD" w:rsidRPr="00FD6ADD" w:rsidRDefault="00FD6ADD" w:rsidP="00FD6AD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1. комплексная помощь и сопровождения обучающихся с ОВЗ,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w:t>
      </w:r>
    </w:p>
    <w:p w14:paraId="30993F54" w14:textId="77777777" w:rsidR="00FD6ADD" w:rsidRPr="00FD6ADD" w:rsidRDefault="00FD6ADD" w:rsidP="00FD6AD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2. Своевременное оказание помощи учителям и воспитателям в обеспечении индивидуального и дифференцированного подхода в обучении учащихся и в выборе эффективных методических приёмов, обучающихся. </w:t>
      </w:r>
    </w:p>
    <w:p w14:paraId="021F4C64" w14:textId="77777777" w:rsidR="00FD6ADD" w:rsidRPr="00FD6ADD" w:rsidRDefault="00FD6ADD" w:rsidP="00FD6ADD">
      <w:pPr>
        <w:spacing w:after="0" w:line="240" w:lineRule="auto"/>
        <w:ind w:firstLine="709"/>
        <w:jc w:val="both"/>
        <w:rPr>
          <w:rFonts w:ascii="Times New Roman" w:eastAsia="Times New Roman" w:hAnsi="Times New Roman" w:cs="Times New Roman"/>
          <w:b/>
          <w:color w:val="000000"/>
          <w:sz w:val="28"/>
          <w:szCs w:val="28"/>
          <w:lang w:eastAsia="ru-RU"/>
        </w:rPr>
      </w:pPr>
      <w:r w:rsidRPr="00FD6ADD">
        <w:rPr>
          <w:rFonts w:ascii="Times New Roman" w:eastAsia="Times New Roman" w:hAnsi="Times New Roman" w:cs="Times New Roman"/>
          <w:b/>
          <w:color w:val="000000"/>
          <w:sz w:val="28"/>
          <w:szCs w:val="28"/>
          <w:lang w:eastAsia="ru-RU"/>
        </w:rPr>
        <w:t xml:space="preserve">Задачи: </w:t>
      </w:r>
    </w:p>
    <w:p w14:paraId="05C247C3"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-осуществление психолого-педагогической диагностики для раннего выявления различного рода трудностей у детей, определения причин их возникновения и поиска наиболее эффективных способов их профилактики и преодоления; </w:t>
      </w:r>
    </w:p>
    <w:p w14:paraId="0947B67F"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111111"/>
          <w:sz w:val="28"/>
          <w:szCs w:val="28"/>
          <w:shd w:val="clear" w:color="auto" w:fill="FFFFFF"/>
          <w:lang w:eastAsia="ru-RU"/>
        </w:rPr>
        <w:t>-разработка комплексных целевых программ индивидуального развития детей «группы риска»</w:t>
      </w:r>
      <w:r w:rsidRPr="00FD6ADD">
        <w:rPr>
          <w:rFonts w:ascii="Times New Roman" w:eastAsia="Times New Roman" w:hAnsi="Times New Roman" w:cs="Times New Roman"/>
          <w:color w:val="000000"/>
          <w:sz w:val="28"/>
          <w:szCs w:val="28"/>
          <w:lang w:eastAsia="ru-RU"/>
        </w:rPr>
        <w:t xml:space="preserve">- выявление резервных возможностей развития обучающихся; </w:t>
      </w:r>
    </w:p>
    <w:p w14:paraId="1F30E884"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осуществление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специалистов сопровождения, учителей, родителей и ученика в процессе реализации АООП; </w:t>
      </w:r>
    </w:p>
    <w:p w14:paraId="3254D7FD"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-оценка динамики в развитии детей; </w:t>
      </w:r>
    </w:p>
    <w:p w14:paraId="7BEED528"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-обеспечение преемственности в процессе обучения сопровождения ребенка; -реализация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14:paraId="14744DFB"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-осуществление информационной поддержки учащихся, учителей и родителей по проблемам в учебной, социальной и эмоциональной сферах;</w:t>
      </w:r>
    </w:p>
    <w:p w14:paraId="4CE03FC5"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lastRenderedPageBreak/>
        <w:t xml:space="preserve"> -подготовка и ведение документации, отражающей актуальное развитие ребенка, динамику его состояния, уровень школьной успешности;</w:t>
      </w:r>
    </w:p>
    <w:p w14:paraId="51FB3B23"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-направление обучающихся для определения формы получения образовательного маршрута в городскую ПМПК.</w:t>
      </w:r>
    </w:p>
    <w:p w14:paraId="2E188E00" w14:textId="77777777" w:rsidR="00FD6ADD" w:rsidRPr="00FD6ADD" w:rsidRDefault="00FD6ADD" w:rsidP="00FD6ADD">
      <w:pPr>
        <w:spacing w:after="0" w:line="240" w:lineRule="auto"/>
        <w:ind w:firstLine="709"/>
        <w:jc w:val="both"/>
        <w:rPr>
          <w:rFonts w:ascii="Times New Roman" w:eastAsia="Times New Roman" w:hAnsi="Times New Roman" w:cs="Times New Roman"/>
          <w:b/>
          <w:color w:val="000000"/>
          <w:sz w:val="28"/>
          <w:szCs w:val="28"/>
          <w:lang w:eastAsia="ru-RU"/>
        </w:rPr>
      </w:pPr>
      <w:r w:rsidRPr="00FD6ADD">
        <w:rPr>
          <w:rFonts w:ascii="Times New Roman" w:eastAsia="Times New Roman" w:hAnsi="Times New Roman" w:cs="Times New Roman"/>
          <w:b/>
          <w:color w:val="000000"/>
          <w:sz w:val="28"/>
          <w:szCs w:val="28"/>
          <w:lang w:eastAsia="ru-RU"/>
        </w:rPr>
        <w:t xml:space="preserve">Состав </w:t>
      </w:r>
      <w:proofErr w:type="spellStart"/>
      <w:r w:rsidRPr="00FD6ADD">
        <w:rPr>
          <w:rFonts w:ascii="Times New Roman" w:eastAsia="Times New Roman" w:hAnsi="Times New Roman" w:cs="Times New Roman"/>
          <w:b/>
          <w:color w:val="000000"/>
          <w:sz w:val="28"/>
          <w:szCs w:val="28"/>
          <w:lang w:eastAsia="ru-RU"/>
        </w:rPr>
        <w:t>ПМПк</w:t>
      </w:r>
      <w:proofErr w:type="spellEnd"/>
      <w:r w:rsidRPr="00FD6ADD">
        <w:rPr>
          <w:rFonts w:ascii="Times New Roman" w:eastAsia="Times New Roman" w:hAnsi="Times New Roman" w:cs="Times New Roman"/>
          <w:b/>
          <w:color w:val="000000"/>
          <w:sz w:val="28"/>
          <w:szCs w:val="28"/>
          <w:lang w:eastAsia="ru-RU"/>
        </w:rPr>
        <w:t>:</w:t>
      </w:r>
    </w:p>
    <w:p w14:paraId="7F0C5922" w14:textId="77777777" w:rsidR="00FD6ADD" w:rsidRPr="00FD6ADD" w:rsidRDefault="00FD6ADD" w:rsidP="00FD6ADD">
      <w:pPr>
        <w:spacing w:after="0" w:line="240" w:lineRule="auto"/>
        <w:ind w:firstLine="709"/>
        <w:jc w:val="both"/>
        <w:rPr>
          <w:rFonts w:ascii="Times New Roman" w:eastAsia="Times New Roman" w:hAnsi="Times New Roman" w:cs="Times New Roman"/>
          <w:b/>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Бут М.В. – директор, </w:t>
      </w:r>
      <w:r w:rsidRPr="00FD6ADD">
        <w:rPr>
          <w:rFonts w:ascii="Times New Roman" w:eastAsia="Times New Roman" w:hAnsi="Times New Roman" w:cs="Times New Roman"/>
          <w:b/>
          <w:color w:val="000000"/>
          <w:sz w:val="28"/>
          <w:szCs w:val="28"/>
          <w:lang w:eastAsia="ru-RU"/>
        </w:rPr>
        <w:t xml:space="preserve"> </w:t>
      </w:r>
      <w:r w:rsidRPr="00FD6ADD">
        <w:rPr>
          <w:rFonts w:ascii="Times New Roman" w:eastAsia="Times New Roman" w:hAnsi="Times New Roman" w:cs="Times New Roman"/>
          <w:color w:val="000000"/>
          <w:sz w:val="28"/>
          <w:szCs w:val="28"/>
          <w:lang w:eastAsia="ru-RU"/>
        </w:rPr>
        <w:t xml:space="preserve">председатель </w:t>
      </w:r>
      <w:proofErr w:type="spellStart"/>
      <w:r w:rsidRPr="00FD6ADD">
        <w:rPr>
          <w:rFonts w:ascii="Times New Roman" w:eastAsia="Times New Roman" w:hAnsi="Times New Roman" w:cs="Times New Roman"/>
          <w:color w:val="000000"/>
          <w:sz w:val="28"/>
          <w:szCs w:val="28"/>
          <w:lang w:eastAsia="ru-RU"/>
        </w:rPr>
        <w:t>ПМПк</w:t>
      </w:r>
      <w:proofErr w:type="spellEnd"/>
    </w:p>
    <w:p w14:paraId="17C463F7"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Члены комиссии:</w:t>
      </w:r>
    </w:p>
    <w:p w14:paraId="643BC2E2"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1)Хмельницкая Ю.В. – заместитель директора по УВР, </w:t>
      </w:r>
    </w:p>
    <w:p w14:paraId="63B0553B"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2) Кравченко Л.И. – заместитель директора по УВР, член </w:t>
      </w:r>
      <w:proofErr w:type="spellStart"/>
      <w:r w:rsidRPr="00FD6ADD">
        <w:rPr>
          <w:rFonts w:ascii="Times New Roman" w:eastAsia="Times New Roman" w:hAnsi="Times New Roman" w:cs="Times New Roman"/>
          <w:color w:val="000000"/>
          <w:sz w:val="28"/>
          <w:szCs w:val="28"/>
          <w:lang w:eastAsia="ru-RU"/>
        </w:rPr>
        <w:t>ПМПк</w:t>
      </w:r>
      <w:proofErr w:type="spellEnd"/>
      <w:r w:rsidRPr="00FD6ADD">
        <w:rPr>
          <w:rFonts w:ascii="Times New Roman" w:eastAsia="Times New Roman" w:hAnsi="Times New Roman" w:cs="Times New Roman"/>
          <w:color w:val="000000"/>
          <w:sz w:val="28"/>
          <w:szCs w:val="28"/>
          <w:lang w:eastAsia="ru-RU"/>
        </w:rPr>
        <w:t xml:space="preserve"> </w:t>
      </w:r>
    </w:p>
    <w:p w14:paraId="7EC29F4E" w14:textId="22B3291A"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3)  </w:t>
      </w:r>
      <w:r w:rsidR="001B6A97">
        <w:rPr>
          <w:rFonts w:ascii="Times New Roman" w:eastAsia="Times New Roman" w:hAnsi="Times New Roman" w:cs="Times New Roman"/>
          <w:color w:val="000000"/>
          <w:sz w:val="28"/>
          <w:szCs w:val="28"/>
          <w:lang w:eastAsia="ru-RU"/>
        </w:rPr>
        <w:t>Волошина О.Г.</w:t>
      </w:r>
      <w:r w:rsidRPr="00FD6ADD">
        <w:rPr>
          <w:rFonts w:ascii="Times New Roman" w:eastAsia="Times New Roman" w:hAnsi="Times New Roman" w:cs="Times New Roman"/>
          <w:color w:val="000000"/>
          <w:sz w:val="28"/>
          <w:szCs w:val="28"/>
          <w:lang w:eastAsia="ru-RU"/>
        </w:rPr>
        <w:t xml:space="preserve">. – заместитель директора по УВР, член </w:t>
      </w:r>
      <w:proofErr w:type="spellStart"/>
      <w:r w:rsidRPr="00FD6ADD">
        <w:rPr>
          <w:rFonts w:ascii="Times New Roman" w:eastAsia="Times New Roman" w:hAnsi="Times New Roman" w:cs="Times New Roman"/>
          <w:color w:val="000000"/>
          <w:sz w:val="28"/>
          <w:szCs w:val="28"/>
          <w:lang w:eastAsia="ru-RU"/>
        </w:rPr>
        <w:t>ПМПк</w:t>
      </w:r>
      <w:proofErr w:type="spellEnd"/>
      <w:r w:rsidRPr="00FD6ADD">
        <w:rPr>
          <w:rFonts w:ascii="Times New Roman" w:eastAsia="Times New Roman" w:hAnsi="Times New Roman" w:cs="Times New Roman"/>
          <w:color w:val="000000"/>
          <w:sz w:val="28"/>
          <w:szCs w:val="28"/>
          <w:lang w:eastAsia="ru-RU"/>
        </w:rPr>
        <w:t xml:space="preserve"> </w:t>
      </w:r>
    </w:p>
    <w:p w14:paraId="0B66829A"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3)</w:t>
      </w:r>
      <w:r w:rsidR="003C1BF7">
        <w:rPr>
          <w:rFonts w:ascii="Times New Roman" w:eastAsia="Times New Roman" w:hAnsi="Times New Roman" w:cs="Times New Roman"/>
          <w:color w:val="000000"/>
          <w:sz w:val="28"/>
          <w:szCs w:val="28"/>
          <w:lang w:eastAsia="ru-RU"/>
        </w:rPr>
        <w:t>Гудкова Н.Ю.</w:t>
      </w:r>
      <w:r w:rsidRPr="00FD6ADD">
        <w:rPr>
          <w:rFonts w:ascii="Times New Roman" w:eastAsia="Times New Roman" w:hAnsi="Times New Roman" w:cs="Times New Roman"/>
          <w:color w:val="000000"/>
          <w:sz w:val="28"/>
          <w:szCs w:val="28"/>
          <w:lang w:eastAsia="ru-RU"/>
        </w:rPr>
        <w:t xml:space="preserve">– заместитель директора по УВР, член </w:t>
      </w:r>
      <w:proofErr w:type="spellStart"/>
      <w:r w:rsidRPr="00FD6ADD">
        <w:rPr>
          <w:rFonts w:ascii="Times New Roman" w:eastAsia="Times New Roman" w:hAnsi="Times New Roman" w:cs="Times New Roman"/>
          <w:color w:val="000000"/>
          <w:sz w:val="28"/>
          <w:szCs w:val="28"/>
          <w:lang w:eastAsia="ru-RU"/>
        </w:rPr>
        <w:t>ПМПк</w:t>
      </w:r>
      <w:proofErr w:type="spellEnd"/>
      <w:r w:rsidRPr="00FD6ADD">
        <w:rPr>
          <w:rFonts w:ascii="Times New Roman" w:eastAsia="Times New Roman" w:hAnsi="Times New Roman" w:cs="Times New Roman"/>
          <w:color w:val="000000"/>
          <w:sz w:val="28"/>
          <w:szCs w:val="28"/>
          <w:lang w:eastAsia="ru-RU"/>
        </w:rPr>
        <w:t xml:space="preserve"> </w:t>
      </w:r>
    </w:p>
    <w:p w14:paraId="76AD0CCF" w14:textId="77777777" w:rsidR="00FD6ADD" w:rsidRPr="00FD6ADD" w:rsidRDefault="003C1BF7" w:rsidP="00FD6AD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Юркова М.Ю.</w:t>
      </w:r>
      <w:r w:rsidR="00FD6ADD" w:rsidRPr="00FD6ADD">
        <w:rPr>
          <w:rFonts w:ascii="Times New Roman" w:eastAsia="Times New Roman" w:hAnsi="Times New Roman" w:cs="Times New Roman"/>
          <w:color w:val="000000"/>
          <w:sz w:val="28"/>
          <w:szCs w:val="28"/>
          <w:lang w:eastAsia="ru-RU"/>
        </w:rPr>
        <w:t xml:space="preserve">-  руководитель МО начальной школы, секретарь </w:t>
      </w:r>
      <w:proofErr w:type="spellStart"/>
      <w:r w:rsidR="00FD6ADD" w:rsidRPr="00FD6ADD">
        <w:rPr>
          <w:rFonts w:ascii="Times New Roman" w:eastAsia="Times New Roman" w:hAnsi="Times New Roman" w:cs="Times New Roman"/>
          <w:color w:val="000000"/>
          <w:sz w:val="28"/>
          <w:szCs w:val="28"/>
          <w:lang w:eastAsia="ru-RU"/>
        </w:rPr>
        <w:t>ПМПк</w:t>
      </w:r>
      <w:proofErr w:type="spellEnd"/>
    </w:p>
    <w:p w14:paraId="67D14A3F"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5) Полупанова Ю.В. – педагог – психолог, член </w:t>
      </w:r>
      <w:proofErr w:type="spellStart"/>
      <w:r w:rsidRPr="00FD6ADD">
        <w:rPr>
          <w:rFonts w:ascii="Times New Roman" w:eastAsia="Times New Roman" w:hAnsi="Times New Roman" w:cs="Times New Roman"/>
          <w:color w:val="000000"/>
          <w:sz w:val="28"/>
          <w:szCs w:val="28"/>
          <w:lang w:eastAsia="ru-RU"/>
        </w:rPr>
        <w:t>ПМПк</w:t>
      </w:r>
      <w:proofErr w:type="spellEnd"/>
    </w:p>
    <w:p w14:paraId="631A4633"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color w:val="000000"/>
          <w:sz w:val="28"/>
          <w:szCs w:val="28"/>
          <w:lang w:eastAsia="ru-RU"/>
        </w:rPr>
        <w:t xml:space="preserve">В обязанности членов </w:t>
      </w:r>
      <w:proofErr w:type="spellStart"/>
      <w:r w:rsidRPr="00FD6ADD">
        <w:rPr>
          <w:rFonts w:ascii="Times New Roman" w:eastAsia="Times New Roman" w:hAnsi="Times New Roman" w:cs="Times New Roman"/>
          <w:b/>
          <w:color w:val="000000"/>
          <w:sz w:val="28"/>
          <w:szCs w:val="28"/>
          <w:lang w:eastAsia="ru-RU"/>
        </w:rPr>
        <w:t>ПМПк</w:t>
      </w:r>
      <w:proofErr w:type="spellEnd"/>
      <w:r w:rsidRPr="00FD6ADD">
        <w:rPr>
          <w:rFonts w:ascii="Times New Roman" w:eastAsia="Times New Roman" w:hAnsi="Times New Roman" w:cs="Times New Roman"/>
          <w:b/>
          <w:color w:val="000000"/>
          <w:sz w:val="28"/>
          <w:szCs w:val="28"/>
          <w:lang w:eastAsia="ru-RU"/>
        </w:rPr>
        <w:t xml:space="preserve"> входит</w:t>
      </w:r>
      <w:r w:rsidRPr="00FD6ADD">
        <w:rPr>
          <w:rFonts w:ascii="Times New Roman" w:eastAsia="Times New Roman" w:hAnsi="Times New Roman" w:cs="Times New Roman"/>
          <w:color w:val="000000"/>
          <w:sz w:val="28"/>
          <w:szCs w:val="28"/>
          <w:lang w:eastAsia="ru-RU"/>
        </w:rPr>
        <w:t xml:space="preserve">: </w:t>
      </w:r>
    </w:p>
    <w:p w14:paraId="02040147"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проведение индивидуального обследования ребенка и выработка заключения и рекомендаций; </w:t>
      </w:r>
    </w:p>
    <w:p w14:paraId="6EB19FBC"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участие в заседании по приглашению председателя </w:t>
      </w:r>
      <w:proofErr w:type="spellStart"/>
      <w:r w:rsidRPr="00FD6ADD">
        <w:rPr>
          <w:rFonts w:ascii="Times New Roman" w:eastAsia="Times New Roman" w:hAnsi="Times New Roman" w:cs="Times New Roman"/>
          <w:color w:val="000000"/>
          <w:sz w:val="28"/>
          <w:szCs w:val="28"/>
          <w:lang w:eastAsia="ru-RU"/>
        </w:rPr>
        <w:t>ПМПк</w:t>
      </w:r>
      <w:proofErr w:type="spellEnd"/>
      <w:r w:rsidRPr="00FD6ADD">
        <w:rPr>
          <w:rFonts w:ascii="Times New Roman" w:eastAsia="Times New Roman" w:hAnsi="Times New Roman" w:cs="Times New Roman"/>
          <w:color w:val="000000"/>
          <w:sz w:val="28"/>
          <w:szCs w:val="28"/>
          <w:lang w:eastAsia="ru-RU"/>
        </w:rPr>
        <w:t xml:space="preserve">; </w:t>
      </w:r>
    </w:p>
    <w:p w14:paraId="2F49F02D"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контроль за выполнением рекомендаций путем повторного обследования. Приглашенные специалисты приносят готовые характеристики или заключения. </w:t>
      </w:r>
    </w:p>
    <w:p w14:paraId="428FC916"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color w:val="000000"/>
          <w:sz w:val="28"/>
          <w:szCs w:val="28"/>
          <w:lang w:eastAsia="ru-RU"/>
        </w:rPr>
        <w:t xml:space="preserve">В обязанности председателя </w:t>
      </w:r>
      <w:proofErr w:type="spellStart"/>
      <w:r w:rsidRPr="00FD6ADD">
        <w:rPr>
          <w:rFonts w:ascii="Times New Roman" w:eastAsia="Times New Roman" w:hAnsi="Times New Roman" w:cs="Times New Roman"/>
          <w:b/>
          <w:color w:val="000000"/>
          <w:sz w:val="28"/>
          <w:szCs w:val="28"/>
          <w:lang w:eastAsia="ru-RU"/>
        </w:rPr>
        <w:t>ПМПк</w:t>
      </w:r>
      <w:proofErr w:type="spellEnd"/>
      <w:r w:rsidRPr="00FD6ADD">
        <w:rPr>
          <w:rFonts w:ascii="Times New Roman" w:eastAsia="Times New Roman" w:hAnsi="Times New Roman" w:cs="Times New Roman"/>
          <w:b/>
          <w:color w:val="000000"/>
          <w:sz w:val="28"/>
          <w:szCs w:val="28"/>
          <w:lang w:eastAsia="ru-RU"/>
        </w:rPr>
        <w:t xml:space="preserve"> входит:</w:t>
      </w:r>
      <w:r w:rsidRPr="00FD6ADD">
        <w:rPr>
          <w:rFonts w:ascii="Times New Roman" w:eastAsia="Times New Roman" w:hAnsi="Times New Roman" w:cs="Times New Roman"/>
          <w:color w:val="000000"/>
          <w:sz w:val="28"/>
          <w:szCs w:val="28"/>
          <w:lang w:eastAsia="ru-RU"/>
        </w:rPr>
        <w:t xml:space="preserve"> </w:t>
      </w:r>
    </w:p>
    <w:p w14:paraId="2122298F"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организация заседаний; </w:t>
      </w:r>
    </w:p>
    <w:p w14:paraId="36A12140"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ведение необходимой документации; - связь с членами </w:t>
      </w:r>
      <w:proofErr w:type="spellStart"/>
      <w:r w:rsidRPr="00FD6ADD">
        <w:rPr>
          <w:rFonts w:ascii="Times New Roman" w:eastAsia="Times New Roman" w:hAnsi="Times New Roman" w:cs="Times New Roman"/>
          <w:color w:val="000000"/>
          <w:sz w:val="28"/>
          <w:szCs w:val="28"/>
          <w:lang w:eastAsia="ru-RU"/>
        </w:rPr>
        <w:t>ПМПк</w:t>
      </w:r>
      <w:proofErr w:type="spellEnd"/>
      <w:r w:rsidRPr="00FD6ADD">
        <w:rPr>
          <w:rFonts w:ascii="Times New Roman" w:eastAsia="Times New Roman" w:hAnsi="Times New Roman" w:cs="Times New Roman"/>
          <w:color w:val="000000"/>
          <w:sz w:val="28"/>
          <w:szCs w:val="28"/>
          <w:lang w:eastAsia="ru-RU"/>
        </w:rPr>
        <w:t xml:space="preserve">; </w:t>
      </w:r>
    </w:p>
    <w:p w14:paraId="5E8566F8"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доведение решений и рекомендаций до непосредственных исполнителей и родителей (законных представителей) в доступной для их понимания форме. </w:t>
      </w:r>
    </w:p>
    <w:p w14:paraId="3ECC2650"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b/>
          <w:color w:val="000000"/>
          <w:sz w:val="28"/>
          <w:szCs w:val="28"/>
          <w:lang w:eastAsia="ru-RU"/>
        </w:rPr>
        <w:t xml:space="preserve">Работа </w:t>
      </w:r>
      <w:proofErr w:type="spellStart"/>
      <w:r w:rsidRPr="00FD6ADD">
        <w:rPr>
          <w:rFonts w:ascii="Times New Roman" w:eastAsia="Times New Roman" w:hAnsi="Times New Roman" w:cs="Times New Roman"/>
          <w:b/>
          <w:color w:val="000000"/>
          <w:sz w:val="28"/>
          <w:szCs w:val="28"/>
          <w:lang w:eastAsia="ru-RU"/>
        </w:rPr>
        <w:t>ПМПк</w:t>
      </w:r>
      <w:proofErr w:type="spellEnd"/>
      <w:r w:rsidRPr="00FD6ADD">
        <w:rPr>
          <w:rFonts w:ascii="Times New Roman" w:eastAsia="Times New Roman" w:hAnsi="Times New Roman" w:cs="Times New Roman"/>
          <w:b/>
          <w:color w:val="000000"/>
          <w:sz w:val="28"/>
          <w:szCs w:val="28"/>
          <w:lang w:eastAsia="ru-RU"/>
        </w:rPr>
        <w:t xml:space="preserve"> проходит по следующим направления</w:t>
      </w:r>
      <w:r w:rsidRPr="00FD6ADD">
        <w:rPr>
          <w:rFonts w:ascii="Times New Roman" w:eastAsia="Times New Roman" w:hAnsi="Times New Roman" w:cs="Times New Roman"/>
          <w:color w:val="000000"/>
          <w:sz w:val="28"/>
          <w:szCs w:val="28"/>
          <w:lang w:eastAsia="ru-RU"/>
        </w:rPr>
        <w:t xml:space="preserve">м: </w:t>
      </w:r>
    </w:p>
    <w:p w14:paraId="38E6AC52"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экспертно-диагностическое; </w:t>
      </w:r>
    </w:p>
    <w:p w14:paraId="046D96CA"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консультативное; </w:t>
      </w:r>
    </w:p>
    <w:p w14:paraId="7B3E846B"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сопроводительное; </w:t>
      </w:r>
    </w:p>
    <w:p w14:paraId="286AF030" w14:textId="77777777" w:rsidR="00FD6ADD" w:rsidRPr="00FD6ADD" w:rsidRDefault="00FD6ADD" w:rsidP="00FD6ADD">
      <w:pPr>
        <w:spacing w:after="0" w:line="240" w:lineRule="auto"/>
        <w:ind w:firstLine="709"/>
        <w:jc w:val="both"/>
        <w:rPr>
          <w:rFonts w:ascii="Times New Roman" w:eastAsia="Times New Roman" w:hAnsi="Times New Roman" w:cs="Times New Roman"/>
          <w:color w:val="000000"/>
          <w:sz w:val="28"/>
          <w:szCs w:val="28"/>
          <w:lang w:eastAsia="ru-RU"/>
        </w:rPr>
      </w:pPr>
      <w:r w:rsidRPr="00FD6ADD">
        <w:rPr>
          <w:rFonts w:ascii="Times New Roman" w:eastAsia="Times New Roman" w:hAnsi="Times New Roman" w:cs="Times New Roman"/>
          <w:color w:val="000000"/>
          <w:sz w:val="28"/>
          <w:szCs w:val="28"/>
          <w:lang w:eastAsia="ru-RU"/>
        </w:rPr>
        <w:t xml:space="preserve">- информационно-просветительское; </w:t>
      </w:r>
    </w:p>
    <w:tbl>
      <w:tblPr>
        <w:tblW w:w="15026" w:type="dxa"/>
        <w:tblCellMar>
          <w:left w:w="0" w:type="dxa"/>
          <w:right w:w="5" w:type="dxa"/>
        </w:tblCellMar>
        <w:tblLook w:val="04A0" w:firstRow="1" w:lastRow="0" w:firstColumn="1" w:lastColumn="0" w:noHBand="0" w:noVBand="1"/>
      </w:tblPr>
      <w:tblGrid>
        <w:gridCol w:w="676"/>
        <w:gridCol w:w="9247"/>
        <w:gridCol w:w="2693"/>
        <w:gridCol w:w="2410"/>
      </w:tblGrid>
      <w:tr w:rsidR="00FD6ADD" w:rsidRPr="00FD6ADD" w14:paraId="67A48BFC" w14:textId="77777777" w:rsidTr="00996269">
        <w:trPr>
          <w:trHeight w:val="180"/>
        </w:trPr>
        <w:tc>
          <w:tcPr>
            <w:tcW w:w="9923" w:type="dxa"/>
            <w:gridSpan w:val="2"/>
            <w:tcBorders>
              <w:top w:val="nil"/>
              <w:left w:val="nil"/>
              <w:bottom w:val="single" w:sz="4" w:space="0" w:color="000000"/>
              <w:right w:val="single" w:sz="4" w:space="0" w:color="000000"/>
            </w:tcBorders>
          </w:tcPr>
          <w:p w14:paraId="298D29E5" w14:textId="77777777" w:rsidR="00FD6ADD" w:rsidRPr="00FD6ADD" w:rsidRDefault="00FD6ADD" w:rsidP="00FD6ADD">
            <w:pPr>
              <w:spacing w:after="0"/>
              <w:ind w:left="29"/>
              <w:rPr>
                <w:rFonts w:ascii="Times New Roman" w:eastAsia="Times New Roman" w:hAnsi="Times New Roman" w:cs="Times New Roman"/>
                <w:color w:val="000000"/>
                <w:sz w:val="28"/>
                <w:lang w:eastAsia="ru-RU"/>
              </w:rPr>
            </w:pPr>
            <w:r w:rsidRPr="00FD6ADD">
              <w:rPr>
                <w:rFonts w:ascii="Times New Roman" w:eastAsia="Times New Roman" w:hAnsi="Times New Roman" w:cs="Times New Roman"/>
                <w:color w:val="000000"/>
                <w:sz w:val="28"/>
                <w:szCs w:val="28"/>
                <w:lang w:eastAsia="ru-RU"/>
              </w:rPr>
              <w:t xml:space="preserve">- аналитическое. </w:t>
            </w:r>
          </w:p>
        </w:tc>
        <w:tc>
          <w:tcPr>
            <w:tcW w:w="5103" w:type="dxa"/>
            <w:gridSpan w:val="2"/>
            <w:tcBorders>
              <w:top w:val="nil"/>
              <w:left w:val="single" w:sz="4" w:space="0" w:color="000000"/>
              <w:bottom w:val="single" w:sz="4" w:space="0" w:color="000000"/>
              <w:right w:val="nil"/>
            </w:tcBorders>
          </w:tcPr>
          <w:p w14:paraId="278D0278" w14:textId="77777777" w:rsidR="00FD6ADD" w:rsidRPr="00FD6ADD" w:rsidRDefault="00FD6ADD" w:rsidP="00FD6ADD">
            <w:pPr>
              <w:tabs>
                <w:tab w:val="center" w:pos="500"/>
                <w:tab w:val="center" w:pos="1489"/>
              </w:tabs>
              <w:spacing w:after="0"/>
              <w:rPr>
                <w:rFonts w:ascii="Times New Roman" w:eastAsia="Times New Roman" w:hAnsi="Times New Roman" w:cs="Times New Roman"/>
                <w:color w:val="000000"/>
                <w:sz w:val="28"/>
                <w:lang w:eastAsia="ru-RU"/>
              </w:rPr>
            </w:pPr>
          </w:p>
        </w:tc>
      </w:tr>
      <w:tr w:rsidR="00FD6ADD" w:rsidRPr="00996269" w14:paraId="5A5FB2FB" w14:textId="77777777" w:rsidTr="00996269">
        <w:trPr>
          <w:trHeight w:val="341"/>
        </w:trPr>
        <w:tc>
          <w:tcPr>
            <w:tcW w:w="676" w:type="dxa"/>
            <w:tcBorders>
              <w:top w:val="single" w:sz="4" w:space="0" w:color="000000"/>
              <w:left w:val="single" w:sz="4" w:space="0" w:color="000000"/>
              <w:bottom w:val="single" w:sz="4" w:space="0" w:color="000000"/>
              <w:right w:val="single" w:sz="4" w:space="0" w:color="000000"/>
            </w:tcBorders>
          </w:tcPr>
          <w:p w14:paraId="2E9B2CF2" w14:textId="77777777" w:rsidR="00FD6ADD" w:rsidRPr="00996269" w:rsidRDefault="00FD6ADD" w:rsidP="00FD6ADD">
            <w:pPr>
              <w:spacing w:after="25"/>
              <w:ind w:left="288"/>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b/>
                <w:color w:val="000000"/>
                <w:sz w:val="28"/>
                <w:szCs w:val="28"/>
                <w:lang w:eastAsia="ru-RU"/>
              </w:rPr>
              <w:t>№</w:t>
            </w:r>
          </w:p>
          <w:p w14:paraId="1218170F" w14:textId="77777777" w:rsidR="00FD6ADD" w:rsidRPr="00996269" w:rsidRDefault="00FD6ADD" w:rsidP="00FD6ADD">
            <w:pPr>
              <w:spacing w:after="0"/>
              <w:ind w:right="103"/>
              <w:jc w:val="right"/>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b/>
                <w:color w:val="000000"/>
                <w:sz w:val="28"/>
                <w:szCs w:val="28"/>
                <w:lang w:eastAsia="ru-RU"/>
              </w:rPr>
              <w:t>п/п</w:t>
            </w:r>
          </w:p>
        </w:tc>
        <w:tc>
          <w:tcPr>
            <w:tcW w:w="9247" w:type="dxa"/>
            <w:tcBorders>
              <w:top w:val="single" w:sz="4" w:space="0" w:color="000000"/>
              <w:left w:val="single" w:sz="4" w:space="0" w:color="000000"/>
              <w:bottom w:val="single" w:sz="4" w:space="0" w:color="000000"/>
              <w:right w:val="single" w:sz="4" w:space="0" w:color="000000"/>
            </w:tcBorders>
          </w:tcPr>
          <w:p w14:paraId="41395771" w14:textId="77777777" w:rsidR="00FD6ADD" w:rsidRPr="00996269" w:rsidRDefault="00FD6ADD" w:rsidP="00FD6ADD">
            <w:pPr>
              <w:spacing w:after="0"/>
              <w:ind w:left="3"/>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b/>
                <w:color w:val="000000"/>
                <w:sz w:val="28"/>
                <w:szCs w:val="28"/>
                <w:lang w:eastAsia="ru-RU"/>
              </w:rPr>
              <w:t>Содержание работы</w:t>
            </w:r>
          </w:p>
        </w:tc>
        <w:tc>
          <w:tcPr>
            <w:tcW w:w="2693" w:type="dxa"/>
            <w:tcBorders>
              <w:top w:val="single" w:sz="4" w:space="0" w:color="000000"/>
              <w:left w:val="single" w:sz="4" w:space="0" w:color="000000"/>
              <w:bottom w:val="single" w:sz="4" w:space="0" w:color="000000"/>
              <w:right w:val="single" w:sz="4" w:space="0" w:color="000000"/>
            </w:tcBorders>
          </w:tcPr>
          <w:p w14:paraId="4FDC5E58" w14:textId="77777777" w:rsidR="00FD6ADD" w:rsidRPr="00996269" w:rsidRDefault="00FD6ADD" w:rsidP="00FD6ADD">
            <w:pPr>
              <w:spacing w:after="0"/>
              <w:jc w:val="center"/>
              <w:rPr>
                <w:rFonts w:ascii="Times New Roman" w:eastAsia="Times New Roman" w:hAnsi="Times New Roman" w:cs="Times New Roman"/>
                <w:color w:val="000000"/>
                <w:sz w:val="28"/>
                <w:szCs w:val="28"/>
                <w:lang w:eastAsia="ru-RU"/>
              </w:rPr>
            </w:pPr>
            <w:proofErr w:type="spellStart"/>
            <w:r w:rsidRPr="00996269">
              <w:rPr>
                <w:rFonts w:ascii="Times New Roman" w:eastAsia="Times New Roman" w:hAnsi="Times New Roman" w:cs="Times New Roman"/>
                <w:b/>
                <w:color w:val="000000"/>
                <w:sz w:val="28"/>
                <w:szCs w:val="28"/>
                <w:lang w:eastAsia="ru-RU"/>
              </w:rPr>
              <w:t>Срокипроведения</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541C3D12" w14:textId="77777777" w:rsidR="00FD6ADD" w:rsidRPr="00996269" w:rsidRDefault="00FD6ADD" w:rsidP="00FD6ADD">
            <w:pPr>
              <w:spacing w:after="0"/>
              <w:ind w:left="221"/>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b/>
                <w:color w:val="000000"/>
                <w:sz w:val="28"/>
                <w:szCs w:val="28"/>
                <w:lang w:eastAsia="ru-RU"/>
              </w:rPr>
              <w:t>Ответственные</w:t>
            </w:r>
          </w:p>
        </w:tc>
      </w:tr>
      <w:tr w:rsidR="00FD6ADD" w:rsidRPr="00996269" w14:paraId="44D6AC00" w14:textId="77777777" w:rsidTr="00996269">
        <w:trPr>
          <w:trHeight w:val="1535"/>
        </w:trPr>
        <w:tc>
          <w:tcPr>
            <w:tcW w:w="676" w:type="dxa"/>
            <w:tcBorders>
              <w:top w:val="single" w:sz="4" w:space="0" w:color="000000"/>
              <w:left w:val="single" w:sz="4" w:space="0" w:color="000000"/>
              <w:bottom w:val="single" w:sz="4" w:space="0" w:color="000000"/>
              <w:right w:val="single" w:sz="4" w:space="0" w:color="000000"/>
            </w:tcBorders>
          </w:tcPr>
          <w:p w14:paraId="2462200D" w14:textId="77777777" w:rsidR="00FD6ADD" w:rsidRPr="00996269" w:rsidRDefault="00FD6ADD" w:rsidP="00FD6ADD">
            <w:pPr>
              <w:spacing w:after="0"/>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lastRenderedPageBreak/>
              <w:t>1</w:t>
            </w:r>
          </w:p>
        </w:tc>
        <w:tc>
          <w:tcPr>
            <w:tcW w:w="9247" w:type="dxa"/>
            <w:tcBorders>
              <w:top w:val="single" w:sz="4" w:space="0" w:color="000000"/>
              <w:left w:val="single" w:sz="4" w:space="0" w:color="000000"/>
              <w:bottom w:val="single" w:sz="4" w:space="0" w:color="000000"/>
              <w:right w:val="single" w:sz="4" w:space="0" w:color="000000"/>
            </w:tcBorders>
          </w:tcPr>
          <w:p w14:paraId="63745688"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b/>
                <w:i/>
                <w:color w:val="000000"/>
                <w:sz w:val="28"/>
                <w:szCs w:val="28"/>
                <w:lang w:eastAsia="ru-RU"/>
              </w:rPr>
              <w:t>Заседание № 1:</w:t>
            </w:r>
          </w:p>
          <w:p w14:paraId="01288803" w14:textId="77777777" w:rsidR="00FD6ADD" w:rsidRPr="001B6A97" w:rsidRDefault="00FD6ADD">
            <w:pPr>
              <w:numPr>
                <w:ilvl w:val="0"/>
                <w:numId w:val="171"/>
              </w:numPr>
              <w:spacing w:after="84" w:line="240" w:lineRule="auto"/>
              <w:ind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определение целей, задач, форм, направлений, принципов работы школьного педагогического</w:t>
            </w:r>
          </w:p>
          <w:p w14:paraId="0AF67E16"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консилиума;</w:t>
            </w:r>
          </w:p>
          <w:p w14:paraId="2D4FBECD" w14:textId="77777777" w:rsidR="00FD6ADD" w:rsidRPr="001B6A97" w:rsidRDefault="00FD6ADD" w:rsidP="001B6A97">
            <w:pPr>
              <w:spacing w:after="5"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-утверждение </w:t>
            </w:r>
            <w:r w:rsidRPr="001B6A97">
              <w:rPr>
                <w:rFonts w:ascii="Times New Roman" w:eastAsia="Times New Roman" w:hAnsi="Times New Roman" w:cs="Times New Roman"/>
                <w:color w:val="000000"/>
                <w:sz w:val="28"/>
                <w:szCs w:val="28"/>
                <w:lang w:eastAsia="ru-RU"/>
              </w:rPr>
              <w:tab/>
              <w:t xml:space="preserve">состава </w:t>
            </w:r>
            <w:r w:rsidRPr="001B6A97">
              <w:rPr>
                <w:rFonts w:ascii="Times New Roman" w:eastAsia="Times New Roman" w:hAnsi="Times New Roman" w:cs="Times New Roman"/>
                <w:color w:val="000000"/>
                <w:sz w:val="28"/>
                <w:szCs w:val="28"/>
                <w:lang w:eastAsia="ru-RU"/>
              </w:rPr>
              <w:tab/>
              <w:t xml:space="preserve">школьного </w:t>
            </w:r>
            <w:r w:rsidRPr="001B6A97">
              <w:rPr>
                <w:rFonts w:ascii="Times New Roman" w:eastAsia="Times New Roman" w:hAnsi="Times New Roman" w:cs="Times New Roman"/>
                <w:color w:val="000000"/>
                <w:sz w:val="28"/>
                <w:szCs w:val="28"/>
                <w:lang w:eastAsia="ru-RU"/>
              </w:rPr>
              <w:tab/>
              <w:t>педагогического консилиума;</w:t>
            </w:r>
          </w:p>
          <w:p w14:paraId="67579546" w14:textId="77777777" w:rsidR="00FD6ADD" w:rsidRPr="001B6A97" w:rsidRDefault="00FD6ADD">
            <w:pPr>
              <w:numPr>
                <w:ilvl w:val="0"/>
                <w:numId w:val="171"/>
              </w:numPr>
              <w:spacing w:after="0" w:line="240" w:lineRule="auto"/>
              <w:ind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выборы председателя консилиума;</w:t>
            </w:r>
          </w:p>
          <w:p w14:paraId="26069BF9" w14:textId="77777777" w:rsidR="00FD6ADD" w:rsidRPr="001B6A97" w:rsidRDefault="00FD6ADD">
            <w:pPr>
              <w:numPr>
                <w:ilvl w:val="0"/>
                <w:numId w:val="171"/>
              </w:numPr>
              <w:spacing w:after="0" w:line="240" w:lineRule="auto"/>
              <w:ind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проведение </w:t>
            </w:r>
            <w:r w:rsidRPr="001B6A97">
              <w:rPr>
                <w:rFonts w:ascii="Times New Roman" w:eastAsia="Times New Roman" w:hAnsi="Times New Roman" w:cs="Times New Roman"/>
                <w:color w:val="000000"/>
                <w:sz w:val="28"/>
                <w:szCs w:val="28"/>
                <w:lang w:eastAsia="ru-RU"/>
              </w:rPr>
              <w:tab/>
              <w:t xml:space="preserve">инструктажа </w:t>
            </w:r>
            <w:r w:rsidRPr="001B6A97">
              <w:rPr>
                <w:rFonts w:ascii="Times New Roman" w:eastAsia="Times New Roman" w:hAnsi="Times New Roman" w:cs="Times New Roman"/>
                <w:color w:val="000000"/>
                <w:sz w:val="28"/>
                <w:szCs w:val="28"/>
                <w:lang w:eastAsia="ru-RU"/>
              </w:rPr>
              <w:tab/>
              <w:t xml:space="preserve">из </w:t>
            </w:r>
            <w:r w:rsidRPr="001B6A97">
              <w:rPr>
                <w:rFonts w:ascii="Times New Roman" w:eastAsia="Times New Roman" w:hAnsi="Times New Roman" w:cs="Times New Roman"/>
                <w:color w:val="000000"/>
                <w:sz w:val="28"/>
                <w:szCs w:val="28"/>
                <w:lang w:eastAsia="ru-RU"/>
              </w:rPr>
              <w:tab/>
              <w:t xml:space="preserve">"Положения </w:t>
            </w:r>
            <w:r w:rsidRPr="001B6A97">
              <w:rPr>
                <w:rFonts w:ascii="Times New Roman" w:eastAsia="Times New Roman" w:hAnsi="Times New Roman" w:cs="Times New Roman"/>
                <w:color w:val="000000"/>
                <w:sz w:val="28"/>
                <w:szCs w:val="28"/>
                <w:lang w:eastAsia="ru-RU"/>
              </w:rPr>
              <w:tab/>
              <w:t>о консилиуме";</w:t>
            </w:r>
          </w:p>
          <w:p w14:paraId="669A7313" w14:textId="77777777" w:rsidR="00FD6ADD" w:rsidRPr="001B6A97" w:rsidRDefault="00FD6ADD">
            <w:pPr>
              <w:numPr>
                <w:ilvl w:val="0"/>
                <w:numId w:val="171"/>
              </w:numPr>
              <w:spacing w:after="0" w:line="240" w:lineRule="auto"/>
              <w:ind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корректировка плана работы консилиума на текущий учебный год</w:t>
            </w:r>
          </w:p>
        </w:tc>
        <w:tc>
          <w:tcPr>
            <w:tcW w:w="2693" w:type="dxa"/>
            <w:tcBorders>
              <w:top w:val="single" w:sz="4" w:space="0" w:color="000000"/>
              <w:left w:val="single" w:sz="4" w:space="0" w:color="000000"/>
              <w:bottom w:val="single" w:sz="4" w:space="0" w:color="000000"/>
              <w:right w:val="single" w:sz="4" w:space="0" w:color="000000"/>
            </w:tcBorders>
          </w:tcPr>
          <w:p w14:paraId="4E3D9504" w14:textId="77777777" w:rsidR="00FD6ADD" w:rsidRPr="001B6A97" w:rsidRDefault="00FD6ADD" w:rsidP="001B6A97">
            <w:pPr>
              <w:spacing w:after="0" w:line="240" w:lineRule="auto"/>
              <w:ind w:left="5"/>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02.09</w:t>
            </w:r>
          </w:p>
          <w:p w14:paraId="2B8A909F" w14:textId="77777777" w:rsidR="00FD6ADD" w:rsidRPr="001B6A97" w:rsidRDefault="00FD6ADD" w:rsidP="001B6A97">
            <w:pPr>
              <w:spacing w:after="0" w:line="240" w:lineRule="auto"/>
              <w:ind w:left="-14"/>
              <w:rPr>
                <w:rFonts w:ascii="Times New Roman" w:eastAsia="Times New Roman" w:hAnsi="Times New Roman" w:cs="Times New Roman"/>
                <w:color w:val="000000"/>
                <w:sz w:val="28"/>
                <w:szCs w:val="28"/>
                <w:lang w:eastAsia="ru-RU"/>
              </w:rPr>
            </w:pPr>
          </w:p>
          <w:p w14:paraId="7DDAF940" w14:textId="77777777" w:rsidR="00FD6ADD" w:rsidRPr="001B6A97" w:rsidRDefault="00FD6ADD" w:rsidP="001B6A97">
            <w:pPr>
              <w:spacing w:after="259" w:line="240" w:lineRule="auto"/>
              <w:ind w:left="-14"/>
              <w:rPr>
                <w:rFonts w:ascii="Times New Roman" w:eastAsia="Times New Roman" w:hAnsi="Times New Roman" w:cs="Times New Roman"/>
                <w:color w:val="000000"/>
                <w:sz w:val="28"/>
                <w:szCs w:val="28"/>
                <w:lang w:eastAsia="ru-RU"/>
              </w:rPr>
            </w:pPr>
          </w:p>
          <w:p w14:paraId="5499161E" w14:textId="77777777" w:rsidR="00FD6ADD" w:rsidRPr="001B6A97" w:rsidRDefault="00FD6ADD" w:rsidP="001B6A97">
            <w:pPr>
              <w:spacing w:after="537" w:line="240" w:lineRule="auto"/>
              <w:ind w:left="-14"/>
              <w:rPr>
                <w:rFonts w:ascii="Times New Roman" w:eastAsia="Times New Roman" w:hAnsi="Times New Roman" w:cs="Times New Roman"/>
                <w:color w:val="000000"/>
                <w:sz w:val="28"/>
                <w:szCs w:val="28"/>
                <w:lang w:eastAsia="ru-RU"/>
              </w:rPr>
            </w:pPr>
          </w:p>
          <w:p w14:paraId="0FF25F22" w14:textId="77777777" w:rsidR="00FD6ADD" w:rsidRPr="001B6A97" w:rsidRDefault="00FD6ADD" w:rsidP="001B6A97">
            <w:pPr>
              <w:spacing w:after="259" w:line="240" w:lineRule="auto"/>
              <w:ind w:left="-14"/>
              <w:rPr>
                <w:rFonts w:ascii="Times New Roman" w:eastAsia="Times New Roman" w:hAnsi="Times New Roman" w:cs="Times New Roman"/>
                <w:color w:val="000000"/>
                <w:sz w:val="28"/>
                <w:szCs w:val="28"/>
                <w:lang w:eastAsia="ru-RU"/>
              </w:rPr>
            </w:pPr>
          </w:p>
          <w:p w14:paraId="603853D9"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6BF58405" w14:textId="77777777" w:rsidR="00FD6ADD" w:rsidRPr="001B6A97" w:rsidRDefault="00FD6ADD" w:rsidP="001B6A97">
            <w:pPr>
              <w:spacing w:after="0" w:line="240" w:lineRule="auto"/>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Директор Бут М.В.</w:t>
            </w:r>
          </w:p>
        </w:tc>
      </w:tr>
      <w:tr w:rsidR="00FD6ADD" w:rsidRPr="00996269" w14:paraId="1427C96D" w14:textId="77777777" w:rsidTr="00996269">
        <w:trPr>
          <w:trHeight w:val="2512"/>
        </w:trPr>
        <w:tc>
          <w:tcPr>
            <w:tcW w:w="676" w:type="dxa"/>
            <w:tcBorders>
              <w:top w:val="single" w:sz="4" w:space="0" w:color="000000"/>
              <w:left w:val="single" w:sz="4" w:space="0" w:color="000000"/>
              <w:bottom w:val="single" w:sz="4" w:space="0" w:color="000000"/>
              <w:right w:val="single" w:sz="4" w:space="0" w:color="000000"/>
            </w:tcBorders>
          </w:tcPr>
          <w:p w14:paraId="7A916353" w14:textId="77777777" w:rsidR="00FD6ADD" w:rsidRPr="00996269" w:rsidRDefault="00FD6ADD" w:rsidP="00FD6ADD">
            <w:pPr>
              <w:spacing w:after="0"/>
              <w:ind w:right="19"/>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2</w:t>
            </w:r>
          </w:p>
        </w:tc>
        <w:tc>
          <w:tcPr>
            <w:tcW w:w="9247" w:type="dxa"/>
            <w:tcBorders>
              <w:top w:val="single" w:sz="4" w:space="0" w:color="000000"/>
              <w:left w:val="single" w:sz="4" w:space="0" w:color="000000"/>
              <w:bottom w:val="single" w:sz="4" w:space="0" w:color="000000"/>
              <w:right w:val="single" w:sz="4" w:space="0" w:color="000000"/>
            </w:tcBorders>
          </w:tcPr>
          <w:p w14:paraId="369C5380"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b/>
                <w:i/>
                <w:color w:val="000000"/>
                <w:sz w:val="28"/>
                <w:szCs w:val="28"/>
                <w:lang w:eastAsia="ru-RU"/>
              </w:rPr>
              <w:t>Заседание № 2:</w:t>
            </w:r>
          </w:p>
          <w:p w14:paraId="263C2227" w14:textId="77777777" w:rsidR="00FD6ADD" w:rsidRPr="001B6A97" w:rsidRDefault="00FD6ADD" w:rsidP="001B6A97">
            <w:pPr>
              <w:spacing w:after="0" w:line="240" w:lineRule="auto"/>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-проведение </w:t>
            </w:r>
            <w:r w:rsidRPr="001B6A97">
              <w:rPr>
                <w:rFonts w:ascii="Times New Roman" w:eastAsia="Times New Roman" w:hAnsi="Times New Roman" w:cs="Times New Roman"/>
                <w:color w:val="000000"/>
                <w:sz w:val="28"/>
                <w:szCs w:val="28"/>
                <w:lang w:eastAsia="ru-RU"/>
              </w:rPr>
              <w:tab/>
              <w:t xml:space="preserve">контрольных </w:t>
            </w:r>
            <w:r w:rsidRPr="001B6A97">
              <w:rPr>
                <w:rFonts w:ascii="Times New Roman" w:eastAsia="Times New Roman" w:hAnsi="Times New Roman" w:cs="Times New Roman"/>
                <w:color w:val="000000"/>
                <w:sz w:val="28"/>
                <w:szCs w:val="28"/>
                <w:lang w:eastAsia="ru-RU"/>
              </w:rPr>
              <w:tab/>
              <w:t xml:space="preserve">стартовых </w:t>
            </w:r>
            <w:r w:rsidRPr="001B6A97">
              <w:rPr>
                <w:rFonts w:ascii="Times New Roman" w:eastAsia="Times New Roman" w:hAnsi="Times New Roman" w:cs="Times New Roman"/>
                <w:color w:val="000000"/>
                <w:sz w:val="28"/>
                <w:szCs w:val="28"/>
                <w:lang w:eastAsia="ru-RU"/>
              </w:rPr>
              <w:tab/>
              <w:t xml:space="preserve">срезов </w:t>
            </w:r>
            <w:r w:rsidRPr="001B6A97">
              <w:rPr>
                <w:rFonts w:ascii="Times New Roman" w:eastAsia="Times New Roman" w:hAnsi="Times New Roman" w:cs="Times New Roman"/>
                <w:color w:val="000000"/>
                <w:sz w:val="28"/>
                <w:szCs w:val="28"/>
                <w:lang w:eastAsia="ru-RU"/>
              </w:rPr>
              <w:tab/>
              <w:t>для учащихся с низким уровнем учебных способностей, выявленных по итогам прошлого учебного года для определения индивидуальных учебных траекторий;-</w:t>
            </w:r>
            <w:r w:rsidRPr="001B6A97">
              <w:rPr>
                <w:rFonts w:ascii="Times New Roman" w:eastAsia="Arial" w:hAnsi="Times New Roman" w:cs="Times New Roman"/>
                <w:color w:val="000000"/>
                <w:sz w:val="28"/>
                <w:szCs w:val="28"/>
                <w:lang w:eastAsia="ru-RU"/>
              </w:rPr>
              <w:tab/>
            </w:r>
            <w:r w:rsidRPr="001B6A97">
              <w:rPr>
                <w:rFonts w:ascii="Times New Roman" w:eastAsia="Times New Roman" w:hAnsi="Times New Roman" w:cs="Times New Roman"/>
                <w:color w:val="000000"/>
                <w:sz w:val="28"/>
                <w:szCs w:val="28"/>
                <w:lang w:eastAsia="ru-RU"/>
              </w:rPr>
              <w:t>ознакомление с педагогическими характеристиками учащихся, вновь поступивших в школу, зачисленных в 5-11 классы в текущем учебном году;</w:t>
            </w:r>
          </w:p>
          <w:p w14:paraId="6BF70509" w14:textId="77777777" w:rsidR="00FD6ADD" w:rsidRPr="001B6A97" w:rsidRDefault="00FD6ADD" w:rsidP="001B6A97">
            <w:pPr>
              <w:spacing w:after="0" w:line="240" w:lineRule="auto"/>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-приглашение родителей учащихся начальной школы с низким уровнем учебных возможностей, не усваивающих программу для рекомендации направления их детей на консультацию к врачу психоневрологу</w:t>
            </w:r>
          </w:p>
        </w:tc>
        <w:tc>
          <w:tcPr>
            <w:tcW w:w="2693" w:type="dxa"/>
            <w:tcBorders>
              <w:top w:val="single" w:sz="4" w:space="0" w:color="000000"/>
              <w:left w:val="single" w:sz="4" w:space="0" w:color="000000"/>
              <w:bottom w:val="single" w:sz="4" w:space="0" w:color="000000"/>
              <w:right w:val="single" w:sz="4" w:space="0" w:color="000000"/>
            </w:tcBorders>
          </w:tcPr>
          <w:p w14:paraId="7E89266C" w14:textId="77777777" w:rsidR="00FD6ADD" w:rsidRPr="001B6A97" w:rsidRDefault="00FD6ADD" w:rsidP="001B6A97">
            <w:pPr>
              <w:spacing w:after="0" w:line="240" w:lineRule="auto"/>
              <w:ind w:left="5"/>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16.09</w:t>
            </w:r>
          </w:p>
          <w:p w14:paraId="6E93FCAF" w14:textId="77777777" w:rsidR="00FD6ADD" w:rsidRPr="001B6A97" w:rsidRDefault="00FD6ADD" w:rsidP="001B6A97">
            <w:pPr>
              <w:spacing w:after="0" w:line="240" w:lineRule="auto"/>
              <w:ind w:left="-14"/>
              <w:rPr>
                <w:rFonts w:ascii="Times New Roman" w:eastAsia="Times New Roman" w:hAnsi="Times New Roman" w:cs="Times New Roman"/>
                <w:color w:val="000000"/>
                <w:sz w:val="28"/>
                <w:szCs w:val="28"/>
                <w:lang w:eastAsia="ru-RU"/>
              </w:rPr>
            </w:pPr>
          </w:p>
          <w:p w14:paraId="3E51C4BA" w14:textId="77777777" w:rsidR="00FD6ADD" w:rsidRPr="001B6A97" w:rsidRDefault="00FD6ADD" w:rsidP="001B6A97">
            <w:pPr>
              <w:spacing w:after="274" w:line="240" w:lineRule="auto"/>
              <w:ind w:left="-16" w:right="1432"/>
              <w:rPr>
                <w:rFonts w:ascii="Times New Roman" w:eastAsia="Times New Roman" w:hAnsi="Times New Roman" w:cs="Times New Roman"/>
                <w:color w:val="000000"/>
                <w:sz w:val="28"/>
                <w:szCs w:val="28"/>
                <w:lang w:eastAsia="ru-RU"/>
              </w:rPr>
            </w:pPr>
          </w:p>
          <w:p w14:paraId="61F4F6D9" w14:textId="77777777" w:rsidR="00FD6ADD" w:rsidRPr="001B6A97" w:rsidRDefault="00FD6ADD" w:rsidP="001B6A97">
            <w:pPr>
              <w:spacing w:after="537" w:line="240" w:lineRule="auto"/>
              <w:ind w:left="-14"/>
              <w:rPr>
                <w:rFonts w:ascii="Times New Roman" w:eastAsia="Times New Roman" w:hAnsi="Times New Roman" w:cs="Times New Roman"/>
                <w:color w:val="000000"/>
                <w:sz w:val="28"/>
                <w:szCs w:val="28"/>
                <w:lang w:eastAsia="ru-RU"/>
              </w:rPr>
            </w:pPr>
          </w:p>
          <w:p w14:paraId="0DAED686"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p w14:paraId="0768978B"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p>
          <w:p w14:paraId="528A6033" w14:textId="77777777" w:rsidR="00FD6ADD" w:rsidRPr="001B6A97" w:rsidRDefault="00FD6ADD" w:rsidP="001B6A97">
            <w:pPr>
              <w:spacing w:after="0" w:line="240" w:lineRule="auto"/>
              <w:ind w:left="-16"/>
              <w:rPr>
                <w:rFonts w:ascii="Times New Roman" w:eastAsia="Times New Roman" w:hAnsi="Times New Roman" w:cs="Times New Roman"/>
                <w:color w:val="000000"/>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219960EB" w14:textId="77777777" w:rsidR="00FD6ADD" w:rsidRPr="001B6A97" w:rsidRDefault="00FD6ADD" w:rsidP="001B6A97">
            <w:pPr>
              <w:spacing w:after="0" w:line="240" w:lineRule="auto"/>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Председатель комиссии</w:t>
            </w:r>
          </w:p>
        </w:tc>
      </w:tr>
      <w:tr w:rsidR="00FD6ADD" w:rsidRPr="00996269" w14:paraId="55542937" w14:textId="77777777" w:rsidTr="00996269">
        <w:trPr>
          <w:trHeight w:val="2347"/>
        </w:trPr>
        <w:tc>
          <w:tcPr>
            <w:tcW w:w="676" w:type="dxa"/>
            <w:tcBorders>
              <w:top w:val="single" w:sz="4" w:space="0" w:color="000000"/>
              <w:left w:val="single" w:sz="4" w:space="0" w:color="000000"/>
              <w:bottom w:val="single" w:sz="4" w:space="0" w:color="000000"/>
              <w:right w:val="single" w:sz="4" w:space="0" w:color="000000"/>
            </w:tcBorders>
          </w:tcPr>
          <w:p w14:paraId="55671AF6" w14:textId="77777777" w:rsidR="00FD6ADD" w:rsidRPr="00996269" w:rsidRDefault="00FD6ADD" w:rsidP="00FD6ADD">
            <w:pPr>
              <w:spacing w:after="0"/>
              <w:ind w:right="19"/>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3</w:t>
            </w:r>
          </w:p>
        </w:tc>
        <w:tc>
          <w:tcPr>
            <w:tcW w:w="9247" w:type="dxa"/>
            <w:tcBorders>
              <w:top w:val="single" w:sz="4" w:space="0" w:color="000000"/>
              <w:left w:val="single" w:sz="4" w:space="0" w:color="000000"/>
              <w:bottom w:val="single" w:sz="4" w:space="0" w:color="000000"/>
              <w:right w:val="single" w:sz="4" w:space="0" w:color="000000"/>
            </w:tcBorders>
          </w:tcPr>
          <w:p w14:paraId="6F822A54"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b/>
                <w:i/>
                <w:color w:val="000000"/>
                <w:sz w:val="28"/>
                <w:szCs w:val="28"/>
                <w:lang w:eastAsia="ru-RU"/>
              </w:rPr>
              <w:t>Заседание № 3:</w:t>
            </w:r>
          </w:p>
          <w:p w14:paraId="6F9EC5FC" w14:textId="77777777" w:rsidR="00FD6ADD" w:rsidRPr="001B6A97" w:rsidRDefault="00FD6ADD">
            <w:pPr>
              <w:numPr>
                <w:ilvl w:val="0"/>
                <w:numId w:val="172"/>
              </w:numPr>
              <w:spacing w:after="0" w:line="240" w:lineRule="auto"/>
              <w:ind w:right="9"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анализ результатов прохождения адаптации учащихся  5, 10 классов;</w:t>
            </w:r>
          </w:p>
          <w:p w14:paraId="391E3CEC" w14:textId="77777777" w:rsidR="00FD6ADD" w:rsidRPr="001B6A97" w:rsidRDefault="00FD6ADD">
            <w:pPr>
              <w:numPr>
                <w:ilvl w:val="0"/>
                <w:numId w:val="172"/>
              </w:numPr>
              <w:spacing w:after="0" w:line="240" w:lineRule="auto"/>
              <w:ind w:right="9"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анализ уровня усвоения программы учащимися с низким уровнем учебных возможностей по итогам 1 четверти, корректировка планов работы учителей, беседа с родителями об оказании необходимой консультативной помощи;</w:t>
            </w:r>
          </w:p>
          <w:p w14:paraId="5814049F" w14:textId="77777777" w:rsidR="00FD6ADD" w:rsidRPr="001B6A97" w:rsidRDefault="00FD6ADD">
            <w:pPr>
              <w:numPr>
                <w:ilvl w:val="0"/>
                <w:numId w:val="172"/>
              </w:numPr>
              <w:spacing w:after="0" w:line="240" w:lineRule="auto"/>
              <w:ind w:right="9"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рассмотрение заявления родителей учащихся выпускных классов о проведении диагностических обследований по состоянию здоровья для выбора формы сдачи ГИА (по необходимости) для направления рекомендации педагогическому коллективу о выдачи направления на ПМПК</w:t>
            </w:r>
          </w:p>
        </w:tc>
        <w:tc>
          <w:tcPr>
            <w:tcW w:w="2693" w:type="dxa"/>
            <w:tcBorders>
              <w:top w:val="single" w:sz="4" w:space="0" w:color="000000"/>
              <w:left w:val="single" w:sz="4" w:space="0" w:color="000000"/>
              <w:bottom w:val="single" w:sz="4" w:space="0" w:color="000000"/>
              <w:right w:val="single" w:sz="4" w:space="0" w:color="000000"/>
            </w:tcBorders>
          </w:tcPr>
          <w:p w14:paraId="13022E44" w14:textId="77777777" w:rsidR="00FD6ADD" w:rsidRPr="001B6A97" w:rsidRDefault="00FD6ADD" w:rsidP="001B6A97">
            <w:pPr>
              <w:spacing w:after="516" w:line="240" w:lineRule="auto"/>
              <w:ind w:left="5"/>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02.12</w:t>
            </w:r>
          </w:p>
          <w:p w14:paraId="55B5ACC3"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p w14:paraId="35B18850" w14:textId="77777777" w:rsidR="00FD6ADD" w:rsidRPr="001B6A97" w:rsidRDefault="00FD6ADD" w:rsidP="001B6A97">
            <w:pPr>
              <w:spacing w:after="0" w:line="240" w:lineRule="auto"/>
              <w:ind w:left="-14"/>
              <w:rPr>
                <w:rFonts w:ascii="Times New Roman" w:eastAsia="Times New Roman" w:hAnsi="Times New Roman" w:cs="Times New Roman"/>
                <w:color w:val="000000"/>
                <w:sz w:val="28"/>
                <w:szCs w:val="28"/>
                <w:lang w:eastAsia="ru-RU"/>
              </w:rPr>
            </w:pPr>
          </w:p>
          <w:p w14:paraId="76C725DF" w14:textId="77777777" w:rsidR="00FD6ADD" w:rsidRPr="001B6A97" w:rsidRDefault="00FD6ADD" w:rsidP="001B6A97">
            <w:pPr>
              <w:spacing w:after="279" w:line="240" w:lineRule="auto"/>
              <w:ind w:left="-16" w:right="1432"/>
              <w:rPr>
                <w:rFonts w:ascii="Times New Roman" w:eastAsia="Times New Roman" w:hAnsi="Times New Roman" w:cs="Times New Roman"/>
                <w:color w:val="000000"/>
                <w:sz w:val="28"/>
                <w:szCs w:val="28"/>
                <w:lang w:eastAsia="ru-RU"/>
              </w:rPr>
            </w:pPr>
          </w:p>
          <w:p w14:paraId="5104E0C9" w14:textId="77777777" w:rsidR="00FD6ADD" w:rsidRPr="001B6A97" w:rsidRDefault="00FD6ADD" w:rsidP="001B6A97">
            <w:pPr>
              <w:spacing w:after="0" w:line="240" w:lineRule="auto"/>
              <w:ind w:left="-14"/>
              <w:rPr>
                <w:rFonts w:ascii="Times New Roman" w:eastAsia="Times New Roman" w:hAnsi="Times New Roman" w:cs="Times New Roman"/>
                <w:color w:val="000000"/>
                <w:sz w:val="28"/>
                <w:szCs w:val="28"/>
                <w:lang w:eastAsia="ru-RU"/>
              </w:rPr>
            </w:pPr>
          </w:p>
          <w:p w14:paraId="433053C3"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p w14:paraId="300A4A64" w14:textId="77777777" w:rsidR="00FD6ADD" w:rsidRPr="001B6A97" w:rsidRDefault="00FD6ADD" w:rsidP="001B6A97">
            <w:pPr>
              <w:spacing w:after="0" w:line="240" w:lineRule="auto"/>
              <w:ind w:left="-16" w:right="1431"/>
              <w:rPr>
                <w:rFonts w:ascii="Times New Roman" w:eastAsia="Times New Roman" w:hAnsi="Times New Roman" w:cs="Times New Roman"/>
                <w:color w:val="000000"/>
                <w:sz w:val="28"/>
                <w:szCs w:val="28"/>
                <w:lang w:eastAsia="ru-RU"/>
              </w:rPr>
            </w:pPr>
          </w:p>
          <w:p w14:paraId="15D49D0C" w14:textId="77777777" w:rsidR="00FD6ADD" w:rsidRPr="001B6A97" w:rsidRDefault="00FD6ADD" w:rsidP="001B6A97">
            <w:pPr>
              <w:spacing w:after="0" w:line="240" w:lineRule="auto"/>
              <w:ind w:left="-14"/>
              <w:rPr>
                <w:rFonts w:ascii="Times New Roman" w:eastAsia="Times New Roman" w:hAnsi="Times New Roman" w:cs="Times New Roman"/>
                <w:color w:val="000000"/>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18998A1D" w14:textId="77777777" w:rsidR="00FD6ADD" w:rsidRPr="001B6A97" w:rsidRDefault="00FD6ADD" w:rsidP="001B6A97">
            <w:pPr>
              <w:spacing w:after="0" w:line="240" w:lineRule="auto"/>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Зам. директора по УВР</w:t>
            </w:r>
          </w:p>
        </w:tc>
      </w:tr>
      <w:tr w:rsidR="00FD6ADD" w:rsidRPr="00996269" w14:paraId="28EBE6E2" w14:textId="77777777" w:rsidTr="00996269">
        <w:trPr>
          <w:trHeight w:val="1183"/>
        </w:trPr>
        <w:tc>
          <w:tcPr>
            <w:tcW w:w="676" w:type="dxa"/>
            <w:tcBorders>
              <w:top w:val="single" w:sz="4" w:space="0" w:color="000000"/>
              <w:left w:val="single" w:sz="4" w:space="0" w:color="000000"/>
              <w:bottom w:val="single" w:sz="4" w:space="0" w:color="000000"/>
              <w:right w:val="single" w:sz="4" w:space="0" w:color="000000"/>
            </w:tcBorders>
          </w:tcPr>
          <w:p w14:paraId="18BE030B" w14:textId="77777777" w:rsidR="00FD6ADD" w:rsidRPr="00996269" w:rsidRDefault="00FD6ADD" w:rsidP="00FD6ADD">
            <w:pPr>
              <w:spacing w:after="0"/>
              <w:ind w:right="19"/>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lastRenderedPageBreak/>
              <w:t>4</w:t>
            </w:r>
          </w:p>
        </w:tc>
        <w:tc>
          <w:tcPr>
            <w:tcW w:w="9247" w:type="dxa"/>
            <w:tcBorders>
              <w:top w:val="single" w:sz="4" w:space="0" w:color="000000"/>
              <w:left w:val="single" w:sz="4" w:space="0" w:color="000000"/>
              <w:bottom w:val="single" w:sz="4" w:space="0" w:color="000000"/>
              <w:right w:val="single" w:sz="4" w:space="0" w:color="000000"/>
            </w:tcBorders>
          </w:tcPr>
          <w:p w14:paraId="4C876B3A"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b/>
                <w:i/>
                <w:color w:val="000000"/>
                <w:sz w:val="28"/>
                <w:szCs w:val="28"/>
                <w:lang w:eastAsia="ru-RU"/>
              </w:rPr>
              <w:t>Заседание № 4:</w:t>
            </w:r>
          </w:p>
          <w:p w14:paraId="02296CB0" w14:textId="77777777" w:rsidR="00FD6ADD" w:rsidRPr="001B6A97" w:rsidRDefault="00FD6ADD">
            <w:pPr>
              <w:numPr>
                <w:ilvl w:val="0"/>
                <w:numId w:val="173"/>
              </w:numPr>
              <w:spacing w:after="0" w:line="240" w:lineRule="auto"/>
              <w:ind w:right="2"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мониторинг уровня усвоения программы по итогам 2 четверти учащихся 5-11 </w:t>
            </w:r>
            <w:proofErr w:type="spellStart"/>
            <w:r w:rsidRPr="001B6A97">
              <w:rPr>
                <w:rFonts w:ascii="Times New Roman" w:eastAsia="Times New Roman" w:hAnsi="Times New Roman" w:cs="Times New Roman"/>
                <w:color w:val="000000"/>
                <w:sz w:val="28"/>
                <w:szCs w:val="28"/>
                <w:lang w:eastAsia="ru-RU"/>
              </w:rPr>
              <w:t>кл</w:t>
            </w:r>
            <w:proofErr w:type="spellEnd"/>
            <w:r w:rsidRPr="001B6A97">
              <w:rPr>
                <w:rFonts w:ascii="Times New Roman" w:eastAsia="Times New Roman" w:hAnsi="Times New Roman" w:cs="Times New Roman"/>
                <w:color w:val="000000"/>
                <w:sz w:val="28"/>
                <w:szCs w:val="28"/>
                <w:lang w:eastAsia="ru-RU"/>
              </w:rPr>
              <w:t>.;</w:t>
            </w:r>
          </w:p>
          <w:p w14:paraId="0A3B3C89" w14:textId="77777777" w:rsidR="00FD6ADD" w:rsidRPr="001B6A97" w:rsidRDefault="00FD6ADD">
            <w:pPr>
              <w:numPr>
                <w:ilvl w:val="0"/>
                <w:numId w:val="173"/>
              </w:numPr>
              <w:spacing w:after="0" w:line="240" w:lineRule="auto"/>
              <w:ind w:right="2"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отчет о работе учителей- предметников с учащимися, стоящими на внутришкольном контроле по причине низкого уровня учебных способностей;-обсуждение списка учащихся, которых</w:t>
            </w:r>
          </w:p>
        </w:tc>
        <w:tc>
          <w:tcPr>
            <w:tcW w:w="2693" w:type="dxa"/>
            <w:tcBorders>
              <w:top w:val="single" w:sz="4" w:space="0" w:color="000000"/>
              <w:left w:val="single" w:sz="4" w:space="0" w:color="000000"/>
              <w:bottom w:val="single" w:sz="4" w:space="0" w:color="000000"/>
              <w:right w:val="single" w:sz="4" w:space="0" w:color="000000"/>
            </w:tcBorders>
          </w:tcPr>
          <w:p w14:paraId="1D8E07C6" w14:textId="77777777" w:rsidR="00FD6ADD" w:rsidRPr="001B6A97" w:rsidRDefault="00FD6ADD" w:rsidP="001B6A97">
            <w:pPr>
              <w:spacing w:after="0" w:line="240" w:lineRule="auto"/>
              <w:ind w:left="5"/>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29.12</w:t>
            </w:r>
          </w:p>
          <w:p w14:paraId="6CCD03A5" w14:textId="77777777" w:rsidR="00FD6ADD" w:rsidRPr="001B6A97" w:rsidRDefault="00FD6ADD" w:rsidP="001B6A97">
            <w:pPr>
              <w:spacing w:after="259" w:line="240" w:lineRule="auto"/>
              <w:ind w:left="-16"/>
              <w:rPr>
                <w:rFonts w:ascii="Times New Roman" w:eastAsia="Times New Roman" w:hAnsi="Times New Roman" w:cs="Times New Roman"/>
                <w:color w:val="000000"/>
                <w:sz w:val="28"/>
                <w:szCs w:val="28"/>
                <w:lang w:eastAsia="ru-RU"/>
              </w:rPr>
            </w:pPr>
          </w:p>
          <w:p w14:paraId="1011C1E6" w14:textId="77777777" w:rsidR="00FD6ADD" w:rsidRPr="001B6A97" w:rsidRDefault="00FD6ADD" w:rsidP="001B6A97">
            <w:pPr>
              <w:spacing w:after="0" w:line="240" w:lineRule="auto"/>
              <w:ind w:left="-13"/>
              <w:rPr>
                <w:rFonts w:ascii="Times New Roman" w:eastAsia="Times New Roman" w:hAnsi="Times New Roman" w:cs="Times New Roman"/>
                <w:color w:val="000000"/>
                <w:sz w:val="28"/>
                <w:szCs w:val="28"/>
                <w:lang w:eastAsia="ru-RU"/>
              </w:rPr>
            </w:pPr>
          </w:p>
          <w:p w14:paraId="14485479"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35DD571C" w14:textId="77777777" w:rsidR="00FD6ADD" w:rsidRPr="001B6A97" w:rsidRDefault="00FD6ADD" w:rsidP="001B6A97">
            <w:pPr>
              <w:spacing w:after="0" w:line="240" w:lineRule="auto"/>
              <w:ind w:left="172" w:right="98"/>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Члены комиссии:</w:t>
            </w:r>
          </w:p>
          <w:p w14:paraId="0763AD02" w14:textId="77777777" w:rsidR="00FD6ADD" w:rsidRPr="001B6A97" w:rsidRDefault="00FD6ADD" w:rsidP="001B6A97">
            <w:pPr>
              <w:spacing w:after="18" w:line="240" w:lineRule="auto"/>
              <w:ind w:right="1"/>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учитель</w:t>
            </w:r>
          </w:p>
          <w:p w14:paraId="15F0E56B" w14:textId="77777777" w:rsidR="00FD6ADD" w:rsidRPr="001B6A97" w:rsidRDefault="00FD6ADD" w:rsidP="001B6A97">
            <w:pPr>
              <w:spacing w:after="0" w:line="240" w:lineRule="auto"/>
              <w:ind w:left="65"/>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начальных классов,</w:t>
            </w:r>
          </w:p>
          <w:p w14:paraId="559DFC7B" w14:textId="77777777" w:rsidR="00FD6ADD" w:rsidRPr="001B6A97" w:rsidRDefault="00FD6ADD" w:rsidP="001B6A97">
            <w:pPr>
              <w:spacing w:after="0" w:line="240" w:lineRule="auto"/>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учитель-предметник</w:t>
            </w:r>
          </w:p>
        </w:tc>
      </w:tr>
      <w:tr w:rsidR="00FD6ADD" w:rsidRPr="00996269" w14:paraId="0F40F912" w14:textId="77777777" w:rsidTr="00996269">
        <w:tblPrEx>
          <w:tblCellMar>
            <w:right w:w="4" w:type="dxa"/>
          </w:tblCellMar>
        </w:tblPrEx>
        <w:trPr>
          <w:trHeight w:val="566"/>
        </w:trPr>
        <w:tc>
          <w:tcPr>
            <w:tcW w:w="676" w:type="dxa"/>
            <w:tcBorders>
              <w:top w:val="single" w:sz="4" w:space="0" w:color="000000"/>
              <w:left w:val="single" w:sz="4" w:space="0" w:color="000000"/>
              <w:bottom w:val="single" w:sz="4" w:space="0" w:color="000000"/>
              <w:right w:val="single" w:sz="4" w:space="0" w:color="000000"/>
            </w:tcBorders>
          </w:tcPr>
          <w:p w14:paraId="7D052AAA" w14:textId="77777777" w:rsidR="00FD6ADD" w:rsidRPr="00996269" w:rsidRDefault="00FD6ADD" w:rsidP="00FD6ADD">
            <w:pPr>
              <w:spacing w:after="0"/>
              <w:ind w:left="10"/>
              <w:rPr>
                <w:rFonts w:ascii="Times New Roman" w:eastAsia="Times New Roman" w:hAnsi="Times New Roman" w:cs="Times New Roman"/>
                <w:color w:val="000000"/>
                <w:sz w:val="28"/>
                <w:szCs w:val="28"/>
                <w:lang w:eastAsia="ru-RU"/>
              </w:rPr>
            </w:pPr>
          </w:p>
        </w:tc>
        <w:tc>
          <w:tcPr>
            <w:tcW w:w="9247" w:type="dxa"/>
            <w:tcBorders>
              <w:top w:val="single" w:sz="4" w:space="0" w:color="000000"/>
              <w:left w:val="single" w:sz="4" w:space="0" w:color="000000"/>
              <w:bottom w:val="single" w:sz="4" w:space="0" w:color="000000"/>
              <w:right w:val="single" w:sz="4" w:space="0" w:color="000000"/>
            </w:tcBorders>
          </w:tcPr>
          <w:p w14:paraId="4A42AF4C"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рекомендовано </w:t>
            </w:r>
            <w:r w:rsidRPr="001B6A97">
              <w:rPr>
                <w:rFonts w:ascii="Times New Roman" w:eastAsia="Times New Roman" w:hAnsi="Times New Roman" w:cs="Times New Roman"/>
                <w:color w:val="000000"/>
                <w:sz w:val="28"/>
                <w:szCs w:val="28"/>
                <w:lang w:eastAsia="ru-RU"/>
              </w:rPr>
              <w:tab/>
              <w:t xml:space="preserve">показать </w:t>
            </w:r>
            <w:r w:rsidRPr="001B6A97">
              <w:rPr>
                <w:rFonts w:ascii="Times New Roman" w:eastAsia="Times New Roman" w:hAnsi="Times New Roman" w:cs="Times New Roman"/>
                <w:color w:val="000000"/>
                <w:sz w:val="28"/>
                <w:szCs w:val="28"/>
                <w:lang w:eastAsia="ru-RU"/>
              </w:rPr>
              <w:tab/>
              <w:t xml:space="preserve">на </w:t>
            </w:r>
            <w:r w:rsidRPr="001B6A97">
              <w:rPr>
                <w:rFonts w:ascii="Times New Roman" w:eastAsia="Times New Roman" w:hAnsi="Times New Roman" w:cs="Times New Roman"/>
                <w:color w:val="000000"/>
                <w:sz w:val="28"/>
                <w:szCs w:val="28"/>
                <w:lang w:eastAsia="ru-RU"/>
              </w:rPr>
              <w:tab/>
              <w:t xml:space="preserve">районную </w:t>
            </w:r>
            <w:r w:rsidRPr="001B6A97">
              <w:rPr>
                <w:rFonts w:ascii="Times New Roman" w:eastAsia="Times New Roman" w:hAnsi="Times New Roman" w:cs="Times New Roman"/>
                <w:color w:val="000000"/>
                <w:sz w:val="28"/>
                <w:szCs w:val="28"/>
                <w:lang w:eastAsia="ru-RU"/>
              </w:rPr>
              <w:tab/>
              <w:t xml:space="preserve">ПМПК </w:t>
            </w:r>
            <w:r w:rsidRPr="001B6A97">
              <w:rPr>
                <w:rFonts w:ascii="Times New Roman" w:eastAsia="Times New Roman" w:hAnsi="Times New Roman" w:cs="Times New Roman"/>
                <w:color w:val="000000"/>
                <w:sz w:val="28"/>
                <w:szCs w:val="28"/>
                <w:lang w:eastAsia="ru-RU"/>
              </w:rPr>
              <w:tab/>
              <w:t>(по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7B4BD40B" w14:textId="77777777" w:rsidR="00FD6ADD" w:rsidRPr="001B6A97" w:rsidRDefault="00FD6ADD" w:rsidP="001B6A97">
            <w:pPr>
              <w:spacing w:after="0" w:line="240" w:lineRule="auto"/>
              <w:ind w:left="-16" w:right="1405"/>
              <w:jc w:val="both"/>
              <w:rPr>
                <w:rFonts w:ascii="Times New Roman" w:eastAsia="Times New Roman" w:hAnsi="Times New Roman" w:cs="Times New Roman"/>
                <w:color w:val="000000"/>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2712973E"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p>
        </w:tc>
      </w:tr>
      <w:tr w:rsidR="00FD6ADD" w:rsidRPr="00996269" w14:paraId="20A481D6" w14:textId="77777777" w:rsidTr="00996269">
        <w:tblPrEx>
          <w:tblCellMar>
            <w:right w:w="4" w:type="dxa"/>
          </w:tblCellMar>
        </w:tblPrEx>
        <w:trPr>
          <w:trHeight w:val="3323"/>
        </w:trPr>
        <w:tc>
          <w:tcPr>
            <w:tcW w:w="676" w:type="dxa"/>
            <w:tcBorders>
              <w:top w:val="single" w:sz="4" w:space="0" w:color="000000"/>
              <w:left w:val="single" w:sz="4" w:space="0" w:color="000000"/>
              <w:bottom w:val="single" w:sz="4" w:space="0" w:color="000000"/>
              <w:right w:val="single" w:sz="4" w:space="0" w:color="000000"/>
            </w:tcBorders>
          </w:tcPr>
          <w:p w14:paraId="4A9FEF52" w14:textId="77777777" w:rsidR="00FD6ADD" w:rsidRPr="00996269" w:rsidRDefault="00FD6ADD" w:rsidP="00FD6ADD">
            <w:pPr>
              <w:spacing w:after="0"/>
              <w:ind w:right="20"/>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5</w:t>
            </w:r>
          </w:p>
        </w:tc>
        <w:tc>
          <w:tcPr>
            <w:tcW w:w="9247" w:type="dxa"/>
            <w:tcBorders>
              <w:top w:val="single" w:sz="4" w:space="0" w:color="000000"/>
              <w:left w:val="single" w:sz="4" w:space="0" w:color="000000"/>
              <w:bottom w:val="single" w:sz="4" w:space="0" w:color="000000"/>
              <w:right w:val="single" w:sz="4" w:space="0" w:color="000000"/>
            </w:tcBorders>
          </w:tcPr>
          <w:p w14:paraId="74ACF713"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b/>
                <w:i/>
                <w:color w:val="000000"/>
                <w:sz w:val="28"/>
                <w:szCs w:val="28"/>
                <w:lang w:eastAsia="ru-RU"/>
              </w:rPr>
              <w:t>Заседание № 5:</w:t>
            </w:r>
          </w:p>
          <w:p w14:paraId="2A8F8F63" w14:textId="77777777" w:rsidR="00FD6ADD" w:rsidRPr="001B6A97" w:rsidRDefault="00FD6ADD">
            <w:pPr>
              <w:numPr>
                <w:ilvl w:val="0"/>
                <w:numId w:val="174"/>
              </w:numPr>
              <w:spacing w:after="0" w:line="240" w:lineRule="auto"/>
              <w:ind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мониторинг уровня усвоения программы по итогам 3 четверти учащихся 5-11 </w:t>
            </w:r>
            <w:proofErr w:type="spellStart"/>
            <w:r w:rsidRPr="001B6A97">
              <w:rPr>
                <w:rFonts w:ascii="Times New Roman" w:eastAsia="Times New Roman" w:hAnsi="Times New Roman" w:cs="Times New Roman"/>
                <w:color w:val="000000"/>
                <w:sz w:val="28"/>
                <w:szCs w:val="28"/>
                <w:lang w:eastAsia="ru-RU"/>
              </w:rPr>
              <w:t>кл</w:t>
            </w:r>
            <w:proofErr w:type="spellEnd"/>
            <w:r w:rsidRPr="001B6A97">
              <w:rPr>
                <w:rFonts w:ascii="Times New Roman" w:eastAsia="Times New Roman" w:hAnsi="Times New Roman" w:cs="Times New Roman"/>
                <w:color w:val="000000"/>
                <w:sz w:val="28"/>
                <w:szCs w:val="28"/>
                <w:lang w:eastAsia="ru-RU"/>
              </w:rPr>
              <w:t>.;</w:t>
            </w:r>
          </w:p>
          <w:p w14:paraId="607C89A0" w14:textId="77777777" w:rsidR="00FD6ADD" w:rsidRPr="001B6A97" w:rsidRDefault="00FD6ADD">
            <w:pPr>
              <w:numPr>
                <w:ilvl w:val="0"/>
                <w:numId w:val="174"/>
              </w:numPr>
              <w:spacing w:after="0" w:line="240" w:lineRule="auto"/>
              <w:ind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отчет о работе учителей-предметников с учащимися, стоящими на внутришкольном контроле по причине низкого уровня учебных способностей;</w:t>
            </w:r>
          </w:p>
          <w:p w14:paraId="24B8B5F7" w14:textId="77777777" w:rsidR="00FD6ADD" w:rsidRPr="001B6A97" w:rsidRDefault="00FD6ADD">
            <w:pPr>
              <w:numPr>
                <w:ilvl w:val="0"/>
                <w:numId w:val="174"/>
              </w:numPr>
              <w:spacing w:after="83" w:line="240" w:lineRule="auto"/>
              <w:ind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приглашение родителей учеников, которые по результатам усвоения программы, диагностическим показателям не усваивают программу, проходят лечение у врача психоневролога для решения вопроса об оформлении документов на районную ПМПК (по</w:t>
            </w:r>
          </w:p>
          <w:p w14:paraId="5D297B5A"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1B6E157F"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28.03</w:t>
            </w:r>
          </w:p>
          <w:p w14:paraId="693B6EE5" w14:textId="77777777" w:rsidR="00FD6ADD" w:rsidRPr="001B6A97" w:rsidRDefault="00FD6ADD" w:rsidP="001B6A97">
            <w:pPr>
              <w:spacing w:after="259" w:line="240" w:lineRule="auto"/>
              <w:ind w:left="-16"/>
              <w:rPr>
                <w:rFonts w:ascii="Times New Roman" w:eastAsia="Times New Roman" w:hAnsi="Times New Roman" w:cs="Times New Roman"/>
                <w:color w:val="000000"/>
                <w:sz w:val="28"/>
                <w:szCs w:val="28"/>
                <w:lang w:eastAsia="ru-RU"/>
              </w:rPr>
            </w:pPr>
          </w:p>
          <w:p w14:paraId="281A2527" w14:textId="77777777" w:rsidR="00FD6ADD" w:rsidRPr="001B6A97" w:rsidRDefault="00FD6ADD" w:rsidP="001B6A97">
            <w:pPr>
              <w:spacing w:after="0" w:line="240" w:lineRule="auto"/>
              <w:ind w:left="-13"/>
              <w:rPr>
                <w:rFonts w:ascii="Times New Roman" w:eastAsia="Times New Roman" w:hAnsi="Times New Roman" w:cs="Times New Roman"/>
                <w:color w:val="000000"/>
                <w:sz w:val="28"/>
                <w:szCs w:val="28"/>
                <w:lang w:eastAsia="ru-RU"/>
              </w:rPr>
            </w:pPr>
          </w:p>
          <w:p w14:paraId="0E101A78" w14:textId="77777777" w:rsidR="00FD6ADD" w:rsidRPr="001B6A97" w:rsidRDefault="00FD6ADD" w:rsidP="001B6A97">
            <w:pPr>
              <w:spacing w:after="259" w:line="240" w:lineRule="auto"/>
              <w:ind w:left="-10"/>
              <w:rPr>
                <w:rFonts w:ascii="Times New Roman" w:eastAsia="Times New Roman" w:hAnsi="Times New Roman" w:cs="Times New Roman"/>
                <w:color w:val="000000"/>
                <w:sz w:val="28"/>
                <w:szCs w:val="28"/>
                <w:lang w:eastAsia="ru-RU"/>
              </w:rPr>
            </w:pPr>
          </w:p>
          <w:p w14:paraId="1AD42425"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p w14:paraId="577B5BE8"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p w14:paraId="3281C386" w14:textId="77777777" w:rsidR="00FD6ADD" w:rsidRPr="001B6A97" w:rsidRDefault="00FD6ADD" w:rsidP="001B6A97">
            <w:pPr>
              <w:spacing w:after="5" w:line="240" w:lineRule="auto"/>
              <w:ind w:left="-17" w:right="1434"/>
              <w:rPr>
                <w:rFonts w:ascii="Times New Roman" w:eastAsia="Times New Roman" w:hAnsi="Times New Roman" w:cs="Times New Roman"/>
                <w:color w:val="000000"/>
                <w:sz w:val="28"/>
                <w:szCs w:val="28"/>
                <w:lang w:eastAsia="ru-RU"/>
              </w:rPr>
            </w:pPr>
          </w:p>
          <w:p w14:paraId="3736C944" w14:textId="77777777" w:rsidR="00FD6ADD" w:rsidRPr="001B6A97" w:rsidRDefault="00FD6ADD" w:rsidP="001B6A97">
            <w:pPr>
              <w:spacing w:after="0" w:line="240" w:lineRule="auto"/>
              <w:ind w:left="-13"/>
              <w:rPr>
                <w:rFonts w:ascii="Times New Roman" w:eastAsia="Times New Roman" w:hAnsi="Times New Roman" w:cs="Times New Roman"/>
                <w:color w:val="000000"/>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4BD40A86" w14:textId="77777777" w:rsidR="00FD6ADD" w:rsidRPr="001B6A97" w:rsidRDefault="00FD6ADD" w:rsidP="001B6A97">
            <w:pPr>
              <w:spacing w:after="0" w:line="240" w:lineRule="auto"/>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Председатель комиссии</w:t>
            </w:r>
          </w:p>
        </w:tc>
      </w:tr>
      <w:tr w:rsidR="00FD6ADD" w:rsidRPr="00996269" w14:paraId="668716F5" w14:textId="77777777" w:rsidTr="00996269">
        <w:tblPrEx>
          <w:tblCellMar>
            <w:right w:w="4" w:type="dxa"/>
          </w:tblCellMar>
        </w:tblPrEx>
        <w:trPr>
          <w:trHeight w:val="840"/>
        </w:trPr>
        <w:tc>
          <w:tcPr>
            <w:tcW w:w="676" w:type="dxa"/>
            <w:tcBorders>
              <w:top w:val="single" w:sz="4" w:space="0" w:color="000000"/>
              <w:left w:val="single" w:sz="4" w:space="0" w:color="000000"/>
              <w:bottom w:val="single" w:sz="4" w:space="0" w:color="000000"/>
              <w:right w:val="single" w:sz="4" w:space="0" w:color="000000"/>
            </w:tcBorders>
          </w:tcPr>
          <w:p w14:paraId="6215A956" w14:textId="77777777" w:rsidR="00FD6ADD" w:rsidRPr="00996269" w:rsidRDefault="00FD6ADD" w:rsidP="00FD6ADD">
            <w:pPr>
              <w:spacing w:after="0"/>
              <w:ind w:left="66"/>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6</w:t>
            </w:r>
          </w:p>
        </w:tc>
        <w:tc>
          <w:tcPr>
            <w:tcW w:w="9247" w:type="dxa"/>
            <w:tcBorders>
              <w:top w:val="single" w:sz="4" w:space="0" w:color="000000"/>
              <w:left w:val="single" w:sz="4" w:space="0" w:color="000000"/>
              <w:bottom w:val="single" w:sz="4" w:space="0" w:color="000000"/>
              <w:right w:val="single" w:sz="4" w:space="0" w:color="000000"/>
            </w:tcBorders>
          </w:tcPr>
          <w:p w14:paraId="740E23BA"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b/>
                <w:i/>
                <w:color w:val="000000"/>
                <w:sz w:val="28"/>
                <w:szCs w:val="28"/>
                <w:lang w:eastAsia="ru-RU"/>
              </w:rPr>
              <w:t>Заседание № 6:</w:t>
            </w:r>
          </w:p>
          <w:p w14:paraId="5D7D8E74"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представление документов на районную ПМПК (по необходимости)</w:t>
            </w:r>
          </w:p>
        </w:tc>
        <w:tc>
          <w:tcPr>
            <w:tcW w:w="2693" w:type="dxa"/>
            <w:tcBorders>
              <w:top w:val="single" w:sz="4" w:space="0" w:color="000000"/>
              <w:left w:val="single" w:sz="4" w:space="0" w:color="000000"/>
              <w:bottom w:val="single" w:sz="4" w:space="0" w:color="000000"/>
              <w:right w:val="single" w:sz="4" w:space="0" w:color="000000"/>
            </w:tcBorders>
          </w:tcPr>
          <w:p w14:paraId="34CEE9F5" w14:textId="77777777" w:rsidR="00FD6ADD" w:rsidRPr="001B6A97" w:rsidRDefault="00FD6ADD" w:rsidP="001B6A97">
            <w:pPr>
              <w:spacing w:after="0" w:line="240" w:lineRule="auto"/>
              <w:ind w:left="-17" w:firstLine="26"/>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По </w:t>
            </w:r>
            <w:r w:rsidRPr="001B6A97">
              <w:rPr>
                <w:rFonts w:ascii="Times New Roman" w:eastAsia="Times New Roman" w:hAnsi="Times New Roman" w:cs="Times New Roman"/>
                <w:color w:val="000000"/>
                <w:sz w:val="28"/>
                <w:szCs w:val="28"/>
                <w:lang w:eastAsia="ru-RU"/>
              </w:rPr>
              <w:tab/>
              <w:t>графику  УО АСМР</w:t>
            </w:r>
          </w:p>
        </w:tc>
        <w:tc>
          <w:tcPr>
            <w:tcW w:w="2410" w:type="dxa"/>
            <w:tcBorders>
              <w:top w:val="single" w:sz="4" w:space="0" w:color="000000"/>
              <w:left w:val="single" w:sz="4" w:space="0" w:color="000000"/>
              <w:bottom w:val="single" w:sz="4" w:space="0" w:color="000000"/>
              <w:right w:val="single" w:sz="4" w:space="0" w:color="000000"/>
            </w:tcBorders>
          </w:tcPr>
          <w:p w14:paraId="00F2327A" w14:textId="77777777" w:rsidR="00FD6ADD" w:rsidRPr="001B6A97" w:rsidRDefault="00FD6ADD" w:rsidP="001B6A97">
            <w:pPr>
              <w:spacing w:after="0" w:line="240" w:lineRule="auto"/>
              <w:ind w:left="-12"/>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 Зам. директора по УВР Хмельницкая Ю.В.</w:t>
            </w:r>
          </w:p>
        </w:tc>
      </w:tr>
      <w:tr w:rsidR="00FD6ADD" w:rsidRPr="00996269" w14:paraId="44AB8305" w14:textId="77777777" w:rsidTr="00996269">
        <w:tblPrEx>
          <w:tblCellMar>
            <w:right w:w="4" w:type="dxa"/>
          </w:tblCellMar>
        </w:tblPrEx>
        <w:trPr>
          <w:trHeight w:val="5262"/>
        </w:trPr>
        <w:tc>
          <w:tcPr>
            <w:tcW w:w="676" w:type="dxa"/>
            <w:tcBorders>
              <w:top w:val="single" w:sz="4" w:space="0" w:color="000000"/>
              <w:left w:val="single" w:sz="4" w:space="0" w:color="000000"/>
              <w:bottom w:val="single" w:sz="4" w:space="0" w:color="000000"/>
              <w:right w:val="single" w:sz="4" w:space="0" w:color="000000"/>
            </w:tcBorders>
          </w:tcPr>
          <w:p w14:paraId="6788AE63" w14:textId="77777777" w:rsidR="00FD6ADD" w:rsidRPr="00996269" w:rsidRDefault="00FD6ADD" w:rsidP="00FD6ADD">
            <w:pPr>
              <w:spacing w:after="0"/>
              <w:ind w:left="66"/>
              <w:jc w:val="center"/>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lastRenderedPageBreak/>
              <w:t>7</w:t>
            </w:r>
          </w:p>
        </w:tc>
        <w:tc>
          <w:tcPr>
            <w:tcW w:w="9247" w:type="dxa"/>
            <w:tcBorders>
              <w:top w:val="single" w:sz="4" w:space="0" w:color="000000"/>
              <w:left w:val="single" w:sz="4" w:space="0" w:color="000000"/>
              <w:bottom w:val="single" w:sz="4" w:space="0" w:color="000000"/>
              <w:right w:val="single" w:sz="4" w:space="0" w:color="000000"/>
            </w:tcBorders>
          </w:tcPr>
          <w:p w14:paraId="0196FB2A"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b/>
                <w:i/>
                <w:color w:val="000000"/>
                <w:sz w:val="28"/>
                <w:szCs w:val="28"/>
                <w:lang w:eastAsia="ru-RU"/>
              </w:rPr>
              <w:t>Заседание № 7:</w:t>
            </w:r>
          </w:p>
          <w:p w14:paraId="182E1CA7" w14:textId="77777777" w:rsidR="00FD6ADD" w:rsidRPr="001B6A97" w:rsidRDefault="00FD6ADD">
            <w:pPr>
              <w:numPr>
                <w:ilvl w:val="0"/>
                <w:numId w:val="175"/>
              </w:numPr>
              <w:spacing w:after="0" w:line="240" w:lineRule="auto"/>
              <w:ind w:right="3"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 xml:space="preserve">мониторинг уровня усвоения программы по итогам 4 четверти и уч. года учащимися 5-11 </w:t>
            </w:r>
            <w:proofErr w:type="spellStart"/>
            <w:r w:rsidRPr="001B6A97">
              <w:rPr>
                <w:rFonts w:ascii="Times New Roman" w:eastAsia="Times New Roman" w:hAnsi="Times New Roman" w:cs="Times New Roman"/>
                <w:color w:val="000000"/>
                <w:sz w:val="28"/>
                <w:szCs w:val="28"/>
                <w:lang w:eastAsia="ru-RU"/>
              </w:rPr>
              <w:t>кл</w:t>
            </w:r>
            <w:proofErr w:type="spellEnd"/>
            <w:r w:rsidRPr="001B6A97">
              <w:rPr>
                <w:rFonts w:ascii="Times New Roman" w:eastAsia="Times New Roman" w:hAnsi="Times New Roman" w:cs="Times New Roman"/>
                <w:color w:val="000000"/>
                <w:sz w:val="28"/>
                <w:szCs w:val="28"/>
                <w:lang w:eastAsia="ru-RU"/>
              </w:rPr>
              <w:t>.;</w:t>
            </w:r>
          </w:p>
          <w:p w14:paraId="3C0DF475" w14:textId="77777777" w:rsidR="00FD6ADD" w:rsidRPr="001B6A97" w:rsidRDefault="00FD6ADD">
            <w:pPr>
              <w:numPr>
                <w:ilvl w:val="0"/>
                <w:numId w:val="175"/>
              </w:numPr>
              <w:spacing w:after="0" w:line="240" w:lineRule="auto"/>
              <w:ind w:right="3"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отчет о работе учителей- предметников с учащимися, стоящими на внутришкольном контроле по причине низкого уровня учебных способностей;</w:t>
            </w:r>
          </w:p>
          <w:p w14:paraId="7E67FDE9" w14:textId="77777777" w:rsidR="00FD6ADD" w:rsidRPr="001B6A97" w:rsidRDefault="00FD6ADD">
            <w:pPr>
              <w:numPr>
                <w:ilvl w:val="0"/>
                <w:numId w:val="175"/>
              </w:numPr>
              <w:spacing w:after="0" w:line="240" w:lineRule="auto"/>
              <w:ind w:right="3"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определение списка учащихся, которых рекомендовано оставить на повторный курс обучения и приглашение родителей этих учеников для решения вопроса о дальнейшем обучении (по необходимости);-определение списка учащихся, которые по результатам уровня усвоения программы могут быть переведены условно в следующий класс и приглашение родителей этих учеников для решения вопроса о дальнейшем обучении (по необходимости);</w:t>
            </w:r>
          </w:p>
          <w:p w14:paraId="7684CE39" w14:textId="77777777" w:rsidR="00FD6ADD" w:rsidRPr="001B6A97" w:rsidRDefault="00FD6ADD">
            <w:pPr>
              <w:numPr>
                <w:ilvl w:val="0"/>
                <w:numId w:val="175"/>
              </w:numPr>
              <w:spacing w:after="0" w:line="240" w:lineRule="auto"/>
              <w:ind w:right="3" w:firstLine="9"/>
              <w:jc w:val="both"/>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отчет о работе школьного консилиума за прошедший учебный год</w:t>
            </w:r>
          </w:p>
        </w:tc>
        <w:tc>
          <w:tcPr>
            <w:tcW w:w="2693" w:type="dxa"/>
            <w:tcBorders>
              <w:top w:val="single" w:sz="4" w:space="0" w:color="000000"/>
              <w:left w:val="single" w:sz="4" w:space="0" w:color="000000"/>
              <w:bottom w:val="single" w:sz="4" w:space="0" w:color="000000"/>
              <w:right w:val="single" w:sz="4" w:space="0" w:color="000000"/>
            </w:tcBorders>
          </w:tcPr>
          <w:p w14:paraId="5FE86734"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24.05</w:t>
            </w:r>
          </w:p>
          <w:p w14:paraId="71CC1186" w14:textId="77777777" w:rsidR="00FD6ADD" w:rsidRPr="001B6A97" w:rsidRDefault="00FD6ADD" w:rsidP="001B6A97">
            <w:pPr>
              <w:spacing w:after="259" w:line="240" w:lineRule="auto"/>
              <w:ind w:left="-16"/>
              <w:rPr>
                <w:rFonts w:ascii="Times New Roman" w:eastAsia="Times New Roman" w:hAnsi="Times New Roman" w:cs="Times New Roman"/>
                <w:color w:val="000000"/>
                <w:sz w:val="28"/>
                <w:szCs w:val="28"/>
                <w:lang w:eastAsia="ru-RU"/>
              </w:rPr>
            </w:pPr>
          </w:p>
          <w:p w14:paraId="3CC94781"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p>
          <w:p w14:paraId="10C8E33A" w14:textId="77777777" w:rsidR="00FD6ADD" w:rsidRPr="001B6A97" w:rsidRDefault="00FD6ADD" w:rsidP="001B6A97">
            <w:pPr>
              <w:spacing w:after="259" w:line="240" w:lineRule="auto"/>
              <w:ind w:left="-16"/>
              <w:rPr>
                <w:rFonts w:ascii="Times New Roman" w:eastAsia="Times New Roman" w:hAnsi="Times New Roman" w:cs="Times New Roman"/>
                <w:color w:val="000000"/>
                <w:sz w:val="28"/>
                <w:szCs w:val="28"/>
                <w:lang w:eastAsia="ru-RU"/>
              </w:rPr>
            </w:pPr>
          </w:p>
          <w:p w14:paraId="05C1E6DD" w14:textId="77777777" w:rsidR="00FD6ADD" w:rsidRPr="001B6A97" w:rsidRDefault="00FD6ADD" w:rsidP="001B6A97">
            <w:pPr>
              <w:spacing w:after="0" w:line="240" w:lineRule="auto"/>
              <w:ind w:left="-14"/>
              <w:rPr>
                <w:rFonts w:ascii="Times New Roman" w:eastAsia="Times New Roman" w:hAnsi="Times New Roman" w:cs="Times New Roman"/>
                <w:color w:val="000000"/>
                <w:sz w:val="28"/>
                <w:szCs w:val="28"/>
                <w:lang w:eastAsia="ru-RU"/>
              </w:rPr>
            </w:pPr>
          </w:p>
          <w:p w14:paraId="7AC26800" w14:textId="77777777" w:rsidR="00FD6ADD" w:rsidRPr="001B6A97" w:rsidRDefault="00FD6ADD" w:rsidP="001B6A97">
            <w:pPr>
              <w:spacing w:after="0" w:line="240" w:lineRule="auto"/>
              <w:ind w:left="-10"/>
              <w:rPr>
                <w:rFonts w:ascii="Times New Roman" w:eastAsia="Times New Roman" w:hAnsi="Times New Roman" w:cs="Times New Roman"/>
                <w:color w:val="000000"/>
                <w:sz w:val="28"/>
                <w:szCs w:val="28"/>
                <w:lang w:eastAsia="ru-RU"/>
              </w:rPr>
            </w:pPr>
          </w:p>
          <w:p w14:paraId="0F1CBF4A" w14:textId="77777777" w:rsidR="00FD6ADD" w:rsidRPr="001B6A97" w:rsidRDefault="00FD6ADD" w:rsidP="001B6A97">
            <w:pPr>
              <w:spacing w:after="264" w:line="240" w:lineRule="auto"/>
              <w:ind w:left="-15"/>
              <w:rPr>
                <w:rFonts w:ascii="Times New Roman" w:eastAsia="Times New Roman" w:hAnsi="Times New Roman" w:cs="Times New Roman"/>
                <w:color w:val="000000"/>
                <w:sz w:val="28"/>
                <w:szCs w:val="28"/>
                <w:lang w:eastAsia="ru-RU"/>
              </w:rPr>
            </w:pPr>
          </w:p>
          <w:p w14:paraId="5CE333F3" w14:textId="77777777" w:rsidR="00FD6ADD" w:rsidRPr="001B6A97" w:rsidRDefault="00FD6ADD" w:rsidP="001B6A97">
            <w:pPr>
              <w:spacing w:after="0" w:line="240" w:lineRule="auto"/>
              <w:ind w:left="-14"/>
              <w:rPr>
                <w:rFonts w:ascii="Times New Roman" w:eastAsia="Times New Roman" w:hAnsi="Times New Roman" w:cs="Times New Roman"/>
                <w:color w:val="000000"/>
                <w:sz w:val="28"/>
                <w:szCs w:val="28"/>
                <w:lang w:eastAsia="ru-RU"/>
              </w:rPr>
            </w:pPr>
          </w:p>
          <w:p w14:paraId="134CE8B7" w14:textId="77777777" w:rsidR="00FD6ADD" w:rsidRPr="001B6A97" w:rsidRDefault="00FD6ADD" w:rsidP="001B6A97">
            <w:pPr>
              <w:spacing w:after="0" w:line="240" w:lineRule="auto"/>
              <w:ind w:left="-16"/>
              <w:rPr>
                <w:rFonts w:ascii="Times New Roman" w:eastAsia="Times New Roman" w:hAnsi="Times New Roman" w:cs="Times New Roman"/>
                <w:color w:val="000000"/>
                <w:sz w:val="28"/>
                <w:szCs w:val="28"/>
                <w:lang w:eastAsia="ru-RU"/>
              </w:rPr>
            </w:pPr>
          </w:p>
          <w:p w14:paraId="08887C7E" w14:textId="77777777" w:rsidR="00FD6ADD" w:rsidRPr="001B6A97" w:rsidRDefault="00FD6ADD" w:rsidP="001B6A97">
            <w:pPr>
              <w:spacing w:after="273" w:line="240" w:lineRule="auto"/>
              <w:ind w:left="-16" w:right="1433"/>
              <w:rPr>
                <w:rFonts w:ascii="Times New Roman" w:eastAsia="Times New Roman" w:hAnsi="Times New Roman" w:cs="Times New Roman"/>
                <w:color w:val="000000"/>
                <w:sz w:val="28"/>
                <w:szCs w:val="28"/>
                <w:lang w:eastAsia="ru-RU"/>
              </w:rPr>
            </w:pPr>
          </w:p>
          <w:p w14:paraId="771C903D" w14:textId="77777777" w:rsidR="00FD6ADD" w:rsidRPr="001B6A97" w:rsidRDefault="00FD6ADD" w:rsidP="001B6A97">
            <w:pPr>
              <w:spacing w:after="0" w:line="240" w:lineRule="auto"/>
              <w:ind w:left="-15"/>
              <w:rPr>
                <w:rFonts w:ascii="Times New Roman" w:eastAsia="Times New Roman" w:hAnsi="Times New Roman" w:cs="Times New Roman"/>
                <w:color w:val="000000"/>
                <w:sz w:val="28"/>
                <w:szCs w:val="28"/>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1DD66348" w14:textId="77777777" w:rsidR="00FD6ADD" w:rsidRPr="001B6A97" w:rsidRDefault="00FD6ADD" w:rsidP="001B6A97">
            <w:pPr>
              <w:spacing w:after="0" w:line="240" w:lineRule="auto"/>
              <w:jc w:val="center"/>
              <w:rPr>
                <w:rFonts w:ascii="Times New Roman" w:eastAsia="Times New Roman" w:hAnsi="Times New Roman" w:cs="Times New Roman"/>
                <w:color w:val="000000"/>
                <w:sz w:val="28"/>
                <w:szCs w:val="28"/>
                <w:lang w:eastAsia="ru-RU"/>
              </w:rPr>
            </w:pPr>
            <w:r w:rsidRPr="001B6A97">
              <w:rPr>
                <w:rFonts w:ascii="Times New Roman" w:eastAsia="Times New Roman" w:hAnsi="Times New Roman" w:cs="Times New Roman"/>
                <w:color w:val="000000"/>
                <w:sz w:val="28"/>
                <w:szCs w:val="28"/>
                <w:lang w:eastAsia="ru-RU"/>
              </w:rPr>
              <w:t>Председатель комиссии</w:t>
            </w:r>
          </w:p>
        </w:tc>
      </w:tr>
    </w:tbl>
    <w:p w14:paraId="02CE23B2"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996269">
        <w:rPr>
          <w:rFonts w:ascii="Times New Roman" w:eastAsia="Times New Roman" w:hAnsi="Times New Roman" w:cs="Times New Roman"/>
          <w:b/>
          <w:sz w:val="28"/>
          <w:szCs w:val="28"/>
          <w:lang w:eastAsia="ru-RU"/>
        </w:rPr>
        <w:t>Содержание и формы коррекционной работы учителя:</w:t>
      </w:r>
    </w:p>
    <w:p w14:paraId="393C2514"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наблюдение за учениками во время учебной и внеурочной деятельности (ежедневно);</w:t>
      </w:r>
    </w:p>
    <w:p w14:paraId="536739B2"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поддержание постоянной связи с учителями-предметниками, психологом, медицинским работником, администрацией школы, родителями;</w:t>
      </w:r>
    </w:p>
    <w:p w14:paraId="3A1D52CE"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14:paraId="11FE8D51"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6D802627"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контроль успеваемости и поведения учащихся в классе;</w:t>
      </w:r>
    </w:p>
    <w:p w14:paraId="68449C2E"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формирование такого микроклимата в классе, который способствовал бы тому, чтобы каждый учащийся с ОВЗ чувствовал себя комфортно;</w:t>
      </w:r>
    </w:p>
    <w:p w14:paraId="2B286DD9"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lastRenderedPageBreak/>
        <w:t>• ведение документации (психолого-педагогические дневники наблюдения за учащимися и др.);</w:t>
      </w:r>
    </w:p>
    <w:p w14:paraId="490AEF34" w14:textId="77777777" w:rsidR="00FD6ADD" w:rsidRPr="00996269" w:rsidRDefault="00FD6ADD" w:rsidP="00FD6A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организация внеурочной деятельности, направленной на развитие познавательных интересов учащихся, их общее развитие.</w:t>
      </w:r>
    </w:p>
    <w:p w14:paraId="438781C5" w14:textId="77777777" w:rsidR="00FD6ADD" w:rsidRDefault="00FD6ADD" w:rsidP="00FD6AD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Результатом коррекционной работы является достижение ребенком с ОВЗ планируемых результатов освоения образовательной программы.</w:t>
      </w:r>
    </w:p>
    <w:p w14:paraId="408A4147"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 xml:space="preserve">математике </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iCs/>
          <w:spacing w:val="-10"/>
          <w:sz w:val="28"/>
          <w:szCs w:val="28"/>
        </w:rPr>
        <w:t>направлены  на ликвидацию пробелов знаний учащихся по следующим разделам:</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sz w:val="28"/>
          <w:szCs w:val="28"/>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Коррекционная деятельность педагогов по математике в 5 – 6 классах направлена на ликвидацию пробелов знаний детей  по темам: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сравнение натуральных чисел. 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12F70B0D"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Переместительный и сочетательный законы сложения и умножения, распределительный закон умножения относительно сложения. Арифметические действия со смешанными дробями. Арифметические действия с дробными числами.</w:t>
      </w:r>
      <w:r w:rsidRPr="00A65C48">
        <w:rPr>
          <w:rFonts w:ascii="Times New Roman" w:eastAsia="Calibri" w:hAnsi="Times New Roman" w:cs="Times New Roman"/>
          <w:bCs/>
          <w:sz w:val="28"/>
          <w:szCs w:val="28"/>
        </w:rPr>
        <w:t xml:space="preserve">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r w:rsidRPr="00A65C48">
        <w:rPr>
          <w:rFonts w:ascii="Times New Roman" w:eastAsia="Calibri" w:hAnsi="Times New Roman" w:cs="Times New Roman"/>
          <w:sz w:val="28"/>
          <w:szCs w:val="28"/>
        </w:rPr>
        <w:t>Решение текстовых задач арифметическим способом</w:t>
      </w:r>
      <w:r w:rsidRPr="00A65C48">
        <w:rPr>
          <w:rFonts w:ascii="Times New Roman" w:eastAsia="Calibri" w:hAnsi="Times New Roman" w:cs="Times New Roman"/>
          <w:i/>
          <w:sz w:val="28"/>
          <w:szCs w:val="28"/>
        </w:rPr>
        <w:t xml:space="preserve">. </w:t>
      </w:r>
      <w:r w:rsidRPr="00A65C48">
        <w:rPr>
          <w:rFonts w:ascii="Times New Roman" w:eastAsia="Calibri" w:hAnsi="Times New Roman" w:cs="Times New Roman"/>
          <w:sz w:val="28"/>
          <w:szCs w:val="28"/>
        </w:rPr>
        <w:t>Использование таблиц, схем, чертежей, других средств представления данных при решении задачи. Понятие объема; единицы объема. Объем прямоугольного параллелепипеда, куба. Коррекционная деятельность педагогов по математике  (алгебре и геометрии) в 7 классе направлена на ликвидацию пробелов знаний детей  по темам: Множество рациональных чисел. Сравнение рациональных чисел. Действия с рациональными числами. 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Понятие уравнения и корня уравнения.</w:t>
      </w:r>
    </w:p>
    <w:p w14:paraId="2A6FA56D"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русскому языку</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iCs/>
          <w:spacing w:val="-10"/>
          <w:sz w:val="28"/>
          <w:szCs w:val="28"/>
        </w:rPr>
        <w:t xml:space="preserve">направлены  на создание условий </w:t>
      </w:r>
    </w:p>
    <w:p w14:paraId="182A06D0" w14:textId="77777777" w:rsidR="00996269" w:rsidRPr="00A65C48" w:rsidRDefault="00996269">
      <w:pPr>
        <w:numPr>
          <w:ilvl w:val="0"/>
          <w:numId w:val="76"/>
        </w:numPr>
        <w:spacing w:after="0" w:line="240" w:lineRule="auto"/>
        <w:ind w:left="0" w:firstLine="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для развития личности, ее духовно-нравственного и эмоционального совершенствования;</w:t>
      </w:r>
    </w:p>
    <w:p w14:paraId="1F542697" w14:textId="77777777" w:rsidR="00996269" w:rsidRPr="00A65C48" w:rsidRDefault="00996269">
      <w:pPr>
        <w:numPr>
          <w:ilvl w:val="0"/>
          <w:numId w:val="76"/>
        </w:numPr>
        <w:spacing w:after="0" w:line="240" w:lineRule="auto"/>
        <w:ind w:left="0" w:firstLine="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A65C48">
        <w:rPr>
          <w:rFonts w:ascii="Times New Roman" w:eastAsia="@Arial Unicode MS" w:hAnsi="Times New Roman" w:cs="Times New Roman"/>
          <w:sz w:val="28"/>
          <w:szCs w:val="28"/>
        </w:rPr>
        <w:t>лиц, проявивших выдающиеся способности</w:t>
      </w:r>
      <w:r w:rsidRPr="00A65C48">
        <w:rPr>
          <w:rFonts w:ascii="Times New Roman" w:eastAsia="Calibri" w:hAnsi="Times New Roman" w:cs="Times New Roman"/>
          <w:sz w:val="28"/>
          <w:szCs w:val="28"/>
        </w:rPr>
        <w:t>;</w:t>
      </w:r>
    </w:p>
    <w:p w14:paraId="7A593E34" w14:textId="77777777" w:rsidR="00996269" w:rsidRPr="00A65C48" w:rsidRDefault="00996269">
      <w:pPr>
        <w:numPr>
          <w:ilvl w:val="0"/>
          <w:numId w:val="76"/>
        </w:numPr>
        <w:spacing w:after="0" w:line="240" w:lineRule="auto"/>
        <w:ind w:left="0" w:firstLine="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14:paraId="4CB43871" w14:textId="77777777" w:rsidR="00996269" w:rsidRPr="00A65C48" w:rsidRDefault="00996269">
      <w:pPr>
        <w:numPr>
          <w:ilvl w:val="0"/>
          <w:numId w:val="76"/>
        </w:numPr>
        <w:spacing w:after="0" w:line="240" w:lineRule="auto"/>
        <w:ind w:left="0" w:firstLine="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38E62217" w14:textId="77777777" w:rsidR="00996269" w:rsidRPr="00A65C48" w:rsidRDefault="00996269">
      <w:pPr>
        <w:numPr>
          <w:ilvl w:val="0"/>
          <w:numId w:val="76"/>
        </w:numPr>
        <w:spacing w:after="0" w:line="240" w:lineRule="auto"/>
        <w:ind w:left="0" w:firstLine="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для знакомства обучающихся с методами научного познания; </w:t>
      </w:r>
    </w:p>
    <w:p w14:paraId="6FB69A6E" w14:textId="77777777" w:rsidR="00996269" w:rsidRPr="00A65C48" w:rsidRDefault="00996269">
      <w:pPr>
        <w:numPr>
          <w:ilvl w:val="0"/>
          <w:numId w:val="76"/>
        </w:numPr>
        <w:spacing w:after="0" w:line="240" w:lineRule="auto"/>
        <w:ind w:left="0" w:firstLine="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4B4F5224" w14:textId="77777777" w:rsidR="00996269" w:rsidRPr="00A65C48" w:rsidRDefault="00996269">
      <w:pPr>
        <w:numPr>
          <w:ilvl w:val="0"/>
          <w:numId w:val="76"/>
        </w:numPr>
        <w:spacing w:after="0" w:line="240" w:lineRule="auto"/>
        <w:ind w:left="0" w:firstLine="709"/>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3D0F035F"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В работу  коррекционной деятельности по русскому языку учителей предметников включены разделы,  при  изучении которых  учащиеся показывают в ходе мониторинга слабые знания: Виды речи (устная и письменная). Формы речи (монолог, диалог, полилог). Функционально-смысловые типы текста (повествование, описание, рассуждение)</w:t>
      </w:r>
      <w:r w:rsidRPr="00A65C48">
        <w:rPr>
          <w:rFonts w:ascii="Times New Roman" w:eastAsia="Calibri" w:hAnsi="Times New Roman" w:cs="Times New Roman"/>
          <w:i/>
          <w:sz w:val="28"/>
          <w:szCs w:val="28"/>
        </w:rPr>
        <w:t>.</w:t>
      </w:r>
      <w:r w:rsidRPr="00A65C48">
        <w:rPr>
          <w:rFonts w:ascii="Times New Roman" w:eastAsia="Calibri" w:hAnsi="Times New Roman" w:cs="Times New Roman"/>
          <w:sz w:val="28"/>
          <w:szCs w:val="28"/>
        </w:rPr>
        <w:t xml:space="preserve"> Информационная переработка текста (план, конспект, аннотация). Изложение содержания прослушанного или прочитанного текста (подробное, сжатое, выборочное). Написание сочинений, писем, текстов иных жанров. 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A65C48">
        <w:rPr>
          <w:rFonts w:ascii="Times New Roman" w:eastAsia="Calibri" w:hAnsi="Times New Roman" w:cs="Times New Roman"/>
          <w:sz w:val="28"/>
          <w:szCs w:val="28"/>
        </w:rPr>
        <w:t>разноместность</w:t>
      </w:r>
      <w:proofErr w:type="spellEnd"/>
      <w:r w:rsidRPr="00A65C48">
        <w:rPr>
          <w:rFonts w:ascii="Times New Roman" w:eastAsia="Calibri" w:hAnsi="Times New Roman" w:cs="Times New Roman"/>
          <w:sz w:val="28"/>
          <w:szCs w:val="28"/>
        </w:rPr>
        <w:t xml:space="preserve">, подвижность при </w:t>
      </w:r>
      <w:proofErr w:type="spellStart"/>
      <w:r w:rsidRPr="00A65C48">
        <w:rPr>
          <w:rFonts w:ascii="Times New Roman" w:eastAsia="Calibri" w:hAnsi="Times New Roman" w:cs="Times New Roman"/>
          <w:sz w:val="28"/>
          <w:szCs w:val="28"/>
        </w:rPr>
        <w:t>формо</w:t>
      </w:r>
      <w:proofErr w:type="spellEnd"/>
      <w:r w:rsidRPr="00A65C48">
        <w:rPr>
          <w:rFonts w:ascii="Times New Roman" w:eastAsia="Calibri" w:hAnsi="Times New Roman" w:cs="Times New Roman"/>
          <w:sz w:val="28"/>
          <w:szCs w:val="28"/>
        </w:rPr>
        <w:t>- и словообразовании. Смыслоразличительная роль ударения.  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 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Грамматическая основа предложения. Главные и второстепенные члены, способы их выражения. Типы сказуемого. Предложения простые и сложные.</w:t>
      </w:r>
    </w:p>
    <w:p w14:paraId="04013A9E" w14:textId="77777777" w:rsidR="00996269" w:rsidRPr="00A65C48" w:rsidRDefault="00996269" w:rsidP="00996269">
      <w:pPr>
        <w:spacing w:after="0" w:line="240" w:lineRule="auto"/>
        <w:ind w:firstLine="709"/>
        <w:jc w:val="both"/>
        <w:rPr>
          <w:rFonts w:ascii="Times New Roman" w:eastAsia="Calibri" w:hAnsi="Times New Roman" w:cs="Times New Roman"/>
          <w:b/>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 xml:space="preserve">литературе </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iCs/>
          <w:spacing w:val="-10"/>
          <w:sz w:val="28"/>
          <w:szCs w:val="28"/>
        </w:rPr>
        <w:t xml:space="preserve">направлены </w:t>
      </w:r>
      <w:r w:rsidRPr="00A65C48">
        <w:rPr>
          <w:rFonts w:ascii="Times New Roman" w:eastAsia="Calibri" w:hAnsi="Times New Roman" w:cs="Times New Roman"/>
          <w:b/>
          <w:iCs/>
          <w:spacing w:val="-10"/>
          <w:sz w:val="28"/>
          <w:szCs w:val="28"/>
        </w:rPr>
        <w:t xml:space="preserve"> </w:t>
      </w:r>
    </w:p>
    <w:p w14:paraId="3E32707A" w14:textId="77777777" w:rsidR="00996269" w:rsidRPr="00A65C48" w:rsidRDefault="00996269">
      <w:pPr>
        <w:numPr>
          <w:ilvl w:val="0"/>
          <w:numId w:val="77"/>
        </w:numPr>
        <w:tabs>
          <w:tab w:val="left" w:pos="1134"/>
        </w:tabs>
        <w:spacing w:after="0" w:line="240" w:lineRule="auto"/>
        <w:ind w:left="0"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14:paraId="3011D130" w14:textId="77777777" w:rsidR="00996269" w:rsidRPr="00A65C48" w:rsidRDefault="00996269">
      <w:pPr>
        <w:numPr>
          <w:ilvl w:val="0"/>
          <w:numId w:val="77"/>
        </w:numPr>
        <w:tabs>
          <w:tab w:val="left" w:pos="1134"/>
        </w:tabs>
        <w:spacing w:after="0" w:line="240" w:lineRule="auto"/>
        <w:ind w:left="0"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3692E240" w14:textId="77777777" w:rsidR="00996269" w:rsidRPr="00A65C48" w:rsidRDefault="00996269">
      <w:pPr>
        <w:numPr>
          <w:ilvl w:val="0"/>
          <w:numId w:val="77"/>
        </w:numPr>
        <w:tabs>
          <w:tab w:val="left" w:pos="1134"/>
        </w:tabs>
        <w:spacing w:after="0" w:line="240" w:lineRule="auto"/>
        <w:ind w:left="0"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на развитие эмоциональной сферы личности, образного, ассоциативного и логического мышления;</w:t>
      </w:r>
    </w:p>
    <w:p w14:paraId="3BFE737D" w14:textId="77777777" w:rsidR="00996269" w:rsidRPr="00A65C48" w:rsidRDefault="00996269">
      <w:pPr>
        <w:numPr>
          <w:ilvl w:val="0"/>
          <w:numId w:val="77"/>
        </w:numPr>
        <w:tabs>
          <w:tab w:val="left" w:pos="1134"/>
        </w:tabs>
        <w:spacing w:after="0" w:line="240" w:lineRule="auto"/>
        <w:ind w:left="0"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2BA14BC4" w14:textId="77777777" w:rsidR="00996269" w:rsidRPr="00A65C48" w:rsidRDefault="00996269">
      <w:pPr>
        <w:numPr>
          <w:ilvl w:val="0"/>
          <w:numId w:val="77"/>
        </w:numPr>
        <w:tabs>
          <w:tab w:val="left" w:pos="1134"/>
        </w:tabs>
        <w:spacing w:after="0" w:line="240" w:lineRule="auto"/>
        <w:ind w:left="0"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на формирование потребности и способности выражения себя в слове.</w:t>
      </w:r>
    </w:p>
    <w:p w14:paraId="65E4715F"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В работу  коррекционной деятельности по литературе учителей предметников включены разделы,  при  изучении которых  учащиеся показывают в ходе мониторинга слабые знания: Художественная литература как искусство слова. Художественный образ. Устное народное творчество. Жанры фольклора. Миф и фольклор. Литературные роды (эпос, лирика, драма) и жанры (эпос, роман, повесть, рассказ, новелла, притча, басня; баллада, поэма; ода, послание, элегия; комедия, драма, трагедия). Основные литературные направления: классицизм, сентиментализм, романтизм, реализм, модернизм.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07DE3B2F"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английскому</w:t>
      </w:r>
      <w:r w:rsidR="007A1BAF">
        <w:rPr>
          <w:rFonts w:ascii="Times New Roman" w:eastAsia="Calibri" w:hAnsi="Times New Roman" w:cs="Times New Roman"/>
          <w:b/>
          <w:iCs/>
          <w:spacing w:val="-10"/>
          <w:sz w:val="28"/>
          <w:szCs w:val="28"/>
        </w:rPr>
        <w:t xml:space="preserve"> языку  </w:t>
      </w:r>
      <w:r w:rsidRPr="00A65C48">
        <w:rPr>
          <w:rFonts w:ascii="Times New Roman" w:eastAsia="Calibri" w:hAnsi="Times New Roman" w:cs="Times New Roman"/>
          <w:iCs/>
          <w:spacing w:val="-10"/>
          <w:sz w:val="28"/>
          <w:szCs w:val="28"/>
        </w:rPr>
        <w:t>направлены</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sz w:val="28"/>
          <w:szCs w:val="28"/>
        </w:rPr>
        <w:t xml:space="preserve">в основной школе на  применение  коммуникативного подхода в обучении иностранному языку.  В работу  коррекционной деятельности по английскому языку учителя предметника включены разделы,  при  изучении которых  учащиеся показывают в ходе мониторинга слабые знания: задания направленные на  умения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до 4-5 реплик (8-9 класс) со стороны каждого учащегося. Продолжительность диалога – до 2,5–3 минут. Совершенствование умений строить связные высказывания с использованием основных коммуникативных типов речи (повествование, описание, рассуждение. Объем монологического высказывания от 8-10 фраз (5-7 класс) до 10-12 фраз (8-9 класс). Продолжительность монологического высказывания –1,5–2 минуты. Аудирование </w:t>
      </w:r>
      <w:r w:rsidRPr="00A65C48">
        <w:rPr>
          <w:rFonts w:ascii="Times New Roman" w:eastAsia="Calibri" w:hAnsi="Times New Roman" w:cs="Times New Roman"/>
          <w:i/>
          <w:sz w:val="28"/>
          <w:szCs w:val="28"/>
        </w:rPr>
        <w:t xml:space="preserve">с пониманием основного содержания </w:t>
      </w:r>
      <w:r w:rsidRPr="00A65C48">
        <w:rPr>
          <w:rFonts w:ascii="Times New Roman" w:eastAsia="Calibri" w:hAnsi="Times New Roman" w:cs="Times New Roman"/>
          <w:sz w:val="28"/>
          <w:szCs w:val="28"/>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Чтение и понимание текстов с различной глубиной и точностью проникновения. Отработка правильного  написания изученных слов. Правильное использование знаков препинания.</w:t>
      </w:r>
    </w:p>
    <w:p w14:paraId="73911C3D"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w:t>
      </w:r>
      <w:r w:rsidRPr="00A65C48">
        <w:rPr>
          <w:rFonts w:ascii="Times New Roman" w:eastAsia="Calibri" w:hAnsi="Times New Roman" w:cs="Times New Roman"/>
          <w:b/>
          <w:iCs/>
          <w:spacing w:val="-10"/>
          <w:sz w:val="28"/>
          <w:szCs w:val="28"/>
          <w:u w:val="single"/>
        </w:rPr>
        <w:t xml:space="preserve">по истории </w:t>
      </w:r>
      <w:r w:rsidRPr="00A65C48">
        <w:rPr>
          <w:rFonts w:ascii="Times New Roman" w:eastAsia="Calibri" w:hAnsi="Times New Roman" w:cs="Times New Roman"/>
          <w:iCs/>
          <w:spacing w:val="-10"/>
          <w:sz w:val="28"/>
          <w:szCs w:val="28"/>
        </w:rPr>
        <w:t xml:space="preserve">направлены </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sz w:val="28"/>
          <w:szCs w:val="28"/>
        </w:rPr>
        <w:t>на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В работу  коррекционной деятельности по истории учителей предметников включены разделы,  при  изучении которых  учащиеся показывают в ходе мониторинга слабые знания:</w:t>
      </w:r>
      <w:r w:rsidRPr="00A65C48">
        <w:rPr>
          <w:rFonts w:ascii="Times New Roman" w:eastAsia="Calibri" w:hAnsi="Times New Roman" w:cs="Times New Roman"/>
          <w:i/>
          <w:sz w:val="28"/>
          <w:szCs w:val="28"/>
        </w:rPr>
        <w:t xml:space="preserve"> </w:t>
      </w:r>
      <w:r w:rsidRPr="00A65C48">
        <w:rPr>
          <w:rFonts w:ascii="Times New Roman" w:eastAsia="Calibri" w:hAnsi="Times New Roman" w:cs="Times New Roman"/>
          <w:sz w:val="28"/>
          <w:szCs w:val="28"/>
        </w:rPr>
        <w:t xml:space="preserve">Исторические условия </w:t>
      </w:r>
      <w:r w:rsidRPr="00A65C48">
        <w:rPr>
          <w:rFonts w:ascii="Times New Roman" w:eastAsia="Calibri" w:hAnsi="Times New Roman" w:cs="Times New Roman"/>
          <w:sz w:val="28"/>
          <w:szCs w:val="28"/>
        </w:rPr>
        <w:lastRenderedPageBreak/>
        <w:t>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rsidRPr="00A65C48">
        <w:rPr>
          <w:rFonts w:ascii="Times New Roman" w:eastAsia="Calibri" w:hAnsi="Times New Roman" w:cs="Times New Roman"/>
          <w:i/>
          <w:sz w:val="28"/>
          <w:szCs w:val="28"/>
        </w:rPr>
        <w:t xml:space="preserve"> </w:t>
      </w:r>
      <w:r w:rsidRPr="00A65C48">
        <w:rPr>
          <w:rFonts w:ascii="Times New Roman" w:eastAsia="Calibri" w:hAnsi="Times New Roman" w:cs="Times New Roman"/>
          <w:sz w:val="28"/>
          <w:szCs w:val="28"/>
        </w:rPr>
        <w:t xml:space="preserve">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Куликовская битва. Закрепление первенствующего положения московских князей. </w:t>
      </w:r>
    </w:p>
    <w:p w14:paraId="20F549C5" w14:textId="77777777" w:rsidR="00996269" w:rsidRPr="00A65C48" w:rsidRDefault="00996269" w:rsidP="00996269">
      <w:pPr>
        <w:spacing w:after="0" w:line="240" w:lineRule="auto"/>
        <w:ind w:firstLine="709"/>
        <w:jc w:val="both"/>
        <w:rPr>
          <w:rFonts w:ascii="Times New Roman" w:eastAsia="Calibri" w:hAnsi="Times New Roman" w:cs="Times New Roman"/>
          <w:bCs/>
          <w:sz w:val="28"/>
          <w:szCs w:val="28"/>
        </w:rPr>
      </w:pPr>
      <w:r w:rsidRPr="00A65C48">
        <w:rPr>
          <w:rFonts w:ascii="Times New Roman" w:eastAsia="Calibri" w:hAnsi="Times New Roman" w:cs="Times New Roman"/>
          <w:sz w:val="28"/>
          <w:szCs w:val="28"/>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Россия в конце XVI в. Опричнина, дискуссия о ее причинах и характере. Опричный террор. Разгром Новгорода и Пскова. </w:t>
      </w:r>
      <w:r w:rsidRPr="00A65C48">
        <w:rPr>
          <w:rFonts w:ascii="Times New Roman" w:eastAsia="Calibri" w:hAnsi="Times New Roman" w:cs="Times New Roman"/>
          <w:i/>
          <w:sz w:val="28"/>
          <w:szCs w:val="28"/>
        </w:rPr>
        <w:t xml:space="preserve">Московские казни 1570 г. </w:t>
      </w:r>
      <w:r w:rsidRPr="00A65C48">
        <w:rPr>
          <w:rFonts w:ascii="Times New Roman" w:eastAsia="Calibri" w:hAnsi="Times New Roman" w:cs="Times New Roman"/>
          <w:sz w:val="28"/>
          <w:szCs w:val="28"/>
        </w:rPr>
        <w:t>Результаты и последствия опричнины. Противоречивость личности Ивана Грозного и проводимых им преобразований. Цена реформ. Внешняя политика России в XVII в. Возобновление дипломатических контактов со странами Европы и Азии после Смуты. Начало царствования Петра I, борьба за власть.</w:t>
      </w:r>
      <w:r w:rsidRPr="00A65C48">
        <w:rPr>
          <w:rFonts w:ascii="Times New Roman" w:eastAsia="Calibri" w:hAnsi="Times New Roman" w:cs="Times New Roman"/>
          <w:b/>
          <w:bCs/>
          <w:sz w:val="28"/>
          <w:szCs w:val="28"/>
        </w:rPr>
        <w:t xml:space="preserve"> </w:t>
      </w:r>
      <w:r w:rsidRPr="00A65C48">
        <w:rPr>
          <w:rFonts w:ascii="Times New Roman" w:eastAsia="Calibri" w:hAnsi="Times New Roman" w:cs="Times New Roman"/>
          <w:bCs/>
          <w:sz w:val="28"/>
          <w:szCs w:val="28"/>
        </w:rPr>
        <w:t xml:space="preserve">Россия в 1760-х – 1790- гг. Правление Екатерины II и Павла I. </w:t>
      </w:r>
      <w:r w:rsidRPr="00A65C48">
        <w:rPr>
          <w:rFonts w:ascii="Times New Roman" w:eastAsia="Calibri" w:hAnsi="Times New Roman" w:cs="Times New Roman"/>
          <w:sz w:val="28"/>
          <w:szCs w:val="28"/>
        </w:rPr>
        <w:t xml:space="preserve">Борьба России за выход к Черному морю. Войны с Османской империей. </w:t>
      </w:r>
      <w:proofErr w:type="spellStart"/>
      <w:r w:rsidRPr="00A65C48">
        <w:rPr>
          <w:rFonts w:ascii="Times New Roman" w:eastAsia="Calibri" w:hAnsi="Times New Roman" w:cs="Times New Roman"/>
          <w:sz w:val="28"/>
          <w:szCs w:val="28"/>
        </w:rPr>
        <w:t>П.А.Румянцев</w:t>
      </w:r>
      <w:proofErr w:type="spellEnd"/>
      <w:r w:rsidRPr="00A65C48">
        <w:rPr>
          <w:rFonts w:ascii="Times New Roman" w:eastAsia="Calibri" w:hAnsi="Times New Roman" w:cs="Times New Roman"/>
          <w:sz w:val="28"/>
          <w:szCs w:val="28"/>
        </w:rPr>
        <w:t xml:space="preserve">, </w:t>
      </w:r>
      <w:proofErr w:type="spellStart"/>
      <w:r w:rsidRPr="00A65C48">
        <w:rPr>
          <w:rFonts w:ascii="Times New Roman" w:eastAsia="Calibri" w:hAnsi="Times New Roman" w:cs="Times New Roman"/>
          <w:sz w:val="28"/>
          <w:szCs w:val="28"/>
        </w:rPr>
        <w:t>А.Суворов</w:t>
      </w:r>
      <w:proofErr w:type="spellEnd"/>
      <w:r w:rsidRPr="00A65C48">
        <w:rPr>
          <w:rFonts w:ascii="Times New Roman" w:eastAsia="Calibri" w:hAnsi="Times New Roman" w:cs="Times New Roman"/>
          <w:sz w:val="28"/>
          <w:szCs w:val="28"/>
        </w:rPr>
        <w:t xml:space="preserve">, </w:t>
      </w:r>
      <w:proofErr w:type="spellStart"/>
      <w:r w:rsidRPr="00A65C48">
        <w:rPr>
          <w:rFonts w:ascii="Times New Roman" w:eastAsia="Calibri" w:hAnsi="Times New Roman" w:cs="Times New Roman"/>
          <w:sz w:val="28"/>
          <w:szCs w:val="28"/>
        </w:rPr>
        <w:t>Ф.Ф.Ушаков</w:t>
      </w:r>
      <w:proofErr w:type="spellEnd"/>
      <w:r w:rsidRPr="00A65C48">
        <w:rPr>
          <w:rFonts w:ascii="Times New Roman" w:eastAsia="Calibri" w:hAnsi="Times New Roman" w:cs="Times New Roman"/>
          <w:sz w:val="28"/>
          <w:szCs w:val="28"/>
        </w:rPr>
        <w:t>, победы российских войск под их руководством.</w:t>
      </w:r>
      <w:r w:rsidRPr="00A65C48">
        <w:rPr>
          <w:rFonts w:ascii="Times New Roman" w:eastAsia="Calibri" w:hAnsi="Times New Roman" w:cs="Times New Roman"/>
          <w:b/>
          <w:bCs/>
          <w:sz w:val="28"/>
          <w:szCs w:val="28"/>
        </w:rPr>
        <w:t xml:space="preserve"> </w:t>
      </w:r>
      <w:r w:rsidRPr="00A65C48">
        <w:rPr>
          <w:rFonts w:ascii="Times New Roman" w:eastAsia="Calibri" w:hAnsi="Times New Roman" w:cs="Times New Roman"/>
          <w:bCs/>
          <w:sz w:val="28"/>
          <w:szCs w:val="28"/>
        </w:rPr>
        <w:t xml:space="preserve">Народы России в XVIII в. </w:t>
      </w:r>
    </w:p>
    <w:p w14:paraId="7D1BDCE9" w14:textId="77777777" w:rsidR="00996269" w:rsidRPr="00A65C48" w:rsidRDefault="00996269" w:rsidP="00996269">
      <w:pPr>
        <w:tabs>
          <w:tab w:val="left" w:pos="851"/>
        </w:tabs>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физике</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iCs/>
          <w:spacing w:val="-10"/>
          <w:sz w:val="28"/>
          <w:szCs w:val="28"/>
        </w:rPr>
        <w:t>направлены</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sz w:val="28"/>
          <w:szCs w:val="28"/>
        </w:rPr>
        <w:t>на  обеспечение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В работу  коррекционной деятельности по физике учителя предметника включены разделы,  при  изучении которых  учащиеся показывают в ходе мониторинга слабые знания: 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r w:rsidRPr="00A65C48">
        <w:rPr>
          <w:rFonts w:ascii="Times New Roman" w:eastAsia="Calibri" w:hAnsi="Times New Roman" w:cs="Times New Roman"/>
          <w:b/>
          <w:iCs/>
          <w:spacing w:val="-10"/>
          <w:sz w:val="28"/>
          <w:szCs w:val="28"/>
        </w:rPr>
        <w:t xml:space="preserve">  </w:t>
      </w:r>
    </w:p>
    <w:p w14:paraId="30F6C863" w14:textId="77777777" w:rsidR="00996269" w:rsidRPr="00A65C48" w:rsidRDefault="00996269" w:rsidP="00996269">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биологии</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iCs/>
          <w:spacing w:val="-10"/>
          <w:sz w:val="28"/>
          <w:szCs w:val="28"/>
        </w:rPr>
        <w:t>направлены</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iCs/>
          <w:spacing w:val="-10"/>
          <w:sz w:val="28"/>
          <w:szCs w:val="28"/>
        </w:rPr>
        <w:t xml:space="preserve">на </w:t>
      </w:r>
      <w:r w:rsidRPr="00A65C48">
        <w:rPr>
          <w:rFonts w:ascii="Times New Roman" w:eastAsia="Calibri" w:hAnsi="Times New Roman" w:cs="Times New Roman"/>
          <w:sz w:val="28"/>
          <w:szCs w:val="28"/>
        </w:rPr>
        <w:t xml:space="preserve">обеспечение формирования биологической и экологической грамотности учащихся,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В работу  коррекционной деятельности по биологии учителей </w:t>
      </w:r>
      <w:r w:rsidRPr="00A65C48">
        <w:rPr>
          <w:rFonts w:ascii="Times New Roman" w:eastAsia="Calibri" w:hAnsi="Times New Roman" w:cs="Times New Roman"/>
          <w:sz w:val="28"/>
          <w:szCs w:val="28"/>
        </w:rPr>
        <w:lastRenderedPageBreak/>
        <w:t>предметников  включены разделы,  при  изучении которых  учащиеся показывают в ходе мониторинга слабые знания: Свойства живых организмов (</w:t>
      </w:r>
      <w:r w:rsidRPr="00A65C48">
        <w:rPr>
          <w:rFonts w:ascii="Times New Roman" w:eastAsia="Calibri" w:hAnsi="Times New Roman" w:cs="Times New Roman"/>
          <w:i/>
          <w:sz w:val="28"/>
          <w:szCs w:val="28"/>
        </w:rPr>
        <w:t>структурированность, целостность</w:t>
      </w:r>
      <w:r w:rsidRPr="00A65C48">
        <w:rPr>
          <w:rFonts w:ascii="Times New Roman" w:eastAsia="Calibri" w:hAnsi="Times New Roman" w:cs="Times New Roman"/>
          <w:sz w:val="28"/>
          <w:szCs w:val="28"/>
        </w:rPr>
        <w:t xml:space="preserve">, обмен веществ, движение, размножение, развитие, раздражимость, приспособленность, </w:t>
      </w:r>
      <w:r w:rsidRPr="00A65C48">
        <w:rPr>
          <w:rFonts w:ascii="Times New Roman" w:eastAsia="Calibri" w:hAnsi="Times New Roman" w:cs="Times New Roman"/>
          <w:i/>
          <w:sz w:val="28"/>
          <w:szCs w:val="28"/>
        </w:rPr>
        <w:t>наследственность и изменчивость</w:t>
      </w:r>
      <w:r w:rsidRPr="00A65C48">
        <w:rPr>
          <w:rFonts w:ascii="Times New Roman" w:eastAsia="Calibri" w:hAnsi="Times New Roman" w:cs="Times New Roman"/>
          <w:sz w:val="28"/>
          <w:szCs w:val="28"/>
        </w:rPr>
        <w:t xml:space="preserve">) их проявление у растений, животных, грибов и бактерий. </w:t>
      </w:r>
      <w:r w:rsidRPr="00A65C48">
        <w:rPr>
          <w:rFonts w:ascii="Times New Roman" w:eastAsia="Calibri" w:hAnsi="Times New Roman" w:cs="Times New Roman"/>
          <w:bCs/>
          <w:sz w:val="28"/>
          <w:szCs w:val="28"/>
        </w:rPr>
        <w:t>Клеточное строение организмов.</w:t>
      </w:r>
      <w:r w:rsidRPr="00A65C48">
        <w:rPr>
          <w:rFonts w:ascii="Times New Roman" w:eastAsia="Calibri" w:hAnsi="Times New Roman" w:cs="Times New Roman"/>
          <w:b/>
          <w:bCs/>
          <w:sz w:val="28"/>
          <w:szCs w:val="28"/>
        </w:rPr>
        <w:t xml:space="preserve"> </w:t>
      </w:r>
      <w:r w:rsidRPr="00A65C48">
        <w:rPr>
          <w:rFonts w:ascii="Times New Roman" w:eastAsia="Calibri" w:hAnsi="Times New Roman" w:cs="Times New Roman"/>
          <w:sz w:val="28"/>
          <w:szCs w:val="28"/>
        </w:rPr>
        <w:t>Клеточные и неклеточные формы жизни. Организм. Классификация организмов. Принципы классификации.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w:t>
      </w:r>
      <w:r w:rsidRPr="00A65C48">
        <w:rPr>
          <w:rFonts w:ascii="Times New Roman" w:eastAsia="Calibri" w:hAnsi="Times New Roman" w:cs="Times New Roman"/>
          <w:b/>
          <w:bCs/>
          <w:sz w:val="28"/>
          <w:szCs w:val="28"/>
        </w:rPr>
        <w:t xml:space="preserve"> </w:t>
      </w:r>
      <w:r w:rsidRPr="00A65C48">
        <w:rPr>
          <w:rFonts w:ascii="Times New Roman" w:eastAsia="Calibri" w:hAnsi="Times New Roman" w:cs="Times New Roman"/>
          <w:bCs/>
          <w:sz w:val="28"/>
          <w:szCs w:val="28"/>
        </w:rPr>
        <w:t>Микроскопическое строение растений.</w:t>
      </w:r>
      <w:r w:rsidRPr="00A65C48">
        <w:rPr>
          <w:rFonts w:ascii="Times New Roman" w:eastAsia="Calibri" w:hAnsi="Times New Roman" w:cs="Times New Roman"/>
          <w:b/>
          <w:bCs/>
          <w:sz w:val="28"/>
          <w:szCs w:val="28"/>
        </w:rPr>
        <w:t xml:space="preserve"> </w:t>
      </w:r>
      <w:r w:rsidRPr="00A65C48">
        <w:rPr>
          <w:rFonts w:ascii="Times New Roman" w:eastAsia="Calibri" w:hAnsi="Times New Roman" w:cs="Times New Roman"/>
          <w:bCs/>
          <w:sz w:val="28"/>
          <w:szCs w:val="28"/>
        </w:rPr>
        <w:t>Многообразие растений и животных. Характеристика отдельных типов животных и их представителей.</w:t>
      </w:r>
    </w:p>
    <w:p w14:paraId="06724D9E"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географии</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iCs/>
          <w:spacing w:val="-10"/>
          <w:sz w:val="28"/>
          <w:szCs w:val="28"/>
        </w:rPr>
        <w:t>направлены</w:t>
      </w:r>
      <w:r w:rsidRPr="00A65C48">
        <w:rPr>
          <w:rFonts w:ascii="Times New Roman" w:eastAsia="Calibri" w:hAnsi="Times New Roman" w:cs="Times New Roman"/>
          <w:b/>
          <w:iCs/>
          <w:spacing w:val="-10"/>
          <w:sz w:val="28"/>
          <w:szCs w:val="28"/>
        </w:rPr>
        <w:t xml:space="preserve">  </w:t>
      </w:r>
      <w:r w:rsidRPr="00A65C48">
        <w:rPr>
          <w:rFonts w:ascii="Times New Roman" w:eastAsia="Calibri" w:hAnsi="Times New Roman" w:cs="Times New Roman"/>
          <w:sz w:val="28"/>
          <w:szCs w:val="24"/>
        </w:rPr>
        <w:t xml:space="preserve"> на  обеспечение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r w:rsidRPr="00A65C48">
        <w:rPr>
          <w:rFonts w:ascii="Times New Roman" w:eastAsia="Calibri" w:hAnsi="Times New Roman" w:cs="Times New Roman"/>
          <w:sz w:val="28"/>
          <w:szCs w:val="28"/>
        </w:rPr>
        <w:t>В работу  коррекционной деятельности по географии учителей предметников включены разделы,  при  изучении которых  учащиеся показывают в ходе мониторинга слабые знания: характеристика отдельных материков и океанов, характеристика экономических регионов России и мира, реки на географической карте и в природе (основные части речной системы), характер, питание и режим рек. Озера и их происхождение. Важнейшие географические открытия. Характеристика главных отраслей и межотраслевых комплексов. Умения выполнять практические работы по заданным разделам и курсы программы географии ФГОС ООО.</w:t>
      </w:r>
    </w:p>
    <w:p w14:paraId="6A185D18" w14:textId="77777777" w:rsidR="00996269" w:rsidRPr="00A65C48" w:rsidRDefault="00996269" w:rsidP="00996269">
      <w:pPr>
        <w:spacing w:after="0" w:line="240" w:lineRule="auto"/>
        <w:ind w:firstLine="709"/>
        <w:jc w:val="both"/>
        <w:rPr>
          <w:rFonts w:ascii="Times New Roman" w:eastAsia="Calibri" w:hAnsi="Times New Roman" w:cs="Times New Roman"/>
          <w:sz w:val="28"/>
          <w:szCs w:val="28"/>
        </w:rPr>
      </w:pPr>
      <w:r w:rsidRPr="00A65C48">
        <w:rPr>
          <w:rFonts w:ascii="Times New Roman" w:eastAsia="Calibri" w:hAnsi="Times New Roman" w:cs="Times New Roman"/>
          <w:b/>
          <w:iCs/>
          <w:spacing w:val="-10"/>
          <w:sz w:val="28"/>
          <w:szCs w:val="28"/>
        </w:rPr>
        <w:t xml:space="preserve">Основные направления коррекционной деятельности по </w:t>
      </w:r>
      <w:r w:rsidRPr="00A65C48">
        <w:rPr>
          <w:rFonts w:ascii="Times New Roman" w:eastAsia="Calibri" w:hAnsi="Times New Roman" w:cs="Times New Roman"/>
          <w:b/>
          <w:iCs/>
          <w:spacing w:val="-10"/>
          <w:sz w:val="28"/>
          <w:szCs w:val="28"/>
          <w:u w:val="single"/>
        </w:rPr>
        <w:t>информатике</w:t>
      </w:r>
      <w:r w:rsidRPr="00A65C48">
        <w:rPr>
          <w:rFonts w:ascii="Times New Roman" w:eastAsia="Calibri" w:hAnsi="Times New Roman" w:cs="Times New Roman"/>
          <w:b/>
          <w:iCs/>
          <w:spacing w:val="-10"/>
          <w:sz w:val="28"/>
          <w:szCs w:val="28"/>
        </w:rPr>
        <w:t xml:space="preserve"> направлены  </w:t>
      </w:r>
      <w:r w:rsidRPr="00A65C48">
        <w:rPr>
          <w:rFonts w:ascii="Times New Roman" w:eastAsia="Calibri" w:hAnsi="Times New Roman" w:cs="Times New Roman"/>
          <w:sz w:val="28"/>
          <w:szCs w:val="28"/>
        </w:rPr>
        <w:t xml:space="preserve">на формирование </w:t>
      </w:r>
      <w:r w:rsidRPr="00A65C48">
        <w:rPr>
          <w:rFonts w:ascii="Times New Roman" w:eastAsia="Calibri" w:hAnsi="Times New Roman" w:cs="Times New Roman"/>
          <w:position w:val="-1"/>
          <w:sz w:val="28"/>
          <w:szCs w:val="28"/>
        </w:rPr>
        <w:t xml:space="preserve">у учащихся  </w:t>
      </w:r>
      <w:r w:rsidRPr="00A65C48">
        <w:rPr>
          <w:rFonts w:ascii="Times New Roman" w:eastAsia="Calibri" w:hAnsi="Times New Roman" w:cs="Times New Roman"/>
          <w:sz w:val="28"/>
          <w:szCs w:val="28"/>
          <w:lang w:eastAsia="ru-RU"/>
        </w:rPr>
        <w:t xml:space="preserve"> информационной  и алгоритмической культуры;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A65C48">
        <w:rPr>
          <w:rFonts w:ascii="Times New Roman" w:eastAsia="Calibri" w:hAnsi="Times New Roman" w:cs="Times New Roman"/>
          <w:sz w:val="28"/>
          <w:szCs w:val="28"/>
        </w:rPr>
        <w:t>представления о компьютере как универсальном устройстве обработки информации;</w:t>
      </w:r>
      <w:r w:rsidRPr="00A65C48">
        <w:rPr>
          <w:rFonts w:ascii="Times New Roman" w:eastAsia="Calibri" w:hAnsi="Times New Roman" w:cs="Times New Roman"/>
          <w:sz w:val="28"/>
          <w:szCs w:val="28"/>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w:t>
      </w:r>
      <w:r w:rsidRPr="00A65C48">
        <w:rPr>
          <w:rFonts w:ascii="Times New Roman" w:eastAsia="Calibri" w:hAnsi="Times New Roman" w:cs="Times New Roman"/>
          <w:sz w:val="28"/>
          <w:szCs w:val="28"/>
        </w:rPr>
        <w:t xml:space="preserve"> В работу  коррекционной деятельности по информатике  учителя предметника включены разделы,  при  изучении которых  учащиеся показывают в ходе мониторинга слабые знания:</w:t>
      </w:r>
      <w:r w:rsidRPr="00A65C48">
        <w:rPr>
          <w:rFonts w:ascii="Times New Roman" w:eastAsia="Calibri" w:hAnsi="Times New Roman" w:cs="Times New Roman"/>
          <w:b/>
          <w:bCs/>
          <w:sz w:val="28"/>
          <w:szCs w:val="28"/>
        </w:rPr>
        <w:t xml:space="preserve"> </w:t>
      </w:r>
      <w:r w:rsidRPr="00A65C48">
        <w:rPr>
          <w:rFonts w:ascii="Times New Roman" w:eastAsia="Calibri" w:hAnsi="Times New Roman" w:cs="Times New Roman"/>
          <w:bCs/>
          <w:sz w:val="28"/>
          <w:szCs w:val="28"/>
        </w:rPr>
        <w:t xml:space="preserve">Тексты и кодирование </w:t>
      </w:r>
      <w:r w:rsidRPr="00A65C48">
        <w:rPr>
          <w:rFonts w:ascii="Times New Roman" w:eastAsia="Calibri" w:hAnsi="Times New Roman" w:cs="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Измерение и дискретизация. Общее представление о цифровом представлении аудиовизуальных и других непрерывных данных. Кодирование цвета. Цветовые модели</w:t>
      </w:r>
      <w:r w:rsidRPr="00A65C48">
        <w:rPr>
          <w:rFonts w:ascii="Times New Roman" w:eastAsia="Calibri" w:hAnsi="Times New Roman" w:cs="Times New Roman"/>
          <w:b/>
          <w:bCs/>
          <w:sz w:val="28"/>
          <w:szCs w:val="28"/>
        </w:rPr>
        <w:t xml:space="preserve">. </w:t>
      </w:r>
      <w:r w:rsidRPr="00A65C48">
        <w:rPr>
          <w:rFonts w:ascii="Times New Roman" w:eastAsia="Calibri" w:hAnsi="Times New Roman" w:cs="Times New Roman"/>
          <w:sz w:val="28"/>
          <w:szCs w:val="28"/>
        </w:rPr>
        <w:t xml:space="preserve">Модели RGB </w:t>
      </w:r>
      <w:r w:rsidRPr="00A65C48">
        <w:rPr>
          <w:rFonts w:ascii="Times New Roman" w:eastAsia="Calibri" w:hAnsi="Times New Roman" w:cs="Times New Roman"/>
          <w:bCs/>
          <w:sz w:val="28"/>
          <w:szCs w:val="28"/>
        </w:rPr>
        <w:t xml:space="preserve">и </w:t>
      </w:r>
      <w:r w:rsidRPr="00A65C48">
        <w:rPr>
          <w:rFonts w:ascii="Times New Roman" w:eastAsia="Calibri" w:hAnsi="Times New Roman" w:cs="Times New Roman"/>
          <w:sz w:val="28"/>
          <w:szCs w:val="28"/>
        </w:rPr>
        <w:t>CMYK. Модели HSB и CMY. Глубина кодирования. Знакомство с растровой и векторной графикой.</w:t>
      </w:r>
    </w:p>
    <w:p w14:paraId="43B8527C" w14:textId="77777777" w:rsidR="00996269" w:rsidRPr="00A65C48" w:rsidRDefault="00996269" w:rsidP="00996269">
      <w:pPr>
        <w:shd w:val="clear" w:color="auto" w:fill="FFFFFF"/>
        <w:spacing w:after="0" w:line="240" w:lineRule="auto"/>
        <w:ind w:firstLine="709"/>
        <w:jc w:val="both"/>
        <w:rPr>
          <w:rFonts w:ascii="Times New Roman" w:eastAsia="Calibri" w:hAnsi="Times New Roman" w:cs="Times New Roman"/>
          <w:b/>
          <w:iCs/>
          <w:spacing w:val="-10"/>
          <w:sz w:val="28"/>
          <w:szCs w:val="28"/>
        </w:rPr>
      </w:pPr>
      <w:r w:rsidRPr="00A65C48">
        <w:rPr>
          <w:rFonts w:ascii="Times New Roman" w:eastAsia="Calibri" w:hAnsi="Times New Roman" w:cs="Times New Roman"/>
          <w:b/>
          <w:iCs/>
          <w:spacing w:val="-10"/>
          <w:sz w:val="28"/>
          <w:szCs w:val="28"/>
        </w:rPr>
        <w:t xml:space="preserve">Результаты внедрения программы коррекционной работы </w:t>
      </w:r>
    </w:p>
    <w:p w14:paraId="1141470D" w14:textId="77777777" w:rsidR="00996269" w:rsidRPr="00A65C48" w:rsidRDefault="00996269" w:rsidP="00996269">
      <w:pPr>
        <w:shd w:val="clear" w:color="auto" w:fill="FFFFFF"/>
        <w:spacing w:after="0" w:line="240" w:lineRule="auto"/>
        <w:ind w:firstLine="709"/>
        <w:jc w:val="both"/>
        <w:rPr>
          <w:rFonts w:ascii="Times New Roman" w:eastAsia="Calibri" w:hAnsi="Times New Roman" w:cs="Times New Roman"/>
          <w:iCs/>
          <w:spacing w:val="-10"/>
          <w:sz w:val="28"/>
          <w:szCs w:val="28"/>
        </w:rPr>
      </w:pPr>
      <w:r w:rsidRPr="00A65C48">
        <w:rPr>
          <w:rFonts w:ascii="Times New Roman" w:eastAsia="Calibri" w:hAnsi="Times New Roman" w:cs="Times New Roman"/>
          <w:iCs/>
          <w:spacing w:val="-10"/>
          <w:sz w:val="28"/>
          <w:szCs w:val="28"/>
        </w:rPr>
        <w:lastRenderedPageBreak/>
        <w:t xml:space="preserve"> Результаты внедрения программы коррекционной работы отслеживаются  через систему оценки достижения планируемых результатов освоения ООП ООО (ФГОС), которая  предполагает комплексный подход к оценке результатов образования. Ведется оценка достижений обучающихся всех трёх групп результатов образования: личностных, метапредметных и предметных.</w:t>
      </w:r>
    </w:p>
    <w:p w14:paraId="104F75B3" w14:textId="77777777" w:rsidR="00996269" w:rsidRPr="00A65C48" w:rsidRDefault="00996269" w:rsidP="00996269">
      <w:pPr>
        <w:spacing w:after="0" w:line="240" w:lineRule="auto"/>
        <w:ind w:firstLine="709"/>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Школа является открытой и обеспечивает безбарьерную образовательную среду для обучающихся с ограниченными возможностями здоровья.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 Таких обучающихся немного, но и для них школа имеет возможность обеспечить успешное овладение учебным материалом и универсальными учебными действиями.</w:t>
      </w:r>
    </w:p>
    <w:p w14:paraId="5362FB70" w14:textId="77777777" w:rsidR="00FD6ADD" w:rsidRPr="00996269" w:rsidRDefault="00FD6ADD" w:rsidP="00FD6ADD">
      <w:pPr>
        <w:spacing w:after="0" w:line="240" w:lineRule="auto"/>
        <w:jc w:val="both"/>
        <w:outlineLvl w:val="2"/>
        <w:rPr>
          <w:rFonts w:ascii="Times New Roman" w:eastAsia="Times New Roman" w:hAnsi="Times New Roman" w:cs="Times New Roman"/>
          <w:b/>
          <w:bCs/>
          <w:sz w:val="28"/>
          <w:szCs w:val="28"/>
          <w:lang w:eastAsia="ru-RU"/>
        </w:rPr>
      </w:pPr>
      <w:r w:rsidRPr="00996269">
        <w:rPr>
          <w:rFonts w:ascii="Times New Roman" w:eastAsia="Times New Roman" w:hAnsi="Times New Roman" w:cs="Times New Roman"/>
          <w:b/>
          <w:bCs/>
          <w:sz w:val="28"/>
          <w:szCs w:val="28"/>
          <w:lang w:eastAsia="ru-RU"/>
        </w:rPr>
        <w:t>2.</w:t>
      </w:r>
      <w:r w:rsidR="00996269" w:rsidRPr="00996269">
        <w:rPr>
          <w:rFonts w:ascii="Times New Roman" w:eastAsia="Times New Roman" w:hAnsi="Times New Roman" w:cs="Times New Roman"/>
          <w:b/>
          <w:bCs/>
          <w:sz w:val="28"/>
          <w:szCs w:val="28"/>
          <w:lang w:eastAsia="ru-RU"/>
        </w:rPr>
        <w:t>5</w:t>
      </w:r>
      <w:r w:rsidRPr="00996269">
        <w:rPr>
          <w:rFonts w:ascii="Times New Roman" w:eastAsia="Times New Roman" w:hAnsi="Times New Roman" w:cs="Times New Roman"/>
          <w:b/>
          <w:bCs/>
          <w:sz w:val="28"/>
          <w:szCs w:val="28"/>
          <w:lang w:eastAsia="ru-RU"/>
        </w:rPr>
        <w:t>.4.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1754E65C" w14:textId="77777777" w:rsidR="00FD6ADD" w:rsidRPr="00996269" w:rsidRDefault="00FD6ADD" w:rsidP="00FD6ADD">
      <w:pPr>
        <w:autoSpaceDE w:val="0"/>
        <w:autoSpaceDN w:val="0"/>
        <w:adjustRightInd w:val="0"/>
        <w:spacing w:after="0" w:line="240" w:lineRule="auto"/>
        <w:ind w:firstLine="709"/>
        <w:jc w:val="both"/>
        <w:rPr>
          <w:rFonts w:ascii="Times New Roman" w:eastAsia="Times New Roman" w:hAnsi="Times New Roman" w:cs="Times New Roman"/>
          <w:b/>
          <w:i/>
          <w:iCs/>
          <w:color w:val="000000"/>
          <w:sz w:val="28"/>
          <w:szCs w:val="28"/>
          <w:lang w:eastAsia="ru-RU"/>
        </w:rPr>
      </w:pPr>
      <w:r w:rsidRPr="00996269">
        <w:rPr>
          <w:rFonts w:ascii="Times New Roman" w:eastAsia="Times New Roman" w:hAnsi="Times New Roman" w:cs="Times New Roman"/>
          <w:b/>
          <w:i/>
          <w:iCs/>
          <w:color w:val="000000"/>
          <w:sz w:val="28"/>
          <w:szCs w:val="28"/>
          <w:lang w:eastAsia="ru-RU"/>
        </w:rPr>
        <w:t>Взаимодействие специалистов школы обеспечивает:</w:t>
      </w:r>
    </w:p>
    <w:p w14:paraId="2F1615C3"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14:paraId="7D4DB879"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многоаспектный анализ личностного и познавательного развития ребёнка;</w:t>
      </w:r>
    </w:p>
    <w:p w14:paraId="29AAE39C"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1BEA8FA5" w14:textId="77777777" w:rsidR="00FD6ADD" w:rsidRPr="00996269" w:rsidRDefault="00FD6ADD" w:rsidP="00FD6ADD">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rPr>
      </w:pPr>
      <w:r w:rsidRPr="00996269">
        <w:rPr>
          <w:rFonts w:ascii="Times New Roman" w:eastAsia="Times New Roman" w:hAnsi="Times New Roman" w:cs="Times New Roman"/>
          <w:b/>
          <w:color w:val="000000"/>
          <w:sz w:val="28"/>
          <w:szCs w:val="28"/>
          <w:lang w:eastAsia="ru-RU"/>
        </w:rPr>
        <w:t>С</w:t>
      </w:r>
      <w:r w:rsidRPr="00996269">
        <w:rPr>
          <w:rFonts w:ascii="Times New Roman" w:eastAsia="Times New Roman" w:hAnsi="Times New Roman" w:cs="Times New Roman"/>
          <w:b/>
          <w:i/>
          <w:iCs/>
          <w:color w:val="000000"/>
          <w:sz w:val="28"/>
          <w:szCs w:val="28"/>
          <w:lang w:eastAsia="ru-RU"/>
        </w:rPr>
        <w:t xml:space="preserve">оциальное </w:t>
      </w:r>
      <w:r w:rsidRPr="00996269">
        <w:rPr>
          <w:rFonts w:ascii="Times New Roman" w:eastAsia="Times New Roman" w:hAnsi="Times New Roman" w:cs="Times New Roman"/>
          <w:b/>
          <w:color w:val="000000"/>
          <w:sz w:val="28"/>
          <w:szCs w:val="28"/>
          <w:lang w:eastAsia="ru-RU"/>
        </w:rPr>
        <w:t>партнёрство включает:</w:t>
      </w:r>
    </w:p>
    <w:p w14:paraId="10957AB8" w14:textId="77777777" w:rsidR="00FD6ADD" w:rsidRPr="00996269" w:rsidRDefault="00FD6ADD">
      <w:pPr>
        <w:numPr>
          <w:ilvl w:val="0"/>
          <w:numId w:val="16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996269">
        <w:rPr>
          <w:rFonts w:ascii="Times New Roman" w:eastAsia="Times New Roman" w:hAnsi="Times New Roman" w:cs="Times New Roman"/>
          <w:color w:val="000000"/>
          <w:sz w:val="28"/>
          <w:szCs w:val="28"/>
          <w:lang w:eastAsia="ru-RU"/>
        </w:rPr>
        <w:t>здоровьесбережения</w:t>
      </w:r>
      <w:proofErr w:type="spellEnd"/>
      <w:r w:rsidRPr="00996269">
        <w:rPr>
          <w:rFonts w:ascii="Times New Roman" w:eastAsia="Times New Roman" w:hAnsi="Times New Roman" w:cs="Times New Roman"/>
          <w:color w:val="000000"/>
          <w:sz w:val="28"/>
          <w:szCs w:val="28"/>
          <w:lang w:eastAsia="ru-RU"/>
        </w:rPr>
        <w:t xml:space="preserve"> детей с ограниченными возможностями здоровья;</w:t>
      </w:r>
    </w:p>
    <w:p w14:paraId="5191AD26" w14:textId="77777777" w:rsidR="00FD6ADD" w:rsidRPr="00996269" w:rsidRDefault="00FD6ADD">
      <w:pPr>
        <w:numPr>
          <w:ilvl w:val="0"/>
          <w:numId w:val="16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14:paraId="5CAC6F82" w14:textId="77777777" w:rsidR="00FD6ADD" w:rsidRPr="00996269" w:rsidRDefault="00FD6ADD">
      <w:pPr>
        <w:numPr>
          <w:ilvl w:val="0"/>
          <w:numId w:val="16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сотрудничество с родительской общественностью.</w:t>
      </w:r>
    </w:p>
    <w:p w14:paraId="5E3EACDC" w14:textId="77777777" w:rsidR="00FD6ADD" w:rsidRPr="00996269" w:rsidRDefault="00FD6ADD" w:rsidP="00FD6ADD">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rPr>
      </w:pPr>
      <w:r w:rsidRPr="00996269">
        <w:rPr>
          <w:rFonts w:ascii="Times New Roman" w:eastAsia="Times New Roman" w:hAnsi="Times New Roman" w:cs="Times New Roman"/>
          <w:b/>
          <w:color w:val="000000"/>
          <w:sz w:val="28"/>
          <w:szCs w:val="28"/>
          <w:lang w:eastAsia="ru-RU"/>
        </w:rPr>
        <w:t>Работа с родителями, которая предполагает следующие формы:</w:t>
      </w:r>
    </w:p>
    <w:p w14:paraId="257A5D93" w14:textId="77777777" w:rsidR="00FD6ADD" w:rsidRPr="00996269" w:rsidRDefault="00FD6ADD">
      <w:pPr>
        <w:numPr>
          <w:ilvl w:val="0"/>
          <w:numId w:val="162"/>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Родительские собрания. </w:t>
      </w:r>
    </w:p>
    <w:p w14:paraId="62648839" w14:textId="77777777" w:rsidR="00FD6ADD" w:rsidRPr="00996269" w:rsidRDefault="00FD6ADD" w:rsidP="00FD6ADD">
      <w:pPr>
        <w:spacing w:after="0" w:line="240" w:lineRule="auto"/>
        <w:ind w:firstLine="9"/>
        <w:jc w:val="both"/>
        <w:rPr>
          <w:rFonts w:ascii="Times New Roman" w:eastAsia="Times New Roman" w:hAnsi="Times New Roman" w:cs="Times New Roman"/>
          <w:i/>
          <w:color w:val="000000"/>
          <w:sz w:val="28"/>
          <w:szCs w:val="28"/>
          <w:lang w:eastAsia="ru-RU"/>
        </w:rPr>
      </w:pPr>
      <w:r w:rsidRPr="00996269">
        <w:rPr>
          <w:rFonts w:ascii="Times New Roman" w:eastAsia="Times New Roman" w:hAnsi="Times New Roman" w:cs="Times New Roman"/>
          <w:i/>
          <w:color w:val="000000"/>
          <w:sz w:val="28"/>
          <w:szCs w:val="28"/>
          <w:lang w:eastAsia="ru-RU"/>
        </w:rPr>
        <w:t>«Психология школьника, испытывающего трудности обучения и общения»;</w:t>
      </w:r>
    </w:p>
    <w:p w14:paraId="45CAD8E9" w14:textId="77777777" w:rsidR="00FD6ADD" w:rsidRPr="00996269" w:rsidRDefault="00FD6ADD" w:rsidP="00FD6ADD">
      <w:pPr>
        <w:spacing w:after="0" w:line="240" w:lineRule="auto"/>
        <w:ind w:firstLine="9"/>
        <w:jc w:val="both"/>
        <w:rPr>
          <w:rFonts w:ascii="Times New Roman" w:eastAsia="Times New Roman" w:hAnsi="Times New Roman" w:cs="Times New Roman"/>
          <w:i/>
          <w:color w:val="000000"/>
          <w:sz w:val="28"/>
          <w:szCs w:val="28"/>
          <w:lang w:eastAsia="ru-RU"/>
        </w:rPr>
      </w:pPr>
      <w:r w:rsidRPr="00996269">
        <w:rPr>
          <w:rFonts w:ascii="Times New Roman" w:eastAsia="Times New Roman" w:hAnsi="Times New Roman" w:cs="Times New Roman"/>
          <w:i/>
          <w:color w:val="000000"/>
          <w:sz w:val="28"/>
          <w:szCs w:val="28"/>
          <w:lang w:eastAsia="ru-RU"/>
        </w:rPr>
        <w:lastRenderedPageBreak/>
        <w:t>«Особенности взаимодействия родителей и ребенка в условиях его недостаточного физического и психического развития»;</w:t>
      </w:r>
    </w:p>
    <w:p w14:paraId="11F03332" w14:textId="77777777" w:rsidR="00FD6ADD" w:rsidRPr="00996269" w:rsidRDefault="00FD6ADD" w:rsidP="00FD6ADD">
      <w:pPr>
        <w:spacing w:after="0" w:line="240" w:lineRule="auto"/>
        <w:ind w:firstLine="9"/>
        <w:jc w:val="both"/>
        <w:rPr>
          <w:rFonts w:ascii="Times New Roman" w:eastAsia="Times New Roman" w:hAnsi="Times New Roman" w:cs="Times New Roman"/>
          <w:i/>
          <w:color w:val="000000"/>
          <w:sz w:val="28"/>
          <w:szCs w:val="28"/>
          <w:lang w:eastAsia="ru-RU"/>
        </w:rPr>
      </w:pPr>
      <w:r w:rsidRPr="00996269">
        <w:rPr>
          <w:rFonts w:ascii="Times New Roman" w:eastAsia="Times New Roman" w:hAnsi="Times New Roman" w:cs="Times New Roman"/>
          <w:i/>
          <w:color w:val="000000"/>
          <w:sz w:val="28"/>
          <w:szCs w:val="28"/>
          <w:lang w:eastAsia="ru-RU"/>
        </w:rPr>
        <w:t>«Свободное время ребенка с ограниченными возможностями здоровья»;</w:t>
      </w:r>
    </w:p>
    <w:p w14:paraId="46E8C2C1" w14:textId="77777777" w:rsidR="00FD6ADD" w:rsidRPr="00996269" w:rsidRDefault="00FD6ADD" w:rsidP="00FD6ADD">
      <w:pPr>
        <w:spacing w:after="0" w:line="240" w:lineRule="auto"/>
        <w:ind w:firstLine="9"/>
        <w:jc w:val="both"/>
        <w:rPr>
          <w:rFonts w:ascii="Times New Roman" w:eastAsia="Times New Roman" w:hAnsi="Times New Roman" w:cs="Times New Roman"/>
          <w:i/>
          <w:color w:val="000000"/>
          <w:sz w:val="28"/>
          <w:szCs w:val="28"/>
          <w:lang w:eastAsia="ru-RU"/>
        </w:rPr>
      </w:pPr>
      <w:r w:rsidRPr="00996269">
        <w:rPr>
          <w:rFonts w:ascii="Times New Roman" w:eastAsia="Times New Roman" w:hAnsi="Times New Roman" w:cs="Times New Roman"/>
          <w:i/>
          <w:color w:val="000000"/>
          <w:sz w:val="28"/>
          <w:szCs w:val="28"/>
          <w:lang w:eastAsia="ru-RU"/>
        </w:rPr>
        <w:t>«Опыт работы семьи, воспитывающей ребенка с ограниченными возможностями здоровья»</w:t>
      </w:r>
    </w:p>
    <w:p w14:paraId="6A844BCA" w14:textId="77777777" w:rsidR="00FD6ADD" w:rsidRPr="00996269" w:rsidRDefault="00FD6ADD">
      <w:pPr>
        <w:numPr>
          <w:ilvl w:val="0"/>
          <w:numId w:val="163"/>
        </w:numPr>
        <w:spacing w:after="0" w:line="240" w:lineRule="auto"/>
        <w:jc w:val="both"/>
        <w:rPr>
          <w:rFonts w:ascii="Times New Roman" w:eastAsia="Times New Roman" w:hAnsi="Times New Roman" w:cs="Times New Roman"/>
          <w:i/>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Круглогодичный «Родительский лекторий». </w:t>
      </w:r>
      <w:r w:rsidRPr="00996269">
        <w:rPr>
          <w:rFonts w:ascii="Times New Roman" w:eastAsia="Times New Roman" w:hAnsi="Times New Roman" w:cs="Times New Roman"/>
          <w:i/>
          <w:color w:val="000000"/>
          <w:sz w:val="28"/>
          <w:szCs w:val="28"/>
          <w:lang w:eastAsia="ru-RU"/>
        </w:rPr>
        <w:t xml:space="preserve">Ежемесячные (ежеквартальные) встречи родителей с представителями педагогического коллектива (директором, завучем, учителем, социальным педагогом, школьным психологом, врачами (невропатолог, педиатр и др.)), представителями правопорядка) по темам и проблемам воспитания и развития. </w:t>
      </w:r>
    </w:p>
    <w:p w14:paraId="705C70E0" w14:textId="77777777" w:rsidR="00FD6ADD" w:rsidRPr="00996269" w:rsidRDefault="00FD6ADD">
      <w:pPr>
        <w:numPr>
          <w:ilvl w:val="0"/>
          <w:numId w:val="163"/>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Семинарские занятия: </w:t>
      </w:r>
    </w:p>
    <w:p w14:paraId="2563422E" w14:textId="77777777" w:rsidR="00FD6ADD" w:rsidRPr="00996269" w:rsidRDefault="00FD6ADD" w:rsidP="00FD6ADD">
      <w:pPr>
        <w:spacing w:after="0" w:line="240" w:lineRule="auto"/>
        <w:ind w:firstLine="9"/>
        <w:jc w:val="both"/>
        <w:rPr>
          <w:rFonts w:ascii="Times New Roman" w:eastAsia="Times New Roman" w:hAnsi="Times New Roman" w:cs="Times New Roman"/>
          <w:i/>
          <w:color w:val="000000"/>
          <w:sz w:val="28"/>
          <w:szCs w:val="28"/>
          <w:lang w:eastAsia="ru-RU"/>
        </w:rPr>
      </w:pPr>
      <w:r w:rsidRPr="00996269">
        <w:rPr>
          <w:rFonts w:ascii="Times New Roman" w:eastAsia="Times New Roman" w:hAnsi="Times New Roman" w:cs="Times New Roman"/>
          <w:i/>
          <w:color w:val="000000"/>
          <w:sz w:val="28"/>
          <w:szCs w:val="28"/>
          <w:lang w:eastAsia="ru-RU"/>
        </w:rPr>
        <w:t>«Типичные трудности в обучении учеников нашего класса», «Домашняя работа ученика», «Детские страхи и пути их преодоления», «Ребенок на улице» и др.</w:t>
      </w:r>
    </w:p>
    <w:p w14:paraId="6BEE9B7A" w14:textId="77777777" w:rsidR="00FD6ADD" w:rsidRPr="00996269" w:rsidRDefault="00FD6ADD">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Тренинговые занятия для родителей.</w:t>
      </w:r>
    </w:p>
    <w:p w14:paraId="3BCF7D13" w14:textId="77777777" w:rsidR="00FD6ADD" w:rsidRPr="00996269"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 «Взаимодействия с агрессивными детьми», «Взаимодействия с тревожными детьми», «Взаимодействия с аутичными детьми», «Взаимодействия с гиперактивными детьми».</w:t>
      </w:r>
    </w:p>
    <w:p w14:paraId="21FE0F28" w14:textId="77777777" w:rsidR="00FD6ADD" w:rsidRPr="00996269" w:rsidRDefault="00FD6ADD">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Индивидуальные консультации психолога, логопеда, педиатра, учителя, завуча (дается расписание дней консультаций).</w:t>
      </w:r>
    </w:p>
    <w:p w14:paraId="2A982F6C" w14:textId="77777777" w:rsidR="00FD6ADD" w:rsidRPr="00996269" w:rsidRDefault="00FD6ADD">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Постоянно действующий стенд медико-психологической службы для родителей (буклеты, рекомендации, анкеты, развивающие материалы). Информация о возможных трудностях и проблемах в детско-родительских отношениях. Пути их преодоления. Информация о возрастных особенностях ребёнка.</w:t>
      </w:r>
    </w:p>
    <w:p w14:paraId="2B601D6C" w14:textId="77777777" w:rsidR="00FD6ADD" w:rsidRPr="00996269" w:rsidRDefault="00FD6ADD">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Тематическая круглогодичная выставка детских  работ  (Темы: «Я  -ученик», «Я и мои друзья», «Моя семья и моя школа», «Люблю я отдыхать в (с)… » и пр.)</w:t>
      </w:r>
    </w:p>
    <w:p w14:paraId="21559440" w14:textId="77777777" w:rsidR="00FD6ADD" w:rsidRPr="00996269" w:rsidRDefault="00FD6ADD">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Классные детские и родительские уголки</w:t>
      </w:r>
    </w:p>
    <w:p w14:paraId="6B2510D2" w14:textId="77777777" w:rsidR="00FD6ADD" w:rsidRPr="00996269"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b/>
          <w:color w:val="000000"/>
          <w:sz w:val="28"/>
          <w:szCs w:val="28"/>
          <w:lang w:eastAsia="ru-RU"/>
        </w:rPr>
        <w:t>Работа по повышению квалификации педагогического коллектива</w:t>
      </w:r>
      <w:r w:rsidRPr="00996269">
        <w:rPr>
          <w:rFonts w:ascii="Times New Roman" w:eastAsia="Times New Roman" w:hAnsi="Times New Roman" w:cs="Times New Roman"/>
          <w:color w:val="000000"/>
          <w:sz w:val="28"/>
          <w:szCs w:val="28"/>
          <w:lang w:eastAsia="ru-RU"/>
        </w:rPr>
        <w:t xml:space="preserve"> </w:t>
      </w:r>
    </w:p>
    <w:p w14:paraId="080343A0" w14:textId="77777777" w:rsidR="00FD6ADD" w:rsidRPr="00996269" w:rsidRDefault="00FD6ADD">
      <w:pPr>
        <w:numPr>
          <w:ilvl w:val="0"/>
          <w:numId w:val="166"/>
        </w:numPr>
        <w:spacing w:after="0" w:line="240" w:lineRule="auto"/>
        <w:jc w:val="both"/>
        <w:rPr>
          <w:rFonts w:ascii="Times New Roman" w:eastAsia="Times New Roman" w:hAnsi="Times New Roman" w:cs="Times New Roman"/>
          <w:b/>
          <w:i/>
          <w:color w:val="000000"/>
          <w:sz w:val="28"/>
          <w:szCs w:val="28"/>
          <w:lang w:eastAsia="ru-RU"/>
        </w:rPr>
      </w:pPr>
      <w:r w:rsidRPr="00996269">
        <w:rPr>
          <w:rFonts w:ascii="Times New Roman" w:eastAsia="Times New Roman" w:hAnsi="Times New Roman" w:cs="Times New Roman"/>
          <w:b/>
          <w:i/>
          <w:color w:val="000000"/>
          <w:sz w:val="28"/>
          <w:szCs w:val="28"/>
          <w:lang w:eastAsia="ru-RU"/>
        </w:rPr>
        <w:t>Проведение школьных педагогических советов.</w:t>
      </w:r>
    </w:p>
    <w:p w14:paraId="00460401" w14:textId="77777777" w:rsidR="00FD6ADD" w:rsidRPr="00996269"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Темы педагогических советов: </w:t>
      </w:r>
    </w:p>
    <w:p w14:paraId="19145AA8" w14:textId="77777777" w:rsidR="00FD6ADD" w:rsidRPr="00996269"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1) Диагностика (медицинская, психологическая, педагогическая) готовности к обучению, успешности обучения школьников;</w:t>
      </w:r>
    </w:p>
    <w:p w14:paraId="3CE68CAA" w14:textId="77777777" w:rsidR="00FD6ADD" w:rsidRPr="00996269"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2) Психологические особенности обучения и воспитания детей с особыми возможностями обучения и развития;</w:t>
      </w:r>
    </w:p>
    <w:p w14:paraId="73AF2F5A" w14:textId="77777777" w:rsidR="00FD6ADD" w:rsidRPr="00996269"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3) Психологическая поддержка одарённых детей;</w:t>
      </w:r>
    </w:p>
    <w:p w14:paraId="22B87AB2" w14:textId="77777777" w:rsidR="00FD6ADD" w:rsidRPr="00996269" w:rsidRDefault="00FD6ADD" w:rsidP="00FD6ADD">
      <w:pPr>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4) Организация текущего и итогового контроля при обучении детей с разным уровнем успеваемости.</w:t>
      </w:r>
    </w:p>
    <w:p w14:paraId="1A47C0D4" w14:textId="77777777" w:rsidR="00FD6ADD" w:rsidRPr="00996269" w:rsidRDefault="00FD6ADD">
      <w:pPr>
        <w:numPr>
          <w:ilvl w:val="0"/>
          <w:numId w:val="167"/>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b/>
          <w:i/>
          <w:color w:val="000000"/>
          <w:sz w:val="28"/>
          <w:szCs w:val="28"/>
          <w:lang w:eastAsia="ru-RU"/>
        </w:rPr>
        <w:t>Участие в курсовой  подготовке и  переподготовке</w:t>
      </w:r>
      <w:r w:rsidRPr="00996269">
        <w:rPr>
          <w:rFonts w:ascii="Times New Roman" w:eastAsia="Times New Roman" w:hAnsi="Times New Roman" w:cs="Times New Roman"/>
          <w:color w:val="000000"/>
          <w:sz w:val="28"/>
          <w:szCs w:val="28"/>
          <w:lang w:eastAsia="ru-RU"/>
        </w:rPr>
        <w:t xml:space="preserve"> по проблемам обучения детей с особыми образовательными возможностями </w:t>
      </w:r>
    </w:p>
    <w:p w14:paraId="4DBD4767" w14:textId="77777777" w:rsidR="00FD6ADD" w:rsidRPr="00996269" w:rsidRDefault="00FD6ADD">
      <w:pPr>
        <w:numPr>
          <w:ilvl w:val="0"/>
          <w:numId w:val="167"/>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b/>
          <w:i/>
          <w:color w:val="000000"/>
          <w:sz w:val="28"/>
          <w:szCs w:val="28"/>
          <w:lang w:eastAsia="ru-RU"/>
        </w:rPr>
        <w:t>Обмен опытом</w:t>
      </w:r>
      <w:r w:rsidRPr="00996269">
        <w:rPr>
          <w:rFonts w:ascii="Times New Roman" w:eastAsia="Times New Roman" w:hAnsi="Times New Roman" w:cs="Times New Roman"/>
          <w:color w:val="000000"/>
          <w:sz w:val="28"/>
          <w:szCs w:val="28"/>
          <w:lang w:eastAsia="ru-RU"/>
        </w:rPr>
        <w:t xml:space="preserve"> с другими общеобразовательными учреждениями.</w:t>
      </w:r>
    </w:p>
    <w:p w14:paraId="716911B5" w14:textId="77777777" w:rsidR="00FD6ADD" w:rsidRPr="00996269" w:rsidRDefault="00FD6ADD" w:rsidP="00FD6ADD">
      <w:pPr>
        <w:spacing w:after="0" w:line="240" w:lineRule="auto"/>
        <w:ind w:firstLine="709"/>
        <w:jc w:val="both"/>
        <w:rPr>
          <w:rFonts w:ascii="Times New Roman" w:eastAsia="Times New Roman" w:hAnsi="Times New Roman" w:cs="Times New Roman"/>
          <w:b/>
          <w:color w:val="000000"/>
          <w:sz w:val="28"/>
          <w:szCs w:val="28"/>
          <w:lang w:eastAsia="ru-RU"/>
        </w:rPr>
      </w:pPr>
      <w:r w:rsidRPr="00996269">
        <w:rPr>
          <w:rFonts w:ascii="Times New Roman" w:eastAsia="Times New Roman" w:hAnsi="Times New Roman" w:cs="Times New Roman"/>
          <w:b/>
          <w:color w:val="000000"/>
          <w:sz w:val="28"/>
          <w:szCs w:val="28"/>
          <w:lang w:eastAsia="ru-RU"/>
        </w:rPr>
        <w:t xml:space="preserve">Разработка программ </w:t>
      </w:r>
      <w:r w:rsidRPr="00996269">
        <w:rPr>
          <w:rFonts w:ascii="Times New Roman" w:eastAsia="Times New Roman" w:hAnsi="Times New Roman" w:cs="Times New Roman"/>
          <w:b/>
          <w:i/>
          <w:color w:val="000000"/>
          <w:sz w:val="28"/>
          <w:szCs w:val="28"/>
          <w:lang w:eastAsia="ru-RU"/>
        </w:rPr>
        <w:t>индивидуальных траекторий развития</w:t>
      </w:r>
      <w:r w:rsidRPr="00996269">
        <w:rPr>
          <w:rFonts w:ascii="Times New Roman" w:eastAsia="Times New Roman" w:hAnsi="Times New Roman" w:cs="Times New Roman"/>
          <w:b/>
          <w:color w:val="000000"/>
          <w:sz w:val="28"/>
          <w:szCs w:val="28"/>
          <w:lang w:eastAsia="ru-RU"/>
        </w:rPr>
        <w:t>, включающих:</w:t>
      </w:r>
    </w:p>
    <w:p w14:paraId="66D93E0B" w14:textId="77777777" w:rsidR="00FD6ADD" w:rsidRPr="00996269" w:rsidRDefault="00FD6ADD">
      <w:pPr>
        <w:numPr>
          <w:ilvl w:val="0"/>
          <w:numId w:val="165"/>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lastRenderedPageBreak/>
        <w:t>Программы индивидуальной траектории преодоления предметных трудностей в обучении</w:t>
      </w:r>
    </w:p>
    <w:p w14:paraId="372E1E6A" w14:textId="77777777" w:rsidR="00FD6ADD" w:rsidRPr="00996269" w:rsidRDefault="00FD6ADD">
      <w:pPr>
        <w:numPr>
          <w:ilvl w:val="0"/>
          <w:numId w:val="165"/>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Программы индивидуальной траектории преодоления </w:t>
      </w:r>
      <w:proofErr w:type="spellStart"/>
      <w:r w:rsidRPr="00996269">
        <w:rPr>
          <w:rFonts w:ascii="Times New Roman" w:eastAsia="Times New Roman" w:hAnsi="Times New Roman" w:cs="Times New Roman"/>
          <w:color w:val="000000"/>
          <w:sz w:val="28"/>
          <w:szCs w:val="28"/>
          <w:lang w:eastAsia="ru-RU"/>
        </w:rPr>
        <w:t>общеучебных</w:t>
      </w:r>
      <w:proofErr w:type="spellEnd"/>
      <w:r w:rsidRPr="00996269">
        <w:rPr>
          <w:rFonts w:ascii="Times New Roman" w:eastAsia="Times New Roman" w:hAnsi="Times New Roman" w:cs="Times New Roman"/>
          <w:color w:val="000000"/>
          <w:sz w:val="28"/>
          <w:szCs w:val="28"/>
          <w:lang w:eastAsia="ru-RU"/>
        </w:rPr>
        <w:t xml:space="preserve"> трудностей в обучении </w:t>
      </w:r>
    </w:p>
    <w:p w14:paraId="7F5189FE" w14:textId="77777777" w:rsidR="00FD6ADD" w:rsidRPr="00996269" w:rsidRDefault="00FD6ADD">
      <w:pPr>
        <w:numPr>
          <w:ilvl w:val="0"/>
          <w:numId w:val="165"/>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Программы индивидуальной помощи детям с трудностями межличностного взаимодействия</w:t>
      </w:r>
    </w:p>
    <w:p w14:paraId="7627CC08" w14:textId="77777777" w:rsidR="00FD6ADD" w:rsidRPr="00996269" w:rsidRDefault="00FD6ADD">
      <w:pPr>
        <w:numPr>
          <w:ilvl w:val="0"/>
          <w:numId w:val="165"/>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Программы педагогической поддержки хорошо успевающих детей </w:t>
      </w:r>
    </w:p>
    <w:p w14:paraId="6FCB4B5C" w14:textId="77777777" w:rsidR="00FD6ADD" w:rsidRPr="00996269" w:rsidRDefault="00FD6ADD">
      <w:pPr>
        <w:numPr>
          <w:ilvl w:val="0"/>
          <w:numId w:val="165"/>
        </w:numPr>
        <w:spacing w:after="0" w:line="240" w:lineRule="auto"/>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Разработка программ помощи детям с ограниченными возможностями здоровья и физического развития  </w:t>
      </w:r>
    </w:p>
    <w:p w14:paraId="6516FD62" w14:textId="77777777" w:rsidR="00FD6ADD" w:rsidRPr="00996269" w:rsidRDefault="00FD6ADD" w:rsidP="00FD6ADD">
      <w:pPr>
        <w:spacing w:after="0" w:line="240" w:lineRule="auto"/>
        <w:jc w:val="both"/>
        <w:rPr>
          <w:rFonts w:ascii="Times New Roman" w:eastAsia="TimesNewRomanPSMT" w:hAnsi="Times New Roman" w:cs="Times New Roman"/>
          <w:b/>
          <w:sz w:val="28"/>
          <w:szCs w:val="28"/>
          <w:u w:val="single"/>
          <w:lang w:eastAsia="ru-RU" w:bidi="en-US"/>
        </w:rPr>
      </w:pPr>
      <w:r w:rsidRPr="00996269">
        <w:rPr>
          <w:rFonts w:ascii="Times New Roman" w:eastAsia="TimesNewRomanPSMT" w:hAnsi="Times New Roman" w:cs="Times New Roman"/>
          <w:b/>
          <w:sz w:val="28"/>
          <w:szCs w:val="28"/>
          <w:u w:val="single"/>
          <w:lang w:eastAsia="ru-RU" w:bidi="en-US"/>
        </w:rPr>
        <w:t xml:space="preserve"> Преодоление затруднений обучающихся в учебной деятельности (освоение учебных программ, овладение универсальными учебными действиями и др.).</w:t>
      </w:r>
    </w:p>
    <w:p w14:paraId="3E038745"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представлен заданиями, которые требуют: выбора наиболее эффективных способов выполнения и проверки выполненного задания; осознания причины успеха/неуспеха учебной деятельности и способности конструктивно действовать даже в ситуации неуспеха.</w:t>
      </w:r>
    </w:p>
    <w:p w14:paraId="286946C6"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w:t>
      </w:r>
    </w:p>
    <w:p w14:paraId="69CCD233" w14:textId="77777777" w:rsidR="00FD6ADD" w:rsidRPr="00996269" w:rsidRDefault="00FD6ADD">
      <w:pPr>
        <w:numPr>
          <w:ilvl w:val="0"/>
          <w:numId w:val="168"/>
        </w:numPr>
        <w:spacing w:after="0" w:line="240" w:lineRule="auto"/>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развитие умений самоконтроля и самооценки, умений сравнивать достигнутый результат с требуемым;</w:t>
      </w:r>
    </w:p>
    <w:p w14:paraId="71A8D82C" w14:textId="77777777" w:rsidR="00FD6ADD" w:rsidRPr="00996269" w:rsidRDefault="00FD6ADD">
      <w:pPr>
        <w:numPr>
          <w:ilvl w:val="0"/>
          <w:numId w:val="168"/>
        </w:numPr>
        <w:spacing w:after="0" w:line="240" w:lineRule="auto"/>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развитие умений составлять план действий, умений осуществлять пошаговый контроль полученных знаний и освоенных способов деятельности;</w:t>
      </w:r>
    </w:p>
    <w:p w14:paraId="757A1488" w14:textId="77777777" w:rsidR="00FD6ADD" w:rsidRPr="00996269" w:rsidRDefault="00FD6ADD">
      <w:pPr>
        <w:numPr>
          <w:ilvl w:val="0"/>
          <w:numId w:val="168"/>
        </w:numPr>
        <w:spacing w:after="0" w:line="240" w:lineRule="auto"/>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развитие умений контрольно-оценочной деятельности;</w:t>
      </w:r>
    </w:p>
    <w:p w14:paraId="67728BAE" w14:textId="77777777" w:rsidR="00FD6ADD" w:rsidRPr="00996269" w:rsidRDefault="00FD6ADD">
      <w:pPr>
        <w:numPr>
          <w:ilvl w:val="0"/>
          <w:numId w:val="168"/>
        </w:numPr>
        <w:spacing w:after="0" w:line="240" w:lineRule="auto"/>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развитие умения определять затруднения при выполнении задания, находить и устранять их причину.</w:t>
      </w:r>
    </w:p>
    <w:p w14:paraId="3065902B"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Преодолению неуспешности отдельных учеников помогают задания для парной,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w:t>
      </w:r>
    </w:p>
    <w:p w14:paraId="4358820F"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 xml:space="preserve">Индивидуальная коррекционная работа по предупреждению неуспеваемости обеспечивается </w:t>
      </w:r>
    </w:p>
    <w:p w14:paraId="35825B62"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i/>
          <w:sz w:val="28"/>
          <w:szCs w:val="28"/>
          <w:lang w:eastAsia="ru-RU" w:bidi="en-US"/>
        </w:rPr>
        <w:t xml:space="preserve">на уроках </w:t>
      </w:r>
      <w:r w:rsidRPr="00996269">
        <w:rPr>
          <w:rFonts w:ascii="Times New Roman" w:eastAsia="TimesNewRomanPSMT" w:hAnsi="Times New Roman" w:cs="Times New Roman"/>
          <w:sz w:val="28"/>
          <w:szCs w:val="28"/>
          <w:lang w:eastAsia="ru-RU" w:bidi="en-US"/>
        </w:rPr>
        <w:t>через:</w:t>
      </w:r>
    </w:p>
    <w:p w14:paraId="64F88196" w14:textId="77777777" w:rsidR="00FD6ADD" w:rsidRPr="00996269" w:rsidRDefault="00FD6ADD">
      <w:pPr>
        <w:numPr>
          <w:ilvl w:val="0"/>
          <w:numId w:val="169"/>
        </w:numPr>
        <w:spacing w:after="0" w:line="240" w:lineRule="auto"/>
        <w:ind w:firstLine="218"/>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 xml:space="preserve">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w:t>
      </w:r>
      <w:r w:rsidRPr="00996269">
        <w:rPr>
          <w:rFonts w:ascii="Times New Roman" w:eastAsia="TimesNewRomanPSMT" w:hAnsi="Times New Roman" w:cs="Times New Roman"/>
          <w:sz w:val="28"/>
          <w:szCs w:val="28"/>
          <w:lang w:eastAsia="ru-RU" w:bidi="en-US"/>
        </w:rPr>
        <w:lastRenderedPageBreak/>
        <w:t>обучающимся реализуются через индивидуализированные домашние задания, направленные на ликвидацию индивидуальных пробелов в знаниях;</w:t>
      </w:r>
    </w:p>
    <w:p w14:paraId="2C90402B" w14:textId="77777777" w:rsidR="00FD6ADD" w:rsidRPr="00996269" w:rsidRDefault="00FD6ADD">
      <w:pPr>
        <w:numPr>
          <w:ilvl w:val="0"/>
          <w:numId w:val="169"/>
        </w:numPr>
        <w:spacing w:after="0" w:line="240" w:lineRule="auto"/>
        <w:ind w:firstLine="218"/>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реализацию принципа «от общего к частному». Постепенное наращивание трудности в изучаемом материале предупреждает возникновение затруднений у большинства обучающихся;</w:t>
      </w:r>
    </w:p>
    <w:p w14:paraId="34FA81F2" w14:textId="77777777" w:rsidR="00FD6ADD" w:rsidRPr="00996269" w:rsidRDefault="00FD6ADD">
      <w:pPr>
        <w:numPr>
          <w:ilvl w:val="0"/>
          <w:numId w:val="169"/>
        </w:numPr>
        <w:spacing w:after="0" w:line="240" w:lineRule="auto"/>
        <w:ind w:firstLine="218"/>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применение технологических карт, дающих алгоритм действия, последовательность шагов в достижении желаемого результата;</w:t>
      </w:r>
    </w:p>
    <w:p w14:paraId="0957EFF8" w14:textId="77777777" w:rsidR="00FD6ADD" w:rsidRPr="00996269" w:rsidRDefault="00FD6ADD">
      <w:pPr>
        <w:numPr>
          <w:ilvl w:val="0"/>
          <w:numId w:val="169"/>
        </w:numPr>
        <w:spacing w:after="0" w:line="240" w:lineRule="auto"/>
        <w:ind w:firstLine="218"/>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w:t>
      </w:r>
    </w:p>
    <w:p w14:paraId="0D9DA269" w14:textId="77777777" w:rsidR="00FD6ADD" w:rsidRPr="00996269" w:rsidRDefault="00FD6ADD" w:rsidP="00FD6ADD">
      <w:pPr>
        <w:spacing w:after="0" w:line="240" w:lineRule="auto"/>
        <w:ind w:firstLine="218"/>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i/>
          <w:sz w:val="28"/>
          <w:szCs w:val="28"/>
          <w:lang w:eastAsia="ru-RU" w:bidi="en-US"/>
        </w:rPr>
        <w:t>во внеурочное время</w:t>
      </w:r>
      <w:r w:rsidRPr="00996269">
        <w:rPr>
          <w:rFonts w:ascii="Times New Roman" w:eastAsia="TimesNewRomanPSMT" w:hAnsi="Times New Roman" w:cs="Times New Roman"/>
          <w:sz w:val="28"/>
          <w:szCs w:val="28"/>
          <w:lang w:eastAsia="ru-RU" w:bidi="en-US"/>
        </w:rPr>
        <w:t>:</w:t>
      </w:r>
    </w:p>
    <w:p w14:paraId="736C5B27" w14:textId="77777777" w:rsidR="00FD6ADD" w:rsidRPr="00996269" w:rsidRDefault="00FD6ADD">
      <w:pPr>
        <w:numPr>
          <w:ilvl w:val="0"/>
          <w:numId w:val="169"/>
        </w:numPr>
        <w:spacing w:after="0" w:line="240" w:lineRule="auto"/>
        <w:ind w:firstLine="218"/>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проведение индивидуальных консультаций для обучающихся, испытывающих затруднения.</w:t>
      </w:r>
    </w:p>
    <w:p w14:paraId="1EF1CC2C" w14:textId="77777777" w:rsidR="00FD6ADD" w:rsidRPr="00996269" w:rsidRDefault="00FD6ADD" w:rsidP="00FD6ADD">
      <w:pPr>
        <w:spacing w:after="0" w:line="240" w:lineRule="auto"/>
        <w:ind w:firstLine="9"/>
        <w:jc w:val="both"/>
        <w:rPr>
          <w:rFonts w:ascii="Times New Roman" w:eastAsia="TimesNewRomanPSMT" w:hAnsi="Times New Roman" w:cs="Times New Roman"/>
          <w:b/>
          <w:sz w:val="28"/>
          <w:szCs w:val="28"/>
          <w:u w:val="single"/>
          <w:lang w:eastAsia="ru-RU" w:bidi="en-US"/>
        </w:rPr>
      </w:pPr>
      <w:r w:rsidRPr="00996269">
        <w:rPr>
          <w:rFonts w:ascii="Times New Roman" w:eastAsia="TimesNewRomanPSMT" w:hAnsi="Times New Roman" w:cs="Times New Roman"/>
          <w:b/>
          <w:sz w:val="28"/>
          <w:szCs w:val="28"/>
          <w:u w:val="single"/>
          <w:lang w:eastAsia="ru-RU" w:bidi="en-US"/>
        </w:rPr>
        <w:t xml:space="preserve"> Развитие потенциала обучающихся с ограниченными возможностями.</w:t>
      </w:r>
    </w:p>
    <w:p w14:paraId="3D328821"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Школа является открытой и обеспечивает безбарьерную образовательную среду для обучающихся с ограниченными возможностями здоровья.</w:t>
      </w:r>
    </w:p>
    <w:p w14:paraId="569D3327"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w:t>
      </w:r>
    </w:p>
    <w:p w14:paraId="67C03ED9" w14:textId="77777777" w:rsidR="00FD6ADD" w:rsidRPr="00996269" w:rsidRDefault="00FD6ADD" w:rsidP="00FD6ADD">
      <w:pPr>
        <w:spacing w:after="0" w:line="240" w:lineRule="auto"/>
        <w:ind w:firstLine="709"/>
        <w:jc w:val="both"/>
        <w:rPr>
          <w:rFonts w:ascii="Times New Roman" w:eastAsia="TimesNewRomanPSMT" w:hAnsi="Times New Roman" w:cs="Times New Roman"/>
          <w:sz w:val="28"/>
          <w:szCs w:val="28"/>
          <w:lang w:eastAsia="ru-RU" w:bidi="en-US"/>
        </w:rPr>
      </w:pPr>
      <w:r w:rsidRPr="00996269">
        <w:rPr>
          <w:rFonts w:ascii="Times New Roman" w:eastAsia="TimesNewRomanPSMT" w:hAnsi="Times New Roman" w:cs="Times New Roman"/>
          <w:sz w:val="28"/>
          <w:szCs w:val="28"/>
          <w:lang w:eastAsia="ru-RU" w:bidi="en-US"/>
        </w:rPr>
        <w:t>Таких обучающихся немного, но и для них школа имеет возможность обеспечить успешное овладение учебным материалом и универсальными учебными действиями.</w:t>
      </w:r>
    </w:p>
    <w:p w14:paraId="5538094F" w14:textId="77777777" w:rsidR="00FD6ADD" w:rsidRPr="00996269" w:rsidRDefault="00FD6ADD" w:rsidP="00FD6ADD">
      <w:pPr>
        <w:spacing w:after="0" w:line="240" w:lineRule="auto"/>
        <w:jc w:val="both"/>
        <w:outlineLvl w:val="2"/>
        <w:rPr>
          <w:rFonts w:ascii="Times New Roman" w:eastAsia="Times New Roman" w:hAnsi="Times New Roman" w:cs="Times New Roman"/>
          <w:b/>
          <w:bCs/>
          <w:sz w:val="28"/>
          <w:szCs w:val="28"/>
          <w:lang w:eastAsia="ru-RU"/>
        </w:rPr>
      </w:pPr>
      <w:r w:rsidRPr="00996269">
        <w:rPr>
          <w:rFonts w:ascii="Times New Roman" w:eastAsia="Times New Roman" w:hAnsi="Times New Roman" w:cs="Times New Roman"/>
          <w:b/>
          <w:bCs/>
          <w:sz w:val="28"/>
          <w:szCs w:val="28"/>
          <w:lang w:eastAsia="ru-RU"/>
        </w:rPr>
        <w:t>2.</w:t>
      </w:r>
      <w:r w:rsidR="00996269" w:rsidRPr="00996269">
        <w:rPr>
          <w:rFonts w:ascii="Times New Roman" w:eastAsia="Times New Roman" w:hAnsi="Times New Roman" w:cs="Times New Roman"/>
          <w:b/>
          <w:bCs/>
          <w:sz w:val="28"/>
          <w:szCs w:val="28"/>
          <w:lang w:eastAsia="ru-RU"/>
        </w:rPr>
        <w:t>5</w:t>
      </w:r>
      <w:r w:rsidRPr="00996269">
        <w:rPr>
          <w:rFonts w:ascii="Times New Roman" w:eastAsia="Times New Roman" w:hAnsi="Times New Roman" w:cs="Times New Roman"/>
          <w:b/>
          <w:bCs/>
          <w:sz w:val="28"/>
          <w:szCs w:val="28"/>
          <w:lang w:eastAsia="ru-RU"/>
        </w:rPr>
        <w:t>.5. Планируемые результаты коррекционной работы</w:t>
      </w:r>
    </w:p>
    <w:p w14:paraId="61CA0CEA" w14:textId="77777777" w:rsidR="00FD6ADD" w:rsidRPr="00996269"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ПКР предусматривает выполнение требований к результатам, определенным ФГОС ООО. </w:t>
      </w:r>
    </w:p>
    <w:p w14:paraId="1F5E5875" w14:textId="77777777" w:rsidR="00FD6ADD" w:rsidRPr="00996269"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14:paraId="0174461E" w14:textId="77777777" w:rsidR="00FD6ADD" w:rsidRPr="00996269"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4B2968F" w14:textId="77777777" w:rsidR="00FD6ADD" w:rsidRPr="00996269"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14:paraId="3246C57E" w14:textId="77777777" w:rsidR="00FD6ADD" w:rsidRPr="00996269"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lastRenderedPageBreak/>
        <w:t xml:space="preserve">Метапредметные результаты - овладение </w:t>
      </w:r>
      <w:proofErr w:type="spellStart"/>
      <w:r w:rsidRPr="00996269">
        <w:rPr>
          <w:rFonts w:ascii="Times New Roman" w:eastAsia="Times New Roman" w:hAnsi="Times New Roman" w:cs="Times New Roman"/>
          <w:color w:val="000000"/>
          <w:sz w:val="28"/>
          <w:szCs w:val="28"/>
          <w:lang w:eastAsia="ru-RU"/>
        </w:rPr>
        <w:t>общеучебными</w:t>
      </w:r>
      <w:proofErr w:type="spellEnd"/>
      <w:r w:rsidRPr="00996269">
        <w:rPr>
          <w:rFonts w:ascii="Times New Roman" w:eastAsia="Times New Roman" w:hAnsi="Times New Roman" w:cs="Times New Roman"/>
          <w:color w:val="000000"/>
          <w:sz w:val="28"/>
          <w:szCs w:val="28"/>
          <w:lang w:eastAsia="ru-RU"/>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60133409" w14:textId="77777777" w:rsidR="00FD6ADD" w:rsidRPr="00996269"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14:paraId="5BC01F20" w14:textId="77777777" w:rsidR="00FD6ADD" w:rsidRPr="00996269" w:rsidRDefault="00FD6ADD" w:rsidP="00FD6ADD">
      <w:pPr>
        <w:spacing w:after="0" w:line="240" w:lineRule="auto"/>
        <w:ind w:firstLine="701"/>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476F101" w14:textId="77777777" w:rsidR="00FD6ADD" w:rsidRPr="00996269" w:rsidRDefault="00FD6ADD" w:rsidP="00FD6ADD">
      <w:pPr>
        <w:spacing w:after="0" w:line="240" w:lineRule="auto"/>
        <w:ind w:firstLine="701"/>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14:paraId="1208A02A" w14:textId="77777777" w:rsidR="00FD6ADD" w:rsidRPr="00996269" w:rsidRDefault="00FD6ADD" w:rsidP="00FD6ADD">
      <w:pPr>
        <w:spacing w:after="15" w:line="271" w:lineRule="auto"/>
        <w:ind w:left="428"/>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Планируемые результаты: </w:t>
      </w:r>
    </w:p>
    <w:p w14:paraId="6FF514D7" w14:textId="77777777" w:rsidR="00FD6ADD" w:rsidRPr="00996269" w:rsidRDefault="00FD6ADD">
      <w:pPr>
        <w:numPr>
          <w:ilvl w:val="0"/>
          <w:numId w:val="170"/>
        </w:numPr>
        <w:spacing w:after="11" w:line="248" w:lineRule="auto"/>
        <w:ind w:right="3"/>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развитие познавательной активности детей;  </w:t>
      </w:r>
    </w:p>
    <w:p w14:paraId="282D750B" w14:textId="77777777" w:rsidR="00FD6ADD" w:rsidRPr="00996269" w:rsidRDefault="00FD6ADD">
      <w:pPr>
        <w:numPr>
          <w:ilvl w:val="0"/>
          <w:numId w:val="170"/>
        </w:numPr>
        <w:spacing w:after="14" w:line="248" w:lineRule="auto"/>
        <w:ind w:right="3"/>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развитие </w:t>
      </w:r>
      <w:proofErr w:type="spellStart"/>
      <w:r w:rsidRPr="00996269">
        <w:rPr>
          <w:rFonts w:ascii="Times New Roman" w:eastAsia="Times New Roman" w:hAnsi="Times New Roman" w:cs="Times New Roman"/>
          <w:color w:val="000000"/>
          <w:sz w:val="28"/>
          <w:szCs w:val="28"/>
          <w:lang w:eastAsia="ru-RU"/>
        </w:rPr>
        <w:t>общеинтеллектуальных</w:t>
      </w:r>
      <w:proofErr w:type="spellEnd"/>
      <w:r w:rsidRPr="00996269">
        <w:rPr>
          <w:rFonts w:ascii="Times New Roman" w:eastAsia="Times New Roman" w:hAnsi="Times New Roman" w:cs="Times New Roman"/>
          <w:color w:val="000000"/>
          <w:sz w:val="28"/>
          <w:szCs w:val="28"/>
          <w:lang w:eastAsia="ru-RU"/>
        </w:rPr>
        <w:t xml:space="preserve"> умений: приемов анализа, сравнения, обобщения, навыков группировки и классификации;  </w:t>
      </w:r>
    </w:p>
    <w:p w14:paraId="72EFE110" w14:textId="77777777" w:rsidR="00FD6ADD" w:rsidRPr="00996269" w:rsidRDefault="00FD6ADD">
      <w:pPr>
        <w:numPr>
          <w:ilvl w:val="0"/>
          <w:numId w:val="170"/>
        </w:numPr>
        <w:spacing w:after="18" w:line="248" w:lineRule="auto"/>
        <w:ind w:right="3"/>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нормализация учебной деятельности, формирование умения ориентироваться в задании, воспитание самоконтроля и самооценки;  </w:t>
      </w:r>
    </w:p>
    <w:p w14:paraId="779A1A3F" w14:textId="77777777" w:rsidR="00FD6ADD" w:rsidRPr="00996269" w:rsidRDefault="00FD6ADD">
      <w:pPr>
        <w:numPr>
          <w:ilvl w:val="0"/>
          <w:numId w:val="170"/>
        </w:numPr>
        <w:spacing w:after="18" w:line="248" w:lineRule="auto"/>
        <w:ind w:right="3"/>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развитие словарного запаса, устной монологической речи детей в единстве с обогащением знаниями и представлениями об окружающей действительности;  </w:t>
      </w:r>
    </w:p>
    <w:p w14:paraId="6DEDD167" w14:textId="77777777" w:rsidR="00FD6ADD" w:rsidRPr="00996269" w:rsidRDefault="00FD6ADD">
      <w:pPr>
        <w:numPr>
          <w:ilvl w:val="0"/>
          <w:numId w:val="170"/>
        </w:numPr>
        <w:spacing w:after="11" w:line="248" w:lineRule="auto"/>
        <w:ind w:right="3"/>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психокоррекция поведения ребенка;  </w:t>
      </w:r>
    </w:p>
    <w:p w14:paraId="5787599F" w14:textId="77777777" w:rsidR="00FD6ADD" w:rsidRPr="00996269" w:rsidRDefault="00FD6ADD">
      <w:pPr>
        <w:numPr>
          <w:ilvl w:val="0"/>
          <w:numId w:val="170"/>
        </w:numPr>
        <w:spacing w:after="0" w:line="248" w:lineRule="auto"/>
        <w:ind w:right="3"/>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социальная профилактика, формирование навыков общения, правильного поведения. </w:t>
      </w:r>
    </w:p>
    <w:p w14:paraId="7E8616AE"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b/>
          <w:color w:val="000000"/>
          <w:sz w:val="28"/>
          <w:szCs w:val="28"/>
          <w:lang w:eastAsia="ru-RU"/>
        </w:rPr>
      </w:pPr>
      <w:r w:rsidRPr="00996269">
        <w:rPr>
          <w:rFonts w:ascii="Times New Roman" w:eastAsia="Times New Roman" w:hAnsi="Times New Roman" w:cs="Times New Roman"/>
          <w:b/>
          <w:color w:val="000000"/>
          <w:sz w:val="28"/>
          <w:szCs w:val="28"/>
          <w:lang w:eastAsia="ru-RU"/>
        </w:rPr>
        <w:t>2.</w:t>
      </w:r>
      <w:r w:rsidR="00996269" w:rsidRPr="00996269">
        <w:rPr>
          <w:rFonts w:ascii="Times New Roman" w:eastAsia="Times New Roman" w:hAnsi="Times New Roman" w:cs="Times New Roman"/>
          <w:b/>
          <w:color w:val="000000"/>
          <w:sz w:val="28"/>
          <w:szCs w:val="28"/>
          <w:lang w:eastAsia="ru-RU"/>
        </w:rPr>
        <w:t>5</w:t>
      </w:r>
      <w:r w:rsidRPr="00996269">
        <w:rPr>
          <w:rFonts w:ascii="Times New Roman" w:eastAsia="Times New Roman" w:hAnsi="Times New Roman" w:cs="Times New Roman"/>
          <w:b/>
          <w:color w:val="000000"/>
          <w:sz w:val="28"/>
          <w:szCs w:val="28"/>
          <w:lang w:eastAsia="ru-RU"/>
        </w:rPr>
        <w:t>.6. Условия реализации программы</w:t>
      </w:r>
    </w:p>
    <w:p w14:paraId="7920FCF4"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i/>
          <w:iCs/>
          <w:color w:val="000000"/>
          <w:sz w:val="28"/>
          <w:szCs w:val="28"/>
          <w:lang w:eastAsia="ru-RU"/>
        </w:rPr>
      </w:pPr>
      <w:r w:rsidRPr="00996269">
        <w:rPr>
          <w:rFonts w:ascii="Times New Roman" w:eastAsia="Times New Roman" w:hAnsi="Times New Roman" w:cs="Times New Roman"/>
          <w:b/>
          <w:color w:val="000000"/>
          <w:sz w:val="28"/>
          <w:szCs w:val="28"/>
          <w:lang w:eastAsia="ru-RU"/>
        </w:rPr>
        <w:t xml:space="preserve">  </w:t>
      </w:r>
      <w:r w:rsidRPr="00996269">
        <w:rPr>
          <w:rFonts w:ascii="Times New Roman" w:eastAsia="Times New Roman" w:hAnsi="Times New Roman" w:cs="Times New Roman"/>
          <w:b/>
          <w:i/>
          <w:iCs/>
          <w:color w:val="000000"/>
          <w:sz w:val="28"/>
          <w:szCs w:val="28"/>
          <w:lang w:eastAsia="ru-RU"/>
        </w:rPr>
        <w:t>Психолого-педагогическое обеспечение</w:t>
      </w:r>
      <w:r w:rsidRPr="00996269">
        <w:rPr>
          <w:rFonts w:ascii="Times New Roman" w:eastAsia="Times New Roman" w:hAnsi="Times New Roman" w:cs="Times New Roman"/>
          <w:i/>
          <w:iCs/>
          <w:color w:val="000000"/>
          <w:sz w:val="28"/>
          <w:szCs w:val="28"/>
          <w:lang w:eastAsia="ru-RU"/>
        </w:rPr>
        <w:t>:</w:t>
      </w:r>
    </w:p>
    <w:p w14:paraId="019524A4"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51AB4EC4"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lastRenderedPageBreak/>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33F98EF8"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07EE9644"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7075DD5"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20A797E3"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развитие системы обучения и воспитания детей, имеющих сложные нарушения психического и (или) физического развития.</w:t>
      </w:r>
    </w:p>
    <w:p w14:paraId="587A9B55"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b/>
          <w:color w:val="000000"/>
          <w:sz w:val="28"/>
          <w:szCs w:val="28"/>
          <w:lang w:eastAsia="ru-RU"/>
        </w:rPr>
      </w:pPr>
      <w:r w:rsidRPr="00996269">
        <w:rPr>
          <w:rFonts w:ascii="Times New Roman" w:eastAsia="Times New Roman" w:hAnsi="Times New Roman" w:cs="Times New Roman"/>
          <w:b/>
          <w:i/>
          <w:iCs/>
          <w:color w:val="000000"/>
          <w:sz w:val="28"/>
          <w:szCs w:val="28"/>
          <w:lang w:eastAsia="ru-RU"/>
        </w:rPr>
        <w:t>Программно-методическое обеспечение</w:t>
      </w:r>
    </w:p>
    <w:p w14:paraId="72A5EABC"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622B2CD9"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b/>
          <w:i/>
          <w:iCs/>
          <w:color w:val="000000"/>
          <w:sz w:val="28"/>
          <w:szCs w:val="28"/>
          <w:lang w:eastAsia="ru-RU"/>
        </w:rPr>
      </w:pPr>
      <w:r w:rsidRPr="00996269">
        <w:rPr>
          <w:rFonts w:ascii="Times New Roman" w:eastAsia="Times New Roman" w:hAnsi="Times New Roman" w:cs="Times New Roman"/>
          <w:b/>
          <w:i/>
          <w:iCs/>
          <w:color w:val="000000"/>
          <w:sz w:val="28"/>
          <w:szCs w:val="28"/>
          <w:lang w:eastAsia="ru-RU"/>
        </w:rPr>
        <w:t>Кадровое обеспечение</w:t>
      </w:r>
    </w:p>
    <w:p w14:paraId="2D647918" w14:textId="77777777" w:rsidR="00FD6ADD" w:rsidRPr="00996269" w:rsidRDefault="00FD6ADD" w:rsidP="00FD6AD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14:paraId="028655A7" w14:textId="77777777" w:rsidR="00FD6ADD" w:rsidRPr="00996269" w:rsidRDefault="00FD6ADD" w:rsidP="00FD6AD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школы, занимающихся решением вопросов образования детей с ограниченными возможностями здоровья. Педагогические работники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14:paraId="7690A987"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b/>
          <w:i/>
          <w:iCs/>
          <w:color w:val="000000"/>
          <w:sz w:val="28"/>
          <w:szCs w:val="28"/>
          <w:lang w:eastAsia="ru-RU"/>
        </w:rPr>
      </w:pPr>
      <w:r w:rsidRPr="00996269">
        <w:rPr>
          <w:rFonts w:ascii="Times New Roman" w:eastAsia="Times New Roman" w:hAnsi="Times New Roman" w:cs="Times New Roman"/>
          <w:b/>
          <w:i/>
          <w:iCs/>
          <w:color w:val="000000"/>
          <w:sz w:val="28"/>
          <w:szCs w:val="28"/>
          <w:lang w:eastAsia="ru-RU"/>
        </w:rPr>
        <w:t>Материально-техническое обеспечение</w:t>
      </w:r>
    </w:p>
    <w:p w14:paraId="26C49349"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14:paraId="5E533002"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b/>
          <w:i/>
          <w:iCs/>
          <w:color w:val="000000"/>
          <w:sz w:val="28"/>
          <w:szCs w:val="28"/>
          <w:lang w:eastAsia="ru-RU"/>
        </w:rPr>
      </w:pPr>
      <w:r w:rsidRPr="00996269">
        <w:rPr>
          <w:rFonts w:ascii="Times New Roman" w:eastAsia="Times New Roman" w:hAnsi="Times New Roman" w:cs="Times New Roman"/>
          <w:b/>
          <w:i/>
          <w:iCs/>
          <w:color w:val="000000"/>
          <w:sz w:val="28"/>
          <w:szCs w:val="28"/>
          <w:lang w:eastAsia="ru-RU"/>
        </w:rPr>
        <w:t>Информационное обеспечение</w:t>
      </w:r>
    </w:p>
    <w:p w14:paraId="3865AA6C"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2F47C814" w14:textId="77777777" w:rsidR="00FD6ADD" w:rsidRPr="00996269" w:rsidRDefault="00FD6ADD" w:rsidP="00FD6ADD">
      <w:pPr>
        <w:autoSpaceDE w:val="0"/>
        <w:autoSpaceDN w:val="0"/>
        <w:adjustRightInd w:val="0"/>
        <w:spacing w:after="0" w:line="240" w:lineRule="auto"/>
        <w:ind w:firstLine="9"/>
        <w:jc w:val="both"/>
        <w:rPr>
          <w:rFonts w:ascii="Times New Roman" w:eastAsia="Times New Roman" w:hAnsi="Times New Roman" w:cs="Times New Roman"/>
          <w:color w:val="000000"/>
          <w:sz w:val="28"/>
          <w:szCs w:val="28"/>
          <w:lang w:eastAsia="ru-RU"/>
        </w:rPr>
      </w:pPr>
      <w:r w:rsidRPr="00996269">
        <w:rPr>
          <w:rFonts w:ascii="Times New Roman" w:eastAsia="Times New Roman" w:hAnsi="Times New Roman" w:cs="Times New Roman"/>
          <w:color w:val="000000"/>
          <w:sz w:val="28"/>
          <w:szCs w:val="28"/>
          <w:lang w:eastAsia="ru-RU"/>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bookmarkEnd w:id="140"/>
    <w:p w14:paraId="6FD36EBF" w14:textId="77777777" w:rsidR="00A65C48" w:rsidRPr="00A65C48" w:rsidRDefault="00A65C48" w:rsidP="00A65C48">
      <w:pPr>
        <w:spacing w:after="0" w:line="240" w:lineRule="auto"/>
        <w:ind w:left="709"/>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sz w:val="28"/>
          <w:szCs w:val="28"/>
          <w:lang w:eastAsia="ru-RU"/>
        </w:rPr>
        <w:t>3. Организационный раздел</w:t>
      </w:r>
    </w:p>
    <w:p w14:paraId="1D4C7A2B" w14:textId="77777777" w:rsidR="00A65C48" w:rsidRPr="00A65C48" w:rsidRDefault="00A65C48" w:rsidP="00A65C48">
      <w:pPr>
        <w:spacing w:after="0" w:line="240" w:lineRule="auto"/>
        <w:ind w:left="709"/>
        <w:jc w:val="both"/>
        <w:rPr>
          <w:rFonts w:ascii="Times New Roman" w:eastAsia="Times New Roman" w:hAnsi="Times New Roman" w:cs="Times New Roman"/>
          <w:b/>
          <w:sz w:val="28"/>
          <w:szCs w:val="28"/>
          <w:lang w:eastAsia="ru-RU" w:bidi="en-US"/>
        </w:rPr>
      </w:pPr>
      <w:r w:rsidRPr="00A65C48">
        <w:rPr>
          <w:rFonts w:ascii="Times New Roman" w:eastAsia="Times New Roman" w:hAnsi="Times New Roman" w:cs="Times New Roman"/>
          <w:b/>
          <w:sz w:val="28"/>
          <w:szCs w:val="28"/>
          <w:lang w:eastAsia="ru-RU" w:bidi="en-US"/>
        </w:rPr>
        <w:t>3.1. Учебный план основного общего образования</w:t>
      </w:r>
    </w:p>
    <w:p w14:paraId="19F782F0" w14:textId="77777777" w:rsidR="00A65C48" w:rsidRPr="00A65C48" w:rsidRDefault="00A65C48" w:rsidP="00A65C48">
      <w:pPr>
        <w:shd w:val="clear" w:color="auto" w:fill="FFFFFF"/>
        <w:spacing w:after="0" w:line="240" w:lineRule="auto"/>
        <w:ind w:firstLine="708"/>
        <w:jc w:val="both"/>
        <w:rPr>
          <w:rFonts w:ascii="Times New Roman" w:eastAsia="Calibri" w:hAnsi="Times New Roman" w:cs="Times New Roman"/>
          <w:i/>
          <w:sz w:val="28"/>
          <w:szCs w:val="28"/>
        </w:rPr>
      </w:pPr>
      <w:r w:rsidRPr="00A65C48">
        <w:rPr>
          <w:rFonts w:ascii="Times New Roman" w:eastAsia="Calibri" w:hAnsi="Times New Roman" w:cs="Times New Roman"/>
          <w:b/>
          <w:i/>
          <w:sz w:val="28"/>
          <w:szCs w:val="28"/>
        </w:rPr>
        <w:t>Особенности учебного плана основного общего образования</w:t>
      </w:r>
      <w:r w:rsidRPr="00A65C48">
        <w:rPr>
          <w:rFonts w:ascii="Times New Roman" w:eastAsia="Calibri" w:hAnsi="Times New Roman" w:cs="Times New Roman"/>
          <w:i/>
          <w:sz w:val="28"/>
          <w:szCs w:val="28"/>
        </w:rPr>
        <w:t xml:space="preserve">  </w:t>
      </w:r>
    </w:p>
    <w:p w14:paraId="4766F752" w14:textId="77777777" w:rsidR="00A65C48" w:rsidRPr="00A65C48" w:rsidRDefault="00A65C48" w:rsidP="00A65C4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Учебный план является компонентом образовательной программы МБОУ «Школа № 65», позволяющим решать в комплексе задачи подготовки обучающихся на базовом и повышенном уровне при актуальном соединении принципов целостности, преемственности, дифференциации и вариативности. </w:t>
      </w:r>
    </w:p>
    <w:p w14:paraId="542ADF3A" w14:textId="77777777" w:rsidR="00A65C48" w:rsidRPr="00A65C48" w:rsidRDefault="00A65C48" w:rsidP="00A65C48">
      <w:pPr>
        <w:shd w:val="clear" w:color="auto" w:fill="FFFFFF"/>
        <w:tabs>
          <w:tab w:val="left" w:pos="11624"/>
        </w:tabs>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Учебный план ориентирован на реализацию образовательной программы школы и обеспечивает:</w:t>
      </w:r>
    </w:p>
    <w:p w14:paraId="0BC29721" w14:textId="59D9311A" w:rsidR="00A65C48" w:rsidRPr="00A65C48" w:rsidRDefault="00A65C48" w:rsidP="00A65C48">
      <w:pPr>
        <w:shd w:val="clear" w:color="auto" w:fill="FFFFFF"/>
        <w:tabs>
          <w:tab w:val="left" w:pos="11624"/>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федеральный государственный образовательный стандарт основного общего образования (для  6-х, 7-х, </w:t>
      </w:r>
      <w:r w:rsidR="00D02190">
        <w:rPr>
          <w:rFonts w:ascii="Times New Roman" w:eastAsia="Times New Roman" w:hAnsi="Times New Roman" w:cs="Times New Roman"/>
          <w:sz w:val="28"/>
          <w:szCs w:val="28"/>
          <w:lang w:eastAsia="ru-RU"/>
        </w:rPr>
        <w:t xml:space="preserve">8-х, </w:t>
      </w:r>
      <w:r w:rsidR="00996269">
        <w:rPr>
          <w:rFonts w:ascii="Times New Roman" w:eastAsia="Times New Roman" w:hAnsi="Times New Roman" w:cs="Times New Roman"/>
          <w:sz w:val="28"/>
          <w:szCs w:val="28"/>
          <w:lang w:eastAsia="ru-RU"/>
        </w:rPr>
        <w:t>9</w:t>
      </w:r>
      <w:r w:rsidRPr="00A65C48">
        <w:rPr>
          <w:rFonts w:ascii="Times New Roman" w:eastAsia="Times New Roman" w:hAnsi="Times New Roman" w:cs="Times New Roman"/>
          <w:sz w:val="28"/>
          <w:szCs w:val="28"/>
          <w:lang w:eastAsia="ru-RU"/>
        </w:rPr>
        <w:t>-х классов);</w:t>
      </w:r>
    </w:p>
    <w:p w14:paraId="432C8569" w14:textId="77777777" w:rsidR="00A65C48" w:rsidRPr="00A65C48" w:rsidRDefault="00A65C48" w:rsidP="00A65C4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Учебный план школы в  соответствии с федеральными требованиями фиксирует максимальный объём учебной нагрузки обучающихся, перечень обязательных учебных предметов федерального компонента государственного образовательного стандарта общего образования,  федерального государственного образовательного стандарта начального  и основного общего образования, определяет часть, формируемую участниками образовательных отношений (компонента образовательного учреждения), распределяет учебное время,  отводимое на освоение содержания образования по классам и учебным предметам.</w:t>
      </w:r>
      <w:r w:rsidRPr="00A65C48">
        <w:rPr>
          <w:rFonts w:ascii="Times New Roman" w:eastAsia="Times New Roman" w:hAnsi="Times New Roman" w:cs="Times New Roman"/>
          <w:sz w:val="28"/>
          <w:szCs w:val="28"/>
          <w:lang w:eastAsia="ru-RU"/>
        </w:rPr>
        <w:tab/>
      </w:r>
    </w:p>
    <w:p w14:paraId="1E06DE5F" w14:textId="77777777" w:rsidR="00A65C48" w:rsidRPr="00A65C48" w:rsidRDefault="00A65C48" w:rsidP="00A65C48">
      <w:pPr>
        <w:shd w:val="clear" w:color="auto" w:fill="FFFFFF"/>
        <w:tabs>
          <w:tab w:val="left" w:pos="11624"/>
        </w:tabs>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Учебный план является инструментом, позволяющим обеспечить базовое и профильное образование, сохранить единство образовательного пространства РФ, осуществить обучение обучающихся в соответствии с собственной образовательной траекторией с учётом их мотивационной сферы. В структуре учебного плана школы выделены федеральный компонент и  компонент образовательного учреждения. </w:t>
      </w:r>
    </w:p>
    <w:p w14:paraId="088D9218" w14:textId="77777777" w:rsidR="00A65C48" w:rsidRPr="00A65C48" w:rsidRDefault="00A65C48" w:rsidP="00A65C48">
      <w:pPr>
        <w:shd w:val="clear" w:color="auto" w:fill="FFFFFF"/>
        <w:tabs>
          <w:tab w:val="left" w:pos="11624"/>
        </w:tabs>
        <w:spacing w:after="0" w:line="240" w:lineRule="auto"/>
        <w:ind w:firstLine="709"/>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Федеральный компонент включает в себя все предметы Базисного учебного плана РФ, реализация которых в полном объеме обеспечивает единое образовательное пространство не только района, города, области, но и Российской Федерации в целом. Эта часть плана ориентирована на обязательный минимум содержания образования и приобретение выпускниками школы необходимого минимума знаний, умений и навыков, присущего каждому культурному и образованному гражданину нашего общества.</w:t>
      </w:r>
    </w:p>
    <w:p w14:paraId="3A2A634F" w14:textId="77777777" w:rsidR="00996269" w:rsidRPr="00996269" w:rsidRDefault="00996269" w:rsidP="00996269">
      <w:pPr>
        <w:spacing w:after="0" w:line="240" w:lineRule="auto"/>
        <w:ind w:firstLine="709"/>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Учебный план учитывает образовательные потребности обучающихся и их родителей, выявленные средствами социологических опросов и анкетирования. Содержательное наполнение учебного плана школы способствует становлению выпускника как компетентной, социально интегрированной и мобильной личности, способной к полноценному и эффективному участию в общественной, профессиональной жизнедеятельности.</w:t>
      </w:r>
    </w:p>
    <w:p w14:paraId="07309735" w14:textId="77777777" w:rsidR="00996269" w:rsidRPr="00996269" w:rsidRDefault="00996269" w:rsidP="0099626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6269">
        <w:rPr>
          <w:rFonts w:ascii="Times New Roman" w:eastAsia="Times New Roman" w:hAnsi="Times New Roman" w:cs="Times New Roman"/>
          <w:sz w:val="28"/>
          <w:szCs w:val="28"/>
          <w:lang w:eastAsia="ru-RU"/>
        </w:rPr>
        <w:t>На всех уровнях образования школа организует обучение на дому по состоянию здоровья. Формирование учебного плана осуществляется на основании психолого-медико-педагогических рекомендаций совместно с родителями (законными представителями). Вариативная часть учебного плана позволяет учитывать интересы обучающихся, их потребности и возможности.</w:t>
      </w:r>
    </w:p>
    <w:p w14:paraId="43164671" w14:textId="09E2E96E" w:rsidR="00A65C48" w:rsidRPr="00A65C48" w:rsidRDefault="00996269" w:rsidP="00584D1C">
      <w:pPr>
        <w:shd w:val="clear" w:color="auto" w:fill="FFFFFF"/>
        <w:spacing w:after="0" w:line="240" w:lineRule="auto"/>
        <w:ind w:firstLine="709"/>
        <w:jc w:val="both"/>
        <w:rPr>
          <w:rFonts w:ascii="Times New Roman" w:eastAsia="Times New Roman" w:hAnsi="Times New Roman" w:cs="Times New Roman"/>
          <w:sz w:val="24"/>
          <w:szCs w:val="24"/>
          <w:lang w:bidi="en-US"/>
        </w:rPr>
      </w:pPr>
      <w:r w:rsidRPr="00996269">
        <w:rPr>
          <w:rFonts w:ascii="Times New Roman" w:eastAsia="Times New Roman" w:hAnsi="Times New Roman" w:cs="Times New Roman"/>
          <w:sz w:val="28"/>
          <w:szCs w:val="28"/>
          <w:lang w:eastAsia="ru-RU"/>
        </w:rPr>
        <w:t xml:space="preserve">Режим функционирования школы устанавливается на основании требований санитарных норм (СанПиН </w:t>
      </w:r>
      <w:r w:rsidRPr="00996269">
        <w:rPr>
          <w:rFonts w:ascii="Times New Roman" w:eastAsia="Times New Roman" w:hAnsi="Times New Roman" w:cs="Times New Roman"/>
          <w:bCs/>
          <w:sz w:val="28"/>
          <w:szCs w:val="28"/>
          <w:lang w:eastAsia="ru-RU"/>
        </w:rPr>
        <w:t>2.4.2.2821-10</w:t>
      </w:r>
      <w:r w:rsidRPr="00996269">
        <w:rPr>
          <w:rFonts w:ascii="Times New Roman" w:eastAsia="Times New Roman" w:hAnsi="Times New Roman" w:cs="Times New Roman"/>
          <w:sz w:val="28"/>
          <w:szCs w:val="28"/>
          <w:lang w:eastAsia="ru-RU"/>
        </w:rPr>
        <w:t>)</w:t>
      </w:r>
    </w:p>
    <w:p w14:paraId="48992DE6" w14:textId="77777777" w:rsidR="00A65C48" w:rsidRPr="00A65C48" w:rsidRDefault="00A65C48" w:rsidP="00A65C48">
      <w:pPr>
        <w:spacing w:after="200" w:line="240" w:lineRule="auto"/>
        <w:ind w:firstLine="709"/>
        <w:jc w:val="center"/>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Уровень основного общего образования</w:t>
      </w:r>
    </w:p>
    <w:p w14:paraId="3782AA05" w14:textId="77777777" w:rsidR="00CB3923" w:rsidRPr="00CB3923" w:rsidRDefault="00CB3923" w:rsidP="00CB3923">
      <w:pPr>
        <w:spacing w:after="0" w:line="240" w:lineRule="auto"/>
        <w:ind w:firstLine="709"/>
        <w:jc w:val="both"/>
        <w:rPr>
          <w:rFonts w:ascii="Times New Roman" w:eastAsia="Times New Roman" w:hAnsi="Times New Roman" w:cs="Times New Roman"/>
          <w:sz w:val="28"/>
          <w:szCs w:val="28"/>
          <w:lang w:eastAsia="ru-RU"/>
        </w:rPr>
      </w:pPr>
      <w:r w:rsidRPr="00CB3923">
        <w:rPr>
          <w:rFonts w:ascii="Times New Roman" w:eastAsia="Times New Roman" w:hAnsi="Times New Roman" w:cs="Times New Roman"/>
          <w:sz w:val="28"/>
          <w:szCs w:val="28"/>
          <w:lang w:eastAsia="ru-RU"/>
        </w:rPr>
        <w:t xml:space="preserve">Основное общее образование обеспечивает личностное самоопределение обучающихся,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w:t>
      </w:r>
    </w:p>
    <w:p w14:paraId="2AC15703" w14:textId="77777777" w:rsidR="00CB3923" w:rsidRPr="00CB3923" w:rsidRDefault="00CB3923" w:rsidP="00CB3923">
      <w:pPr>
        <w:spacing w:after="0" w:line="240" w:lineRule="auto"/>
        <w:ind w:firstLine="709"/>
        <w:jc w:val="both"/>
        <w:rPr>
          <w:rFonts w:ascii="Times New Roman" w:eastAsia="Times New Roman" w:hAnsi="Times New Roman" w:cs="Times New Roman"/>
          <w:sz w:val="28"/>
          <w:szCs w:val="28"/>
          <w:lang w:eastAsia="ru-RU"/>
        </w:rPr>
      </w:pPr>
      <w:r w:rsidRPr="00CB3923">
        <w:rPr>
          <w:rFonts w:ascii="Times New Roman" w:eastAsia="Times New Roman" w:hAnsi="Times New Roman" w:cs="Times New Roman"/>
          <w:sz w:val="28"/>
          <w:szCs w:val="28"/>
          <w:lang w:eastAsia="ru-RU"/>
        </w:rPr>
        <w:lastRenderedPageBreak/>
        <w:t>В основе построения учебного плана на уровне основного общего образования лежит принцип преемственности, обеспечивающий концентрический характер построения знаний и опыта, обеспечивает адаптацию обучающихся к новым для них условиям и организационным формам обучения, характерным для основной школы.</w:t>
      </w:r>
    </w:p>
    <w:p w14:paraId="5633D5B8" w14:textId="77777777" w:rsidR="00CB3923" w:rsidRPr="00CB3923" w:rsidRDefault="00CB3923" w:rsidP="00CB3923">
      <w:pPr>
        <w:spacing w:after="0" w:line="240" w:lineRule="auto"/>
        <w:ind w:firstLine="709"/>
        <w:jc w:val="both"/>
        <w:rPr>
          <w:rFonts w:ascii="Times New Roman" w:eastAsia="Times New Roman" w:hAnsi="Times New Roman" w:cs="Times New Roman"/>
          <w:sz w:val="28"/>
          <w:szCs w:val="28"/>
          <w:lang w:eastAsia="ru-RU"/>
        </w:rPr>
      </w:pPr>
      <w:r w:rsidRPr="00CB3923">
        <w:rPr>
          <w:rFonts w:ascii="Times New Roman" w:eastAsia="Times New Roman" w:hAnsi="Times New Roman" w:cs="Times New Roman"/>
          <w:sz w:val="28"/>
          <w:szCs w:val="28"/>
          <w:lang w:eastAsia="ru-RU"/>
        </w:rPr>
        <w:t>Содержание образования на уровне основного общего образования является относительно завершенным и базовым для продолжения обучения на уровне среднего общего образования или в среднем профессиональном образовательном учреждении, что создает условия для подготовки обучающихся к выбору профиля для дальнейшего образования, их социального самоопределения и самообразования.</w:t>
      </w:r>
    </w:p>
    <w:p w14:paraId="45E3819D" w14:textId="60EF0C8D" w:rsidR="00CB3923" w:rsidRDefault="000D08CF" w:rsidP="000D08C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 урока - 40</w:t>
      </w:r>
      <w:r w:rsidR="00CB3923" w:rsidRPr="00CB3923">
        <w:rPr>
          <w:rFonts w:ascii="Times New Roman" w:eastAsia="Times New Roman" w:hAnsi="Times New Roman" w:cs="Times New Roman"/>
          <w:sz w:val="28"/>
          <w:szCs w:val="28"/>
          <w:lang w:eastAsia="ru-RU"/>
        </w:rPr>
        <w:t xml:space="preserve"> минут.</w:t>
      </w:r>
      <w:r w:rsidR="00AB1194">
        <w:rPr>
          <w:rFonts w:ascii="Times New Roman" w:eastAsia="Times New Roman" w:hAnsi="Times New Roman" w:cs="Times New Roman"/>
          <w:sz w:val="28"/>
          <w:szCs w:val="28"/>
          <w:lang w:eastAsia="ru-RU"/>
        </w:rPr>
        <w:t xml:space="preserve"> </w:t>
      </w:r>
      <w:r w:rsidR="00CB3923" w:rsidRPr="00CB3923">
        <w:rPr>
          <w:rFonts w:ascii="Times New Roman" w:eastAsia="Times New Roman" w:hAnsi="Times New Roman" w:cs="Times New Roman"/>
          <w:sz w:val="28"/>
          <w:szCs w:val="28"/>
          <w:lang w:eastAsia="ru-RU"/>
        </w:rPr>
        <w:t>В соответствии с ФГОС ООО количество учебных занятий за 5 лет (с 5 по 9 классы)  не может составлять менее 5267 и более 6020 часов.</w:t>
      </w:r>
    </w:p>
    <w:p w14:paraId="41338B5B" w14:textId="6989623D" w:rsidR="00AB1194" w:rsidRDefault="000D08CF" w:rsidP="00AB119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42AB0">
        <w:rPr>
          <w:rFonts w:ascii="Times New Roman" w:eastAsia="Times New Roman" w:hAnsi="Times New Roman" w:cs="Times New Roman"/>
          <w:sz w:val="28"/>
          <w:szCs w:val="28"/>
          <w:lang w:eastAsia="ru-RU"/>
        </w:rPr>
        <w:t xml:space="preserve">Учебный план в </w:t>
      </w:r>
      <w:r w:rsidR="00C84209">
        <w:rPr>
          <w:rFonts w:ascii="Times New Roman" w:eastAsia="Times New Roman" w:hAnsi="Times New Roman" w:cs="Times New Roman"/>
          <w:sz w:val="28"/>
          <w:szCs w:val="28"/>
          <w:lang w:eastAsia="ru-RU"/>
        </w:rPr>
        <w:t>8</w:t>
      </w:r>
      <w:r w:rsidRPr="00142AB0">
        <w:rPr>
          <w:rFonts w:ascii="Times New Roman" w:eastAsia="Times New Roman" w:hAnsi="Times New Roman" w:cs="Times New Roman"/>
          <w:sz w:val="28"/>
          <w:szCs w:val="28"/>
          <w:lang w:eastAsia="ru-RU"/>
        </w:rPr>
        <w:t xml:space="preserve">-х – 9-х классах построен в соответствии с требованиями ФГОС ООО и является неотъемлемой частью Основной образовательной программы основного общего </w:t>
      </w:r>
      <w:proofErr w:type="gramStart"/>
      <w:r w:rsidRPr="00142AB0">
        <w:rPr>
          <w:rFonts w:ascii="Times New Roman" w:eastAsia="Times New Roman" w:hAnsi="Times New Roman" w:cs="Times New Roman"/>
          <w:sz w:val="28"/>
          <w:szCs w:val="28"/>
          <w:lang w:eastAsia="ru-RU"/>
        </w:rPr>
        <w:t>образования  МБОУ</w:t>
      </w:r>
      <w:proofErr w:type="gramEnd"/>
      <w:r w:rsidRPr="00142AB0">
        <w:rPr>
          <w:rFonts w:ascii="Times New Roman" w:eastAsia="Times New Roman" w:hAnsi="Times New Roman" w:cs="Times New Roman"/>
          <w:sz w:val="28"/>
          <w:szCs w:val="28"/>
          <w:lang w:eastAsia="ru-RU"/>
        </w:rPr>
        <w:t xml:space="preserve"> «Школа № 65» </w:t>
      </w:r>
      <w:r w:rsidR="00AB1194">
        <w:rPr>
          <w:rFonts w:ascii="Times New Roman" w:eastAsia="Times New Roman" w:hAnsi="Times New Roman" w:cs="Times New Roman"/>
          <w:sz w:val="28"/>
          <w:szCs w:val="28"/>
          <w:lang w:eastAsia="ru-RU"/>
        </w:rPr>
        <w:t>.</w:t>
      </w:r>
    </w:p>
    <w:p w14:paraId="7542CC5C" w14:textId="568AA017" w:rsidR="000D08CF" w:rsidRPr="00142AB0" w:rsidRDefault="000D08CF" w:rsidP="00AB1194">
      <w:pPr>
        <w:shd w:val="clear" w:color="auto" w:fill="FFFFFF"/>
        <w:spacing w:after="0" w:line="240" w:lineRule="auto"/>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ab/>
        <w:t>в 8 и 9 классах – 36 часов в неделю, что соответствует требованиям СанПиН 2.4.2.2821-10.</w:t>
      </w:r>
    </w:p>
    <w:p w14:paraId="1EA6D8F7" w14:textId="373A7E4D" w:rsidR="000D08CF" w:rsidRPr="00142AB0" w:rsidRDefault="000D08CF" w:rsidP="000D08C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 xml:space="preserve">В </w:t>
      </w:r>
      <w:r w:rsidR="00DD5197">
        <w:rPr>
          <w:rFonts w:ascii="Times New Roman" w:eastAsia="Times New Roman" w:hAnsi="Times New Roman" w:cs="Times New Roman"/>
          <w:sz w:val="28"/>
          <w:szCs w:val="28"/>
          <w:lang w:eastAsia="ru-RU"/>
        </w:rPr>
        <w:t>8</w:t>
      </w:r>
      <w:r w:rsidRPr="00142AB0">
        <w:rPr>
          <w:rFonts w:ascii="Times New Roman" w:eastAsia="Times New Roman" w:hAnsi="Times New Roman" w:cs="Times New Roman"/>
          <w:sz w:val="28"/>
          <w:szCs w:val="28"/>
          <w:lang w:eastAsia="ru-RU"/>
        </w:rPr>
        <w:t>-х – 9-х классах школы учебный план включает в себя следующие предметные области:</w:t>
      </w:r>
    </w:p>
    <w:p w14:paraId="444FCFB8" w14:textId="08929112" w:rsidR="000D08CF" w:rsidRPr="00142AB0" w:rsidRDefault="000D08CF">
      <w:pPr>
        <w:numPr>
          <w:ilvl w:val="0"/>
          <w:numId w:val="89"/>
        </w:numPr>
        <w:shd w:val="clear" w:color="auto" w:fill="FFFFFF"/>
        <w:tabs>
          <w:tab w:val="left" w:pos="-142"/>
          <w:tab w:val="num" w:pos="0"/>
          <w:tab w:val="num" w:pos="142"/>
        </w:tabs>
        <w:spacing w:after="0" w:line="240" w:lineRule="auto"/>
        <w:ind w:left="142" w:hanging="142"/>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8 классы – 3 часа в неделю, 9 классы – 3 часа в неделю) и «Литература» 8 классы – 2 часа в неделю, 9 классы – 3 часа в неделю).</w:t>
      </w:r>
    </w:p>
    <w:p w14:paraId="44E0993E" w14:textId="03870EC0" w:rsidR="000D08CF" w:rsidRPr="00142AB0" w:rsidRDefault="000D08CF">
      <w:pPr>
        <w:numPr>
          <w:ilvl w:val="0"/>
          <w:numId w:val="89"/>
        </w:numPr>
        <w:shd w:val="clear" w:color="auto" w:fill="FFFFFF"/>
        <w:tabs>
          <w:tab w:val="left" w:pos="-142"/>
          <w:tab w:val="num" w:pos="0"/>
          <w:tab w:val="num" w:pos="142"/>
        </w:tabs>
        <w:spacing w:after="0" w:line="240" w:lineRule="auto"/>
        <w:ind w:left="142" w:hanging="142"/>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 xml:space="preserve">Предметная область «Иностранные языки» изучается углубленно и включает «Английский язык» и «Немецкий/Французский язык» (по выбору обучающихся). «Английский язык» изучается в объеме </w:t>
      </w:r>
      <w:r w:rsidR="00DD5197">
        <w:rPr>
          <w:rFonts w:ascii="Times New Roman" w:eastAsia="Times New Roman" w:hAnsi="Times New Roman" w:cs="Times New Roman"/>
          <w:sz w:val="28"/>
          <w:szCs w:val="28"/>
          <w:lang w:eastAsia="ru-RU"/>
        </w:rPr>
        <w:t>5</w:t>
      </w:r>
      <w:r w:rsidRPr="00142AB0">
        <w:rPr>
          <w:rFonts w:ascii="Times New Roman" w:eastAsia="Times New Roman" w:hAnsi="Times New Roman" w:cs="Times New Roman"/>
          <w:sz w:val="28"/>
          <w:szCs w:val="28"/>
          <w:lang w:eastAsia="ru-RU"/>
        </w:rPr>
        <w:t xml:space="preserve"> час</w:t>
      </w:r>
      <w:r w:rsidR="00DD5197">
        <w:rPr>
          <w:rFonts w:ascii="Times New Roman" w:eastAsia="Times New Roman" w:hAnsi="Times New Roman" w:cs="Times New Roman"/>
          <w:sz w:val="28"/>
          <w:szCs w:val="28"/>
          <w:lang w:eastAsia="ru-RU"/>
        </w:rPr>
        <w:t>ов</w:t>
      </w:r>
      <w:r w:rsidRPr="00142AB0">
        <w:rPr>
          <w:rFonts w:ascii="Times New Roman" w:eastAsia="Times New Roman" w:hAnsi="Times New Roman" w:cs="Times New Roman"/>
          <w:sz w:val="28"/>
          <w:szCs w:val="28"/>
          <w:lang w:eastAsia="ru-RU"/>
        </w:rPr>
        <w:t xml:space="preserve"> в неделю (8 классы), 4 часа в неделю (9 классы)</w:t>
      </w:r>
      <w:proofErr w:type="gramStart"/>
      <w:r w:rsidRPr="00142AB0">
        <w:rPr>
          <w:rFonts w:ascii="Times New Roman" w:eastAsia="Times New Roman" w:hAnsi="Times New Roman" w:cs="Times New Roman"/>
          <w:sz w:val="28"/>
          <w:szCs w:val="28"/>
          <w:lang w:eastAsia="ru-RU"/>
        </w:rPr>
        <w:t>,)  за</w:t>
      </w:r>
      <w:proofErr w:type="gramEnd"/>
      <w:r w:rsidRPr="00142AB0">
        <w:rPr>
          <w:rFonts w:ascii="Times New Roman" w:eastAsia="Times New Roman" w:hAnsi="Times New Roman" w:cs="Times New Roman"/>
          <w:sz w:val="28"/>
          <w:szCs w:val="28"/>
          <w:lang w:eastAsia="ru-RU"/>
        </w:rPr>
        <w:t xml:space="preserve"> счет части, формируемой участниками образовательных отношений. В рамках данного учебного предмета изучается </w:t>
      </w:r>
      <w:proofErr w:type="spellStart"/>
      <w:r w:rsidRPr="00142AB0">
        <w:rPr>
          <w:rFonts w:ascii="Times New Roman" w:eastAsia="Times New Roman" w:hAnsi="Times New Roman" w:cs="Times New Roman"/>
          <w:sz w:val="28"/>
          <w:szCs w:val="28"/>
          <w:lang w:eastAsia="ru-RU"/>
        </w:rPr>
        <w:t>культуроведческий</w:t>
      </w:r>
      <w:proofErr w:type="spellEnd"/>
      <w:r w:rsidRPr="00142AB0">
        <w:rPr>
          <w:rFonts w:ascii="Times New Roman" w:eastAsia="Times New Roman" w:hAnsi="Times New Roman" w:cs="Times New Roman"/>
          <w:sz w:val="28"/>
          <w:szCs w:val="28"/>
          <w:lang w:eastAsia="ru-RU"/>
        </w:rPr>
        <w:t xml:space="preserve"> материал и осуществляются образовательные проекты по изучению национально-культурных особенностях речевого и неречевого поведения в своей стране и в англо-говорящих странах, образцов художественной, публицистической и научно-популярной литературы, всемирно известных достопримечательностей, достижений выдающихся людей, их вкладе в мировую культуру, традиций своей страны и стран изучаемого языка. Материал расширяется за счет текстов для литературного чтения и текстов, содержащих </w:t>
      </w:r>
      <w:proofErr w:type="spellStart"/>
      <w:r w:rsidRPr="00142AB0">
        <w:rPr>
          <w:rFonts w:ascii="Times New Roman" w:eastAsia="Times New Roman" w:hAnsi="Times New Roman" w:cs="Times New Roman"/>
          <w:sz w:val="28"/>
          <w:szCs w:val="28"/>
          <w:lang w:eastAsia="ru-RU"/>
        </w:rPr>
        <w:t>культуроведческую</w:t>
      </w:r>
      <w:proofErr w:type="spellEnd"/>
      <w:r w:rsidRPr="00142AB0">
        <w:rPr>
          <w:rFonts w:ascii="Times New Roman" w:eastAsia="Times New Roman" w:hAnsi="Times New Roman" w:cs="Times New Roman"/>
          <w:sz w:val="28"/>
          <w:szCs w:val="28"/>
          <w:lang w:eastAsia="ru-RU"/>
        </w:rPr>
        <w:t xml:space="preserve"> информацию, как о странах изучаемого языка, так и о России, что позволяет развивать умения межкультурной компетенции.</w:t>
      </w:r>
    </w:p>
    <w:p w14:paraId="7763B05E" w14:textId="77777777" w:rsidR="000D08CF" w:rsidRPr="00142AB0" w:rsidRDefault="000D08CF" w:rsidP="000D08CF">
      <w:pPr>
        <w:shd w:val="clear" w:color="auto" w:fill="FFFFFF"/>
        <w:spacing w:after="0" w:line="240" w:lineRule="auto"/>
        <w:ind w:firstLine="360"/>
        <w:rPr>
          <w:rFonts w:ascii="Times New Roman" w:eastAsia="Times New Roman" w:hAnsi="Times New Roman" w:cs="Times New Roman"/>
          <w:sz w:val="28"/>
          <w:szCs w:val="28"/>
          <w:lang w:eastAsia="ru-RU"/>
        </w:rPr>
      </w:pPr>
      <w:proofErr w:type="spellStart"/>
      <w:r w:rsidRPr="00142AB0">
        <w:rPr>
          <w:rFonts w:ascii="Times New Roman" w:eastAsia="Times New Roman" w:hAnsi="Times New Roman" w:cs="Times New Roman"/>
          <w:sz w:val="28"/>
          <w:szCs w:val="28"/>
          <w:lang w:eastAsia="ru-RU"/>
        </w:rPr>
        <w:t>Культуроведческий</w:t>
      </w:r>
      <w:proofErr w:type="spellEnd"/>
      <w:r w:rsidRPr="00142AB0">
        <w:rPr>
          <w:rFonts w:ascii="Times New Roman" w:eastAsia="Times New Roman" w:hAnsi="Times New Roman" w:cs="Times New Roman"/>
          <w:sz w:val="28"/>
          <w:szCs w:val="28"/>
          <w:lang w:eastAsia="ru-RU"/>
        </w:rPr>
        <w:t xml:space="preserve"> материал представлен следующей тематикой:</w:t>
      </w:r>
    </w:p>
    <w:p w14:paraId="20044E88" w14:textId="0E768A7F" w:rsidR="000D08CF" w:rsidRPr="00142AB0" w:rsidRDefault="000D08CF" w:rsidP="000D08CF">
      <w:pPr>
        <w:shd w:val="clear" w:color="auto" w:fill="FFFFFF"/>
        <w:spacing w:after="0" w:line="240" w:lineRule="auto"/>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w:t>
      </w:r>
      <w:r w:rsidRPr="00142AB0">
        <w:rPr>
          <w:rFonts w:ascii="Times New Roman" w:eastAsia="Times New Roman" w:hAnsi="Times New Roman" w:cs="Times New Roman"/>
          <w:sz w:val="28"/>
          <w:szCs w:val="28"/>
          <w:lang w:eastAsia="ru-RU"/>
        </w:rPr>
        <w:sym w:font="Symbol" w:char="F0B7"/>
      </w:r>
      <w:r w:rsidRPr="00142AB0">
        <w:rPr>
          <w:rFonts w:ascii="Times New Roman" w:eastAsia="Times New Roman" w:hAnsi="Times New Roman" w:cs="Times New Roman"/>
          <w:sz w:val="28"/>
          <w:szCs w:val="28"/>
          <w:lang w:eastAsia="ru-RU"/>
        </w:rPr>
        <w:t> «Достопримечательности стран изучаемого языка и России» (</w:t>
      </w:r>
      <w:r w:rsidR="00AB0112">
        <w:rPr>
          <w:rFonts w:ascii="Times New Roman" w:eastAsia="Times New Roman" w:hAnsi="Times New Roman" w:cs="Times New Roman"/>
          <w:sz w:val="28"/>
          <w:szCs w:val="28"/>
          <w:lang w:eastAsia="ru-RU"/>
        </w:rPr>
        <w:t>8</w:t>
      </w:r>
      <w:r w:rsidRPr="00142AB0">
        <w:rPr>
          <w:rFonts w:ascii="Times New Roman" w:eastAsia="Times New Roman" w:hAnsi="Times New Roman" w:cs="Times New Roman"/>
          <w:sz w:val="28"/>
          <w:szCs w:val="28"/>
          <w:lang w:eastAsia="ru-RU"/>
        </w:rPr>
        <w:t>-9 классы);</w:t>
      </w:r>
    </w:p>
    <w:p w14:paraId="60458C13" w14:textId="6F0FDE59" w:rsidR="000D08CF" w:rsidRPr="00142AB0" w:rsidRDefault="000D08CF" w:rsidP="000D08CF">
      <w:pPr>
        <w:shd w:val="clear" w:color="auto" w:fill="FFFFFF"/>
        <w:spacing w:after="0" w:line="240" w:lineRule="auto"/>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sym w:font="Symbol" w:char="F0B7"/>
      </w:r>
      <w:r w:rsidRPr="00142AB0">
        <w:rPr>
          <w:rFonts w:ascii="Times New Roman" w:eastAsia="Times New Roman" w:hAnsi="Times New Roman" w:cs="Times New Roman"/>
          <w:sz w:val="28"/>
          <w:szCs w:val="28"/>
          <w:lang w:eastAsia="ru-RU"/>
        </w:rPr>
        <w:t xml:space="preserve"> Культура англоговорящих стран (</w:t>
      </w:r>
      <w:r w:rsidR="007D0DA6">
        <w:rPr>
          <w:rFonts w:ascii="Times New Roman" w:eastAsia="Times New Roman" w:hAnsi="Times New Roman" w:cs="Times New Roman"/>
          <w:sz w:val="28"/>
          <w:szCs w:val="28"/>
          <w:lang w:eastAsia="ru-RU"/>
        </w:rPr>
        <w:t>8</w:t>
      </w:r>
      <w:r w:rsidRPr="00142AB0">
        <w:rPr>
          <w:rFonts w:ascii="Times New Roman" w:eastAsia="Times New Roman" w:hAnsi="Times New Roman" w:cs="Times New Roman"/>
          <w:sz w:val="28"/>
          <w:szCs w:val="28"/>
          <w:lang w:eastAsia="ru-RU"/>
        </w:rPr>
        <w:t>-9 классы);</w:t>
      </w:r>
    </w:p>
    <w:p w14:paraId="671B987B" w14:textId="77777777" w:rsidR="000D08CF" w:rsidRPr="00142AB0" w:rsidRDefault="000D08CF">
      <w:pPr>
        <w:numPr>
          <w:ilvl w:val="0"/>
          <w:numId w:val="100"/>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«Поэзия Великобритании» (8 класс);</w:t>
      </w:r>
    </w:p>
    <w:p w14:paraId="28B58FE2" w14:textId="77777777" w:rsidR="000D08CF" w:rsidRPr="00142AB0" w:rsidRDefault="000D08CF">
      <w:pPr>
        <w:numPr>
          <w:ilvl w:val="0"/>
          <w:numId w:val="100"/>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История, культура и современная жизнь Донского края (9 класс).</w:t>
      </w:r>
    </w:p>
    <w:p w14:paraId="585DABD7" w14:textId="77777777" w:rsidR="000D08CF" w:rsidRPr="00142AB0" w:rsidRDefault="000D08CF" w:rsidP="000D08CF">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lastRenderedPageBreak/>
        <w:t>Большое внимание уделяется проектной деятельности учащихся на английском языке по истории, географии, культуре и литературе англоговорящих стран.</w:t>
      </w:r>
    </w:p>
    <w:p w14:paraId="1C962FAC" w14:textId="77777777" w:rsidR="000D08CF" w:rsidRPr="00142AB0" w:rsidRDefault="000D08CF" w:rsidP="000D08CF">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«Французский/немецкий язык» изучается в объеме 2-х часов в неделю за счет обязательной части учебного плана (5-9 классы).</w:t>
      </w:r>
    </w:p>
    <w:p w14:paraId="48AFA7C9" w14:textId="39080FA7" w:rsidR="000D08CF" w:rsidRPr="00142AB0" w:rsidRDefault="000D08CF">
      <w:pPr>
        <w:numPr>
          <w:ilvl w:val="0"/>
          <w:numId w:val="90"/>
        </w:numPr>
        <w:shd w:val="clear" w:color="auto" w:fill="FFFFFF"/>
        <w:tabs>
          <w:tab w:val="clear" w:pos="1287"/>
          <w:tab w:val="num" w:pos="0"/>
          <w:tab w:val="num" w:pos="426"/>
          <w:tab w:val="num" w:pos="993"/>
        </w:tabs>
        <w:spacing w:after="0" w:line="240" w:lineRule="auto"/>
        <w:ind w:left="0" w:firstLine="0"/>
        <w:jc w:val="both"/>
        <w:rPr>
          <w:rFonts w:ascii="Times New Roman" w:eastAsia="Times New Roman" w:hAnsi="Times New Roman" w:cs="Times New Roman"/>
          <w:sz w:val="28"/>
          <w:szCs w:val="28"/>
          <w:lang w:eastAsia="ru-RU"/>
        </w:rPr>
      </w:pPr>
      <w:bookmarkStart w:id="141" w:name="_Hlk39426986"/>
      <w:r w:rsidRPr="00142AB0">
        <w:rPr>
          <w:rFonts w:ascii="Times New Roman" w:eastAsia="Times New Roman" w:hAnsi="Times New Roman" w:cs="Times New Roman"/>
          <w:sz w:val="28"/>
          <w:szCs w:val="28"/>
          <w:lang w:eastAsia="ru-RU"/>
        </w:rPr>
        <w:t>В предметную область «Математика и информатика» включены обязательные учебные предметы «Математика» (5 – 6 классы в количестве 5 часов в неделю за счет обязательной части учебного плана), «Алгебра» (7 - 9 классы в количестве 3 часов в неделю за счет обязательной части учебного плана), «Геометрия» (7 - 9 классы в количестве 2 часов в неделю за счет обязательной части учебного плана) и «Информатика» (7 - 9 классы в количестве 1 часа в неделю за счет обязательной части учебного плана).</w:t>
      </w:r>
      <w:r w:rsidR="005F2C4F">
        <w:rPr>
          <w:rFonts w:ascii="Times New Roman" w:eastAsia="Times New Roman" w:hAnsi="Times New Roman" w:cs="Times New Roman"/>
          <w:sz w:val="28"/>
          <w:szCs w:val="28"/>
          <w:lang w:eastAsia="ru-RU"/>
        </w:rPr>
        <w:t xml:space="preserve"> В 8-9 классах в предмет «Математика включена предметная область «Вероятность и статистика»</w:t>
      </w:r>
    </w:p>
    <w:p w14:paraId="15C49CBE" w14:textId="4ED1EED2" w:rsidR="000D08CF" w:rsidRPr="00142AB0" w:rsidRDefault="000D08CF">
      <w:pPr>
        <w:numPr>
          <w:ilvl w:val="0"/>
          <w:numId w:val="90"/>
        </w:numPr>
        <w:shd w:val="clear" w:color="auto" w:fill="FFFFFF"/>
        <w:tabs>
          <w:tab w:val="clear" w:pos="1287"/>
          <w:tab w:val="num" w:pos="0"/>
          <w:tab w:val="num"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В предметную область «Общественно-научные предметы» включены обязательные учебные предметы «История России. Всеобщая история» (5 – 8 классы в количестве 2 часов в неделю, 9 классы в количестве 3 часов в неделю за счет обязательной части учебного плана), «Обществознание» (6 – 9 классы в количестве 1 часа в неделю за счет обязательной части учебного плана), «География7 - 9 классы в количестве 2 часов в неделю за счет обязательной части учебного плана).</w:t>
      </w:r>
    </w:p>
    <w:p w14:paraId="32BDECE1" w14:textId="77777777" w:rsidR="000D08CF" w:rsidRPr="00142AB0" w:rsidRDefault="000D08CF">
      <w:pPr>
        <w:numPr>
          <w:ilvl w:val="0"/>
          <w:numId w:val="90"/>
        </w:numPr>
        <w:shd w:val="clear" w:color="auto" w:fill="FFFFFF"/>
        <w:tabs>
          <w:tab w:val="clear" w:pos="1287"/>
          <w:tab w:val="num" w:pos="0"/>
          <w:tab w:val="num"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 xml:space="preserve">В предметную область «Естественнонаучные предметы» включены обязательные учебные предметы «Биология» (5-9 классы), «Физика» (7-9 классы), «Химия» (8-9 классы). Учебный предмет «Биология» изучается в 5 - 7 классах в количестве 1 часа в неделю, в 8 - 9 классах в количестве 2 часов в неделю за счет обязательной части учебного плана. Учебный предмет «Физика» (7 - 8 классы) изучается в количестве 2 часов в неделю, 9 классы в количестве 3 часов в неделю за счет обязательной части учебного плана. Учебный предмет «Химия» (8 - 9 классы) изучается в количестве 2 часов в неделю за счет обязательной части учебного плана. </w:t>
      </w:r>
    </w:p>
    <w:p w14:paraId="080A8BA3" w14:textId="29526A01" w:rsidR="000D08CF" w:rsidRPr="00142AB0" w:rsidRDefault="000D08CF">
      <w:pPr>
        <w:numPr>
          <w:ilvl w:val="0"/>
          <w:numId w:val="90"/>
        </w:numPr>
        <w:shd w:val="clear" w:color="auto" w:fill="FFFFFF"/>
        <w:tabs>
          <w:tab w:val="clear" w:pos="1287"/>
          <w:tab w:val="num" w:pos="0"/>
          <w:tab w:val="num"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 xml:space="preserve">В предметную область «Искусство» включены обязательные учебные предметы «Музыка» (5 – 8 классы в количестве 1 часа в неделю за счет обязательной части учебного плана) и «Изобразительное искусство» (5 – </w:t>
      </w:r>
      <w:r w:rsidR="00024B78">
        <w:rPr>
          <w:rFonts w:ascii="Times New Roman" w:eastAsia="Times New Roman" w:hAnsi="Times New Roman" w:cs="Times New Roman"/>
          <w:sz w:val="28"/>
          <w:szCs w:val="28"/>
          <w:lang w:eastAsia="ru-RU"/>
        </w:rPr>
        <w:t>7</w:t>
      </w:r>
      <w:r w:rsidRPr="00142AB0">
        <w:rPr>
          <w:rFonts w:ascii="Times New Roman" w:eastAsia="Times New Roman" w:hAnsi="Times New Roman" w:cs="Times New Roman"/>
          <w:sz w:val="28"/>
          <w:szCs w:val="28"/>
          <w:lang w:eastAsia="ru-RU"/>
        </w:rPr>
        <w:t xml:space="preserve"> классы в количестве 1 часа в неделю за счет обязательной части учебного плана).</w:t>
      </w:r>
    </w:p>
    <w:p w14:paraId="179BAD41" w14:textId="77777777" w:rsidR="000D08CF" w:rsidRPr="00142AB0" w:rsidRDefault="000D08CF">
      <w:pPr>
        <w:numPr>
          <w:ilvl w:val="0"/>
          <w:numId w:val="90"/>
        </w:numPr>
        <w:shd w:val="clear" w:color="auto" w:fill="FFFFFF"/>
        <w:tabs>
          <w:tab w:val="clear" w:pos="1287"/>
          <w:tab w:val="num" w:pos="0"/>
          <w:tab w:val="num"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 xml:space="preserve">В предметную область «Технология» включен обязательный учебный предмет «Технология» (5 – </w:t>
      </w:r>
      <w:r>
        <w:rPr>
          <w:rFonts w:ascii="Times New Roman" w:eastAsia="Times New Roman" w:hAnsi="Times New Roman" w:cs="Times New Roman"/>
          <w:sz w:val="28"/>
          <w:szCs w:val="28"/>
          <w:lang w:eastAsia="ru-RU"/>
        </w:rPr>
        <w:t>8</w:t>
      </w:r>
      <w:r w:rsidRPr="00142AB0">
        <w:rPr>
          <w:rFonts w:ascii="Times New Roman" w:eastAsia="Times New Roman" w:hAnsi="Times New Roman" w:cs="Times New Roman"/>
          <w:sz w:val="28"/>
          <w:szCs w:val="28"/>
          <w:lang w:eastAsia="ru-RU"/>
        </w:rPr>
        <w:t xml:space="preserve"> классы в количестве 2 часа в неделю, </w:t>
      </w:r>
      <w:r>
        <w:rPr>
          <w:rFonts w:ascii="Times New Roman" w:eastAsia="Times New Roman" w:hAnsi="Times New Roman" w:cs="Times New Roman"/>
          <w:sz w:val="28"/>
          <w:szCs w:val="28"/>
          <w:lang w:eastAsia="ru-RU"/>
        </w:rPr>
        <w:t>9</w:t>
      </w:r>
      <w:r w:rsidRPr="00142AB0">
        <w:rPr>
          <w:rFonts w:ascii="Times New Roman" w:eastAsia="Times New Roman" w:hAnsi="Times New Roman" w:cs="Times New Roman"/>
          <w:sz w:val="28"/>
          <w:szCs w:val="28"/>
          <w:lang w:eastAsia="ru-RU"/>
        </w:rPr>
        <w:t xml:space="preserve"> классы в количестве 1 часа в неделю за счет обязательной части учебного плана).</w:t>
      </w:r>
    </w:p>
    <w:p w14:paraId="4A526390" w14:textId="3C08FFA9" w:rsidR="000D08CF" w:rsidRDefault="000D08CF">
      <w:pPr>
        <w:numPr>
          <w:ilvl w:val="0"/>
          <w:numId w:val="90"/>
        </w:numPr>
        <w:shd w:val="clear" w:color="auto" w:fill="FFFFFF"/>
        <w:tabs>
          <w:tab w:val="clear" w:pos="1287"/>
          <w:tab w:val="num" w:pos="0"/>
          <w:tab w:val="num"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В предметную область «Физическая культура и ОБЖ» включен обязательный учебный предмет «Физическая культура» (5 – 9 классы в количестве 3 часов в неделю за счет обязательной части учебного плана). Учебный предмет «Основы безопасности жизнедеятельности» в 5 – 7 классах изучается в качестве модулей (отдельных тем) в учебных предметах «Физическая культура», «Технология», «Обществознание», «География», «Биология», «Физика», в 8-9-х классах в объеме 1 часа в неделю за счет обязательной части учебного плана.</w:t>
      </w:r>
    </w:p>
    <w:p w14:paraId="55C27A0E" w14:textId="77777777" w:rsidR="000D08CF" w:rsidRPr="00142AB0" w:rsidRDefault="000D08CF" w:rsidP="000D08CF">
      <w:pPr>
        <w:shd w:val="clear" w:color="auto" w:fill="FFFFFF"/>
        <w:spacing w:after="0" w:line="240" w:lineRule="auto"/>
        <w:ind w:firstLine="48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lastRenderedPageBreak/>
        <w:t>При проведении учебных занятий по предметам «Английский язык» «Немецкий/французский язык», «Технология», а также «Информатика» осуществляется деление классов на две группы при наполняемости 25 и более человек.</w:t>
      </w:r>
    </w:p>
    <w:bookmarkEnd w:id="141"/>
    <w:p w14:paraId="20D156C3" w14:textId="77777777" w:rsidR="000D08CF" w:rsidRPr="00142AB0" w:rsidRDefault="000D08CF" w:rsidP="000D08CF">
      <w:pPr>
        <w:shd w:val="clear" w:color="auto" w:fill="FFFFFF"/>
        <w:spacing w:after="0" w:line="240" w:lineRule="auto"/>
        <w:ind w:firstLine="480"/>
        <w:jc w:val="both"/>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В 9-х классах завершается общеобразовательная подготовка по базовым предметам основной школы, и создаются условия для осознанного выбора обучения в старшем звене или иного варианта жизненной стратегии, обеспечивающей получение обязательного среднего общего образования.</w:t>
      </w:r>
    </w:p>
    <w:p w14:paraId="19FA2AFE" w14:textId="77777777" w:rsidR="000D08CF" w:rsidRDefault="000D08CF" w:rsidP="000D08CF">
      <w:pPr>
        <w:spacing w:after="0" w:line="240" w:lineRule="auto"/>
        <w:jc w:val="center"/>
        <w:rPr>
          <w:rFonts w:ascii="Times New Roman" w:eastAsia="Times New Roman" w:hAnsi="Times New Roman" w:cs="Times New Roman"/>
          <w:b/>
          <w:sz w:val="28"/>
          <w:szCs w:val="28"/>
          <w:lang w:eastAsia="ru-RU"/>
        </w:rPr>
      </w:pPr>
    </w:p>
    <w:p w14:paraId="2D5015EF" w14:textId="77777777" w:rsidR="000D08CF" w:rsidRPr="00142AB0" w:rsidRDefault="000D08CF" w:rsidP="000D08CF">
      <w:pPr>
        <w:spacing w:after="0" w:line="240" w:lineRule="auto"/>
        <w:jc w:val="center"/>
        <w:rPr>
          <w:rFonts w:ascii="Times New Roman" w:eastAsia="Times New Roman" w:hAnsi="Times New Roman" w:cs="Times New Roman"/>
          <w:b/>
          <w:sz w:val="28"/>
          <w:szCs w:val="28"/>
          <w:lang w:eastAsia="ru-RU"/>
        </w:rPr>
      </w:pPr>
      <w:r w:rsidRPr="00142AB0">
        <w:rPr>
          <w:rFonts w:ascii="Times New Roman" w:eastAsia="Times New Roman" w:hAnsi="Times New Roman" w:cs="Times New Roman"/>
          <w:b/>
          <w:sz w:val="28"/>
          <w:szCs w:val="28"/>
          <w:lang w:eastAsia="ru-RU"/>
        </w:rPr>
        <w:t>Программы, реализуемые на уровне основного общего образования:</w:t>
      </w:r>
    </w:p>
    <w:tbl>
      <w:tblPr>
        <w:tblW w:w="141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3148"/>
        <w:gridCol w:w="2948"/>
        <w:gridCol w:w="3260"/>
        <w:gridCol w:w="2693"/>
      </w:tblGrid>
      <w:tr w:rsidR="000D08CF" w:rsidRPr="00142AB0" w14:paraId="76DE098F" w14:textId="77777777" w:rsidTr="004358D7">
        <w:tc>
          <w:tcPr>
            <w:tcW w:w="2098" w:type="dxa"/>
            <w:tcBorders>
              <w:top w:val="single" w:sz="4" w:space="0" w:color="auto"/>
              <w:left w:val="single" w:sz="4" w:space="0" w:color="auto"/>
              <w:bottom w:val="single" w:sz="4" w:space="0" w:color="auto"/>
              <w:right w:val="single" w:sz="4" w:space="0" w:color="auto"/>
            </w:tcBorders>
            <w:vAlign w:val="center"/>
            <w:hideMark/>
          </w:tcPr>
          <w:p w14:paraId="74664C7C" w14:textId="77777777" w:rsidR="000D08CF" w:rsidRPr="00142AB0" w:rsidRDefault="000D08CF" w:rsidP="00995596">
            <w:pPr>
              <w:spacing w:after="0" w:line="240" w:lineRule="auto"/>
              <w:jc w:val="center"/>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Предмет</w:t>
            </w:r>
          </w:p>
        </w:tc>
        <w:tc>
          <w:tcPr>
            <w:tcW w:w="3148" w:type="dxa"/>
            <w:tcBorders>
              <w:top w:val="single" w:sz="4" w:space="0" w:color="auto"/>
              <w:left w:val="single" w:sz="4" w:space="0" w:color="auto"/>
              <w:bottom w:val="single" w:sz="4" w:space="0" w:color="auto"/>
              <w:right w:val="single" w:sz="4" w:space="0" w:color="auto"/>
            </w:tcBorders>
            <w:vAlign w:val="center"/>
            <w:hideMark/>
          </w:tcPr>
          <w:p w14:paraId="13912903" w14:textId="77777777" w:rsidR="000D08CF" w:rsidRPr="00142AB0" w:rsidRDefault="000D08CF" w:rsidP="00995596">
            <w:pPr>
              <w:spacing w:after="0" w:line="240" w:lineRule="auto"/>
              <w:jc w:val="center"/>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Наименование программы</w:t>
            </w:r>
          </w:p>
        </w:tc>
        <w:tc>
          <w:tcPr>
            <w:tcW w:w="2948" w:type="dxa"/>
            <w:tcBorders>
              <w:top w:val="single" w:sz="4" w:space="0" w:color="auto"/>
              <w:left w:val="single" w:sz="4" w:space="0" w:color="auto"/>
              <w:bottom w:val="single" w:sz="4" w:space="0" w:color="auto"/>
              <w:right w:val="single" w:sz="4" w:space="0" w:color="auto"/>
            </w:tcBorders>
            <w:vAlign w:val="center"/>
            <w:hideMark/>
          </w:tcPr>
          <w:p w14:paraId="42DF0439" w14:textId="054A7CE0" w:rsidR="000D08CF" w:rsidRPr="00142AB0" w:rsidRDefault="000D08CF" w:rsidP="00995596">
            <w:pPr>
              <w:spacing w:after="0" w:line="240" w:lineRule="auto"/>
              <w:jc w:val="center"/>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Статус (государственная, 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0B1D807" w14:textId="77777777" w:rsidR="000D08CF" w:rsidRPr="00142AB0" w:rsidRDefault="000D08CF" w:rsidP="00995596">
            <w:pPr>
              <w:spacing w:after="0" w:line="240" w:lineRule="auto"/>
              <w:jc w:val="center"/>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Данные о программе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B92570" w14:textId="77777777" w:rsidR="000D08CF" w:rsidRPr="00142AB0" w:rsidRDefault="000D08CF" w:rsidP="00995596">
            <w:pPr>
              <w:spacing w:after="0" w:line="240" w:lineRule="auto"/>
              <w:jc w:val="center"/>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Уровень (</w:t>
            </w:r>
            <w:proofErr w:type="spellStart"/>
            <w:r w:rsidRPr="00142AB0">
              <w:rPr>
                <w:rFonts w:ascii="Times New Roman" w:eastAsia="Times New Roman" w:hAnsi="Times New Roman" w:cs="Times New Roman"/>
                <w:sz w:val="24"/>
                <w:szCs w:val="24"/>
                <w:lang w:eastAsia="ru-RU"/>
              </w:rPr>
              <w:t>углубл</w:t>
            </w:r>
            <w:proofErr w:type="spellEnd"/>
            <w:r w:rsidRPr="00142AB0">
              <w:rPr>
                <w:rFonts w:ascii="Times New Roman" w:eastAsia="Times New Roman" w:hAnsi="Times New Roman" w:cs="Times New Roman"/>
                <w:sz w:val="24"/>
                <w:szCs w:val="24"/>
                <w:lang w:eastAsia="ru-RU"/>
              </w:rPr>
              <w:t xml:space="preserve">., </w:t>
            </w:r>
            <w:proofErr w:type="spellStart"/>
            <w:r w:rsidRPr="00142AB0">
              <w:rPr>
                <w:rFonts w:ascii="Times New Roman" w:eastAsia="Times New Roman" w:hAnsi="Times New Roman" w:cs="Times New Roman"/>
                <w:sz w:val="24"/>
                <w:szCs w:val="24"/>
                <w:lang w:eastAsia="ru-RU"/>
              </w:rPr>
              <w:t>коррекц</w:t>
            </w:r>
            <w:proofErr w:type="spellEnd"/>
            <w:r w:rsidRPr="00142AB0">
              <w:rPr>
                <w:rFonts w:ascii="Times New Roman" w:eastAsia="Times New Roman" w:hAnsi="Times New Roman" w:cs="Times New Roman"/>
                <w:sz w:val="24"/>
                <w:szCs w:val="24"/>
                <w:lang w:eastAsia="ru-RU"/>
              </w:rPr>
              <w:t>., Базовый)</w:t>
            </w:r>
          </w:p>
        </w:tc>
      </w:tr>
      <w:tr w:rsidR="000D08CF" w:rsidRPr="00142AB0" w14:paraId="0A7855C7" w14:textId="77777777" w:rsidTr="004358D7">
        <w:tc>
          <w:tcPr>
            <w:tcW w:w="14147" w:type="dxa"/>
            <w:gridSpan w:val="5"/>
            <w:tcBorders>
              <w:top w:val="single" w:sz="4" w:space="0" w:color="auto"/>
              <w:left w:val="single" w:sz="4" w:space="0" w:color="auto"/>
              <w:bottom w:val="single" w:sz="4" w:space="0" w:color="auto"/>
              <w:right w:val="single" w:sz="4" w:space="0" w:color="auto"/>
            </w:tcBorders>
            <w:hideMark/>
          </w:tcPr>
          <w:p w14:paraId="3F21B061" w14:textId="77777777" w:rsidR="000D08CF" w:rsidRPr="00142AB0" w:rsidRDefault="000D08CF" w:rsidP="00995596">
            <w:pPr>
              <w:spacing w:after="0" w:line="240" w:lineRule="auto"/>
              <w:rPr>
                <w:rFonts w:ascii="Times New Roman" w:eastAsia="Times New Roman" w:hAnsi="Times New Roman" w:cs="Times New Roman"/>
                <w:b/>
                <w:sz w:val="24"/>
                <w:szCs w:val="24"/>
                <w:lang w:eastAsia="ru-RU"/>
              </w:rPr>
            </w:pPr>
            <w:r w:rsidRPr="00142AB0">
              <w:rPr>
                <w:rFonts w:ascii="Times New Roman" w:eastAsia="Times New Roman" w:hAnsi="Times New Roman" w:cs="Times New Roman"/>
                <w:b/>
                <w:bCs/>
                <w:sz w:val="24"/>
                <w:szCs w:val="24"/>
                <w:lang w:eastAsia="ru-RU"/>
              </w:rPr>
              <w:t>Основное общее образование</w:t>
            </w:r>
          </w:p>
        </w:tc>
      </w:tr>
      <w:tr w:rsidR="000D08CF" w:rsidRPr="00142AB0" w14:paraId="22985DED" w14:textId="77777777" w:rsidTr="004358D7">
        <w:tc>
          <w:tcPr>
            <w:tcW w:w="2098" w:type="dxa"/>
            <w:tcBorders>
              <w:top w:val="single" w:sz="4" w:space="0" w:color="auto"/>
              <w:left w:val="single" w:sz="4" w:space="0" w:color="auto"/>
              <w:bottom w:val="single" w:sz="4" w:space="0" w:color="auto"/>
              <w:right w:val="single" w:sz="4" w:space="0" w:color="auto"/>
            </w:tcBorders>
          </w:tcPr>
          <w:p w14:paraId="457F7348"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Русский язык </w:t>
            </w:r>
          </w:p>
          <w:p w14:paraId="45766FA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3148" w:type="dxa"/>
            <w:tcBorders>
              <w:top w:val="single" w:sz="4" w:space="0" w:color="auto"/>
              <w:left w:val="single" w:sz="4" w:space="0" w:color="auto"/>
              <w:bottom w:val="single" w:sz="4" w:space="0" w:color="auto"/>
              <w:right w:val="single" w:sz="4" w:space="0" w:color="auto"/>
            </w:tcBorders>
            <w:hideMark/>
          </w:tcPr>
          <w:p w14:paraId="6BA5C24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Программа для общеобразовательных школ. Русский язык. М.М. Разумовская 5-9 классы.</w:t>
            </w:r>
          </w:p>
        </w:tc>
        <w:tc>
          <w:tcPr>
            <w:tcW w:w="2948" w:type="dxa"/>
            <w:tcBorders>
              <w:top w:val="single" w:sz="4" w:space="0" w:color="auto"/>
              <w:left w:val="single" w:sz="4" w:space="0" w:color="auto"/>
              <w:bottom w:val="single" w:sz="4" w:space="0" w:color="auto"/>
              <w:right w:val="single" w:sz="4" w:space="0" w:color="auto"/>
            </w:tcBorders>
            <w:vAlign w:val="center"/>
            <w:hideMark/>
          </w:tcPr>
          <w:p w14:paraId="511B774F"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tcPr>
          <w:p w14:paraId="25BCF73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«Дрофа»,</w:t>
            </w:r>
          </w:p>
          <w:p w14:paraId="5D654AA1" w14:textId="77777777" w:rsidR="000D08CF" w:rsidRPr="00142AB0" w:rsidRDefault="000D08CF" w:rsidP="00995596">
            <w:pPr>
              <w:spacing w:after="0" w:line="240" w:lineRule="auto"/>
              <w:rPr>
                <w:rFonts w:ascii="Calibri" w:eastAsia="Times New Roman" w:hAnsi="Calibri" w:cs="Times New Roman"/>
                <w:lang w:eastAsia="ru-RU"/>
              </w:rPr>
            </w:pPr>
            <w:r w:rsidRPr="00142AB0">
              <w:rPr>
                <w:rFonts w:ascii="Times New Roman" w:eastAsia="Times New Roman" w:hAnsi="Times New Roman" w:cs="Times New Roman"/>
                <w:sz w:val="24"/>
                <w:szCs w:val="24"/>
                <w:lang w:eastAsia="ru-RU"/>
              </w:rPr>
              <w:t xml:space="preserve"> 2016 г.</w:t>
            </w:r>
          </w:p>
          <w:p w14:paraId="11ECE52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82084E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0DEE2167" w14:textId="77777777" w:rsidTr="004358D7">
        <w:tc>
          <w:tcPr>
            <w:tcW w:w="2098" w:type="dxa"/>
            <w:tcBorders>
              <w:top w:val="single" w:sz="4" w:space="0" w:color="auto"/>
              <w:left w:val="single" w:sz="4" w:space="0" w:color="auto"/>
              <w:bottom w:val="single" w:sz="4" w:space="0" w:color="auto"/>
              <w:right w:val="single" w:sz="4" w:space="0" w:color="auto"/>
            </w:tcBorders>
          </w:tcPr>
          <w:p w14:paraId="4A58212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родной язык</w:t>
            </w:r>
          </w:p>
        </w:tc>
        <w:tc>
          <w:tcPr>
            <w:tcW w:w="3148" w:type="dxa"/>
            <w:tcBorders>
              <w:top w:val="single" w:sz="4" w:space="0" w:color="auto"/>
              <w:left w:val="single" w:sz="4" w:space="0" w:color="auto"/>
              <w:bottom w:val="single" w:sz="4" w:space="0" w:color="auto"/>
              <w:right w:val="single" w:sz="4" w:space="0" w:color="auto"/>
            </w:tcBorders>
            <w:vAlign w:val="center"/>
          </w:tcPr>
          <w:p w14:paraId="31FD40D2"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Примерная программа «Русский родной язык»</w:t>
            </w:r>
          </w:p>
        </w:tc>
        <w:tc>
          <w:tcPr>
            <w:tcW w:w="2948" w:type="dxa"/>
            <w:tcBorders>
              <w:top w:val="single" w:sz="4" w:space="0" w:color="auto"/>
              <w:left w:val="single" w:sz="4" w:space="0" w:color="auto"/>
              <w:bottom w:val="single" w:sz="4" w:space="0" w:color="auto"/>
              <w:right w:val="single" w:sz="4" w:space="0" w:color="auto"/>
            </w:tcBorders>
            <w:vAlign w:val="center"/>
          </w:tcPr>
          <w:p w14:paraId="5BAC75B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w:t>
            </w:r>
          </w:p>
        </w:tc>
        <w:tc>
          <w:tcPr>
            <w:tcW w:w="3260" w:type="dxa"/>
            <w:tcBorders>
              <w:top w:val="single" w:sz="4" w:space="0" w:color="auto"/>
              <w:left w:val="single" w:sz="4" w:space="0" w:color="auto"/>
              <w:bottom w:val="single" w:sz="4" w:space="0" w:color="auto"/>
              <w:right w:val="single" w:sz="4" w:space="0" w:color="auto"/>
            </w:tcBorders>
            <w:vAlign w:val="center"/>
          </w:tcPr>
          <w:p w14:paraId="022D5EAE"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Fgosreestr.ru</w:t>
            </w:r>
            <w:r>
              <w:rPr>
                <w:rFonts w:ascii="Times New Roman" w:eastAsia="Times New Roman" w:hAnsi="Times New Roman" w:cs="Times New Roman"/>
                <w:sz w:val="24"/>
                <w:szCs w:val="24"/>
                <w:lang w:eastAsia="ru-RU"/>
              </w:rPr>
              <w:t>, 2018</w:t>
            </w:r>
          </w:p>
        </w:tc>
        <w:tc>
          <w:tcPr>
            <w:tcW w:w="2693" w:type="dxa"/>
            <w:tcBorders>
              <w:top w:val="single" w:sz="4" w:space="0" w:color="auto"/>
              <w:left w:val="single" w:sz="4" w:space="0" w:color="auto"/>
              <w:bottom w:val="single" w:sz="4" w:space="0" w:color="auto"/>
              <w:right w:val="single" w:sz="4" w:space="0" w:color="auto"/>
            </w:tcBorders>
          </w:tcPr>
          <w:p w14:paraId="2195E13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753BE2">
              <w:rPr>
                <w:rFonts w:ascii="Times New Roman" w:eastAsia="Times New Roman" w:hAnsi="Times New Roman" w:cs="Times New Roman"/>
                <w:sz w:val="24"/>
                <w:szCs w:val="24"/>
                <w:lang w:eastAsia="ru-RU"/>
              </w:rPr>
              <w:t>Базовый</w:t>
            </w:r>
          </w:p>
        </w:tc>
      </w:tr>
      <w:tr w:rsidR="000D08CF" w:rsidRPr="00142AB0" w14:paraId="147B68A4"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038420C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Литература </w:t>
            </w:r>
          </w:p>
        </w:tc>
        <w:tc>
          <w:tcPr>
            <w:tcW w:w="3148" w:type="dxa"/>
            <w:tcBorders>
              <w:top w:val="single" w:sz="4" w:space="0" w:color="auto"/>
              <w:left w:val="single" w:sz="4" w:space="0" w:color="auto"/>
              <w:bottom w:val="single" w:sz="4" w:space="0" w:color="auto"/>
              <w:right w:val="single" w:sz="4" w:space="0" w:color="auto"/>
            </w:tcBorders>
            <w:hideMark/>
          </w:tcPr>
          <w:p w14:paraId="7EEAE44F"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Программа  для общеобразовательных учреждений. Литература. 5-9 классы. Под ред. В. Я. Коровиной.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14459F5E"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tcPr>
          <w:p w14:paraId="4DFF8595"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«Просвещение»</w:t>
            </w:r>
          </w:p>
          <w:p w14:paraId="5EB473F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2016 г.</w:t>
            </w:r>
          </w:p>
          <w:p w14:paraId="4BD134C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3E287A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4358D7" w:rsidRPr="00142AB0" w14:paraId="0816823A" w14:textId="77777777" w:rsidTr="004358D7">
        <w:tc>
          <w:tcPr>
            <w:tcW w:w="2098" w:type="dxa"/>
            <w:tcBorders>
              <w:top w:val="single" w:sz="4" w:space="0" w:color="auto"/>
              <w:left w:val="single" w:sz="4" w:space="0" w:color="auto"/>
              <w:bottom w:val="single" w:sz="4" w:space="0" w:color="auto"/>
              <w:right w:val="single" w:sz="4" w:space="0" w:color="auto"/>
            </w:tcBorders>
          </w:tcPr>
          <w:p w14:paraId="3DB6A9E7" w14:textId="466E7414" w:rsidR="004358D7" w:rsidRPr="00142AB0" w:rsidRDefault="00256C56" w:rsidP="009955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Родная русская литература </w:t>
            </w:r>
          </w:p>
        </w:tc>
        <w:tc>
          <w:tcPr>
            <w:tcW w:w="3148" w:type="dxa"/>
            <w:tcBorders>
              <w:top w:val="single" w:sz="4" w:space="0" w:color="auto"/>
              <w:left w:val="single" w:sz="4" w:space="0" w:color="auto"/>
              <w:bottom w:val="single" w:sz="4" w:space="0" w:color="auto"/>
              <w:right w:val="single" w:sz="4" w:space="0" w:color="auto"/>
            </w:tcBorders>
          </w:tcPr>
          <w:p w14:paraId="347DE7B8" w14:textId="350F4BB5" w:rsidR="000B00AB" w:rsidRPr="000B00AB" w:rsidRDefault="000B00AB" w:rsidP="000B00AB">
            <w:pPr>
              <w:spacing w:after="0" w:line="240" w:lineRule="auto"/>
              <w:rPr>
                <w:rFonts w:ascii="Times New Roman" w:eastAsia="Times New Roman" w:hAnsi="Times New Roman" w:cs="Times New Roman"/>
                <w:sz w:val="24"/>
                <w:szCs w:val="24"/>
                <w:lang w:val="x-none" w:eastAsia="ru-RU"/>
              </w:rPr>
            </w:pPr>
            <w:r w:rsidRPr="000B00AB">
              <w:rPr>
                <w:rFonts w:ascii="Times New Roman" w:eastAsia="Times New Roman" w:hAnsi="Times New Roman" w:cs="Times New Roman"/>
                <w:sz w:val="24"/>
                <w:szCs w:val="24"/>
                <w:lang w:val="x-none" w:eastAsia="ru-RU"/>
              </w:rPr>
              <w:t>примерн</w:t>
            </w:r>
            <w:r>
              <w:rPr>
                <w:rFonts w:ascii="Times New Roman" w:eastAsia="Times New Roman" w:hAnsi="Times New Roman" w:cs="Times New Roman"/>
                <w:sz w:val="24"/>
                <w:szCs w:val="24"/>
                <w:lang w:eastAsia="ru-RU"/>
              </w:rPr>
              <w:t>ая</w:t>
            </w:r>
            <w:r w:rsidRPr="000B00AB">
              <w:rPr>
                <w:rFonts w:ascii="Times New Roman" w:eastAsia="Times New Roman" w:hAnsi="Times New Roman" w:cs="Times New Roman"/>
                <w:sz w:val="24"/>
                <w:szCs w:val="24"/>
                <w:lang w:val="x-none" w:eastAsia="ru-RU"/>
              </w:rPr>
              <w:t xml:space="preserve"> программы по родной (русской) литературе для общеобразовательных учреждений 5-9  классов. </w:t>
            </w:r>
          </w:p>
          <w:p w14:paraId="5D2F5D9A" w14:textId="77777777" w:rsidR="000B00AB" w:rsidRPr="000B00AB" w:rsidRDefault="000B00AB" w:rsidP="000B00AB">
            <w:pPr>
              <w:spacing w:after="0" w:line="240" w:lineRule="auto"/>
              <w:rPr>
                <w:rFonts w:ascii="Times New Roman" w:eastAsia="Times New Roman" w:hAnsi="Times New Roman" w:cs="Times New Roman"/>
                <w:sz w:val="24"/>
                <w:szCs w:val="24"/>
                <w:lang w:val="x-none" w:eastAsia="ru-RU"/>
              </w:rPr>
            </w:pPr>
            <w:r w:rsidRPr="000B00AB">
              <w:rPr>
                <w:rFonts w:ascii="Times New Roman" w:eastAsia="Times New Roman" w:hAnsi="Times New Roman" w:cs="Times New Roman"/>
                <w:sz w:val="24"/>
                <w:szCs w:val="24"/>
                <w:lang w:val="x-none" w:eastAsia="ru-RU"/>
              </w:rPr>
              <w:t>-авторской программы О. М. Александровой, О. В. Загоровской, Ю. Н. Гостевой, И. Н. </w:t>
            </w:r>
            <w:proofErr w:type="spellStart"/>
            <w:r w:rsidRPr="000B00AB">
              <w:rPr>
                <w:rFonts w:ascii="Times New Roman" w:eastAsia="Times New Roman" w:hAnsi="Times New Roman" w:cs="Times New Roman"/>
                <w:sz w:val="24"/>
                <w:szCs w:val="24"/>
                <w:lang w:val="x-none" w:eastAsia="ru-RU"/>
              </w:rPr>
              <w:t>Добротиной</w:t>
            </w:r>
            <w:proofErr w:type="spellEnd"/>
            <w:r w:rsidRPr="000B00AB">
              <w:rPr>
                <w:rFonts w:ascii="Times New Roman" w:eastAsia="Times New Roman" w:hAnsi="Times New Roman" w:cs="Times New Roman"/>
                <w:sz w:val="24"/>
                <w:szCs w:val="24"/>
                <w:lang w:val="x-none" w:eastAsia="ru-RU"/>
              </w:rPr>
              <w:t>, А. Г. </w:t>
            </w:r>
            <w:proofErr w:type="spellStart"/>
            <w:r w:rsidRPr="000B00AB">
              <w:rPr>
                <w:rFonts w:ascii="Times New Roman" w:eastAsia="Times New Roman" w:hAnsi="Times New Roman" w:cs="Times New Roman"/>
                <w:sz w:val="24"/>
                <w:szCs w:val="24"/>
                <w:lang w:val="x-none" w:eastAsia="ru-RU"/>
              </w:rPr>
              <w:t>Нарушевича</w:t>
            </w:r>
            <w:proofErr w:type="spellEnd"/>
            <w:r w:rsidRPr="000B00AB">
              <w:rPr>
                <w:rFonts w:ascii="Times New Roman" w:eastAsia="Times New Roman" w:hAnsi="Times New Roman" w:cs="Times New Roman"/>
                <w:sz w:val="24"/>
                <w:szCs w:val="24"/>
                <w:lang w:val="x-none" w:eastAsia="ru-RU"/>
              </w:rPr>
              <w:t>, И. П. Васильевых</w:t>
            </w:r>
          </w:p>
          <w:p w14:paraId="23A0D0FF" w14:textId="77777777" w:rsidR="004358D7" w:rsidRPr="000B00AB" w:rsidRDefault="004358D7" w:rsidP="00995596">
            <w:pPr>
              <w:spacing w:after="0" w:line="240" w:lineRule="auto"/>
              <w:rPr>
                <w:rFonts w:ascii="Times New Roman" w:eastAsia="Times New Roman" w:hAnsi="Times New Roman" w:cs="Times New Roman"/>
                <w:sz w:val="24"/>
                <w:szCs w:val="24"/>
                <w:lang w:val="x-none" w:eastAsia="ru-RU"/>
              </w:rPr>
            </w:pPr>
          </w:p>
        </w:tc>
        <w:tc>
          <w:tcPr>
            <w:tcW w:w="2948" w:type="dxa"/>
            <w:tcBorders>
              <w:top w:val="single" w:sz="4" w:space="0" w:color="auto"/>
              <w:left w:val="single" w:sz="4" w:space="0" w:color="auto"/>
              <w:bottom w:val="single" w:sz="4" w:space="0" w:color="auto"/>
              <w:right w:val="single" w:sz="4" w:space="0" w:color="auto"/>
            </w:tcBorders>
            <w:vAlign w:val="center"/>
          </w:tcPr>
          <w:p w14:paraId="6B7E8473" w14:textId="4AFB9255" w:rsidR="004358D7" w:rsidRPr="00142AB0" w:rsidRDefault="000B00AB" w:rsidP="009955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авторск</w:t>
            </w:r>
            <w:r w:rsidR="002D762B">
              <w:rPr>
                <w:rFonts w:ascii="Times New Roman" w:eastAsia="Times New Roman" w:hAnsi="Times New Roman" w:cs="Times New Roman"/>
                <w:sz w:val="24"/>
                <w:szCs w:val="24"/>
                <w:lang w:eastAsia="ru-RU"/>
              </w:rPr>
              <w:t>ая</w:t>
            </w:r>
          </w:p>
        </w:tc>
        <w:tc>
          <w:tcPr>
            <w:tcW w:w="3260" w:type="dxa"/>
            <w:tcBorders>
              <w:top w:val="single" w:sz="4" w:space="0" w:color="auto"/>
              <w:left w:val="single" w:sz="4" w:space="0" w:color="auto"/>
              <w:bottom w:val="single" w:sz="4" w:space="0" w:color="auto"/>
              <w:right w:val="single" w:sz="4" w:space="0" w:color="auto"/>
            </w:tcBorders>
            <w:vAlign w:val="center"/>
          </w:tcPr>
          <w:p w14:paraId="5DDE0642" w14:textId="77777777" w:rsidR="002D762B" w:rsidRPr="00142AB0" w:rsidRDefault="002D762B" w:rsidP="002D762B">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«Просвещение»</w:t>
            </w:r>
          </w:p>
          <w:p w14:paraId="29A2EC1E" w14:textId="0DE1A88A" w:rsidR="002D762B" w:rsidRPr="00142AB0" w:rsidRDefault="002D762B" w:rsidP="002D762B">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r w:rsidRPr="00142AB0">
              <w:rPr>
                <w:rFonts w:ascii="Times New Roman" w:eastAsia="Times New Roman" w:hAnsi="Times New Roman" w:cs="Times New Roman"/>
                <w:sz w:val="24"/>
                <w:szCs w:val="24"/>
                <w:lang w:eastAsia="ru-RU"/>
              </w:rPr>
              <w:t xml:space="preserve"> г.</w:t>
            </w:r>
          </w:p>
          <w:p w14:paraId="6FAC2A5C" w14:textId="77777777" w:rsidR="004358D7" w:rsidRPr="00142AB0" w:rsidRDefault="004358D7" w:rsidP="00995596">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3AE1EB8E" w14:textId="55D9C3A1" w:rsidR="004358D7" w:rsidRPr="00142AB0" w:rsidRDefault="002D762B" w:rsidP="009955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базовый</w:t>
            </w:r>
          </w:p>
        </w:tc>
      </w:tr>
      <w:tr w:rsidR="000D08CF" w:rsidRPr="00142AB0" w14:paraId="671809D4"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5D6A13E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lastRenderedPageBreak/>
              <w:t xml:space="preserve">Английский язык </w:t>
            </w:r>
          </w:p>
        </w:tc>
        <w:tc>
          <w:tcPr>
            <w:tcW w:w="3148" w:type="dxa"/>
            <w:tcBorders>
              <w:top w:val="single" w:sz="4" w:space="0" w:color="auto"/>
              <w:left w:val="single" w:sz="4" w:space="0" w:color="auto"/>
              <w:bottom w:val="single" w:sz="4" w:space="0" w:color="auto"/>
              <w:right w:val="single" w:sz="4" w:space="0" w:color="auto"/>
            </w:tcBorders>
            <w:hideMark/>
          </w:tcPr>
          <w:p w14:paraId="498B355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bCs/>
                <w:sz w:val="24"/>
                <w:szCs w:val="24"/>
                <w:lang w:eastAsia="ru-RU"/>
              </w:rPr>
              <w:t xml:space="preserve">Суворова, Р.П. </w:t>
            </w:r>
            <w:proofErr w:type="spellStart"/>
            <w:r w:rsidRPr="00142AB0">
              <w:rPr>
                <w:rFonts w:ascii="Times New Roman" w:eastAsia="Times New Roman" w:hAnsi="Times New Roman" w:cs="Times New Roman"/>
                <w:bCs/>
                <w:sz w:val="24"/>
                <w:szCs w:val="24"/>
                <w:lang w:eastAsia="ru-RU"/>
              </w:rPr>
              <w:t>Мильруд</w:t>
            </w:r>
            <w:proofErr w:type="spellEnd"/>
            <w:r w:rsidRPr="00142AB0">
              <w:rPr>
                <w:rFonts w:ascii="Times New Roman" w:eastAsia="Times New Roman" w:hAnsi="Times New Roman" w:cs="Times New Roman"/>
                <w:bCs/>
                <w:sz w:val="24"/>
                <w:szCs w:val="24"/>
                <w:lang w:eastAsia="ru-RU"/>
              </w:rPr>
              <w:t>. «Английский язык. Программы для общеобразовательных учреждений 5-9 классы». Серия «Звездный английский».</w:t>
            </w:r>
          </w:p>
        </w:tc>
        <w:tc>
          <w:tcPr>
            <w:tcW w:w="2948" w:type="dxa"/>
            <w:tcBorders>
              <w:top w:val="single" w:sz="4" w:space="0" w:color="auto"/>
              <w:left w:val="single" w:sz="4" w:space="0" w:color="auto"/>
              <w:bottom w:val="single" w:sz="4" w:space="0" w:color="auto"/>
              <w:right w:val="single" w:sz="4" w:space="0" w:color="auto"/>
            </w:tcBorders>
            <w:vAlign w:val="center"/>
            <w:hideMark/>
          </w:tcPr>
          <w:p w14:paraId="7C8A97C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BECD40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Просвещение, 2016 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8FEA2F" w14:textId="1E32CA96"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 Углубленный</w:t>
            </w:r>
          </w:p>
        </w:tc>
      </w:tr>
      <w:tr w:rsidR="000D08CF" w:rsidRPr="00142AB0" w14:paraId="6C84BFFA"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203DF47E"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Французский язык</w:t>
            </w:r>
          </w:p>
        </w:tc>
        <w:tc>
          <w:tcPr>
            <w:tcW w:w="3148" w:type="dxa"/>
            <w:tcBorders>
              <w:top w:val="single" w:sz="4" w:space="0" w:color="auto"/>
              <w:left w:val="single" w:sz="4" w:space="0" w:color="auto"/>
              <w:bottom w:val="single" w:sz="4" w:space="0" w:color="auto"/>
              <w:right w:val="single" w:sz="4" w:space="0" w:color="auto"/>
            </w:tcBorders>
            <w:hideMark/>
          </w:tcPr>
          <w:p w14:paraId="03D93D86" w14:textId="77777777" w:rsidR="000D08CF" w:rsidRPr="00142AB0" w:rsidRDefault="000D08CF" w:rsidP="00995596">
            <w:pPr>
              <w:spacing w:after="0" w:line="240" w:lineRule="auto"/>
              <w:rPr>
                <w:rFonts w:ascii="Times New Roman" w:eastAsia="Times New Roman" w:hAnsi="Times New Roman" w:cs="Times New Roman"/>
                <w:bCs/>
                <w:sz w:val="24"/>
                <w:szCs w:val="24"/>
                <w:lang w:eastAsia="ru-RU"/>
              </w:rPr>
            </w:pPr>
            <w:r w:rsidRPr="00142AB0">
              <w:rPr>
                <w:rFonts w:ascii="Times New Roman" w:eastAsia="Times New Roman" w:hAnsi="Times New Roman" w:cs="Times New Roman"/>
                <w:bCs/>
                <w:sz w:val="24"/>
                <w:szCs w:val="24"/>
                <w:lang w:eastAsia="ru-RU"/>
              </w:rPr>
              <w:t>Французский язык. Синяя птица. Программы для общеобразовательных учреждений. 5-9 классы. Под ред. Н.А. Селивановой.</w:t>
            </w:r>
          </w:p>
        </w:tc>
        <w:tc>
          <w:tcPr>
            <w:tcW w:w="2948" w:type="dxa"/>
            <w:tcBorders>
              <w:top w:val="single" w:sz="4" w:space="0" w:color="auto"/>
              <w:left w:val="single" w:sz="4" w:space="0" w:color="auto"/>
              <w:bottom w:val="single" w:sz="4" w:space="0" w:color="auto"/>
              <w:right w:val="single" w:sz="4" w:space="0" w:color="auto"/>
            </w:tcBorders>
            <w:vAlign w:val="center"/>
            <w:hideMark/>
          </w:tcPr>
          <w:p w14:paraId="4019F68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F1453E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Москва, </w:t>
            </w:r>
            <w:r w:rsidRPr="00142AB0">
              <w:rPr>
                <w:rFonts w:ascii="Times New Roman" w:eastAsia="Times New Roman" w:hAnsi="Times New Roman" w:cs="Times New Roman"/>
                <w:bCs/>
                <w:sz w:val="24"/>
                <w:szCs w:val="24"/>
                <w:lang w:eastAsia="ru-RU"/>
              </w:rPr>
              <w:t>«Просвещение»2013.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E3356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21232ECF"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3BC5DAE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Немецкий язык</w:t>
            </w:r>
          </w:p>
        </w:tc>
        <w:tc>
          <w:tcPr>
            <w:tcW w:w="3148" w:type="dxa"/>
            <w:tcBorders>
              <w:top w:val="single" w:sz="4" w:space="0" w:color="auto"/>
              <w:left w:val="single" w:sz="4" w:space="0" w:color="auto"/>
              <w:bottom w:val="single" w:sz="4" w:space="0" w:color="auto"/>
              <w:right w:val="single" w:sz="4" w:space="0" w:color="auto"/>
            </w:tcBorders>
            <w:hideMark/>
          </w:tcPr>
          <w:p w14:paraId="306C6860" w14:textId="77777777" w:rsidR="000D08CF" w:rsidRPr="00142AB0" w:rsidRDefault="000D08CF" w:rsidP="00995596">
            <w:pPr>
              <w:spacing w:after="0" w:line="240" w:lineRule="auto"/>
              <w:rPr>
                <w:rFonts w:ascii="Times New Roman" w:eastAsia="Times New Roman" w:hAnsi="Times New Roman" w:cs="Times New Roman"/>
                <w:bCs/>
                <w:sz w:val="24"/>
                <w:szCs w:val="24"/>
                <w:lang w:eastAsia="ru-RU"/>
              </w:rPr>
            </w:pPr>
            <w:r w:rsidRPr="00142AB0">
              <w:rPr>
                <w:rFonts w:ascii="Times New Roman" w:eastAsia="Times New Roman" w:hAnsi="Times New Roman" w:cs="Times New Roman"/>
                <w:bCs/>
                <w:sz w:val="24"/>
                <w:szCs w:val="24"/>
                <w:lang w:eastAsia="ru-RU"/>
              </w:rPr>
              <w:t>Немецкий язык. Рабочие программы. Предметная линия учебников «Горизонты». 5-9 классы. Под ред. М.М. Аверина.</w:t>
            </w:r>
          </w:p>
        </w:tc>
        <w:tc>
          <w:tcPr>
            <w:tcW w:w="2948" w:type="dxa"/>
            <w:tcBorders>
              <w:top w:val="single" w:sz="4" w:space="0" w:color="auto"/>
              <w:left w:val="single" w:sz="4" w:space="0" w:color="auto"/>
              <w:bottom w:val="single" w:sz="4" w:space="0" w:color="auto"/>
              <w:right w:val="single" w:sz="4" w:space="0" w:color="auto"/>
            </w:tcBorders>
            <w:vAlign w:val="center"/>
            <w:hideMark/>
          </w:tcPr>
          <w:p w14:paraId="49ED0025"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42B5A0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Москва, </w:t>
            </w:r>
            <w:r w:rsidRPr="00142AB0">
              <w:rPr>
                <w:rFonts w:ascii="Times New Roman" w:eastAsia="Times New Roman" w:hAnsi="Times New Roman" w:cs="Times New Roman"/>
                <w:bCs/>
                <w:sz w:val="24"/>
                <w:szCs w:val="24"/>
                <w:lang w:eastAsia="ru-RU"/>
              </w:rPr>
              <w:t>«Просвещение»2012.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2A203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726670E6"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5DC7779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Математика</w:t>
            </w:r>
          </w:p>
        </w:tc>
        <w:tc>
          <w:tcPr>
            <w:tcW w:w="3148" w:type="dxa"/>
            <w:tcBorders>
              <w:top w:val="single" w:sz="4" w:space="0" w:color="auto"/>
              <w:left w:val="single" w:sz="4" w:space="0" w:color="auto"/>
              <w:bottom w:val="single" w:sz="4" w:space="0" w:color="auto"/>
              <w:right w:val="single" w:sz="4" w:space="0" w:color="auto"/>
            </w:tcBorders>
            <w:hideMark/>
          </w:tcPr>
          <w:p w14:paraId="4843C52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 «Математика. Сборник рабочих программ 5 – 6 классы», - </w:t>
            </w:r>
            <w:proofErr w:type="spellStart"/>
            <w:r w:rsidRPr="00142AB0">
              <w:rPr>
                <w:rFonts w:ascii="Times New Roman" w:eastAsia="Times New Roman" w:hAnsi="Times New Roman" w:cs="Times New Roman"/>
                <w:sz w:val="24"/>
                <w:szCs w:val="24"/>
                <w:lang w:eastAsia="ru-RU"/>
              </w:rPr>
              <w:t>М.Просвещение</w:t>
            </w:r>
            <w:proofErr w:type="spellEnd"/>
            <w:r w:rsidRPr="00142AB0">
              <w:rPr>
                <w:rFonts w:ascii="Times New Roman" w:eastAsia="Times New Roman" w:hAnsi="Times New Roman" w:cs="Times New Roman"/>
                <w:sz w:val="24"/>
                <w:szCs w:val="24"/>
                <w:lang w:eastAsia="ru-RU"/>
              </w:rPr>
              <w:t>, 2016. Составитель Т. А. Бурмистрова; Виленкина Н.Я.</w:t>
            </w:r>
          </w:p>
        </w:tc>
        <w:tc>
          <w:tcPr>
            <w:tcW w:w="2948" w:type="dxa"/>
            <w:tcBorders>
              <w:top w:val="single" w:sz="4" w:space="0" w:color="auto"/>
              <w:left w:val="single" w:sz="4" w:space="0" w:color="auto"/>
              <w:bottom w:val="single" w:sz="4" w:space="0" w:color="auto"/>
              <w:right w:val="single" w:sz="4" w:space="0" w:color="auto"/>
            </w:tcBorders>
            <w:hideMark/>
          </w:tcPr>
          <w:p w14:paraId="6AEE64B1" w14:textId="77777777" w:rsidR="000D08CF" w:rsidRPr="00142AB0" w:rsidRDefault="000D08CF" w:rsidP="00995596">
            <w:pPr>
              <w:spacing w:after="0" w:line="240" w:lineRule="auto"/>
              <w:rPr>
                <w:rFonts w:ascii="Calibri" w:eastAsia="Calibri" w:hAnsi="Calibri" w:cs="Times New Roman"/>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699D51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«Просвещение»2016 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9161E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4295CA46"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5F06236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Алгебра </w:t>
            </w:r>
          </w:p>
        </w:tc>
        <w:tc>
          <w:tcPr>
            <w:tcW w:w="3148" w:type="dxa"/>
            <w:tcBorders>
              <w:top w:val="single" w:sz="4" w:space="0" w:color="auto"/>
              <w:left w:val="single" w:sz="4" w:space="0" w:color="auto"/>
              <w:bottom w:val="single" w:sz="4" w:space="0" w:color="auto"/>
              <w:right w:val="single" w:sz="4" w:space="0" w:color="auto"/>
            </w:tcBorders>
            <w:hideMark/>
          </w:tcPr>
          <w:p w14:paraId="098956B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lang w:eastAsia="ru-RU"/>
              </w:rPr>
              <w:t xml:space="preserve"> П</w:t>
            </w:r>
            <w:r w:rsidRPr="00142AB0">
              <w:rPr>
                <w:rFonts w:ascii="Times New Roman" w:eastAsia="Times New Roman" w:hAnsi="Times New Roman" w:cs="Times New Roman"/>
                <w:bCs/>
                <w:iCs/>
                <w:sz w:val="24"/>
                <w:szCs w:val="24"/>
                <w:lang w:eastAsia="ru-RU"/>
              </w:rPr>
              <w:t xml:space="preserve">рограммы для общеобразовательных учреждений по алгебре </w:t>
            </w:r>
            <w:r w:rsidRPr="00142AB0">
              <w:rPr>
                <w:rFonts w:ascii="Times New Roman" w:eastAsia="Times New Roman" w:hAnsi="Times New Roman" w:cs="Times New Roman"/>
                <w:sz w:val="24"/>
                <w:szCs w:val="24"/>
                <w:lang w:eastAsia="ru-RU"/>
              </w:rPr>
              <w:t xml:space="preserve"> 7 - 9 </w:t>
            </w:r>
            <w:proofErr w:type="spellStart"/>
            <w:r w:rsidRPr="00142AB0">
              <w:rPr>
                <w:rFonts w:ascii="Times New Roman" w:eastAsia="Times New Roman" w:hAnsi="Times New Roman" w:cs="Times New Roman"/>
                <w:sz w:val="24"/>
                <w:szCs w:val="24"/>
                <w:lang w:eastAsia="ru-RU"/>
              </w:rPr>
              <w:t>кл</w:t>
            </w:r>
            <w:proofErr w:type="spellEnd"/>
            <w:r w:rsidRPr="00142AB0">
              <w:rPr>
                <w:rFonts w:ascii="Times New Roman" w:eastAsia="Times New Roman" w:hAnsi="Times New Roman" w:cs="Times New Roman"/>
                <w:sz w:val="24"/>
                <w:szCs w:val="24"/>
                <w:lang w:eastAsia="ru-RU"/>
              </w:rPr>
              <w:t>. сост. Колягин Ю.М.</w:t>
            </w:r>
          </w:p>
        </w:tc>
        <w:tc>
          <w:tcPr>
            <w:tcW w:w="2948" w:type="dxa"/>
            <w:tcBorders>
              <w:top w:val="single" w:sz="4" w:space="0" w:color="auto"/>
              <w:left w:val="single" w:sz="4" w:space="0" w:color="auto"/>
              <w:bottom w:val="single" w:sz="4" w:space="0" w:color="auto"/>
              <w:right w:val="single" w:sz="4" w:space="0" w:color="auto"/>
            </w:tcBorders>
            <w:hideMark/>
          </w:tcPr>
          <w:p w14:paraId="74D0E067" w14:textId="77777777" w:rsidR="000D08CF" w:rsidRPr="00142AB0" w:rsidRDefault="000D08CF" w:rsidP="00995596">
            <w:pPr>
              <w:spacing w:after="0" w:line="240" w:lineRule="auto"/>
              <w:rPr>
                <w:rFonts w:ascii="Calibri" w:eastAsia="Calibri" w:hAnsi="Calibri" w:cs="Times New Roman"/>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3DD086"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«Просвещение»2016 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7556F5"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15133BAF"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077DAE0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Геометрия</w:t>
            </w:r>
          </w:p>
        </w:tc>
        <w:tc>
          <w:tcPr>
            <w:tcW w:w="3148" w:type="dxa"/>
            <w:tcBorders>
              <w:top w:val="single" w:sz="4" w:space="0" w:color="auto"/>
              <w:left w:val="single" w:sz="4" w:space="0" w:color="auto"/>
              <w:bottom w:val="single" w:sz="4" w:space="0" w:color="auto"/>
              <w:right w:val="single" w:sz="4" w:space="0" w:color="auto"/>
            </w:tcBorders>
            <w:hideMark/>
          </w:tcPr>
          <w:p w14:paraId="7B8A3122"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lang w:eastAsia="ru-RU"/>
              </w:rPr>
              <w:t xml:space="preserve"> П</w:t>
            </w:r>
            <w:r w:rsidRPr="00142AB0">
              <w:rPr>
                <w:rFonts w:ascii="Times New Roman" w:eastAsia="Times New Roman" w:hAnsi="Times New Roman" w:cs="Times New Roman"/>
                <w:bCs/>
                <w:iCs/>
                <w:sz w:val="24"/>
                <w:szCs w:val="24"/>
                <w:lang w:eastAsia="ru-RU"/>
              </w:rPr>
              <w:t xml:space="preserve">рограммы для общеобразовательных учреждений по алгебре </w:t>
            </w:r>
            <w:r w:rsidRPr="00142AB0">
              <w:rPr>
                <w:rFonts w:ascii="Times New Roman" w:eastAsia="Times New Roman" w:hAnsi="Times New Roman" w:cs="Times New Roman"/>
                <w:sz w:val="24"/>
                <w:szCs w:val="24"/>
                <w:lang w:eastAsia="ru-RU"/>
              </w:rPr>
              <w:t xml:space="preserve"> 7 - 9 </w:t>
            </w:r>
            <w:proofErr w:type="spellStart"/>
            <w:r w:rsidRPr="00142AB0">
              <w:rPr>
                <w:rFonts w:ascii="Times New Roman" w:eastAsia="Times New Roman" w:hAnsi="Times New Roman" w:cs="Times New Roman"/>
                <w:sz w:val="24"/>
                <w:szCs w:val="24"/>
                <w:lang w:eastAsia="ru-RU"/>
              </w:rPr>
              <w:t>кл</w:t>
            </w:r>
            <w:proofErr w:type="spellEnd"/>
            <w:r w:rsidRPr="00142AB0">
              <w:rPr>
                <w:rFonts w:ascii="Times New Roman" w:eastAsia="Times New Roman" w:hAnsi="Times New Roman" w:cs="Times New Roman"/>
                <w:sz w:val="24"/>
                <w:szCs w:val="24"/>
                <w:lang w:eastAsia="ru-RU"/>
              </w:rPr>
              <w:t>. сост. Бурмистрова Т. А., Атанасяна Л.С.</w:t>
            </w:r>
          </w:p>
        </w:tc>
        <w:tc>
          <w:tcPr>
            <w:tcW w:w="2948" w:type="dxa"/>
            <w:tcBorders>
              <w:top w:val="single" w:sz="4" w:space="0" w:color="auto"/>
              <w:left w:val="single" w:sz="4" w:space="0" w:color="auto"/>
              <w:bottom w:val="single" w:sz="4" w:space="0" w:color="auto"/>
              <w:right w:val="single" w:sz="4" w:space="0" w:color="auto"/>
            </w:tcBorders>
            <w:hideMark/>
          </w:tcPr>
          <w:p w14:paraId="7F8BE972" w14:textId="77777777" w:rsidR="000D08CF" w:rsidRPr="00142AB0" w:rsidRDefault="000D08CF" w:rsidP="00995596">
            <w:pPr>
              <w:spacing w:after="0" w:line="240" w:lineRule="auto"/>
              <w:rPr>
                <w:rFonts w:ascii="Calibri" w:eastAsia="Calibri" w:hAnsi="Calibri" w:cs="Times New Roman"/>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587C39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«Просвещение» 2016 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6801A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0F4B5511"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1DE552E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Информатика </w:t>
            </w:r>
          </w:p>
        </w:tc>
        <w:tc>
          <w:tcPr>
            <w:tcW w:w="3148" w:type="dxa"/>
            <w:tcBorders>
              <w:top w:val="single" w:sz="4" w:space="0" w:color="auto"/>
              <w:left w:val="single" w:sz="4" w:space="0" w:color="auto"/>
              <w:bottom w:val="single" w:sz="4" w:space="0" w:color="auto"/>
              <w:right w:val="single" w:sz="4" w:space="0" w:color="auto"/>
            </w:tcBorders>
          </w:tcPr>
          <w:p w14:paraId="01AA802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Программа базового курса информатики. /Семакин И. Г.</w:t>
            </w:r>
          </w:p>
          <w:p w14:paraId="0503F56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2948" w:type="dxa"/>
            <w:tcBorders>
              <w:top w:val="single" w:sz="4" w:space="0" w:color="auto"/>
              <w:left w:val="single" w:sz="4" w:space="0" w:color="auto"/>
              <w:bottom w:val="single" w:sz="4" w:space="0" w:color="auto"/>
              <w:right w:val="single" w:sz="4" w:space="0" w:color="auto"/>
            </w:tcBorders>
            <w:vAlign w:val="center"/>
          </w:tcPr>
          <w:p w14:paraId="03EAF71F"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lastRenderedPageBreak/>
              <w:t>Авторская</w:t>
            </w:r>
          </w:p>
          <w:p w14:paraId="6817244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5AD7F2C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«Бином», Лаборатория знаний, 2016 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8931E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3FFDA020"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580B15DC" w14:textId="77777777" w:rsidR="000D08CF" w:rsidRPr="00142AB0" w:rsidRDefault="000D08CF" w:rsidP="00995596">
            <w:pPr>
              <w:tabs>
                <w:tab w:val="left" w:pos="4500"/>
                <w:tab w:val="left" w:pos="9180"/>
                <w:tab w:val="left" w:pos="9360"/>
              </w:tabs>
              <w:spacing w:after="0" w:line="240" w:lineRule="auto"/>
              <w:rPr>
                <w:rFonts w:ascii="Times New Roman" w:eastAsia="Times New Roman" w:hAnsi="Times New Roman" w:cs="Times New Roman"/>
                <w:bCs/>
                <w:lang w:eastAsia="ru-RU"/>
              </w:rPr>
            </w:pPr>
            <w:r w:rsidRPr="00142AB0">
              <w:rPr>
                <w:rFonts w:ascii="Times New Roman" w:eastAsia="Times New Roman" w:hAnsi="Times New Roman" w:cs="Times New Roman"/>
                <w:bCs/>
                <w:lang w:eastAsia="ru-RU"/>
              </w:rPr>
              <w:t>История России.</w:t>
            </w:r>
          </w:p>
          <w:p w14:paraId="3C528AF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bCs/>
                <w:lang w:eastAsia="ru-RU"/>
              </w:rPr>
              <w:t>Всеобщая история</w:t>
            </w:r>
          </w:p>
        </w:tc>
        <w:tc>
          <w:tcPr>
            <w:tcW w:w="3148" w:type="dxa"/>
            <w:tcBorders>
              <w:top w:val="single" w:sz="4" w:space="0" w:color="auto"/>
              <w:left w:val="single" w:sz="4" w:space="0" w:color="auto"/>
              <w:bottom w:val="single" w:sz="4" w:space="0" w:color="auto"/>
              <w:right w:val="single" w:sz="4" w:space="0" w:color="auto"/>
            </w:tcBorders>
            <w:hideMark/>
          </w:tcPr>
          <w:p w14:paraId="45A9EAB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Программы для общеобразовательных учреждений «История России», 6-9 классы.</w:t>
            </w:r>
          </w:p>
          <w:p w14:paraId="229F39A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А.А. Данилов; программы по всеобщей истории к предметной линии учебников </w:t>
            </w:r>
            <w:proofErr w:type="spellStart"/>
            <w:r w:rsidRPr="00142AB0">
              <w:rPr>
                <w:rFonts w:ascii="Times New Roman" w:eastAsia="Times New Roman" w:hAnsi="Times New Roman" w:cs="Times New Roman"/>
                <w:sz w:val="24"/>
                <w:szCs w:val="24"/>
                <w:lang w:eastAsia="ru-RU"/>
              </w:rPr>
              <w:t>А.А.Вигасина</w:t>
            </w:r>
            <w:proofErr w:type="spellEnd"/>
            <w:r w:rsidRPr="00142AB0">
              <w:rPr>
                <w:rFonts w:ascii="Times New Roman" w:eastAsia="Times New Roman" w:hAnsi="Times New Roman" w:cs="Times New Roman"/>
                <w:sz w:val="24"/>
                <w:szCs w:val="24"/>
                <w:lang w:eastAsia="ru-RU"/>
              </w:rPr>
              <w:t xml:space="preserve"> – </w:t>
            </w:r>
            <w:proofErr w:type="spellStart"/>
            <w:r w:rsidRPr="00142AB0">
              <w:rPr>
                <w:rFonts w:ascii="Times New Roman" w:eastAsia="Times New Roman" w:hAnsi="Times New Roman" w:cs="Times New Roman"/>
                <w:sz w:val="24"/>
                <w:szCs w:val="24"/>
                <w:lang w:eastAsia="ru-RU"/>
              </w:rPr>
              <w:t>О.С.Сороко</w:t>
            </w:r>
            <w:proofErr w:type="spellEnd"/>
            <w:r w:rsidRPr="00142AB0">
              <w:rPr>
                <w:rFonts w:ascii="Times New Roman" w:eastAsia="Times New Roman" w:hAnsi="Times New Roman" w:cs="Times New Roman"/>
                <w:sz w:val="24"/>
                <w:szCs w:val="24"/>
                <w:lang w:eastAsia="ru-RU"/>
              </w:rPr>
              <w:t xml:space="preserve">-Цюпы 5-9 классы. </w:t>
            </w:r>
          </w:p>
        </w:tc>
        <w:tc>
          <w:tcPr>
            <w:tcW w:w="2948" w:type="dxa"/>
            <w:tcBorders>
              <w:top w:val="single" w:sz="4" w:space="0" w:color="auto"/>
              <w:left w:val="single" w:sz="4" w:space="0" w:color="auto"/>
              <w:bottom w:val="single" w:sz="4" w:space="0" w:color="auto"/>
              <w:right w:val="single" w:sz="4" w:space="0" w:color="auto"/>
            </w:tcBorders>
            <w:vAlign w:val="center"/>
          </w:tcPr>
          <w:p w14:paraId="517402E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Авторские</w:t>
            </w:r>
          </w:p>
          <w:p w14:paraId="6AA03115"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p w14:paraId="1E87D25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14:paraId="5B9C1F2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Просвещение. 2016 г.</w:t>
            </w:r>
          </w:p>
          <w:p w14:paraId="0F64F29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p w14:paraId="2EBA69C3"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Просвещение, 2016 г</w:t>
            </w:r>
          </w:p>
          <w:p w14:paraId="40782373"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p w14:paraId="5BF4C2C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p w14:paraId="57E20C03"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5F3AB4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596F7D34"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7FF4B85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Обществознание</w:t>
            </w:r>
          </w:p>
        </w:tc>
        <w:tc>
          <w:tcPr>
            <w:tcW w:w="3148" w:type="dxa"/>
            <w:tcBorders>
              <w:top w:val="single" w:sz="4" w:space="0" w:color="auto"/>
              <w:left w:val="single" w:sz="4" w:space="0" w:color="auto"/>
              <w:bottom w:val="single" w:sz="4" w:space="0" w:color="auto"/>
              <w:right w:val="single" w:sz="4" w:space="0" w:color="auto"/>
            </w:tcBorders>
            <w:hideMark/>
          </w:tcPr>
          <w:p w14:paraId="6A512E88"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Программа курса обществознание 5-9 </w:t>
            </w:r>
            <w:proofErr w:type="spellStart"/>
            <w:r w:rsidRPr="00142AB0">
              <w:rPr>
                <w:rFonts w:ascii="Times New Roman" w:eastAsia="Times New Roman" w:hAnsi="Times New Roman" w:cs="Times New Roman"/>
                <w:sz w:val="24"/>
                <w:szCs w:val="24"/>
                <w:lang w:eastAsia="ru-RU"/>
              </w:rPr>
              <w:t>кл</w:t>
            </w:r>
            <w:proofErr w:type="spellEnd"/>
            <w:r w:rsidRPr="00142AB0">
              <w:rPr>
                <w:rFonts w:ascii="Times New Roman" w:eastAsia="Times New Roman" w:hAnsi="Times New Roman" w:cs="Times New Roman"/>
                <w:sz w:val="24"/>
                <w:szCs w:val="24"/>
                <w:lang w:eastAsia="ru-RU"/>
              </w:rPr>
              <w:t>. под ред. Боголюбова Л.Н.</w:t>
            </w:r>
            <w:r w:rsidRPr="00142AB0">
              <w:rPr>
                <w:rFonts w:ascii="Times New Roman" w:eastAsia="Times New Roman" w:hAnsi="Times New Roman" w:cs="Times New Roman"/>
                <w:spacing w:val="-2"/>
                <w:w w:val="89"/>
                <w:sz w:val="24"/>
                <w:szCs w:val="24"/>
                <w:shd w:val="clear" w:color="auto" w:fill="FFFFFF"/>
                <w:lang w:eastAsia="ru-RU"/>
              </w:rPr>
              <w:t xml:space="preserve">; </w:t>
            </w:r>
            <w:r w:rsidRPr="00142AB0">
              <w:rPr>
                <w:rFonts w:ascii="Times New Roman" w:eastAsia="Times New Roman" w:hAnsi="Times New Roman" w:cs="Times New Roman"/>
                <w:sz w:val="24"/>
                <w:szCs w:val="24"/>
                <w:lang w:eastAsia="ru-RU"/>
              </w:rPr>
              <w:t xml:space="preserve">Программы Обществознание. 5-9 </w:t>
            </w:r>
            <w:proofErr w:type="spellStart"/>
            <w:r w:rsidRPr="00142AB0">
              <w:rPr>
                <w:rFonts w:ascii="Times New Roman" w:eastAsia="Times New Roman" w:hAnsi="Times New Roman" w:cs="Times New Roman"/>
                <w:sz w:val="24"/>
                <w:szCs w:val="24"/>
                <w:lang w:eastAsia="ru-RU"/>
              </w:rPr>
              <w:t>кл</w:t>
            </w:r>
            <w:proofErr w:type="spellEnd"/>
            <w:r w:rsidRPr="00142AB0">
              <w:rPr>
                <w:rFonts w:ascii="Times New Roman" w:eastAsia="Times New Roman" w:hAnsi="Times New Roman" w:cs="Times New Roman"/>
                <w:sz w:val="24"/>
                <w:szCs w:val="24"/>
                <w:lang w:eastAsia="ru-RU"/>
              </w:rPr>
              <w:t>. Рабочие программы / Боголюбов (ФГОС) Авторы: Боголюбов Л. Н., Городецкая Н. И., Иванова Л. Ф. и др.</w:t>
            </w:r>
          </w:p>
        </w:tc>
        <w:tc>
          <w:tcPr>
            <w:tcW w:w="2948" w:type="dxa"/>
            <w:tcBorders>
              <w:top w:val="single" w:sz="4" w:space="0" w:color="auto"/>
              <w:left w:val="single" w:sz="4" w:space="0" w:color="auto"/>
              <w:bottom w:val="single" w:sz="4" w:space="0" w:color="auto"/>
              <w:right w:val="single" w:sz="4" w:space="0" w:color="auto"/>
            </w:tcBorders>
            <w:vAlign w:val="center"/>
            <w:hideMark/>
          </w:tcPr>
          <w:p w14:paraId="47730F8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tcPr>
          <w:p w14:paraId="24271B50"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«Просвещение», 2017г.</w:t>
            </w:r>
          </w:p>
          <w:p w14:paraId="0B4F962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740BBC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69378128" w14:textId="77777777" w:rsidTr="004358D7">
        <w:trPr>
          <w:trHeight w:val="1238"/>
        </w:trPr>
        <w:tc>
          <w:tcPr>
            <w:tcW w:w="2098" w:type="dxa"/>
            <w:tcBorders>
              <w:top w:val="single" w:sz="4" w:space="0" w:color="auto"/>
              <w:left w:val="single" w:sz="4" w:space="0" w:color="auto"/>
              <w:bottom w:val="single" w:sz="4" w:space="0" w:color="auto"/>
              <w:right w:val="single" w:sz="4" w:space="0" w:color="auto"/>
            </w:tcBorders>
            <w:hideMark/>
          </w:tcPr>
          <w:p w14:paraId="25232688"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География</w:t>
            </w:r>
          </w:p>
        </w:tc>
        <w:tc>
          <w:tcPr>
            <w:tcW w:w="3148" w:type="dxa"/>
            <w:tcBorders>
              <w:top w:val="single" w:sz="4" w:space="0" w:color="auto"/>
              <w:left w:val="single" w:sz="4" w:space="0" w:color="auto"/>
              <w:bottom w:val="single" w:sz="4" w:space="0" w:color="auto"/>
              <w:right w:val="single" w:sz="4" w:space="0" w:color="auto"/>
            </w:tcBorders>
            <w:hideMark/>
          </w:tcPr>
          <w:p w14:paraId="508A05C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География. Программы для общеобразовательных учреждений. 5-9 классы. Е. М. </w:t>
            </w:r>
            <w:proofErr w:type="spellStart"/>
            <w:r w:rsidRPr="00142AB0">
              <w:rPr>
                <w:rFonts w:ascii="Times New Roman" w:eastAsia="Times New Roman" w:hAnsi="Times New Roman" w:cs="Times New Roman"/>
                <w:sz w:val="24"/>
                <w:szCs w:val="24"/>
                <w:lang w:eastAsia="ru-RU"/>
              </w:rPr>
              <w:t>Домогацких</w:t>
            </w:r>
            <w:proofErr w:type="spellEnd"/>
          </w:p>
        </w:tc>
        <w:tc>
          <w:tcPr>
            <w:tcW w:w="2948" w:type="dxa"/>
            <w:tcBorders>
              <w:top w:val="single" w:sz="4" w:space="0" w:color="auto"/>
              <w:left w:val="single" w:sz="4" w:space="0" w:color="auto"/>
              <w:bottom w:val="single" w:sz="4" w:space="0" w:color="auto"/>
              <w:right w:val="single" w:sz="4" w:space="0" w:color="auto"/>
            </w:tcBorders>
            <w:vAlign w:val="center"/>
            <w:hideMark/>
          </w:tcPr>
          <w:p w14:paraId="5A0D4D82" w14:textId="77777777" w:rsidR="000D08CF" w:rsidRPr="00142AB0" w:rsidRDefault="000D08CF" w:rsidP="00995596">
            <w:pPr>
              <w:spacing w:after="0" w:line="240" w:lineRule="auto"/>
              <w:jc w:val="both"/>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634B5E" w14:textId="77777777" w:rsidR="000D08CF" w:rsidRPr="00142AB0" w:rsidRDefault="000D08CF" w:rsidP="00995596">
            <w:pPr>
              <w:spacing w:after="0" w:line="240" w:lineRule="auto"/>
              <w:jc w:val="both"/>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Русское слово, 2016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4F3881" w14:textId="77777777" w:rsidR="000D08CF" w:rsidRPr="00142AB0" w:rsidRDefault="000D08CF" w:rsidP="00995596">
            <w:pPr>
              <w:spacing w:after="0" w:line="240" w:lineRule="auto"/>
              <w:jc w:val="both"/>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6735E464"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1162C2A3"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Физика</w:t>
            </w:r>
          </w:p>
        </w:tc>
        <w:tc>
          <w:tcPr>
            <w:tcW w:w="3148" w:type="dxa"/>
            <w:tcBorders>
              <w:top w:val="single" w:sz="4" w:space="0" w:color="auto"/>
              <w:left w:val="single" w:sz="4" w:space="0" w:color="auto"/>
              <w:bottom w:val="single" w:sz="4" w:space="0" w:color="auto"/>
              <w:right w:val="single" w:sz="4" w:space="0" w:color="auto"/>
            </w:tcBorders>
            <w:hideMark/>
          </w:tcPr>
          <w:p w14:paraId="14D1984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Программы для общеобразовательных учреждений. Физика.  7 -9 классы Авторы: А. В. Перышкин, Н. В. Филонович, Е. М. Гутник</w:t>
            </w:r>
          </w:p>
        </w:tc>
        <w:tc>
          <w:tcPr>
            <w:tcW w:w="2948" w:type="dxa"/>
            <w:tcBorders>
              <w:top w:val="single" w:sz="4" w:space="0" w:color="auto"/>
              <w:left w:val="single" w:sz="4" w:space="0" w:color="auto"/>
              <w:bottom w:val="single" w:sz="4" w:space="0" w:color="auto"/>
              <w:right w:val="single" w:sz="4" w:space="0" w:color="auto"/>
            </w:tcBorders>
            <w:vAlign w:val="center"/>
            <w:hideMark/>
          </w:tcPr>
          <w:p w14:paraId="47CC4E1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3DD725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Дрофа, 2016 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78829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561EA03D"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1987C9D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Химия</w:t>
            </w:r>
          </w:p>
        </w:tc>
        <w:tc>
          <w:tcPr>
            <w:tcW w:w="3148" w:type="dxa"/>
            <w:tcBorders>
              <w:top w:val="single" w:sz="4" w:space="0" w:color="auto"/>
              <w:left w:val="single" w:sz="4" w:space="0" w:color="auto"/>
              <w:bottom w:val="single" w:sz="4" w:space="0" w:color="auto"/>
              <w:right w:val="single" w:sz="4" w:space="0" w:color="auto"/>
            </w:tcBorders>
            <w:hideMark/>
          </w:tcPr>
          <w:p w14:paraId="0957EE9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Программа основного общего образования. Химия. 8-9 классы (</w:t>
            </w:r>
            <w:proofErr w:type="spellStart"/>
            <w:r w:rsidRPr="00142AB0">
              <w:rPr>
                <w:rFonts w:ascii="Times New Roman" w:eastAsia="Times New Roman" w:hAnsi="Times New Roman" w:cs="Times New Roman"/>
                <w:sz w:val="24"/>
                <w:szCs w:val="24"/>
                <w:lang w:eastAsia="ru-RU"/>
              </w:rPr>
              <w:t>О.С.Габриелян</w:t>
            </w:r>
            <w:proofErr w:type="spellEnd"/>
            <w:r w:rsidRPr="00142AB0">
              <w:rPr>
                <w:rFonts w:ascii="Times New Roman" w:eastAsia="Times New Roman" w:hAnsi="Times New Roman" w:cs="Times New Roman"/>
                <w:sz w:val="24"/>
                <w:szCs w:val="24"/>
                <w:lang w:eastAsia="ru-RU"/>
              </w:rPr>
              <w:t>)</w:t>
            </w:r>
          </w:p>
        </w:tc>
        <w:tc>
          <w:tcPr>
            <w:tcW w:w="2948" w:type="dxa"/>
            <w:tcBorders>
              <w:top w:val="single" w:sz="4" w:space="0" w:color="auto"/>
              <w:left w:val="single" w:sz="4" w:space="0" w:color="auto"/>
              <w:bottom w:val="single" w:sz="4" w:space="0" w:color="auto"/>
              <w:right w:val="single" w:sz="4" w:space="0" w:color="auto"/>
            </w:tcBorders>
            <w:vAlign w:val="center"/>
            <w:hideMark/>
          </w:tcPr>
          <w:p w14:paraId="0D68DF6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B4EAC3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Москва: Дрофа, 2016</w:t>
            </w:r>
            <w:r w:rsidRPr="00142AB0">
              <w:rPr>
                <w:rFonts w:ascii="Times New Roman" w:eastAsia="Times New Roman" w:hAnsi="Times New Roman" w:cs="Times New Roman"/>
                <w:sz w:val="24"/>
                <w:szCs w:val="24"/>
                <w:lang w:val="en-GB" w:eastAsia="ru-RU"/>
              </w:rPr>
              <w:t xml:space="preserve"> </w:t>
            </w:r>
            <w:r w:rsidRPr="00142AB0">
              <w:rPr>
                <w:rFonts w:ascii="Times New Roman" w:eastAsia="Times New Roman" w:hAnsi="Times New Roman" w:cs="Times New Roman"/>
                <w:sz w:val="24"/>
                <w:szCs w:val="24"/>
                <w:lang w:eastAsia="ru-RU"/>
              </w:rPr>
              <w:t>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3165E3"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30625A0D"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6FF617C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lastRenderedPageBreak/>
              <w:t>Биология</w:t>
            </w:r>
          </w:p>
        </w:tc>
        <w:tc>
          <w:tcPr>
            <w:tcW w:w="3148" w:type="dxa"/>
            <w:tcBorders>
              <w:top w:val="single" w:sz="4" w:space="0" w:color="auto"/>
              <w:left w:val="single" w:sz="4" w:space="0" w:color="auto"/>
              <w:bottom w:val="single" w:sz="4" w:space="0" w:color="auto"/>
              <w:right w:val="single" w:sz="4" w:space="0" w:color="auto"/>
            </w:tcBorders>
            <w:hideMark/>
          </w:tcPr>
          <w:p w14:paraId="4EFB2268"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roofErr w:type="spellStart"/>
            <w:r w:rsidRPr="00142AB0">
              <w:rPr>
                <w:rFonts w:ascii="Times New Roman" w:eastAsia="Times New Roman" w:hAnsi="Times New Roman" w:cs="Times New Roman"/>
                <w:sz w:val="24"/>
                <w:szCs w:val="24"/>
                <w:lang w:eastAsia="ru-RU"/>
              </w:rPr>
              <w:t>В.В.Пасечник</w:t>
            </w:r>
            <w:proofErr w:type="spellEnd"/>
            <w:r w:rsidRPr="00142AB0">
              <w:rPr>
                <w:rFonts w:ascii="Times New Roman" w:eastAsia="Times New Roman" w:hAnsi="Times New Roman" w:cs="Times New Roman"/>
                <w:sz w:val="24"/>
                <w:szCs w:val="24"/>
                <w:lang w:eastAsia="ru-RU"/>
              </w:rPr>
              <w:t xml:space="preserve"> Программы для общеобразовательных учреждений. Биология.5-11классы.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1363C60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5B0B0A3"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М.: Дрофа, 2016г.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7562F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6F8198A5"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482560AA" w14:textId="50F6E05D"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Изобразительное искусство</w:t>
            </w:r>
          </w:p>
        </w:tc>
        <w:tc>
          <w:tcPr>
            <w:tcW w:w="3148" w:type="dxa"/>
            <w:tcBorders>
              <w:top w:val="single" w:sz="4" w:space="0" w:color="auto"/>
              <w:left w:val="single" w:sz="4" w:space="0" w:color="auto"/>
              <w:bottom w:val="single" w:sz="4" w:space="0" w:color="auto"/>
              <w:right w:val="single" w:sz="4" w:space="0" w:color="auto"/>
            </w:tcBorders>
            <w:hideMark/>
          </w:tcPr>
          <w:p w14:paraId="5CFA3F95"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roofErr w:type="spellStart"/>
            <w:r w:rsidRPr="00142AB0">
              <w:rPr>
                <w:rFonts w:ascii="Times New Roman" w:eastAsia="Times New Roman" w:hAnsi="Times New Roman" w:cs="Times New Roman"/>
                <w:sz w:val="24"/>
                <w:szCs w:val="24"/>
                <w:lang w:eastAsia="ru-RU"/>
              </w:rPr>
              <w:t>Б.М.Неменский</w:t>
            </w:r>
            <w:proofErr w:type="spellEnd"/>
            <w:r w:rsidRPr="00142AB0">
              <w:rPr>
                <w:rFonts w:ascii="Times New Roman" w:eastAsia="Times New Roman" w:hAnsi="Times New Roman" w:cs="Times New Roman"/>
                <w:sz w:val="24"/>
                <w:szCs w:val="24"/>
                <w:lang w:eastAsia="ru-RU"/>
              </w:rPr>
              <w:t xml:space="preserve"> и др. «Программа. Изобразительное  искусство и художественный труд.  1-9 классы»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0766319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88338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Просвещение, 2015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2CE60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0D6DFF51"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59C9E6AE"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Искусство</w:t>
            </w:r>
          </w:p>
        </w:tc>
        <w:tc>
          <w:tcPr>
            <w:tcW w:w="3148" w:type="dxa"/>
            <w:tcBorders>
              <w:top w:val="single" w:sz="4" w:space="0" w:color="auto"/>
              <w:left w:val="single" w:sz="4" w:space="0" w:color="auto"/>
              <w:bottom w:val="single" w:sz="4" w:space="0" w:color="auto"/>
              <w:right w:val="single" w:sz="4" w:space="0" w:color="auto"/>
            </w:tcBorders>
            <w:hideMark/>
          </w:tcPr>
          <w:p w14:paraId="31A37B0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 «Искусство. Программы общеобразовательных учреждений. 8-9 классы» Даниловой Г.И.</w:t>
            </w:r>
          </w:p>
        </w:tc>
        <w:tc>
          <w:tcPr>
            <w:tcW w:w="2948" w:type="dxa"/>
            <w:tcBorders>
              <w:top w:val="single" w:sz="4" w:space="0" w:color="auto"/>
              <w:left w:val="single" w:sz="4" w:space="0" w:color="auto"/>
              <w:bottom w:val="single" w:sz="4" w:space="0" w:color="auto"/>
              <w:right w:val="single" w:sz="4" w:space="0" w:color="auto"/>
            </w:tcBorders>
            <w:vAlign w:val="center"/>
            <w:hideMark/>
          </w:tcPr>
          <w:p w14:paraId="67B4736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0BBC316"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«Дрофа», 2015 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37CAD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4138FA1D"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4FE86C0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Музыка</w:t>
            </w:r>
          </w:p>
        </w:tc>
        <w:tc>
          <w:tcPr>
            <w:tcW w:w="3148" w:type="dxa"/>
            <w:tcBorders>
              <w:top w:val="single" w:sz="4" w:space="0" w:color="auto"/>
              <w:left w:val="single" w:sz="4" w:space="0" w:color="auto"/>
              <w:bottom w:val="single" w:sz="4" w:space="0" w:color="auto"/>
              <w:right w:val="single" w:sz="4" w:space="0" w:color="auto"/>
            </w:tcBorders>
            <w:hideMark/>
          </w:tcPr>
          <w:p w14:paraId="22859C84"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Программы для общеобразовательных учреждений. Музыка. 1-8 классы. </w:t>
            </w:r>
            <w:proofErr w:type="spellStart"/>
            <w:r w:rsidRPr="00142AB0">
              <w:rPr>
                <w:rFonts w:ascii="Times New Roman" w:eastAsia="Times New Roman" w:hAnsi="Times New Roman" w:cs="Times New Roman"/>
                <w:sz w:val="24"/>
                <w:szCs w:val="24"/>
                <w:lang w:eastAsia="ru-RU"/>
              </w:rPr>
              <w:t>Е.Д.Критская</w:t>
            </w:r>
            <w:proofErr w:type="spellEnd"/>
            <w:r w:rsidRPr="00142AB0">
              <w:rPr>
                <w:rFonts w:ascii="Times New Roman" w:eastAsia="Times New Roman" w:hAnsi="Times New Roman" w:cs="Times New Roman"/>
                <w:sz w:val="24"/>
                <w:szCs w:val="24"/>
                <w:lang w:eastAsia="ru-RU"/>
              </w:rPr>
              <w:t xml:space="preserve">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7AD24878"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0331F99"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Просвещение, 2015.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502218"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048CD308"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41E00D1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Технология</w:t>
            </w:r>
          </w:p>
        </w:tc>
        <w:tc>
          <w:tcPr>
            <w:tcW w:w="3148" w:type="dxa"/>
            <w:tcBorders>
              <w:top w:val="single" w:sz="4" w:space="0" w:color="auto"/>
              <w:left w:val="single" w:sz="4" w:space="0" w:color="auto"/>
              <w:bottom w:val="single" w:sz="4" w:space="0" w:color="auto"/>
              <w:right w:val="single" w:sz="4" w:space="0" w:color="auto"/>
            </w:tcBorders>
            <w:hideMark/>
          </w:tcPr>
          <w:p w14:paraId="4B62198B"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Программы для общеобразовательных учреждений. Технология.  5 - </w:t>
            </w:r>
            <w:r>
              <w:rPr>
                <w:rFonts w:ascii="Times New Roman" w:eastAsia="Times New Roman" w:hAnsi="Times New Roman" w:cs="Times New Roman"/>
                <w:sz w:val="24"/>
                <w:szCs w:val="24"/>
                <w:lang w:eastAsia="ru-RU"/>
              </w:rPr>
              <w:t>9</w:t>
            </w:r>
            <w:r w:rsidRPr="00142AB0">
              <w:rPr>
                <w:rFonts w:ascii="Times New Roman" w:eastAsia="Times New Roman" w:hAnsi="Times New Roman" w:cs="Times New Roman"/>
                <w:sz w:val="24"/>
                <w:szCs w:val="24"/>
                <w:lang w:eastAsia="ru-RU"/>
              </w:rPr>
              <w:t xml:space="preserve"> классы. В.М. Казакевич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0D7AD792"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CACA8FF"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Просвещение, 2015г.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DC17E0"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3BF1FAB7"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2988878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Физическая культура</w:t>
            </w:r>
          </w:p>
        </w:tc>
        <w:tc>
          <w:tcPr>
            <w:tcW w:w="3148" w:type="dxa"/>
            <w:tcBorders>
              <w:top w:val="single" w:sz="4" w:space="0" w:color="auto"/>
              <w:left w:val="single" w:sz="4" w:space="0" w:color="auto"/>
              <w:bottom w:val="single" w:sz="4" w:space="0" w:color="auto"/>
              <w:right w:val="single" w:sz="4" w:space="0" w:color="auto"/>
            </w:tcBorders>
            <w:hideMark/>
          </w:tcPr>
          <w:p w14:paraId="75C4845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А.П. Матвеев. Программы общеобразовательных учреждений по физической культуре. 5-11 </w:t>
            </w:r>
            <w:proofErr w:type="spellStart"/>
            <w:r w:rsidRPr="00142AB0">
              <w:rPr>
                <w:rFonts w:ascii="Times New Roman" w:eastAsia="Times New Roman" w:hAnsi="Times New Roman" w:cs="Times New Roman"/>
                <w:sz w:val="24"/>
                <w:szCs w:val="24"/>
                <w:lang w:eastAsia="ru-RU"/>
              </w:rPr>
              <w:t>кл</w:t>
            </w:r>
            <w:proofErr w:type="spellEnd"/>
            <w:r w:rsidRPr="00142AB0">
              <w:rPr>
                <w:rFonts w:ascii="Times New Roman" w:eastAsia="Times New Roman" w:hAnsi="Times New Roman" w:cs="Times New Roman"/>
                <w:sz w:val="24"/>
                <w:szCs w:val="24"/>
                <w:lang w:eastAsia="ru-RU"/>
              </w:rPr>
              <w:t>.</w:t>
            </w:r>
          </w:p>
          <w:p w14:paraId="0F16A55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Комплексная программа физического воспитания учащихся. 1- 11 </w:t>
            </w:r>
            <w:proofErr w:type="spellStart"/>
            <w:r w:rsidRPr="00142AB0">
              <w:rPr>
                <w:rFonts w:ascii="Times New Roman" w:eastAsia="Times New Roman" w:hAnsi="Times New Roman" w:cs="Times New Roman"/>
                <w:sz w:val="24"/>
                <w:szCs w:val="24"/>
                <w:lang w:eastAsia="ru-RU"/>
              </w:rPr>
              <w:t>кл</w:t>
            </w:r>
            <w:proofErr w:type="spellEnd"/>
            <w:r w:rsidRPr="00142AB0">
              <w:rPr>
                <w:rFonts w:ascii="Times New Roman" w:eastAsia="Times New Roman" w:hAnsi="Times New Roman" w:cs="Times New Roman"/>
                <w:sz w:val="24"/>
                <w:szCs w:val="24"/>
                <w:lang w:eastAsia="ru-RU"/>
              </w:rPr>
              <w:t xml:space="preserve">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72D21EC5"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Авторская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1F36AC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М, Просвещение, 2018г.</w:t>
            </w:r>
            <w:r w:rsidRPr="00142AB0">
              <w:rPr>
                <w:rFonts w:ascii="Times New Roman" w:eastAsia="Times New Roman" w:hAnsi="Times New Roman" w:cs="Times New Roman"/>
                <w:sz w:val="24"/>
                <w:szCs w:val="24"/>
                <w:lang w:eastAsia="ru-RU"/>
              </w:rPr>
              <w:br/>
            </w:r>
          </w:p>
        </w:tc>
        <w:tc>
          <w:tcPr>
            <w:tcW w:w="2693" w:type="dxa"/>
            <w:tcBorders>
              <w:top w:val="single" w:sz="4" w:space="0" w:color="auto"/>
              <w:left w:val="single" w:sz="4" w:space="0" w:color="auto"/>
              <w:bottom w:val="single" w:sz="4" w:space="0" w:color="auto"/>
              <w:right w:val="single" w:sz="4" w:space="0" w:color="auto"/>
            </w:tcBorders>
            <w:vAlign w:val="center"/>
            <w:hideMark/>
          </w:tcPr>
          <w:p w14:paraId="7254D811"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r w:rsidR="000D08CF" w:rsidRPr="00142AB0" w14:paraId="6FB584DA" w14:textId="77777777" w:rsidTr="004358D7">
        <w:tc>
          <w:tcPr>
            <w:tcW w:w="2098" w:type="dxa"/>
            <w:tcBorders>
              <w:top w:val="single" w:sz="4" w:space="0" w:color="auto"/>
              <w:left w:val="single" w:sz="4" w:space="0" w:color="auto"/>
              <w:bottom w:val="single" w:sz="4" w:space="0" w:color="auto"/>
              <w:right w:val="single" w:sz="4" w:space="0" w:color="auto"/>
            </w:tcBorders>
            <w:hideMark/>
          </w:tcPr>
          <w:p w14:paraId="4D2C16AC"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Основы безопасности жизнедеятельности</w:t>
            </w:r>
          </w:p>
        </w:tc>
        <w:tc>
          <w:tcPr>
            <w:tcW w:w="3148" w:type="dxa"/>
            <w:tcBorders>
              <w:top w:val="single" w:sz="4" w:space="0" w:color="auto"/>
              <w:left w:val="single" w:sz="4" w:space="0" w:color="auto"/>
              <w:bottom w:val="single" w:sz="4" w:space="0" w:color="auto"/>
              <w:right w:val="single" w:sz="4" w:space="0" w:color="auto"/>
            </w:tcBorders>
            <w:hideMark/>
          </w:tcPr>
          <w:p w14:paraId="2F6E964F"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proofErr w:type="spellStart"/>
            <w:r w:rsidRPr="00142AB0">
              <w:rPr>
                <w:rFonts w:ascii="Times New Roman" w:eastAsia="Times New Roman" w:hAnsi="Times New Roman" w:cs="Times New Roman"/>
                <w:sz w:val="24"/>
                <w:szCs w:val="24"/>
                <w:lang w:eastAsia="ru-RU"/>
              </w:rPr>
              <w:t>А.Т.Смирнов</w:t>
            </w:r>
            <w:proofErr w:type="spellEnd"/>
            <w:r w:rsidRPr="00142AB0">
              <w:rPr>
                <w:rFonts w:ascii="Times New Roman" w:eastAsia="Times New Roman" w:hAnsi="Times New Roman" w:cs="Times New Roman"/>
                <w:sz w:val="24"/>
                <w:szCs w:val="24"/>
                <w:lang w:eastAsia="ru-RU"/>
              </w:rPr>
              <w:t xml:space="preserve">, </w:t>
            </w:r>
            <w:proofErr w:type="spellStart"/>
            <w:r w:rsidRPr="00142AB0">
              <w:rPr>
                <w:rFonts w:ascii="Times New Roman" w:eastAsia="Times New Roman" w:hAnsi="Times New Roman" w:cs="Times New Roman"/>
                <w:sz w:val="24"/>
                <w:szCs w:val="24"/>
                <w:lang w:eastAsia="ru-RU"/>
              </w:rPr>
              <w:t>Б.О.Хренников</w:t>
            </w:r>
            <w:proofErr w:type="spellEnd"/>
            <w:r w:rsidRPr="00142AB0">
              <w:rPr>
                <w:rFonts w:ascii="Times New Roman" w:eastAsia="Times New Roman" w:hAnsi="Times New Roman" w:cs="Times New Roman"/>
                <w:sz w:val="24"/>
                <w:szCs w:val="24"/>
                <w:lang w:eastAsia="ru-RU"/>
              </w:rPr>
              <w:t xml:space="preserve"> «Основы безопасности жизнедеятельности. 5 -11 класс» Программы для общеобразовательных школ</w:t>
            </w:r>
          </w:p>
        </w:tc>
        <w:tc>
          <w:tcPr>
            <w:tcW w:w="2948" w:type="dxa"/>
            <w:tcBorders>
              <w:top w:val="single" w:sz="4" w:space="0" w:color="auto"/>
              <w:left w:val="single" w:sz="4" w:space="0" w:color="auto"/>
              <w:bottom w:val="single" w:sz="4" w:space="0" w:color="auto"/>
              <w:right w:val="single" w:sz="4" w:space="0" w:color="auto"/>
            </w:tcBorders>
            <w:vAlign w:val="center"/>
            <w:hideMark/>
          </w:tcPr>
          <w:p w14:paraId="408915A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Государственная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10E0BD"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 xml:space="preserve">Москва, «Просвещение, </w:t>
            </w:r>
          </w:p>
          <w:p w14:paraId="308AA587"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2016г.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FCF0FA" w14:textId="77777777" w:rsidR="000D08CF" w:rsidRPr="00142AB0" w:rsidRDefault="000D08CF" w:rsidP="00995596">
            <w:pPr>
              <w:spacing w:after="0" w:line="240" w:lineRule="auto"/>
              <w:rPr>
                <w:rFonts w:ascii="Times New Roman" w:eastAsia="Times New Roman" w:hAnsi="Times New Roman" w:cs="Times New Roman"/>
                <w:sz w:val="24"/>
                <w:szCs w:val="24"/>
                <w:lang w:eastAsia="ru-RU"/>
              </w:rPr>
            </w:pPr>
            <w:r w:rsidRPr="00142AB0">
              <w:rPr>
                <w:rFonts w:ascii="Times New Roman" w:eastAsia="Times New Roman" w:hAnsi="Times New Roman" w:cs="Times New Roman"/>
                <w:sz w:val="24"/>
                <w:szCs w:val="24"/>
                <w:lang w:eastAsia="ru-RU"/>
              </w:rPr>
              <w:t>Базовый</w:t>
            </w:r>
          </w:p>
        </w:tc>
      </w:tr>
    </w:tbl>
    <w:p w14:paraId="21B69DD4" w14:textId="77777777" w:rsidR="000D08CF" w:rsidRPr="00CB3923" w:rsidRDefault="000D08CF" w:rsidP="00CB3923">
      <w:pPr>
        <w:spacing w:after="0" w:line="240" w:lineRule="auto"/>
        <w:jc w:val="both"/>
        <w:rPr>
          <w:rFonts w:ascii="Times New Roman" w:eastAsia="Times New Roman" w:hAnsi="Times New Roman" w:cs="Times New Roman"/>
          <w:sz w:val="28"/>
          <w:szCs w:val="28"/>
          <w:lang w:eastAsia="ru-RU"/>
        </w:rPr>
      </w:pPr>
    </w:p>
    <w:p w14:paraId="1D3E3DF3" w14:textId="77777777" w:rsidR="0000221D" w:rsidRPr="00142AB0" w:rsidRDefault="0000221D" w:rsidP="0000221D">
      <w:pPr>
        <w:shd w:val="clear" w:color="auto" w:fill="FFFFFF"/>
        <w:ind w:firstLine="70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класс</w:t>
      </w:r>
      <w:r w:rsidRPr="00DA79A3">
        <w:rPr>
          <w:rFonts w:ascii="Times New Roman" w:eastAsia="Times New Roman" w:hAnsi="Times New Roman" w:cs="Times New Roman"/>
          <w:sz w:val="28"/>
          <w:szCs w:val="28"/>
        </w:rPr>
        <w:t xml:space="preserve"> </w:t>
      </w:r>
      <w:r w:rsidRPr="00142AB0">
        <w:rPr>
          <w:rFonts w:ascii="Times New Roman" w:eastAsia="Times New Roman" w:hAnsi="Times New Roman" w:cs="Times New Roman"/>
          <w:sz w:val="28"/>
          <w:szCs w:val="28"/>
        </w:rPr>
        <w:t>III вариант </w:t>
      </w:r>
      <w:r>
        <w:rPr>
          <w:rFonts w:ascii="Times New Roman" w:eastAsia="Times New Roman" w:hAnsi="Times New Roman" w:cs="Times New Roman"/>
          <w:sz w:val="28"/>
          <w:szCs w:val="28"/>
        </w:rPr>
        <w:t>(6-дневная учебная неделя, 34 учебных недели</w:t>
      </w:r>
      <w:r w:rsidRPr="00142AB0">
        <w:rPr>
          <w:rFonts w:ascii="Times New Roman" w:eastAsia="Times New Roman" w:hAnsi="Times New Roman" w:cs="Times New Roman"/>
          <w:sz w:val="28"/>
          <w:szCs w:val="28"/>
        </w:rPr>
        <w:t>)</w:t>
      </w:r>
    </w:p>
    <w:p w14:paraId="77DB5B94" w14:textId="77777777" w:rsidR="0000221D" w:rsidRPr="00DA79A3" w:rsidRDefault="0000221D" w:rsidP="0000221D">
      <w:pPr>
        <w:pStyle w:val="a5"/>
        <w:shd w:val="clear" w:color="auto" w:fill="FFFFFF"/>
        <w:ind w:left="1067"/>
        <w:jc w:val="center"/>
        <w:rPr>
          <w:rFonts w:ascii="Times New Roman" w:eastAsia="Times New Roman" w:hAnsi="Times New Roman" w:cs="Times New Roman"/>
          <w:sz w:val="28"/>
          <w:szCs w:val="2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3969"/>
        <w:gridCol w:w="2462"/>
      </w:tblGrid>
      <w:tr w:rsidR="0000221D" w:rsidRPr="00142AB0" w14:paraId="408A4BE7" w14:textId="77777777" w:rsidTr="00966E65">
        <w:trPr>
          <w:trHeight w:val="375"/>
          <w:jc w:val="center"/>
        </w:trPr>
        <w:tc>
          <w:tcPr>
            <w:tcW w:w="3031" w:type="dxa"/>
            <w:vMerge w:val="restart"/>
            <w:tcBorders>
              <w:top w:val="single" w:sz="4" w:space="0" w:color="auto"/>
              <w:left w:val="single" w:sz="4" w:space="0" w:color="auto"/>
              <w:bottom w:val="single" w:sz="4" w:space="0" w:color="auto"/>
              <w:right w:val="single" w:sz="4" w:space="0" w:color="auto"/>
            </w:tcBorders>
            <w:vAlign w:val="center"/>
          </w:tcPr>
          <w:p w14:paraId="355547D5"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Предметные области</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14:paraId="23B19504"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DBC603C" wp14:editId="6EC4BE3A">
                      <wp:simplePos x="0" y="0"/>
                      <wp:positionH relativeFrom="column">
                        <wp:posOffset>-43180</wp:posOffset>
                      </wp:positionH>
                      <wp:positionV relativeFrom="paragraph">
                        <wp:posOffset>57785</wp:posOffset>
                      </wp:positionV>
                      <wp:extent cx="2474595" cy="451485"/>
                      <wp:effectExtent l="6350" t="12700" r="5080" b="12065"/>
                      <wp:wrapNone/>
                      <wp:docPr id="736495137" name="Прямая соединительная линия 736495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4595" cy="45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99E24" id="Прямая соединительная линия 73649513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4.55pt" to="191.4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"/>
                  </w:pict>
                </mc:Fallback>
              </mc:AlternateContent>
            </w:r>
            <w:r w:rsidRPr="00142AB0">
              <w:rPr>
                <w:rFonts w:ascii="Times New Roman" w:eastAsia="Calibri" w:hAnsi="Times New Roman" w:cs="Times New Roman"/>
                <w:bCs/>
                <w:sz w:val="28"/>
                <w:szCs w:val="28"/>
              </w:rPr>
              <w:t xml:space="preserve">Учебные предметы </w:t>
            </w:r>
          </w:p>
          <w:p w14:paraId="6EAE7DBC" w14:textId="77777777" w:rsidR="0000221D" w:rsidRPr="00142AB0" w:rsidRDefault="0000221D" w:rsidP="00966E65">
            <w:pPr>
              <w:spacing w:after="0" w:line="240" w:lineRule="auto"/>
              <w:jc w:val="right"/>
              <w:rPr>
                <w:rFonts w:ascii="Times New Roman" w:eastAsia="Calibri" w:hAnsi="Times New Roman" w:cs="Times New Roman"/>
                <w:sz w:val="28"/>
                <w:szCs w:val="28"/>
              </w:rPr>
            </w:pPr>
            <w:r w:rsidRPr="00142AB0">
              <w:rPr>
                <w:rFonts w:ascii="Times New Roman" w:eastAsia="Calibri" w:hAnsi="Times New Roman" w:cs="Times New Roman"/>
                <w:sz w:val="28"/>
                <w:szCs w:val="28"/>
              </w:rPr>
              <w:t xml:space="preserve">                                  </w:t>
            </w:r>
          </w:p>
          <w:p w14:paraId="371A99D9" w14:textId="77777777" w:rsidR="0000221D" w:rsidRPr="00142AB0" w:rsidRDefault="0000221D" w:rsidP="00966E65">
            <w:pPr>
              <w:spacing w:after="0" w:line="240" w:lineRule="auto"/>
              <w:jc w:val="right"/>
              <w:rPr>
                <w:rFonts w:ascii="Times New Roman" w:eastAsia="Calibri" w:hAnsi="Times New Roman" w:cs="Times New Roman"/>
                <w:sz w:val="28"/>
                <w:szCs w:val="28"/>
              </w:rPr>
            </w:pPr>
            <w:r w:rsidRPr="00142AB0">
              <w:rPr>
                <w:rFonts w:ascii="Times New Roman" w:eastAsia="Calibri" w:hAnsi="Times New Roman" w:cs="Times New Roman"/>
                <w:sz w:val="28"/>
                <w:szCs w:val="28"/>
              </w:rPr>
              <w:t>Классы</w:t>
            </w:r>
          </w:p>
        </w:tc>
        <w:tc>
          <w:tcPr>
            <w:tcW w:w="2462" w:type="dxa"/>
            <w:tcBorders>
              <w:top w:val="single" w:sz="4" w:space="0" w:color="auto"/>
              <w:left w:val="single" w:sz="4" w:space="0" w:color="auto"/>
              <w:bottom w:val="single" w:sz="4" w:space="0" w:color="auto"/>
              <w:right w:val="single" w:sz="4" w:space="0" w:color="auto"/>
            </w:tcBorders>
            <w:vAlign w:val="center"/>
          </w:tcPr>
          <w:p w14:paraId="128CD9C0" w14:textId="77777777" w:rsidR="0000221D" w:rsidRPr="00142AB0" w:rsidRDefault="0000221D" w:rsidP="00966E65">
            <w:pPr>
              <w:tabs>
                <w:tab w:val="left" w:pos="4500"/>
                <w:tab w:val="left" w:pos="9180"/>
                <w:tab w:val="left" w:pos="9360"/>
              </w:tabs>
              <w:spacing w:after="0" w:line="240" w:lineRule="auto"/>
              <w:ind w:firstLine="720"/>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Количество часов в неделю</w:t>
            </w:r>
          </w:p>
        </w:tc>
      </w:tr>
      <w:tr w:rsidR="0000221D" w:rsidRPr="00142AB0" w14:paraId="7D7D6D9B" w14:textId="77777777" w:rsidTr="00966E65">
        <w:trPr>
          <w:trHeight w:val="375"/>
          <w:jc w:val="center"/>
        </w:trPr>
        <w:tc>
          <w:tcPr>
            <w:tcW w:w="3031" w:type="dxa"/>
            <w:vMerge/>
            <w:tcBorders>
              <w:top w:val="single" w:sz="4" w:space="0" w:color="auto"/>
              <w:left w:val="single" w:sz="4" w:space="0" w:color="auto"/>
              <w:bottom w:val="single" w:sz="4" w:space="0" w:color="auto"/>
              <w:right w:val="single" w:sz="4" w:space="0" w:color="auto"/>
            </w:tcBorders>
            <w:vAlign w:val="center"/>
          </w:tcPr>
          <w:p w14:paraId="148EBCC1" w14:textId="77777777" w:rsidR="0000221D" w:rsidRPr="00142AB0" w:rsidRDefault="0000221D" w:rsidP="00966E65">
            <w:pPr>
              <w:spacing w:after="0" w:line="240" w:lineRule="auto"/>
              <w:rPr>
                <w:rFonts w:ascii="Times New Roman" w:eastAsia="Calibri" w:hAnsi="Times New Roman" w:cs="Times New Roman"/>
                <w:sz w:val="28"/>
                <w:szCs w:val="28"/>
              </w:rPr>
            </w:pPr>
          </w:p>
        </w:tc>
        <w:tc>
          <w:tcPr>
            <w:tcW w:w="3969" w:type="dxa"/>
            <w:vMerge/>
            <w:tcBorders>
              <w:top w:val="single" w:sz="4" w:space="0" w:color="auto"/>
              <w:left w:val="single" w:sz="4" w:space="0" w:color="auto"/>
              <w:bottom w:val="single" w:sz="4" w:space="0" w:color="auto"/>
              <w:right w:val="single" w:sz="4" w:space="0" w:color="auto"/>
            </w:tcBorders>
            <w:vAlign w:val="center"/>
          </w:tcPr>
          <w:p w14:paraId="42EBF7CD" w14:textId="77777777" w:rsidR="0000221D" w:rsidRPr="00142AB0" w:rsidRDefault="0000221D" w:rsidP="00966E65">
            <w:pPr>
              <w:spacing w:after="0" w:line="240" w:lineRule="auto"/>
              <w:rPr>
                <w:rFonts w:ascii="Times New Roman" w:eastAsia="Calibri" w:hAnsi="Times New Roman" w:cs="Times New Roman"/>
                <w:sz w:val="28"/>
                <w:szCs w:val="28"/>
              </w:rPr>
            </w:pPr>
          </w:p>
        </w:tc>
        <w:tc>
          <w:tcPr>
            <w:tcW w:w="2462" w:type="dxa"/>
            <w:tcBorders>
              <w:top w:val="single" w:sz="4" w:space="0" w:color="auto"/>
              <w:left w:val="single" w:sz="4" w:space="0" w:color="auto"/>
              <w:bottom w:val="single" w:sz="4" w:space="0" w:color="auto"/>
              <w:right w:val="single" w:sz="4" w:space="0" w:color="auto"/>
            </w:tcBorders>
          </w:tcPr>
          <w:p w14:paraId="718E5C72"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8А, 8Б, 8В, 8Г</w:t>
            </w:r>
            <w:r>
              <w:rPr>
                <w:rFonts w:ascii="Times New Roman" w:eastAsia="Calibri" w:hAnsi="Times New Roman" w:cs="Times New Roman"/>
                <w:bCs/>
                <w:sz w:val="28"/>
                <w:szCs w:val="28"/>
              </w:rPr>
              <w:t>, 8Д</w:t>
            </w:r>
          </w:p>
        </w:tc>
      </w:tr>
      <w:tr w:rsidR="0000221D" w:rsidRPr="00142AB0" w14:paraId="23896D6C" w14:textId="77777777" w:rsidTr="00966E65">
        <w:trPr>
          <w:trHeight w:val="375"/>
          <w:jc w:val="center"/>
        </w:trPr>
        <w:tc>
          <w:tcPr>
            <w:tcW w:w="7000" w:type="dxa"/>
            <w:gridSpan w:val="2"/>
            <w:tcBorders>
              <w:top w:val="single" w:sz="4" w:space="0" w:color="auto"/>
              <w:left w:val="single" w:sz="4" w:space="0" w:color="auto"/>
              <w:bottom w:val="single" w:sz="4" w:space="0" w:color="auto"/>
              <w:right w:val="single" w:sz="4" w:space="0" w:color="auto"/>
            </w:tcBorders>
            <w:vAlign w:val="center"/>
          </w:tcPr>
          <w:p w14:paraId="4FE2DE9A"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i/>
                <w:sz w:val="28"/>
                <w:szCs w:val="28"/>
              </w:rPr>
              <w:t>Обязательная часть</w:t>
            </w:r>
          </w:p>
        </w:tc>
        <w:tc>
          <w:tcPr>
            <w:tcW w:w="2462" w:type="dxa"/>
            <w:tcBorders>
              <w:top w:val="single" w:sz="4" w:space="0" w:color="auto"/>
              <w:left w:val="single" w:sz="4" w:space="0" w:color="auto"/>
              <w:bottom w:val="single" w:sz="4" w:space="0" w:color="auto"/>
              <w:right w:val="single" w:sz="4" w:space="0" w:color="auto"/>
            </w:tcBorders>
          </w:tcPr>
          <w:p w14:paraId="4D828732"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p>
        </w:tc>
      </w:tr>
      <w:tr w:rsidR="0000221D" w:rsidRPr="00142AB0" w14:paraId="03788CCD"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center"/>
          </w:tcPr>
          <w:p w14:paraId="6A377D0E"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Русский язык и </w:t>
            </w:r>
          </w:p>
          <w:p w14:paraId="6DC58475"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sz w:val="28"/>
                <w:szCs w:val="28"/>
              </w:rPr>
              <w:t>литература</w:t>
            </w:r>
          </w:p>
        </w:tc>
        <w:tc>
          <w:tcPr>
            <w:tcW w:w="3969" w:type="dxa"/>
            <w:tcBorders>
              <w:top w:val="single" w:sz="4" w:space="0" w:color="auto"/>
              <w:left w:val="single" w:sz="4" w:space="0" w:color="auto"/>
              <w:bottom w:val="single" w:sz="4" w:space="0" w:color="auto"/>
              <w:right w:val="single" w:sz="4" w:space="0" w:color="auto"/>
            </w:tcBorders>
            <w:vAlign w:val="center"/>
          </w:tcPr>
          <w:p w14:paraId="4D777ECE"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Русский язык</w:t>
            </w:r>
          </w:p>
        </w:tc>
        <w:tc>
          <w:tcPr>
            <w:tcW w:w="2462" w:type="dxa"/>
            <w:tcBorders>
              <w:top w:val="single" w:sz="4" w:space="0" w:color="auto"/>
              <w:left w:val="single" w:sz="4" w:space="0" w:color="auto"/>
              <w:bottom w:val="single" w:sz="4" w:space="0" w:color="auto"/>
              <w:right w:val="single" w:sz="4" w:space="0" w:color="auto"/>
            </w:tcBorders>
            <w:vAlign w:val="center"/>
          </w:tcPr>
          <w:p w14:paraId="7C4879E0"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r>
      <w:tr w:rsidR="0000221D" w:rsidRPr="00142AB0" w14:paraId="1D1E2D90" w14:textId="77777777" w:rsidTr="00966E65">
        <w:trPr>
          <w:trHeight w:val="375"/>
          <w:jc w:val="center"/>
        </w:trPr>
        <w:tc>
          <w:tcPr>
            <w:tcW w:w="3031" w:type="dxa"/>
            <w:vMerge/>
            <w:tcBorders>
              <w:left w:val="single" w:sz="4" w:space="0" w:color="auto"/>
              <w:bottom w:val="single" w:sz="4" w:space="0" w:color="auto"/>
              <w:right w:val="single" w:sz="4" w:space="0" w:color="auto"/>
            </w:tcBorders>
            <w:vAlign w:val="center"/>
          </w:tcPr>
          <w:p w14:paraId="42BE42DA" w14:textId="77777777" w:rsidR="0000221D" w:rsidRPr="00142AB0" w:rsidRDefault="0000221D" w:rsidP="00966E65">
            <w:pPr>
              <w:spacing w:after="0" w:line="240" w:lineRule="auto"/>
              <w:rPr>
                <w:rFonts w:ascii="Times New Roman" w:eastAsia="Calibri"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18178FBF"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Литература</w:t>
            </w:r>
          </w:p>
        </w:tc>
        <w:tc>
          <w:tcPr>
            <w:tcW w:w="2462" w:type="dxa"/>
            <w:tcBorders>
              <w:top w:val="single" w:sz="4" w:space="0" w:color="auto"/>
              <w:left w:val="single" w:sz="4" w:space="0" w:color="auto"/>
              <w:bottom w:val="single" w:sz="4" w:space="0" w:color="auto"/>
              <w:right w:val="single" w:sz="4" w:space="0" w:color="auto"/>
            </w:tcBorders>
            <w:vAlign w:val="center"/>
          </w:tcPr>
          <w:p w14:paraId="5AF2511A"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00162293"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center"/>
          </w:tcPr>
          <w:p w14:paraId="29C69BFF"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sz w:val="28"/>
                <w:szCs w:val="28"/>
              </w:rPr>
              <w:t>Иностранный язык</w:t>
            </w:r>
          </w:p>
        </w:tc>
        <w:tc>
          <w:tcPr>
            <w:tcW w:w="3969" w:type="dxa"/>
            <w:tcBorders>
              <w:top w:val="single" w:sz="4" w:space="0" w:color="auto"/>
              <w:left w:val="single" w:sz="4" w:space="0" w:color="auto"/>
              <w:bottom w:val="single" w:sz="4" w:space="0" w:color="auto"/>
              <w:right w:val="single" w:sz="4" w:space="0" w:color="auto"/>
            </w:tcBorders>
            <w:vAlign w:val="center"/>
          </w:tcPr>
          <w:p w14:paraId="435B3F55" w14:textId="77777777" w:rsidR="0000221D" w:rsidRPr="00142AB0" w:rsidRDefault="0000221D" w:rsidP="00966E65">
            <w:pPr>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Английский язык</w:t>
            </w:r>
          </w:p>
        </w:tc>
        <w:tc>
          <w:tcPr>
            <w:tcW w:w="2462" w:type="dxa"/>
            <w:tcBorders>
              <w:top w:val="single" w:sz="4" w:space="0" w:color="auto"/>
              <w:left w:val="single" w:sz="4" w:space="0" w:color="auto"/>
              <w:bottom w:val="single" w:sz="4" w:space="0" w:color="auto"/>
              <w:right w:val="single" w:sz="4" w:space="0" w:color="auto"/>
            </w:tcBorders>
          </w:tcPr>
          <w:p w14:paraId="1E99747A"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0FFF611B" w14:textId="77777777" w:rsidTr="00966E65">
        <w:trPr>
          <w:trHeight w:val="375"/>
          <w:jc w:val="center"/>
        </w:trPr>
        <w:tc>
          <w:tcPr>
            <w:tcW w:w="3031" w:type="dxa"/>
            <w:vMerge/>
            <w:tcBorders>
              <w:left w:val="single" w:sz="4" w:space="0" w:color="auto"/>
              <w:bottom w:val="single" w:sz="4" w:space="0" w:color="auto"/>
              <w:right w:val="single" w:sz="4" w:space="0" w:color="auto"/>
            </w:tcBorders>
            <w:vAlign w:val="center"/>
          </w:tcPr>
          <w:p w14:paraId="6C3901FE" w14:textId="77777777" w:rsidR="0000221D" w:rsidRPr="00142AB0" w:rsidRDefault="0000221D" w:rsidP="00966E65">
            <w:pPr>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620E6E00" w14:textId="77777777" w:rsidR="0000221D" w:rsidRPr="00142AB0" w:rsidRDefault="0000221D" w:rsidP="00966E65">
            <w:pPr>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Немецкий/французский язык</w:t>
            </w:r>
          </w:p>
        </w:tc>
        <w:tc>
          <w:tcPr>
            <w:tcW w:w="2462" w:type="dxa"/>
            <w:tcBorders>
              <w:top w:val="single" w:sz="4" w:space="0" w:color="auto"/>
              <w:left w:val="single" w:sz="4" w:space="0" w:color="auto"/>
              <w:bottom w:val="single" w:sz="4" w:space="0" w:color="auto"/>
              <w:right w:val="single" w:sz="4" w:space="0" w:color="auto"/>
            </w:tcBorders>
          </w:tcPr>
          <w:p w14:paraId="5E9EDFDF"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77A23106"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center"/>
          </w:tcPr>
          <w:p w14:paraId="533CFC49"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sz w:val="28"/>
                <w:szCs w:val="28"/>
              </w:rPr>
              <w:t>Математика и информатика</w:t>
            </w:r>
          </w:p>
        </w:tc>
        <w:tc>
          <w:tcPr>
            <w:tcW w:w="3969" w:type="dxa"/>
            <w:tcBorders>
              <w:top w:val="single" w:sz="4" w:space="0" w:color="auto"/>
              <w:left w:val="single" w:sz="4" w:space="0" w:color="auto"/>
              <w:bottom w:val="single" w:sz="4" w:space="0" w:color="auto"/>
              <w:right w:val="single" w:sz="4" w:space="0" w:color="auto"/>
            </w:tcBorders>
            <w:vAlign w:val="bottom"/>
          </w:tcPr>
          <w:p w14:paraId="65A74E30"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Алгебра</w:t>
            </w:r>
          </w:p>
        </w:tc>
        <w:tc>
          <w:tcPr>
            <w:tcW w:w="2462" w:type="dxa"/>
            <w:tcBorders>
              <w:top w:val="single" w:sz="4" w:space="0" w:color="auto"/>
              <w:left w:val="single" w:sz="4" w:space="0" w:color="auto"/>
              <w:bottom w:val="single" w:sz="4" w:space="0" w:color="auto"/>
              <w:right w:val="single" w:sz="4" w:space="0" w:color="auto"/>
            </w:tcBorders>
            <w:vAlign w:val="center"/>
          </w:tcPr>
          <w:p w14:paraId="5E6F8730"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4391D049" w14:textId="77777777" w:rsidTr="00966E65">
        <w:trPr>
          <w:trHeight w:val="375"/>
          <w:jc w:val="center"/>
        </w:trPr>
        <w:tc>
          <w:tcPr>
            <w:tcW w:w="3031" w:type="dxa"/>
            <w:vMerge/>
            <w:tcBorders>
              <w:left w:val="single" w:sz="4" w:space="0" w:color="auto"/>
              <w:right w:val="single" w:sz="4" w:space="0" w:color="auto"/>
            </w:tcBorders>
            <w:vAlign w:val="center"/>
          </w:tcPr>
          <w:p w14:paraId="243FA54C" w14:textId="77777777" w:rsidR="0000221D" w:rsidRPr="00142AB0" w:rsidRDefault="0000221D" w:rsidP="00966E65">
            <w:pPr>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bottom"/>
          </w:tcPr>
          <w:p w14:paraId="38B520AA"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Геометрия</w:t>
            </w:r>
          </w:p>
        </w:tc>
        <w:tc>
          <w:tcPr>
            <w:tcW w:w="2462" w:type="dxa"/>
            <w:tcBorders>
              <w:top w:val="single" w:sz="4" w:space="0" w:color="auto"/>
              <w:left w:val="single" w:sz="4" w:space="0" w:color="auto"/>
              <w:bottom w:val="single" w:sz="4" w:space="0" w:color="auto"/>
              <w:right w:val="single" w:sz="4" w:space="0" w:color="auto"/>
            </w:tcBorders>
            <w:vAlign w:val="center"/>
          </w:tcPr>
          <w:p w14:paraId="17B2DB3F"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3A16E50E" w14:textId="77777777" w:rsidTr="00966E65">
        <w:trPr>
          <w:trHeight w:val="375"/>
          <w:jc w:val="center"/>
        </w:trPr>
        <w:tc>
          <w:tcPr>
            <w:tcW w:w="3031" w:type="dxa"/>
            <w:vMerge/>
            <w:tcBorders>
              <w:left w:val="single" w:sz="4" w:space="0" w:color="auto"/>
              <w:bottom w:val="single" w:sz="4" w:space="0" w:color="auto"/>
              <w:right w:val="single" w:sz="4" w:space="0" w:color="auto"/>
            </w:tcBorders>
            <w:vAlign w:val="center"/>
          </w:tcPr>
          <w:p w14:paraId="4BF05689" w14:textId="77777777" w:rsidR="0000221D" w:rsidRPr="00142AB0" w:rsidRDefault="0000221D" w:rsidP="00966E65">
            <w:pPr>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bottom"/>
          </w:tcPr>
          <w:p w14:paraId="5E34B3B0"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Информатика</w:t>
            </w:r>
          </w:p>
        </w:tc>
        <w:tc>
          <w:tcPr>
            <w:tcW w:w="2462" w:type="dxa"/>
            <w:tcBorders>
              <w:top w:val="single" w:sz="4" w:space="0" w:color="auto"/>
              <w:left w:val="single" w:sz="4" w:space="0" w:color="auto"/>
              <w:bottom w:val="single" w:sz="4" w:space="0" w:color="auto"/>
              <w:right w:val="single" w:sz="4" w:space="0" w:color="auto"/>
            </w:tcBorders>
            <w:vAlign w:val="center"/>
          </w:tcPr>
          <w:p w14:paraId="26DE52B0"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366A87E0"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bottom"/>
          </w:tcPr>
          <w:p w14:paraId="1B5E2FFE"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Общественно-научные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vAlign w:val="bottom"/>
          </w:tcPr>
          <w:p w14:paraId="0763D7F4"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История России. Всеобщая история.</w:t>
            </w:r>
          </w:p>
        </w:tc>
        <w:tc>
          <w:tcPr>
            <w:tcW w:w="2462" w:type="dxa"/>
            <w:tcBorders>
              <w:top w:val="single" w:sz="4" w:space="0" w:color="auto"/>
              <w:left w:val="single" w:sz="4" w:space="0" w:color="auto"/>
              <w:bottom w:val="single" w:sz="4" w:space="0" w:color="auto"/>
              <w:right w:val="single" w:sz="4" w:space="0" w:color="auto"/>
            </w:tcBorders>
            <w:vAlign w:val="center"/>
          </w:tcPr>
          <w:p w14:paraId="1C60535B"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461B039E" w14:textId="77777777" w:rsidTr="00966E65">
        <w:trPr>
          <w:trHeight w:val="375"/>
          <w:jc w:val="center"/>
        </w:trPr>
        <w:tc>
          <w:tcPr>
            <w:tcW w:w="3031" w:type="dxa"/>
            <w:vMerge/>
            <w:tcBorders>
              <w:top w:val="single" w:sz="4" w:space="0" w:color="auto"/>
              <w:left w:val="single" w:sz="4" w:space="0" w:color="auto"/>
              <w:right w:val="single" w:sz="4" w:space="0" w:color="auto"/>
            </w:tcBorders>
            <w:vAlign w:val="bottom"/>
          </w:tcPr>
          <w:p w14:paraId="2FEB7099"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bottom"/>
          </w:tcPr>
          <w:p w14:paraId="764B5759"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Обществознание</w:t>
            </w:r>
          </w:p>
        </w:tc>
        <w:tc>
          <w:tcPr>
            <w:tcW w:w="2462" w:type="dxa"/>
            <w:tcBorders>
              <w:top w:val="single" w:sz="4" w:space="0" w:color="auto"/>
              <w:left w:val="single" w:sz="4" w:space="0" w:color="auto"/>
              <w:bottom w:val="single" w:sz="4" w:space="0" w:color="auto"/>
              <w:right w:val="single" w:sz="4" w:space="0" w:color="auto"/>
            </w:tcBorders>
            <w:vAlign w:val="center"/>
          </w:tcPr>
          <w:p w14:paraId="4362F342"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6BE5DE6C" w14:textId="77777777" w:rsidTr="00966E65">
        <w:trPr>
          <w:trHeight w:val="375"/>
          <w:jc w:val="center"/>
        </w:trPr>
        <w:tc>
          <w:tcPr>
            <w:tcW w:w="3031" w:type="dxa"/>
            <w:vMerge/>
            <w:tcBorders>
              <w:left w:val="single" w:sz="4" w:space="0" w:color="auto"/>
              <w:bottom w:val="single" w:sz="4" w:space="0" w:color="auto"/>
              <w:right w:val="single" w:sz="4" w:space="0" w:color="auto"/>
            </w:tcBorders>
            <w:vAlign w:val="bottom"/>
          </w:tcPr>
          <w:p w14:paraId="156699AB"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bottom"/>
          </w:tcPr>
          <w:p w14:paraId="1C2203B9"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География</w:t>
            </w:r>
          </w:p>
        </w:tc>
        <w:tc>
          <w:tcPr>
            <w:tcW w:w="2462" w:type="dxa"/>
            <w:tcBorders>
              <w:top w:val="single" w:sz="4" w:space="0" w:color="auto"/>
              <w:left w:val="single" w:sz="4" w:space="0" w:color="auto"/>
              <w:bottom w:val="single" w:sz="4" w:space="0" w:color="auto"/>
              <w:right w:val="single" w:sz="4" w:space="0" w:color="auto"/>
            </w:tcBorders>
            <w:vAlign w:val="center"/>
          </w:tcPr>
          <w:p w14:paraId="5FF59870"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23837AC1" w14:textId="77777777" w:rsidTr="00966E65">
        <w:trPr>
          <w:trHeight w:val="375"/>
          <w:jc w:val="center"/>
        </w:trPr>
        <w:tc>
          <w:tcPr>
            <w:tcW w:w="3031" w:type="dxa"/>
            <w:tcBorders>
              <w:left w:val="single" w:sz="4" w:space="0" w:color="auto"/>
              <w:bottom w:val="single" w:sz="4" w:space="0" w:color="auto"/>
              <w:right w:val="single" w:sz="4" w:space="0" w:color="auto"/>
            </w:tcBorders>
            <w:vAlign w:val="bottom"/>
          </w:tcPr>
          <w:p w14:paraId="6C92B7FD"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Естественнонаучные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vAlign w:val="bottom"/>
          </w:tcPr>
          <w:p w14:paraId="53A94E55"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Физика</w:t>
            </w:r>
          </w:p>
        </w:tc>
        <w:tc>
          <w:tcPr>
            <w:tcW w:w="2462" w:type="dxa"/>
            <w:tcBorders>
              <w:top w:val="single" w:sz="4" w:space="0" w:color="auto"/>
              <w:left w:val="single" w:sz="4" w:space="0" w:color="auto"/>
              <w:bottom w:val="single" w:sz="4" w:space="0" w:color="auto"/>
              <w:right w:val="single" w:sz="4" w:space="0" w:color="auto"/>
            </w:tcBorders>
            <w:vAlign w:val="center"/>
          </w:tcPr>
          <w:p w14:paraId="212F0299"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3D588C08" w14:textId="77777777" w:rsidTr="00966E65">
        <w:trPr>
          <w:trHeight w:val="375"/>
          <w:jc w:val="center"/>
        </w:trPr>
        <w:tc>
          <w:tcPr>
            <w:tcW w:w="3031" w:type="dxa"/>
            <w:tcBorders>
              <w:left w:val="single" w:sz="4" w:space="0" w:color="auto"/>
              <w:bottom w:val="single" w:sz="4" w:space="0" w:color="auto"/>
              <w:right w:val="single" w:sz="4" w:space="0" w:color="auto"/>
            </w:tcBorders>
            <w:vAlign w:val="bottom"/>
          </w:tcPr>
          <w:p w14:paraId="0609096C"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bottom"/>
          </w:tcPr>
          <w:p w14:paraId="23BB1667"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Химия</w:t>
            </w:r>
          </w:p>
        </w:tc>
        <w:tc>
          <w:tcPr>
            <w:tcW w:w="2462" w:type="dxa"/>
            <w:tcBorders>
              <w:top w:val="single" w:sz="4" w:space="0" w:color="auto"/>
              <w:left w:val="single" w:sz="4" w:space="0" w:color="auto"/>
              <w:bottom w:val="single" w:sz="4" w:space="0" w:color="auto"/>
              <w:right w:val="single" w:sz="4" w:space="0" w:color="auto"/>
            </w:tcBorders>
            <w:vAlign w:val="center"/>
          </w:tcPr>
          <w:p w14:paraId="5B5740A9"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5332656A" w14:textId="77777777" w:rsidTr="00966E65">
        <w:trPr>
          <w:trHeight w:val="375"/>
          <w:jc w:val="center"/>
        </w:trPr>
        <w:tc>
          <w:tcPr>
            <w:tcW w:w="3031" w:type="dxa"/>
            <w:tcBorders>
              <w:left w:val="single" w:sz="4" w:space="0" w:color="auto"/>
              <w:bottom w:val="single" w:sz="4" w:space="0" w:color="auto"/>
              <w:right w:val="single" w:sz="4" w:space="0" w:color="auto"/>
            </w:tcBorders>
            <w:vAlign w:val="bottom"/>
          </w:tcPr>
          <w:p w14:paraId="0900D352"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bottom"/>
          </w:tcPr>
          <w:p w14:paraId="7FB79E0B"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Биология</w:t>
            </w:r>
          </w:p>
        </w:tc>
        <w:tc>
          <w:tcPr>
            <w:tcW w:w="2462" w:type="dxa"/>
            <w:tcBorders>
              <w:top w:val="single" w:sz="4" w:space="0" w:color="auto"/>
              <w:left w:val="single" w:sz="4" w:space="0" w:color="auto"/>
              <w:bottom w:val="single" w:sz="4" w:space="0" w:color="auto"/>
              <w:right w:val="single" w:sz="4" w:space="0" w:color="auto"/>
            </w:tcBorders>
            <w:vAlign w:val="center"/>
          </w:tcPr>
          <w:p w14:paraId="4237011C"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0073DD71"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center"/>
          </w:tcPr>
          <w:p w14:paraId="4F696FF8"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sz w:val="28"/>
                <w:szCs w:val="28"/>
              </w:rPr>
              <w:t>Искусство</w:t>
            </w:r>
          </w:p>
        </w:tc>
        <w:tc>
          <w:tcPr>
            <w:tcW w:w="3969" w:type="dxa"/>
            <w:tcBorders>
              <w:top w:val="single" w:sz="4" w:space="0" w:color="auto"/>
              <w:left w:val="single" w:sz="4" w:space="0" w:color="auto"/>
              <w:bottom w:val="single" w:sz="4" w:space="0" w:color="auto"/>
              <w:right w:val="single" w:sz="4" w:space="0" w:color="auto"/>
            </w:tcBorders>
            <w:vAlign w:val="center"/>
          </w:tcPr>
          <w:p w14:paraId="1AF95C7B"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Музыка</w:t>
            </w:r>
          </w:p>
        </w:tc>
        <w:tc>
          <w:tcPr>
            <w:tcW w:w="2462" w:type="dxa"/>
            <w:tcBorders>
              <w:top w:val="single" w:sz="4" w:space="0" w:color="auto"/>
              <w:left w:val="single" w:sz="4" w:space="0" w:color="auto"/>
              <w:bottom w:val="single" w:sz="4" w:space="0" w:color="auto"/>
              <w:right w:val="single" w:sz="4" w:space="0" w:color="auto"/>
            </w:tcBorders>
            <w:vAlign w:val="center"/>
          </w:tcPr>
          <w:p w14:paraId="6B5D96EC"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1C003D4E" w14:textId="77777777" w:rsidTr="00966E65">
        <w:trPr>
          <w:trHeight w:val="375"/>
          <w:jc w:val="center"/>
        </w:trPr>
        <w:tc>
          <w:tcPr>
            <w:tcW w:w="3031" w:type="dxa"/>
            <w:vMerge/>
            <w:tcBorders>
              <w:left w:val="single" w:sz="4" w:space="0" w:color="auto"/>
              <w:bottom w:val="single" w:sz="4" w:space="0" w:color="auto"/>
              <w:right w:val="single" w:sz="4" w:space="0" w:color="auto"/>
            </w:tcBorders>
            <w:vAlign w:val="center"/>
          </w:tcPr>
          <w:p w14:paraId="7802D558" w14:textId="77777777" w:rsidR="0000221D" w:rsidRPr="00142AB0" w:rsidRDefault="0000221D" w:rsidP="00966E65">
            <w:pPr>
              <w:spacing w:after="0" w:line="240" w:lineRule="auto"/>
              <w:rPr>
                <w:rFonts w:ascii="Times New Roman" w:eastAsia="Calibri"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1FBF9200"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Изобразительное искусство</w:t>
            </w:r>
          </w:p>
        </w:tc>
        <w:tc>
          <w:tcPr>
            <w:tcW w:w="2462" w:type="dxa"/>
            <w:tcBorders>
              <w:top w:val="single" w:sz="4" w:space="0" w:color="auto"/>
              <w:left w:val="single" w:sz="4" w:space="0" w:color="auto"/>
              <w:bottom w:val="single" w:sz="4" w:space="0" w:color="auto"/>
              <w:right w:val="single" w:sz="4" w:space="0" w:color="auto"/>
            </w:tcBorders>
            <w:vAlign w:val="center"/>
          </w:tcPr>
          <w:p w14:paraId="1350C0C7"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r>
      <w:tr w:rsidR="0000221D" w:rsidRPr="00142AB0" w14:paraId="3EC076D5" w14:textId="77777777" w:rsidTr="00966E65">
        <w:trPr>
          <w:trHeight w:val="375"/>
          <w:jc w:val="center"/>
        </w:trPr>
        <w:tc>
          <w:tcPr>
            <w:tcW w:w="3031" w:type="dxa"/>
            <w:tcBorders>
              <w:top w:val="single" w:sz="4" w:space="0" w:color="auto"/>
              <w:left w:val="single" w:sz="4" w:space="0" w:color="auto"/>
              <w:bottom w:val="single" w:sz="4" w:space="0" w:color="auto"/>
              <w:right w:val="single" w:sz="4" w:space="0" w:color="auto"/>
            </w:tcBorders>
            <w:vAlign w:val="bottom"/>
          </w:tcPr>
          <w:p w14:paraId="503C96DA"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Технология </w:t>
            </w:r>
          </w:p>
        </w:tc>
        <w:tc>
          <w:tcPr>
            <w:tcW w:w="3969" w:type="dxa"/>
            <w:tcBorders>
              <w:top w:val="single" w:sz="4" w:space="0" w:color="auto"/>
              <w:left w:val="single" w:sz="4" w:space="0" w:color="auto"/>
              <w:bottom w:val="single" w:sz="4" w:space="0" w:color="auto"/>
              <w:right w:val="single" w:sz="4" w:space="0" w:color="auto"/>
            </w:tcBorders>
            <w:vAlign w:val="bottom"/>
          </w:tcPr>
          <w:p w14:paraId="3F7407E8"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Технология </w:t>
            </w:r>
          </w:p>
        </w:tc>
        <w:tc>
          <w:tcPr>
            <w:tcW w:w="2462" w:type="dxa"/>
            <w:tcBorders>
              <w:top w:val="single" w:sz="4" w:space="0" w:color="auto"/>
              <w:left w:val="single" w:sz="4" w:space="0" w:color="auto"/>
              <w:bottom w:val="single" w:sz="4" w:space="0" w:color="auto"/>
              <w:right w:val="single" w:sz="4" w:space="0" w:color="auto"/>
            </w:tcBorders>
            <w:vAlign w:val="center"/>
          </w:tcPr>
          <w:p w14:paraId="61601989"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r>
      <w:tr w:rsidR="0000221D" w:rsidRPr="00142AB0" w14:paraId="20906E2B"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bottom"/>
          </w:tcPr>
          <w:p w14:paraId="789BAFF4"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Физическая культура и </w:t>
            </w:r>
            <w:r w:rsidRPr="00142AB0">
              <w:rPr>
                <w:rFonts w:ascii="Times New Roman" w:eastAsia="Calibri" w:hAnsi="Times New Roman" w:cs="Times New Roman"/>
                <w:bCs/>
                <w:sz w:val="28"/>
                <w:szCs w:val="28"/>
              </w:rPr>
              <w:lastRenderedPageBreak/>
              <w:t>ОБЖ</w:t>
            </w:r>
          </w:p>
        </w:tc>
        <w:tc>
          <w:tcPr>
            <w:tcW w:w="3969" w:type="dxa"/>
            <w:tcBorders>
              <w:top w:val="single" w:sz="4" w:space="0" w:color="auto"/>
              <w:left w:val="single" w:sz="4" w:space="0" w:color="auto"/>
              <w:bottom w:val="single" w:sz="4" w:space="0" w:color="auto"/>
              <w:right w:val="single" w:sz="4" w:space="0" w:color="auto"/>
            </w:tcBorders>
            <w:vAlign w:val="bottom"/>
          </w:tcPr>
          <w:p w14:paraId="07BA1709"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lastRenderedPageBreak/>
              <w:t>Физическая культура</w:t>
            </w:r>
          </w:p>
        </w:tc>
        <w:tc>
          <w:tcPr>
            <w:tcW w:w="2462" w:type="dxa"/>
            <w:tcBorders>
              <w:top w:val="single" w:sz="4" w:space="0" w:color="auto"/>
              <w:left w:val="single" w:sz="4" w:space="0" w:color="auto"/>
              <w:bottom w:val="single" w:sz="4" w:space="0" w:color="auto"/>
              <w:right w:val="single" w:sz="4" w:space="0" w:color="auto"/>
            </w:tcBorders>
            <w:vAlign w:val="center"/>
          </w:tcPr>
          <w:p w14:paraId="09125D42"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327BADEE" w14:textId="77777777" w:rsidTr="00966E65">
        <w:trPr>
          <w:trHeight w:val="375"/>
          <w:jc w:val="center"/>
        </w:trPr>
        <w:tc>
          <w:tcPr>
            <w:tcW w:w="3031" w:type="dxa"/>
            <w:vMerge/>
            <w:tcBorders>
              <w:left w:val="single" w:sz="4" w:space="0" w:color="auto"/>
              <w:bottom w:val="single" w:sz="4" w:space="0" w:color="auto"/>
              <w:right w:val="single" w:sz="4" w:space="0" w:color="auto"/>
            </w:tcBorders>
            <w:vAlign w:val="bottom"/>
          </w:tcPr>
          <w:p w14:paraId="5FDF1C25"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969" w:type="dxa"/>
            <w:tcBorders>
              <w:top w:val="single" w:sz="4" w:space="0" w:color="auto"/>
              <w:left w:val="single" w:sz="4" w:space="0" w:color="auto"/>
              <w:bottom w:val="single" w:sz="4" w:space="0" w:color="auto"/>
              <w:right w:val="single" w:sz="4" w:space="0" w:color="auto"/>
            </w:tcBorders>
            <w:vAlign w:val="bottom"/>
          </w:tcPr>
          <w:p w14:paraId="0D479DF2"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Основы безопасности жизнедеятельности</w:t>
            </w:r>
          </w:p>
        </w:tc>
        <w:tc>
          <w:tcPr>
            <w:tcW w:w="2462" w:type="dxa"/>
            <w:tcBorders>
              <w:top w:val="single" w:sz="4" w:space="0" w:color="auto"/>
              <w:left w:val="single" w:sz="4" w:space="0" w:color="auto"/>
              <w:bottom w:val="single" w:sz="4" w:space="0" w:color="auto"/>
              <w:right w:val="single" w:sz="4" w:space="0" w:color="auto"/>
            </w:tcBorders>
            <w:vAlign w:val="center"/>
          </w:tcPr>
          <w:p w14:paraId="0F8312FA"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09C07FDA" w14:textId="77777777" w:rsidTr="00966E65">
        <w:trPr>
          <w:trHeight w:val="375"/>
          <w:jc w:val="center"/>
        </w:trPr>
        <w:tc>
          <w:tcPr>
            <w:tcW w:w="7000" w:type="dxa"/>
            <w:gridSpan w:val="2"/>
            <w:tcBorders>
              <w:top w:val="single" w:sz="4" w:space="0" w:color="auto"/>
              <w:left w:val="single" w:sz="4" w:space="0" w:color="auto"/>
              <w:bottom w:val="single" w:sz="4" w:space="0" w:color="auto"/>
              <w:right w:val="single" w:sz="4" w:space="0" w:color="auto"/>
            </w:tcBorders>
            <w:vAlign w:val="center"/>
          </w:tcPr>
          <w:p w14:paraId="4DCC4446"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sz w:val="28"/>
                <w:szCs w:val="28"/>
              </w:rPr>
              <w:t>Итого</w:t>
            </w:r>
          </w:p>
        </w:tc>
        <w:tc>
          <w:tcPr>
            <w:tcW w:w="2462" w:type="dxa"/>
            <w:tcBorders>
              <w:top w:val="single" w:sz="4" w:space="0" w:color="auto"/>
              <w:left w:val="single" w:sz="4" w:space="0" w:color="auto"/>
              <w:bottom w:val="single" w:sz="4" w:space="0" w:color="auto"/>
              <w:right w:val="single" w:sz="4" w:space="0" w:color="auto"/>
            </w:tcBorders>
          </w:tcPr>
          <w:p w14:paraId="30640FD7"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r>
              <w:rPr>
                <w:rFonts w:ascii="Times New Roman" w:eastAsia="Calibri" w:hAnsi="Times New Roman" w:cs="Times New Roman"/>
                <w:bCs/>
                <w:sz w:val="28"/>
                <w:szCs w:val="28"/>
              </w:rPr>
              <w:t>3</w:t>
            </w:r>
          </w:p>
        </w:tc>
      </w:tr>
      <w:tr w:rsidR="0000221D" w:rsidRPr="00142AB0" w14:paraId="79FD9689" w14:textId="77777777" w:rsidTr="00966E65">
        <w:trPr>
          <w:trHeight w:val="375"/>
          <w:jc w:val="center"/>
        </w:trPr>
        <w:tc>
          <w:tcPr>
            <w:tcW w:w="7000" w:type="dxa"/>
            <w:gridSpan w:val="2"/>
            <w:tcBorders>
              <w:top w:val="single" w:sz="4" w:space="0" w:color="auto"/>
              <w:left w:val="single" w:sz="4" w:space="0" w:color="auto"/>
              <w:bottom w:val="single" w:sz="4" w:space="0" w:color="auto"/>
              <w:right w:val="single" w:sz="4" w:space="0" w:color="auto"/>
            </w:tcBorders>
            <w:vAlign w:val="center"/>
          </w:tcPr>
          <w:p w14:paraId="38F59261"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i/>
                <w:sz w:val="28"/>
                <w:szCs w:val="28"/>
              </w:rPr>
              <w:t>Часть, формируемая участниками образовательных отношений</w:t>
            </w:r>
          </w:p>
        </w:tc>
        <w:tc>
          <w:tcPr>
            <w:tcW w:w="2462" w:type="dxa"/>
            <w:tcBorders>
              <w:top w:val="single" w:sz="4" w:space="0" w:color="auto"/>
              <w:left w:val="single" w:sz="4" w:space="0" w:color="auto"/>
              <w:bottom w:val="single" w:sz="4" w:space="0" w:color="auto"/>
              <w:right w:val="single" w:sz="4" w:space="0" w:color="auto"/>
            </w:tcBorders>
          </w:tcPr>
          <w:p w14:paraId="3FFD7851"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r>
      <w:tr w:rsidR="0000221D" w:rsidRPr="00142AB0" w14:paraId="43DE793F" w14:textId="77777777" w:rsidTr="00966E65">
        <w:trPr>
          <w:trHeight w:val="375"/>
          <w:jc w:val="center"/>
        </w:trPr>
        <w:tc>
          <w:tcPr>
            <w:tcW w:w="7000" w:type="dxa"/>
            <w:gridSpan w:val="2"/>
            <w:tcBorders>
              <w:top w:val="single" w:sz="4" w:space="0" w:color="auto"/>
              <w:left w:val="single" w:sz="4" w:space="0" w:color="auto"/>
              <w:bottom w:val="single" w:sz="4" w:space="0" w:color="auto"/>
              <w:right w:val="single" w:sz="4" w:space="0" w:color="auto"/>
            </w:tcBorders>
            <w:vAlign w:val="center"/>
          </w:tcPr>
          <w:p w14:paraId="1085012E"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sz w:val="28"/>
                <w:szCs w:val="28"/>
              </w:rPr>
              <w:t>Английский язык</w:t>
            </w:r>
          </w:p>
        </w:tc>
        <w:tc>
          <w:tcPr>
            <w:tcW w:w="2462" w:type="dxa"/>
            <w:tcBorders>
              <w:top w:val="single" w:sz="4" w:space="0" w:color="auto"/>
              <w:left w:val="single" w:sz="4" w:space="0" w:color="auto"/>
              <w:bottom w:val="single" w:sz="4" w:space="0" w:color="auto"/>
              <w:right w:val="single" w:sz="4" w:space="0" w:color="auto"/>
            </w:tcBorders>
          </w:tcPr>
          <w:p w14:paraId="598AFB7B"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00221D" w:rsidRPr="00142AB0" w14:paraId="0E3375E2" w14:textId="77777777" w:rsidTr="00966E65">
        <w:trPr>
          <w:trHeight w:val="375"/>
          <w:jc w:val="center"/>
        </w:trPr>
        <w:tc>
          <w:tcPr>
            <w:tcW w:w="7000" w:type="dxa"/>
            <w:gridSpan w:val="2"/>
            <w:tcBorders>
              <w:top w:val="single" w:sz="4" w:space="0" w:color="auto"/>
              <w:left w:val="single" w:sz="4" w:space="0" w:color="auto"/>
              <w:bottom w:val="single" w:sz="4" w:space="0" w:color="auto"/>
              <w:right w:val="single" w:sz="4" w:space="0" w:color="auto"/>
            </w:tcBorders>
            <w:vAlign w:val="center"/>
          </w:tcPr>
          <w:p w14:paraId="48DE3E60" w14:textId="77777777" w:rsidR="0000221D" w:rsidRPr="00142AB0" w:rsidRDefault="0000221D" w:rsidP="00966E65">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Алгебра </w:t>
            </w:r>
          </w:p>
        </w:tc>
        <w:tc>
          <w:tcPr>
            <w:tcW w:w="2462" w:type="dxa"/>
            <w:tcBorders>
              <w:top w:val="single" w:sz="4" w:space="0" w:color="auto"/>
              <w:left w:val="single" w:sz="4" w:space="0" w:color="auto"/>
              <w:bottom w:val="single" w:sz="4" w:space="0" w:color="auto"/>
              <w:right w:val="single" w:sz="4" w:space="0" w:color="auto"/>
            </w:tcBorders>
          </w:tcPr>
          <w:p w14:paraId="110BD693" w14:textId="77777777" w:rsidR="0000221D"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r>
      <w:tr w:rsidR="0000221D" w:rsidRPr="00142AB0" w14:paraId="7D24D7E1" w14:textId="77777777" w:rsidTr="00966E65">
        <w:trPr>
          <w:trHeight w:val="375"/>
          <w:jc w:val="center"/>
        </w:trPr>
        <w:tc>
          <w:tcPr>
            <w:tcW w:w="7000" w:type="dxa"/>
            <w:gridSpan w:val="2"/>
            <w:tcBorders>
              <w:top w:val="single" w:sz="4" w:space="0" w:color="auto"/>
              <w:left w:val="single" w:sz="4" w:space="0" w:color="auto"/>
              <w:bottom w:val="single" w:sz="4" w:space="0" w:color="auto"/>
              <w:right w:val="single" w:sz="4" w:space="0" w:color="auto"/>
            </w:tcBorders>
            <w:vAlign w:val="center"/>
          </w:tcPr>
          <w:p w14:paraId="673E2695"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sz w:val="28"/>
                <w:szCs w:val="28"/>
              </w:rPr>
              <w:t>Максимально допустимая недельная нагрузка</w:t>
            </w:r>
          </w:p>
        </w:tc>
        <w:tc>
          <w:tcPr>
            <w:tcW w:w="2462" w:type="dxa"/>
            <w:tcBorders>
              <w:top w:val="single" w:sz="4" w:space="0" w:color="auto"/>
              <w:left w:val="single" w:sz="4" w:space="0" w:color="auto"/>
              <w:bottom w:val="single" w:sz="4" w:space="0" w:color="auto"/>
              <w:right w:val="single" w:sz="4" w:space="0" w:color="auto"/>
            </w:tcBorders>
          </w:tcPr>
          <w:p w14:paraId="565B06E8"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36</w:t>
            </w:r>
          </w:p>
        </w:tc>
      </w:tr>
    </w:tbl>
    <w:p w14:paraId="097ADEA2" w14:textId="77777777" w:rsidR="0000221D" w:rsidRDefault="0000221D" w:rsidP="0000221D">
      <w:pPr>
        <w:ind w:firstLine="567"/>
        <w:jc w:val="center"/>
        <w:rPr>
          <w:rStyle w:val="markedcontent"/>
          <w:rFonts w:asciiTheme="majorBidi" w:hAnsiTheme="majorBidi" w:cstheme="majorBidi"/>
          <w:sz w:val="28"/>
          <w:szCs w:val="28"/>
        </w:rPr>
      </w:pPr>
    </w:p>
    <w:p w14:paraId="49BBA51F" w14:textId="77777777" w:rsidR="0000221D" w:rsidRDefault="0000221D" w:rsidP="0000221D">
      <w:pPr>
        <w:shd w:val="clear" w:color="auto" w:fill="FFFFFF"/>
        <w:ind w:firstLine="707"/>
        <w:jc w:val="center"/>
        <w:rPr>
          <w:rFonts w:ascii="Times New Roman" w:eastAsia="Times New Roman" w:hAnsi="Times New Roman" w:cs="Times New Roman"/>
          <w:sz w:val="28"/>
          <w:szCs w:val="28"/>
        </w:rPr>
      </w:pPr>
      <w:r>
        <w:rPr>
          <w:rStyle w:val="markedcontent"/>
          <w:rFonts w:asciiTheme="majorBidi" w:hAnsiTheme="majorBidi" w:cstheme="majorBidi"/>
          <w:sz w:val="28"/>
          <w:szCs w:val="28"/>
        </w:rPr>
        <w:t>9 класс</w:t>
      </w:r>
      <w:r w:rsidRPr="00DA79A3">
        <w:rPr>
          <w:rFonts w:ascii="Times New Roman" w:eastAsia="Times New Roman" w:hAnsi="Times New Roman" w:cs="Times New Roman"/>
          <w:sz w:val="28"/>
          <w:szCs w:val="28"/>
        </w:rPr>
        <w:t xml:space="preserve"> </w:t>
      </w:r>
      <w:r w:rsidRPr="00142AB0">
        <w:rPr>
          <w:rFonts w:ascii="Times New Roman" w:eastAsia="Times New Roman" w:hAnsi="Times New Roman" w:cs="Times New Roman"/>
          <w:sz w:val="28"/>
          <w:szCs w:val="28"/>
        </w:rPr>
        <w:t>III вариант </w:t>
      </w:r>
      <w:r>
        <w:rPr>
          <w:rFonts w:ascii="Times New Roman" w:eastAsia="Times New Roman" w:hAnsi="Times New Roman" w:cs="Times New Roman"/>
          <w:sz w:val="28"/>
          <w:szCs w:val="28"/>
        </w:rPr>
        <w:t>(</w:t>
      </w:r>
      <w:r w:rsidRPr="00142AB0">
        <w:rPr>
          <w:rFonts w:ascii="Times New Roman" w:eastAsia="Times New Roman" w:hAnsi="Times New Roman" w:cs="Times New Roman"/>
          <w:sz w:val="28"/>
          <w:szCs w:val="28"/>
        </w:rPr>
        <w:t>6-дневная учебная неделя, 34 учебных недели)</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3768"/>
        <w:gridCol w:w="2663"/>
      </w:tblGrid>
      <w:tr w:rsidR="0000221D" w:rsidRPr="00142AB0" w14:paraId="523DFA55" w14:textId="77777777" w:rsidTr="00966E65">
        <w:trPr>
          <w:trHeight w:val="375"/>
          <w:jc w:val="center"/>
        </w:trPr>
        <w:tc>
          <w:tcPr>
            <w:tcW w:w="3031" w:type="dxa"/>
            <w:vMerge w:val="restart"/>
            <w:tcBorders>
              <w:top w:val="single" w:sz="4" w:space="0" w:color="auto"/>
              <w:left w:val="single" w:sz="4" w:space="0" w:color="auto"/>
              <w:bottom w:val="single" w:sz="4" w:space="0" w:color="auto"/>
              <w:right w:val="single" w:sz="4" w:space="0" w:color="auto"/>
            </w:tcBorders>
            <w:vAlign w:val="center"/>
          </w:tcPr>
          <w:p w14:paraId="3EBA7FE9"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bookmarkStart w:id="142" w:name="_Hlk39433310"/>
            <w:r w:rsidRPr="00142AB0">
              <w:rPr>
                <w:rFonts w:ascii="Times New Roman" w:eastAsia="Calibri" w:hAnsi="Times New Roman" w:cs="Times New Roman"/>
                <w:bCs/>
                <w:sz w:val="28"/>
                <w:szCs w:val="28"/>
              </w:rPr>
              <w:t>Предметные области</w:t>
            </w:r>
          </w:p>
        </w:tc>
        <w:tc>
          <w:tcPr>
            <w:tcW w:w="3768" w:type="dxa"/>
            <w:vMerge w:val="restart"/>
            <w:tcBorders>
              <w:top w:val="single" w:sz="4" w:space="0" w:color="auto"/>
              <w:left w:val="single" w:sz="4" w:space="0" w:color="auto"/>
              <w:bottom w:val="single" w:sz="4" w:space="0" w:color="auto"/>
              <w:right w:val="single" w:sz="4" w:space="0" w:color="auto"/>
            </w:tcBorders>
            <w:vAlign w:val="center"/>
          </w:tcPr>
          <w:p w14:paraId="13C9EBD5"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Учебные предметы </w:t>
            </w:r>
          </w:p>
          <w:p w14:paraId="44690A38" w14:textId="77777777" w:rsidR="0000221D" w:rsidRPr="00142AB0" w:rsidRDefault="0000221D" w:rsidP="00966E65">
            <w:pPr>
              <w:spacing w:after="0" w:line="240" w:lineRule="auto"/>
              <w:jc w:val="right"/>
              <w:rPr>
                <w:rFonts w:ascii="Times New Roman" w:eastAsia="Calibri" w:hAnsi="Times New Roman" w:cs="Times New Roman"/>
                <w:sz w:val="28"/>
                <w:szCs w:val="28"/>
              </w:rPr>
            </w:pPr>
            <w:r w:rsidRPr="00142AB0">
              <w:rPr>
                <w:rFonts w:ascii="Times New Roman" w:eastAsia="Calibri" w:hAnsi="Times New Roman" w:cs="Times New Roman"/>
                <w:sz w:val="28"/>
                <w:szCs w:val="28"/>
              </w:rPr>
              <w:t xml:space="preserve">                                  </w:t>
            </w:r>
          </w:p>
          <w:p w14:paraId="0CB9D6E5" w14:textId="77777777" w:rsidR="0000221D" w:rsidRPr="00142AB0" w:rsidRDefault="0000221D" w:rsidP="00966E65">
            <w:pPr>
              <w:spacing w:after="0" w:line="240" w:lineRule="auto"/>
              <w:jc w:val="right"/>
              <w:rPr>
                <w:rFonts w:ascii="Times New Roman" w:eastAsia="Calibri" w:hAnsi="Times New Roman" w:cs="Times New Roman"/>
                <w:sz w:val="28"/>
                <w:szCs w:val="28"/>
              </w:rPr>
            </w:pPr>
            <w:r w:rsidRPr="00142AB0">
              <w:rPr>
                <w:rFonts w:ascii="Times New Roman" w:eastAsia="Calibri" w:hAnsi="Times New Roman" w:cs="Times New Roman"/>
                <w:sz w:val="28"/>
                <w:szCs w:val="28"/>
              </w:rPr>
              <w:t>Классы</w:t>
            </w:r>
          </w:p>
        </w:tc>
        <w:tc>
          <w:tcPr>
            <w:tcW w:w="2663" w:type="dxa"/>
            <w:tcBorders>
              <w:top w:val="single" w:sz="4" w:space="0" w:color="auto"/>
              <w:left w:val="single" w:sz="4" w:space="0" w:color="auto"/>
              <w:bottom w:val="single" w:sz="4" w:space="0" w:color="auto"/>
              <w:right w:val="single" w:sz="4" w:space="0" w:color="auto"/>
            </w:tcBorders>
            <w:vAlign w:val="center"/>
          </w:tcPr>
          <w:p w14:paraId="5075CCC8" w14:textId="77777777" w:rsidR="0000221D" w:rsidRPr="00142AB0" w:rsidRDefault="0000221D" w:rsidP="00966E65">
            <w:pPr>
              <w:tabs>
                <w:tab w:val="left" w:pos="4500"/>
                <w:tab w:val="left" w:pos="9180"/>
                <w:tab w:val="left" w:pos="9360"/>
              </w:tabs>
              <w:spacing w:after="0" w:line="240" w:lineRule="auto"/>
              <w:ind w:firstLine="720"/>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Количество часов в неделю</w:t>
            </w:r>
          </w:p>
        </w:tc>
      </w:tr>
      <w:tr w:rsidR="0000221D" w:rsidRPr="00142AB0" w14:paraId="3E7E09AF" w14:textId="77777777" w:rsidTr="00966E65">
        <w:trPr>
          <w:trHeight w:val="375"/>
          <w:jc w:val="center"/>
        </w:trPr>
        <w:tc>
          <w:tcPr>
            <w:tcW w:w="3031" w:type="dxa"/>
            <w:vMerge/>
            <w:tcBorders>
              <w:top w:val="single" w:sz="4" w:space="0" w:color="auto"/>
              <w:left w:val="single" w:sz="4" w:space="0" w:color="auto"/>
              <w:bottom w:val="single" w:sz="4" w:space="0" w:color="auto"/>
              <w:right w:val="single" w:sz="4" w:space="0" w:color="auto"/>
            </w:tcBorders>
            <w:vAlign w:val="center"/>
          </w:tcPr>
          <w:p w14:paraId="2EB97B60" w14:textId="77777777" w:rsidR="0000221D" w:rsidRPr="00142AB0" w:rsidRDefault="0000221D" w:rsidP="00966E65">
            <w:pPr>
              <w:spacing w:after="0" w:line="240" w:lineRule="auto"/>
              <w:rPr>
                <w:rFonts w:ascii="Times New Roman" w:eastAsia="Calibri" w:hAnsi="Times New Roman" w:cs="Times New Roman"/>
                <w:sz w:val="28"/>
                <w:szCs w:val="28"/>
              </w:rPr>
            </w:pPr>
          </w:p>
        </w:tc>
        <w:tc>
          <w:tcPr>
            <w:tcW w:w="3768" w:type="dxa"/>
            <w:vMerge/>
            <w:tcBorders>
              <w:top w:val="single" w:sz="4" w:space="0" w:color="auto"/>
              <w:left w:val="single" w:sz="4" w:space="0" w:color="auto"/>
              <w:bottom w:val="single" w:sz="4" w:space="0" w:color="auto"/>
              <w:right w:val="single" w:sz="4" w:space="0" w:color="auto"/>
            </w:tcBorders>
            <w:vAlign w:val="center"/>
          </w:tcPr>
          <w:p w14:paraId="1CBEEC51" w14:textId="77777777" w:rsidR="0000221D" w:rsidRPr="00142AB0" w:rsidRDefault="0000221D" w:rsidP="00966E65">
            <w:pPr>
              <w:spacing w:after="0" w:line="240" w:lineRule="auto"/>
              <w:rPr>
                <w:rFonts w:ascii="Times New Roman" w:eastAsia="Calibri" w:hAnsi="Times New Roman" w:cs="Times New Roman"/>
                <w:sz w:val="28"/>
                <w:szCs w:val="28"/>
              </w:rPr>
            </w:pPr>
          </w:p>
        </w:tc>
        <w:tc>
          <w:tcPr>
            <w:tcW w:w="2663" w:type="dxa"/>
            <w:tcBorders>
              <w:top w:val="single" w:sz="4" w:space="0" w:color="auto"/>
              <w:left w:val="single" w:sz="4" w:space="0" w:color="auto"/>
              <w:bottom w:val="single" w:sz="4" w:space="0" w:color="auto"/>
              <w:right w:val="single" w:sz="4" w:space="0" w:color="auto"/>
            </w:tcBorders>
          </w:tcPr>
          <w:p w14:paraId="637C9C1E"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9А, 9Б, 9В, </w:t>
            </w:r>
            <w:r>
              <w:rPr>
                <w:rFonts w:ascii="Times New Roman" w:eastAsia="Calibri" w:hAnsi="Times New Roman" w:cs="Times New Roman"/>
                <w:bCs/>
                <w:sz w:val="28"/>
                <w:szCs w:val="28"/>
              </w:rPr>
              <w:t>9Г,9Д</w:t>
            </w:r>
          </w:p>
        </w:tc>
      </w:tr>
      <w:tr w:rsidR="0000221D" w:rsidRPr="00142AB0" w14:paraId="1FCAA8AD" w14:textId="77777777" w:rsidTr="00966E65">
        <w:trPr>
          <w:trHeight w:val="375"/>
          <w:jc w:val="center"/>
        </w:trPr>
        <w:tc>
          <w:tcPr>
            <w:tcW w:w="6799" w:type="dxa"/>
            <w:gridSpan w:val="2"/>
            <w:tcBorders>
              <w:top w:val="single" w:sz="4" w:space="0" w:color="auto"/>
              <w:left w:val="single" w:sz="4" w:space="0" w:color="auto"/>
              <w:bottom w:val="single" w:sz="4" w:space="0" w:color="auto"/>
              <w:right w:val="single" w:sz="4" w:space="0" w:color="auto"/>
            </w:tcBorders>
            <w:vAlign w:val="center"/>
          </w:tcPr>
          <w:p w14:paraId="04464FCD"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i/>
                <w:sz w:val="28"/>
                <w:szCs w:val="28"/>
              </w:rPr>
              <w:t>Обязательная часть</w:t>
            </w:r>
          </w:p>
        </w:tc>
        <w:tc>
          <w:tcPr>
            <w:tcW w:w="2663" w:type="dxa"/>
            <w:tcBorders>
              <w:top w:val="single" w:sz="4" w:space="0" w:color="auto"/>
              <w:left w:val="single" w:sz="4" w:space="0" w:color="auto"/>
              <w:bottom w:val="single" w:sz="4" w:space="0" w:color="auto"/>
              <w:right w:val="single" w:sz="4" w:space="0" w:color="auto"/>
            </w:tcBorders>
          </w:tcPr>
          <w:p w14:paraId="18701B0E"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p>
        </w:tc>
      </w:tr>
      <w:tr w:rsidR="0000221D" w:rsidRPr="00142AB0" w14:paraId="5FF37618"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center"/>
          </w:tcPr>
          <w:p w14:paraId="3CB5BE5A"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Русский язык и </w:t>
            </w:r>
          </w:p>
          <w:p w14:paraId="235463CE"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sz w:val="28"/>
                <w:szCs w:val="28"/>
              </w:rPr>
              <w:t>литература</w:t>
            </w:r>
          </w:p>
        </w:tc>
        <w:tc>
          <w:tcPr>
            <w:tcW w:w="3768" w:type="dxa"/>
            <w:tcBorders>
              <w:top w:val="single" w:sz="4" w:space="0" w:color="auto"/>
              <w:left w:val="single" w:sz="4" w:space="0" w:color="auto"/>
              <w:bottom w:val="single" w:sz="4" w:space="0" w:color="auto"/>
              <w:right w:val="single" w:sz="4" w:space="0" w:color="auto"/>
            </w:tcBorders>
            <w:vAlign w:val="center"/>
          </w:tcPr>
          <w:p w14:paraId="778598E5"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Русский язык</w:t>
            </w:r>
          </w:p>
        </w:tc>
        <w:tc>
          <w:tcPr>
            <w:tcW w:w="2663" w:type="dxa"/>
            <w:tcBorders>
              <w:top w:val="single" w:sz="4" w:space="0" w:color="auto"/>
              <w:left w:val="single" w:sz="4" w:space="0" w:color="auto"/>
              <w:bottom w:val="single" w:sz="4" w:space="0" w:color="auto"/>
              <w:right w:val="single" w:sz="4" w:space="0" w:color="auto"/>
            </w:tcBorders>
            <w:vAlign w:val="center"/>
          </w:tcPr>
          <w:p w14:paraId="5B4778D5"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7C1C3FEB" w14:textId="77777777" w:rsidTr="00966E65">
        <w:trPr>
          <w:trHeight w:val="375"/>
          <w:jc w:val="center"/>
        </w:trPr>
        <w:tc>
          <w:tcPr>
            <w:tcW w:w="3031" w:type="dxa"/>
            <w:vMerge/>
            <w:tcBorders>
              <w:left w:val="single" w:sz="4" w:space="0" w:color="auto"/>
              <w:bottom w:val="single" w:sz="4" w:space="0" w:color="auto"/>
              <w:right w:val="single" w:sz="4" w:space="0" w:color="auto"/>
            </w:tcBorders>
            <w:vAlign w:val="center"/>
          </w:tcPr>
          <w:p w14:paraId="1A065415" w14:textId="77777777" w:rsidR="0000221D" w:rsidRPr="00142AB0" w:rsidRDefault="0000221D" w:rsidP="00966E65">
            <w:pPr>
              <w:spacing w:after="0" w:line="240" w:lineRule="auto"/>
              <w:rPr>
                <w:rFonts w:ascii="Times New Roman" w:eastAsia="Calibri" w:hAnsi="Times New Roman" w:cs="Times New Roman"/>
                <w:sz w:val="28"/>
                <w:szCs w:val="28"/>
              </w:rPr>
            </w:pPr>
          </w:p>
        </w:tc>
        <w:tc>
          <w:tcPr>
            <w:tcW w:w="3768" w:type="dxa"/>
            <w:tcBorders>
              <w:top w:val="single" w:sz="4" w:space="0" w:color="auto"/>
              <w:left w:val="single" w:sz="4" w:space="0" w:color="auto"/>
              <w:bottom w:val="single" w:sz="4" w:space="0" w:color="auto"/>
              <w:right w:val="single" w:sz="4" w:space="0" w:color="auto"/>
            </w:tcBorders>
            <w:vAlign w:val="center"/>
          </w:tcPr>
          <w:p w14:paraId="7FD4698A"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Литература</w:t>
            </w:r>
          </w:p>
        </w:tc>
        <w:tc>
          <w:tcPr>
            <w:tcW w:w="2663" w:type="dxa"/>
            <w:tcBorders>
              <w:top w:val="single" w:sz="4" w:space="0" w:color="auto"/>
              <w:left w:val="single" w:sz="4" w:space="0" w:color="auto"/>
              <w:bottom w:val="single" w:sz="4" w:space="0" w:color="auto"/>
              <w:right w:val="single" w:sz="4" w:space="0" w:color="auto"/>
            </w:tcBorders>
            <w:vAlign w:val="center"/>
          </w:tcPr>
          <w:p w14:paraId="12E1D104"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423E7D74"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center"/>
          </w:tcPr>
          <w:p w14:paraId="62CD26C9"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sz w:val="28"/>
                <w:szCs w:val="28"/>
              </w:rPr>
              <w:t>Иностранный язык</w:t>
            </w:r>
          </w:p>
        </w:tc>
        <w:tc>
          <w:tcPr>
            <w:tcW w:w="3768" w:type="dxa"/>
            <w:tcBorders>
              <w:top w:val="single" w:sz="4" w:space="0" w:color="auto"/>
              <w:left w:val="single" w:sz="4" w:space="0" w:color="auto"/>
              <w:bottom w:val="single" w:sz="4" w:space="0" w:color="auto"/>
              <w:right w:val="single" w:sz="4" w:space="0" w:color="auto"/>
            </w:tcBorders>
            <w:vAlign w:val="center"/>
          </w:tcPr>
          <w:p w14:paraId="7355D624" w14:textId="77777777" w:rsidR="0000221D" w:rsidRPr="00142AB0" w:rsidRDefault="0000221D" w:rsidP="00966E65">
            <w:pPr>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Английский язык</w:t>
            </w:r>
          </w:p>
        </w:tc>
        <w:tc>
          <w:tcPr>
            <w:tcW w:w="2663" w:type="dxa"/>
            <w:tcBorders>
              <w:top w:val="single" w:sz="4" w:space="0" w:color="auto"/>
              <w:left w:val="single" w:sz="4" w:space="0" w:color="auto"/>
              <w:bottom w:val="single" w:sz="4" w:space="0" w:color="auto"/>
              <w:right w:val="single" w:sz="4" w:space="0" w:color="auto"/>
            </w:tcBorders>
          </w:tcPr>
          <w:p w14:paraId="3F051D36"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62DFE1D9" w14:textId="77777777" w:rsidTr="00966E65">
        <w:trPr>
          <w:trHeight w:val="375"/>
          <w:jc w:val="center"/>
        </w:trPr>
        <w:tc>
          <w:tcPr>
            <w:tcW w:w="3031" w:type="dxa"/>
            <w:vMerge/>
            <w:tcBorders>
              <w:left w:val="single" w:sz="4" w:space="0" w:color="auto"/>
              <w:bottom w:val="single" w:sz="4" w:space="0" w:color="auto"/>
              <w:right w:val="single" w:sz="4" w:space="0" w:color="auto"/>
            </w:tcBorders>
            <w:vAlign w:val="center"/>
          </w:tcPr>
          <w:p w14:paraId="725FA700" w14:textId="77777777" w:rsidR="0000221D" w:rsidRPr="00142AB0" w:rsidRDefault="0000221D" w:rsidP="00966E65">
            <w:pPr>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center"/>
          </w:tcPr>
          <w:p w14:paraId="5A969F5D" w14:textId="77777777" w:rsidR="0000221D" w:rsidRPr="00142AB0" w:rsidRDefault="0000221D" w:rsidP="00966E65">
            <w:pPr>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Немецкий/французский язык</w:t>
            </w:r>
          </w:p>
        </w:tc>
        <w:tc>
          <w:tcPr>
            <w:tcW w:w="2663" w:type="dxa"/>
            <w:tcBorders>
              <w:top w:val="single" w:sz="4" w:space="0" w:color="auto"/>
              <w:left w:val="single" w:sz="4" w:space="0" w:color="auto"/>
              <w:bottom w:val="single" w:sz="4" w:space="0" w:color="auto"/>
              <w:right w:val="single" w:sz="4" w:space="0" w:color="auto"/>
            </w:tcBorders>
          </w:tcPr>
          <w:p w14:paraId="5F6C9012"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233FAAD4"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center"/>
          </w:tcPr>
          <w:p w14:paraId="41E81D78" w14:textId="77777777" w:rsidR="0000221D" w:rsidRPr="00142AB0" w:rsidRDefault="0000221D" w:rsidP="00966E65">
            <w:pPr>
              <w:spacing w:after="0" w:line="240" w:lineRule="auto"/>
              <w:rPr>
                <w:rFonts w:ascii="Times New Roman" w:eastAsia="Calibri" w:hAnsi="Times New Roman" w:cs="Times New Roman"/>
                <w:sz w:val="28"/>
                <w:szCs w:val="28"/>
              </w:rPr>
            </w:pPr>
            <w:r w:rsidRPr="00142AB0">
              <w:rPr>
                <w:rFonts w:ascii="Times New Roman" w:eastAsia="Calibri" w:hAnsi="Times New Roman" w:cs="Times New Roman"/>
                <w:bCs/>
                <w:sz w:val="28"/>
                <w:szCs w:val="28"/>
              </w:rPr>
              <w:t>Математика и информатика</w:t>
            </w:r>
          </w:p>
        </w:tc>
        <w:tc>
          <w:tcPr>
            <w:tcW w:w="3768" w:type="dxa"/>
            <w:tcBorders>
              <w:top w:val="single" w:sz="4" w:space="0" w:color="auto"/>
              <w:left w:val="single" w:sz="4" w:space="0" w:color="auto"/>
              <w:bottom w:val="single" w:sz="4" w:space="0" w:color="auto"/>
              <w:right w:val="single" w:sz="4" w:space="0" w:color="auto"/>
            </w:tcBorders>
            <w:vAlign w:val="bottom"/>
          </w:tcPr>
          <w:p w14:paraId="00BF640E"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Алгебра</w:t>
            </w:r>
          </w:p>
        </w:tc>
        <w:tc>
          <w:tcPr>
            <w:tcW w:w="2663" w:type="dxa"/>
            <w:tcBorders>
              <w:top w:val="single" w:sz="4" w:space="0" w:color="auto"/>
              <w:left w:val="single" w:sz="4" w:space="0" w:color="auto"/>
              <w:bottom w:val="single" w:sz="4" w:space="0" w:color="auto"/>
              <w:right w:val="single" w:sz="4" w:space="0" w:color="auto"/>
            </w:tcBorders>
            <w:vAlign w:val="center"/>
          </w:tcPr>
          <w:p w14:paraId="496E304C"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4698ABB1" w14:textId="77777777" w:rsidTr="00966E65">
        <w:trPr>
          <w:trHeight w:val="375"/>
          <w:jc w:val="center"/>
        </w:trPr>
        <w:tc>
          <w:tcPr>
            <w:tcW w:w="3031" w:type="dxa"/>
            <w:vMerge/>
            <w:tcBorders>
              <w:left w:val="single" w:sz="4" w:space="0" w:color="auto"/>
              <w:right w:val="single" w:sz="4" w:space="0" w:color="auto"/>
            </w:tcBorders>
            <w:vAlign w:val="center"/>
          </w:tcPr>
          <w:p w14:paraId="5C895670" w14:textId="77777777" w:rsidR="0000221D" w:rsidRPr="00142AB0" w:rsidRDefault="0000221D" w:rsidP="00966E65">
            <w:pPr>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bottom"/>
          </w:tcPr>
          <w:p w14:paraId="1BC5F536"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Геометрия</w:t>
            </w:r>
          </w:p>
        </w:tc>
        <w:tc>
          <w:tcPr>
            <w:tcW w:w="2663" w:type="dxa"/>
            <w:tcBorders>
              <w:top w:val="single" w:sz="4" w:space="0" w:color="auto"/>
              <w:left w:val="single" w:sz="4" w:space="0" w:color="auto"/>
              <w:bottom w:val="single" w:sz="4" w:space="0" w:color="auto"/>
              <w:right w:val="single" w:sz="4" w:space="0" w:color="auto"/>
            </w:tcBorders>
            <w:vAlign w:val="center"/>
          </w:tcPr>
          <w:p w14:paraId="145CC906"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1515D010" w14:textId="77777777" w:rsidTr="00966E65">
        <w:trPr>
          <w:trHeight w:val="375"/>
          <w:jc w:val="center"/>
        </w:trPr>
        <w:tc>
          <w:tcPr>
            <w:tcW w:w="3031" w:type="dxa"/>
            <w:vMerge/>
            <w:tcBorders>
              <w:left w:val="single" w:sz="4" w:space="0" w:color="auto"/>
              <w:bottom w:val="single" w:sz="4" w:space="0" w:color="auto"/>
              <w:right w:val="single" w:sz="4" w:space="0" w:color="auto"/>
            </w:tcBorders>
            <w:vAlign w:val="center"/>
          </w:tcPr>
          <w:p w14:paraId="69FF8E33" w14:textId="77777777" w:rsidR="0000221D" w:rsidRPr="00142AB0" w:rsidRDefault="0000221D" w:rsidP="00966E65">
            <w:pPr>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bottom"/>
          </w:tcPr>
          <w:p w14:paraId="0BFF1FC2"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Информатика</w:t>
            </w:r>
          </w:p>
        </w:tc>
        <w:tc>
          <w:tcPr>
            <w:tcW w:w="2663" w:type="dxa"/>
            <w:tcBorders>
              <w:top w:val="single" w:sz="4" w:space="0" w:color="auto"/>
              <w:left w:val="single" w:sz="4" w:space="0" w:color="auto"/>
              <w:bottom w:val="single" w:sz="4" w:space="0" w:color="auto"/>
              <w:right w:val="single" w:sz="4" w:space="0" w:color="auto"/>
            </w:tcBorders>
            <w:vAlign w:val="center"/>
          </w:tcPr>
          <w:p w14:paraId="55721829"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29708868"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bottom"/>
          </w:tcPr>
          <w:p w14:paraId="00DBB043"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Общественно-научные предметы</w:t>
            </w:r>
          </w:p>
        </w:tc>
        <w:tc>
          <w:tcPr>
            <w:tcW w:w="3768" w:type="dxa"/>
            <w:tcBorders>
              <w:top w:val="single" w:sz="4" w:space="0" w:color="auto"/>
              <w:left w:val="single" w:sz="4" w:space="0" w:color="auto"/>
              <w:bottom w:val="single" w:sz="4" w:space="0" w:color="auto"/>
              <w:right w:val="single" w:sz="4" w:space="0" w:color="auto"/>
            </w:tcBorders>
            <w:vAlign w:val="bottom"/>
          </w:tcPr>
          <w:p w14:paraId="0705A188"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История России. Всеобщая история.</w:t>
            </w:r>
          </w:p>
        </w:tc>
        <w:tc>
          <w:tcPr>
            <w:tcW w:w="2663" w:type="dxa"/>
            <w:tcBorders>
              <w:top w:val="single" w:sz="4" w:space="0" w:color="auto"/>
              <w:left w:val="single" w:sz="4" w:space="0" w:color="auto"/>
              <w:bottom w:val="single" w:sz="4" w:space="0" w:color="auto"/>
              <w:right w:val="single" w:sz="4" w:space="0" w:color="auto"/>
            </w:tcBorders>
            <w:vAlign w:val="center"/>
          </w:tcPr>
          <w:p w14:paraId="7E1291CE"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374853C5" w14:textId="77777777" w:rsidTr="00966E65">
        <w:trPr>
          <w:trHeight w:val="375"/>
          <w:jc w:val="center"/>
        </w:trPr>
        <w:tc>
          <w:tcPr>
            <w:tcW w:w="3031" w:type="dxa"/>
            <w:vMerge/>
            <w:tcBorders>
              <w:top w:val="single" w:sz="4" w:space="0" w:color="auto"/>
              <w:left w:val="single" w:sz="4" w:space="0" w:color="auto"/>
              <w:right w:val="single" w:sz="4" w:space="0" w:color="auto"/>
            </w:tcBorders>
            <w:vAlign w:val="bottom"/>
          </w:tcPr>
          <w:p w14:paraId="5D2DC3B0"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bottom"/>
          </w:tcPr>
          <w:p w14:paraId="3FB922D6"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Обществознание</w:t>
            </w:r>
          </w:p>
        </w:tc>
        <w:tc>
          <w:tcPr>
            <w:tcW w:w="2663" w:type="dxa"/>
            <w:tcBorders>
              <w:top w:val="single" w:sz="4" w:space="0" w:color="auto"/>
              <w:left w:val="single" w:sz="4" w:space="0" w:color="auto"/>
              <w:bottom w:val="single" w:sz="4" w:space="0" w:color="auto"/>
              <w:right w:val="single" w:sz="4" w:space="0" w:color="auto"/>
            </w:tcBorders>
            <w:vAlign w:val="center"/>
          </w:tcPr>
          <w:p w14:paraId="3C7A34CC"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6C7340FA" w14:textId="77777777" w:rsidTr="00966E65">
        <w:trPr>
          <w:trHeight w:val="375"/>
          <w:jc w:val="center"/>
        </w:trPr>
        <w:tc>
          <w:tcPr>
            <w:tcW w:w="3031" w:type="dxa"/>
            <w:vMerge/>
            <w:tcBorders>
              <w:left w:val="single" w:sz="4" w:space="0" w:color="auto"/>
              <w:bottom w:val="single" w:sz="4" w:space="0" w:color="auto"/>
              <w:right w:val="single" w:sz="4" w:space="0" w:color="auto"/>
            </w:tcBorders>
            <w:vAlign w:val="bottom"/>
          </w:tcPr>
          <w:p w14:paraId="6CC2885A"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bottom"/>
          </w:tcPr>
          <w:p w14:paraId="7DF5D216"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География</w:t>
            </w:r>
          </w:p>
        </w:tc>
        <w:tc>
          <w:tcPr>
            <w:tcW w:w="2663" w:type="dxa"/>
            <w:tcBorders>
              <w:top w:val="single" w:sz="4" w:space="0" w:color="auto"/>
              <w:left w:val="single" w:sz="4" w:space="0" w:color="auto"/>
              <w:bottom w:val="single" w:sz="4" w:space="0" w:color="auto"/>
              <w:right w:val="single" w:sz="4" w:space="0" w:color="auto"/>
            </w:tcBorders>
            <w:vAlign w:val="center"/>
          </w:tcPr>
          <w:p w14:paraId="5A899DB0"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2C24873D" w14:textId="77777777" w:rsidTr="00966E65">
        <w:trPr>
          <w:trHeight w:val="375"/>
          <w:jc w:val="center"/>
        </w:trPr>
        <w:tc>
          <w:tcPr>
            <w:tcW w:w="3031" w:type="dxa"/>
            <w:vMerge w:val="restart"/>
            <w:tcBorders>
              <w:left w:val="single" w:sz="4" w:space="0" w:color="auto"/>
              <w:right w:val="single" w:sz="4" w:space="0" w:color="auto"/>
            </w:tcBorders>
            <w:vAlign w:val="bottom"/>
          </w:tcPr>
          <w:p w14:paraId="1C90A112"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Естественно</w:t>
            </w:r>
            <w:r>
              <w:rPr>
                <w:rFonts w:ascii="Times New Roman" w:eastAsia="Calibri" w:hAnsi="Times New Roman" w:cs="Times New Roman"/>
                <w:bCs/>
                <w:sz w:val="28"/>
                <w:szCs w:val="28"/>
              </w:rPr>
              <w:t>-</w:t>
            </w:r>
            <w:r w:rsidRPr="00142AB0">
              <w:rPr>
                <w:rFonts w:ascii="Times New Roman" w:eastAsia="Calibri" w:hAnsi="Times New Roman" w:cs="Times New Roman"/>
                <w:bCs/>
                <w:sz w:val="28"/>
                <w:szCs w:val="28"/>
              </w:rPr>
              <w:t xml:space="preserve">научные </w:t>
            </w:r>
            <w:r w:rsidRPr="00142AB0">
              <w:rPr>
                <w:rFonts w:ascii="Times New Roman" w:eastAsia="Calibri" w:hAnsi="Times New Roman" w:cs="Times New Roman"/>
                <w:bCs/>
                <w:sz w:val="28"/>
                <w:szCs w:val="28"/>
              </w:rPr>
              <w:lastRenderedPageBreak/>
              <w:t>предметы</w:t>
            </w:r>
          </w:p>
        </w:tc>
        <w:tc>
          <w:tcPr>
            <w:tcW w:w="3768" w:type="dxa"/>
            <w:tcBorders>
              <w:top w:val="single" w:sz="4" w:space="0" w:color="auto"/>
              <w:left w:val="single" w:sz="4" w:space="0" w:color="auto"/>
              <w:bottom w:val="single" w:sz="4" w:space="0" w:color="auto"/>
              <w:right w:val="single" w:sz="4" w:space="0" w:color="auto"/>
            </w:tcBorders>
            <w:vAlign w:val="bottom"/>
          </w:tcPr>
          <w:p w14:paraId="737FF8E4"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lastRenderedPageBreak/>
              <w:t>Физика</w:t>
            </w:r>
          </w:p>
        </w:tc>
        <w:tc>
          <w:tcPr>
            <w:tcW w:w="2663" w:type="dxa"/>
            <w:tcBorders>
              <w:top w:val="single" w:sz="4" w:space="0" w:color="auto"/>
              <w:left w:val="single" w:sz="4" w:space="0" w:color="auto"/>
              <w:bottom w:val="single" w:sz="4" w:space="0" w:color="auto"/>
              <w:right w:val="single" w:sz="4" w:space="0" w:color="auto"/>
            </w:tcBorders>
            <w:vAlign w:val="center"/>
          </w:tcPr>
          <w:p w14:paraId="0F7C3C5D"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w:t>
            </w:r>
          </w:p>
        </w:tc>
      </w:tr>
      <w:tr w:rsidR="0000221D" w:rsidRPr="00142AB0" w14:paraId="6DC44F79" w14:textId="77777777" w:rsidTr="00966E65">
        <w:trPr>
          <w:trHeight w:val="375"/>
          <w:jc w:val="center"/>
        </w:trPr>
        <w:tc>
          <w:tcPr>
            <w:tcW w:w="3031" w:type="dxa"/>
            <w:vMerge/>
            <w:tcBorders>
              <w:left w:val="single" w:sz="4" w:space="0" w:color="auto"/>
              <w:right w:val="single" w:sz="4" w:space="0" w:color="auto"/>
            </w:tcBorders>
            <w:vAlign w:val="bottom"/>
          </w:tcPr>
          <w:p w14:paraId="106505A1"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bottom"/>
          </w:tcPr>
          <w:p w14:paraId="0E95BC7F"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Химия</w:t>
            </w:r>
          </w:p>
        </w:tc>
        <w:tc>
          <w:tcPr>
            <w:tcW w:w="2663" w:type="dxa"/>
            <w:tcBorders>
              <w:top w:val="single" w:sz="4" w:space="0" w:color="auto"/>
              <w:left w:val="single" w:sz="4" w:space="0" w:color="auto"/>
              <w:bottom w:val="single" w:sz="4" w:space="0" w:color="auto"/>
              <w:right w:val="single" w:sz="4" w:space="0" w:color="auto"/>
            </w:tcBorders>
            <w:vAlign w:val="center"/>
          </w:tcPr>
          <w:p w14:paraId="216D00CC"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0ACC58A7" w14:textId="77777777" w:rsidTr="00966E65">
        <w:trPr>
          <w:trHeight w:val="375"/>
          <w:jc w:val="center"/>
        </w:trPr>
        <w:tc>
          <w:tcPr>
            <w:tcW w:w="3031" w:type="dxa"/>
            <w:vMerge/>
            <w:tcBorders>
              <w:left w:val="single" w:sz="4" w:space="0" w:color="auto"/>
              <w:bottom w:val="single" w:sz="4" w:space="0" w:color="auto"/>
              <w:right w:val="single" w:sz="4" w:space="0" w:color="auto"/>
            </w:tcBorders>
            <w:vAlign w:val="bottom"/>
          </w:tcPr>
          <w:p w14:paraId="1F29CC18"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bottom"/>
          </w:tcPr>
          <w:p w14:paraId="2187875E"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Биология</w:t>
            </w:r>
          </w:p>
        </w:tc>
        <w:tc>
          <w:tcPr>
            <w:tcW w:w="2663" w:type="dxa"/>
            <w:tcBorders>
              <w:top w:val="single" w:sz="4" w:space="0" w:color="auto"/>
              <w:left w:val="single" w:sz="4" w:space="0" w:color="auto"/>
              <w:bottom w:val="single" w:sz="4" w:space="0" w:color="auto"/>
              <w:right w:val="single" w:sz="4" w:space="0" w:color="auto"/>
            </w:tcBorders>
            <w:vAlign w:val="center"/>
          </w:tcPr>
          <w:p w14:paraId="6760E209"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2</w:t>
            </w:r>
          </w:p>
        </w:tc>
      </w:tr>
      <w:tr w:rsidR="0000221D" w:rsidRPr="00142AB0" w14:paraId="72671561" w14:textId="77777777" w:rsidTr="00966E65">
        <w:trPr>
          <w:trHeight w:val="375"/>
          <w:jc w:val="center"/>
        </w:trPr>
        <w:tc>
          <w:tcPr>
            <w:tcW w:w="3031" w:type="dxa"/>
            <w:tcBorders>
              <w:top w:val="single" w:sz="4" w:space="0" w:color="auto"/>
              <w:left w:val="single" w:sz="4" w:space="0" w:color="auto"/>
              <w:bottom w:val="single" w:sz="4" w:space="0" w:color="auto"/>
              <w:right w:val="single" w:sz="4" w:space="0" w:color="auto"/>
            </w:tcBorders>
            <w:vAlign w:val="bottom"/>
          </w:tcPr>
          <w:p w14:paraId="5C71A8ED"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Технология </w:t>
            </w:r>
          </w:p>
        </w:tc>
        <w:tc>
          <w:tcPr>
            <w:tcW w:w="3768" w:type="dxa"/>
            <w:tcBorders>
              <w:top w:val="single" w:sz="4" w:space="0" w:color="auto"/>
              <w:left w:val="single" w:sz="4" w:space="0" w:color="auto"/>
              <w:bottom w:val="single" w:sz="4" w:space="0" w:color="auto"/>
              <w:right w:val="single" w:sz="4" w:space="0" w:color="auto"/>
            </w:tcBorders>
            <w:vAlign w:val="bottom"/>
          </w:tcPr>
          <w:p w14:paraId="0F6A7706"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 xml:space="preserve">Технология </w:t>
            </w:r>
          </w:p>
        </w:tc>
        <w:tc>
          <w:tcPr>
            <w:tcW w:w="2663" w:type="dxa"/>
            <w:tcBorders>
              <w:top w:val="single" w:sz="4" w:space="0" w:color="auto"/>
              <w:left w:val="single" w:sz="4" w:space="0" w:color="auto"/>
              <w:bottom w:val="single" w:sz="4" w:space="0" w:color="auto"/>
              <w:right w:val="single" w:sz="4" w:space="0" w:color="auto"/>
            </w:tcBorders>
            <w:vAlign w:val="center"/>
          </w:tcPr>
          <w:p w14:paraId="0264DC61"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r>
      <w:tr w:rsidR="0000221D" w:rsidRPr="00142AB0" w14:paraId="20EF6619" w14:textId="77777777" w:rsidTr="00966E65">
        <w:trPr>
          <w:trHeight w:val="375"/>
          <w:jc w:val="center"/>
        </w:trPr>
        <w:tc>
          <w:tcPr>
            <w:tcW w:w="3031" w:type="dxa"/>
            <w:vMerge w:val="restart"/>
            <w:tcBorders>
              <w:top w:val="single" w:sz="4" w:space="0" w:color="auto"/>
              <w:left w:val="single" w:sz="4" w:space="0" w:color="auto"/>
              <w:right w:val="single" w:sz="4" w:space="0" w:color="auto"/>
            </w:tcBorders>
            <w:vAlign w:val="bottom"/>
          </w:tcPr>
          <w:p w14:paraId="77AC2785"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Физическая культура и ОБЖ</w:t>
            </w:r>
          </w:p>
        </w:tc>
        <w:tc>
          <w:tcPr>
            <w:tcW w:w="3768" w:type="dxa"/>
            <w:tcBorders>
              <w:top w:val="single" w:sz="4" w:space="0" w:color="auto"/>
              <w:left w:val="single" w:sz="4" w:space="0" w:color="auto"/>
              <w:bottom w:val="single" w:sz="4" w:space="0" w:color="auto"/>
              <w:right w:val="single" w:sz="4" w:space="0" w:color="auto"/>
            </w:tcBorders>
            <w:vAlign w:val="bottom"/>
          </w:tcPr>
          <w:p w14:paraId="2274FED9"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Физическая культура</w:t>
            </w:r>
          </w:p>
        </w:tc>
        <w:tc>
          <w:tcPr>
            <w:tcW w:w="2663" w:type="dxa"/>
            <w:tcBorders>
              <w:top w:val="single" w:sz="4" w:space="0" w:color="auto"/>
              <w:left w:val="single" w:sz="4" w:space="0" w:color="auto"/>
              <w:bottom w:val="single" w:sz="4" w:space="0" w:color="auto"/>
              <w:right w:val="single" w:sz="4" w:space="0" w:color="auto"/>
            </w:tcBorders>
            <w:vAlign w:val="center"/>
          </w:tcPr>
          <w:p w14:paraId="7D61831A"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00221D" w:rsidRPr="00142AB0" w14:paraId="123B4290" w14:textId="77777777" w:rsidTr="00966E65">
        <w:trPr>
          <w:trHeight w:val="375"/>
          <w:jc w:val="center"/>
        </w:trPr>
        <w:tc>
          <w:tcPr>
            <w:tcW w:w="3031" w:type="dxa"/>
            <w:vMerge/>
            <w:tcBorders>
              <w:left w:val="single" w:sz="4" w:space="0" w:color="auto"/>
              <w:bottom w:val="single" w:sz="4" w:space="0" w:color="auto"/>
              <w:right w:val="single" w:sz="4" w:space="0" w:color="auto"/>
            </w:tcBorders>
            <w:vAlign w:val="bottom"/>
          </w:tcPr>
          <w:p w14:paraId="1B2C850E"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p>
        </w:tc>
        <w:tc>
          <w:tcPr>
            <w:tcW w:w="3768" w:type="dxa"/>
            <w:tcBorders>
              <w:top w:val="single" w:sz="4" w:space="0" w:color="auto"/>
              <w:left w:val="single" w:sz="4" w:space="0" w:color="auto"/>
              <w:bottom w:val="single" w:sz="4" w:space="0" w:color="auto"/>
              <w:right w:val="single" w:sz="4" w:space="0" w:color="auto"/>
            </w:tcBorders>
            <w:vAlign w:val="bottom"/>
          </w:tcPr>
          <w:p w14:paraId="15F937DD" w14:textId="77777777" w:rsidR="0000221D" w:rsidRPr="00142AB0" w:rsidRDefault="0000221D" w:rsidP="00966E65">
            <w:pPr>
              <w:tabs>
                <w:tab w:val="left" w:pos="4500"/>
                <w:tab w:val="left" w:pos="9180"/>
                <w:tab w:val="left" w:pos="9360"/>
              </w:tabs>
              <w:spacing w:after="0" w:line="240" w:lineRule="auto"/>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Основы безопасности жизнедеятельности</w:t>
            </w:r>
          </w:p>
        </w:tc>
        <w:tc>
          <w:tcPr>
            <w:tcW w:w="2663" w:type="dxa"/>
            <w:tcBorders>
              <w:top w:val="single" w:sz="4" w:space="0" w:color="auto"/>
              <w:left w:val="single" w:sz="4" w:space="0" w:color="auto"/>
              <w:bottom w:val="single" w:sz="4" w:space="0" w:color="auto"/>
              <w:right w:val="single" w:sz="4" w:space="0" w:color="auto"/>
            </w:tcBorders>
            <w:vAlign w:val="center"/>
          </w:tcPr>
          <w:p w14:paraId="14E0E198"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12C7CF7B" w14:textId="77777777" w:rsidTr="00966E65">
        <w:trPr>
          <w:trHeight w:val="375"/>
          <w:jc w:val="center"/>
        </w:trPr>
        <w:tc>
          <w:tcPr>
            <w:tcW w:w="6799" w:type="dxa"/>
            <w:gridSpan w:val="2"/>
            <w:tcBorders>
              <w:top w:val="single" w:sz="4" w:space="0" w:color="auto"/>
              <w:left w:val="single" w:sz="4" w:space="0" w:color="auto"/>
              <w:bottom w:val="single" w:sz="4" w:space="0" w:color="auto"/>
              <w:right w:val="single" w:sz="4" w:space="0" w:color="auto"/>
            </w:tcBorders>
            <w:vAlign w:val="center"/>
          </w:tcPr>
          <w:p w14:paraId="06754696"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sz w:val="28"/>
                <w:szCs w:val="28"/>
              </w:rPr>
              <w:t>Итого</w:t>
            </w:r>
          </w:p>
        </w:tc>
        <w:tc>
          <w:tcPr>
            <w:tcW w:w="2663" w:type="dxa"/>
            <w:tcBorders>
              <w:top w:val="single" w:sz="4" w:space="0" w:color="auto"/>
              <w:left w:val="single" w:sz="4" w:space="0" w:color="auto"/>
              <w:bottom w:val="single" w:sz="4" w:space="0" w:color="auto"/>
              <w:right w:val="single" w:sz="4" w:space="0" w:color="auto"/>
            </w:tcBorders>
          </w:tcPr>
          <w:p w14:paraId="5C21ABC7"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34</w:t>
            </w:r>
          </w:p>
        </w:tc>
      </w:tr>
      <w:tr w:rsidR="0000221D" w:rsidRPr="00142AB0" w14:paraId="0F16EF07" w14:textId="77777777" w:rsidTr="00966E65">
        <w:trPr>
          <w:trHeight w:val="375"/>
          <w:jc w:val="center"/>
        </w:trPr>
        <w:tc>
          <w:tcPr>
            <w:tcW w:w="6799" w:type="dxa"/>
            <w:gridSpan w:val="2"/>
            <w:tcBorders>
              <w:top w:val="single" w:sz="4" w:space="0" w:color="auto"/>
              <w:left w:val="single" w:sz="4" w:space="0" w:color="auto"/>
              <w:bottom w:val="single" w:sz="4" w:space="0" w:color="auto"/>
              <w:right w:val="single" w:sz="4" w:space="0" w:color="auto"/>
            </w:tcBorders>
            <w:vAlign w:val="center"/>
          </w:tcPr>
          <w:p w14:paraId="166F6186"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i/>
                <w:sz w:val="28"/>
                <w:szCs w:val="28"/>
              </w:rPr>
              <w:t>Часть, формируемая участниками образовательных отношений</w:t>
            </w:r>
          </w:p>
        </w:tc>
        <w:tc>
          <w:tcPr>
            <w:tcW w:w="2663" w:type="dxa"/>
            <w:tcBorders>
              <w:top w:val="single" w:sz="4" w:space="0" w:color="auto"/>
              <w:left w:val="single" w:sz="4" w:space="0" w:color="auto"/>
              <w:bottom w:val="single" w:sz="4" w:space="0" w:color="auto"/>
              <w:right w:val="single" w:sz="4" w:space="0" w:color="auto"/>
            </w:tcBorders>
          </w:tcPr>
          <w:p w14:paraId="49FD223A"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rPr>
            </w:pPr>
            <w:r>
              <w:rPr>
                <w:rFonts w:ascii="Times New Roman" w:eastAsia="Calibri" w:hAnsi="Times New Roman" w:cs="Times New Roman"/>
                <w:bCs/>
              </w:rPr>
              <w:t>1</w:t>
            </w:r>
          </w:p>
        </w:tc>
      </w:tr>
      <w:tr w:rsidR="0000221D" w:rsidRPr="00142AB0" w14:paraId="59BF0786" w14:textId="77777777" w:rsidTr="00966E65">
        <w:trPr>
          <w:trHeight w:val="375"/>
          <w:jc w:val="center"/>
        </w:trPr>
        <w:tc>
          <w:tcPr>
            <w:tcW w:w="6799" w:type="dxa"/>
            <w:gridSpan w:val="2"/>
            <w:tcBorders>
              <w:top w:val="single" w:sz="4" w:space="0" w:color="auto"/>
              <w:left w:val="single" w:sz="4" w:space="0" w:color="auto"/>
              <w:bottom w:val="single" w:sz="4" w:space="0" w:color="auto"/>
              <w:right w:val="single" w:sz="4" w:space="0" w:color="auto"/>
            </w:tcBorders>
            <w:vAlign w:val="center"/>
          </w:tcPr>
          <w:p w14:paraId="7DDC9EDB"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sz w:val="28"/>
                <w:szCs w:val="28"/>
              </w:rPr>
              <w:t>Английский язык</w:t>
            </w:r>
          </w:p>
        </w:tc>
        <w:tc>
          <w:tcPr>
            <w:tcW w:w="2663" w:type="dxa"/>
            <w:tcBorders>
              <w:top w:val="single" w:sz="4" w:space="0" w:color="auto"/>
              <w:left w:val="single" w:sz="4" w:space="0" w:color="auto"/>
              <w:bottom w:val="single" w:sz="4" w:space="0" w:color="auto"/>
              <w:right w:val="single" w:sz="4" w:space="0" w:color="auto"/>
            </w:tcBorders>
          </w:tcPr>
          <w:p w14:paraId="13C7240F"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1</w:t>
            </w:r>
          </w:p>
        </w:tc>
      </w:tr>
      <w:tr w:rsidR="0000221D" w:rsidRPr="00142AB0" w14:paraId="400B07DA" w14:textId="77777777" w:rsidTr="00966E65">
        <w:trPr>
          <w:trHeight w:val="375"/>
          <w:jc w:val="center"/>
        </w:trPr>
        <w:tc>
          <w:tcPr>
            <w:tcW w:w="6799" w:type="dxa"/>
            <w:gridSpan w:val="2"/>
            <w:tcBorders>
              <w:top w:val="single" w:sz="4" w:space="0" w:color="auto"/>
              <w:left w:val="single" w:sz="4" w:space="0" w:color="auto"/>
              <w:bottom w:val="single" w:sz="4" w:space="0" w:color="auto"/>
              <w:right w:val="single" w:sz="4" w:space="0" w:color="auto"/>
            </w:tcBorders>
            <w:vAlign w:val="center"/>
          </w:tcPr>
          <w:p w14:paraId="109082BD" w14:textId="77777777" w:rsidR="0000221D" w:rsidRPr="00142AB0" w:rsidRDefault="0000221D" w:rsidP="00966E65">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Алгебра </w:t>
            </w:r>
          </w:p>
        </w:tc>
        <w:tc>
          <w:tcPr>
            <w:tcW w:w="2663" w:type="dxa"/>
            <w:tcBorders>
              <w:top w:val="single" w:sz="4" w:space="0" w:color="auto"/>
              <w:left w:val="single" w:sz="4" w:space="0" w:color="auto"/>
              <w:bottom w:val="single" w:sz="4" w:space="0" w:color="auto"/>
              <w:right w:val="single" w:sz="4" w:space="0" w:color="auto"/>
            </w:tcBorders>
          </w:tcPr>
          <w:p w14:paraId="12F44516"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r>
      <w:tr w:rsidR="0000221D" w:rsidRPr="00142AB0" w14:paraId="72E246A0" w14:textId="77777777" w:rsidTr="00966E65">
        <w:trPr>
          <w:trHeight w:val="375"/>
          <w:jc w:val="center"/>
        </w:trPr>
        <w:tc>
          <w:tcPr>
            <w:tcW w:w="6799" w:type="dxa"/>
            <w:gridSpan w:val="2"/>
            <w:tcBorders>
              <w:top w:val="single" w:sz="4" w:space="0" w:color="auto"/>
              <w:left w:val="single" w:sz="4" w:space="0" w:color="auto"/>
              <w:bottom w:val="single" w:sz="4" w:space="0" w:color="auto"/>
              <w:right w:val="single" w:sz="4" w:space="0" w:color="auto"/>
            </w:tcBorders>
            <w:vAlign w:val="center"/>
          </w:tcPr>
          <w:p w14:paraId="02390C24" w14:textId="77777777" w:rsidR="0000221D" w:rsidRPr="00142AB0" w:rsidRDefault="0000221D" w:rsidP="00966E65">
            <w:pPr>
              <w:spacing w:after="0" w:line="240" w:lineRule="auto"/>
              <w:rPr>
                <w:rFonts w:ascii="Times New Roman" w:eastAsia="Calibri" w:hAnsi="Times New Roman" w:cs="Times New Roman"/>
                <w:bCs/>
                <w:i/>
                <w:sz w:val="28"/>
                <w:szCs w:val="28"/>
              </w:rPr>
            </w:pPr>
            <w:r w:rsidRPr="00142AB0">
              <w:rPr>
                <w:rFonts w:ascii="Times New Roman" w:eastAsia="Calibri" w:hAnsi="Times New Roman" w:cs="Times New Roman"/>
                <w:bCs/>
                <w:sz w:val="28"/>
                <w:szCs w:val="28"/>
              </w:rPr>
              <w:t>Максимально допустимая недельная нагрузка</w:t>
            </w:r>
          </w:p>
        </w:tc>
        <w:tc>
          <w:tcPr>
            <w:tcW w:w="2663" w:type="dxa"/>
            <w:tcBorders>
              <w:top w:val="single" w:sz="4" w:space="0" w:color="auto"/>
              <w:left w:val="single" w:sz="4" w:space="0" w:color="auto"/>
              <w:bottom w:val="single" w:sz="4" w:space="0" w:color="auto"/>
              <w:right w:val="single" w:sz="4" w:space="0" w:color="auto"/>
            </w:tcBorders>
          </w:tcPr>
          <w:p w14:paraId="619381AA" w14:textId="77777777" w:rsidR="0000221D" w:rsidRPr="00142AB0" w:rsidRDefault="0000221D" w:rsidP="00966E65">
            <w:pPr>
              <w:tabs>
                <w:tab w:val="left" w:pos="4500"/>
                <w:tab w:val="left" w:pos="9180"/>
                <w:tab w:val="left" w:pos="9360"/>
              </w:tabs>
              <w:spacing w:after="0" w:line="240" w:lineRule="auto"/>
              <w:jc w:val="center"/>
              <w:rPr>
                <w:rFonts w:ascii="Times New Roman" w:eastAsia="Calibri" w:hAnsi="Times New Roman" w:cs="Times New Roman"/>
                <w:bCs/>
                <w:sz w:val="28"/>
                <w:szCs w:val="28"/>
              </w:rPr>
            </w:pPr>
            <w:r w:rsidRPr="00142AB0">
              <w:rPr>
                <w:rFonts w:ascii="Times New Roman" w:eastAsia="Calibri" w:hAnsi="Times New Roman" w:cs="Times New Roman"/>
                <w:bCs/>
                <w:sz w:val="28"/>
                <w:szCs w:val="28"/>
              </w:rPr>
              <w:t>36</w:t>
            </w:r>
          </w:p>
        </w:tc>
      </w:tr>
      <w:bookmarkEnd w:id="142"/>
    </w:tbl>
    <w:p w14:paraId="152888CE" w14:textId="77777777" w:rsidR="003D4BE3" w:rsidRPr="00142AB0" w:rsidRDefault="003D4BE3" w:rsidP="003D4BE3">
      <w:pPr>
        <w:rPr>
          <w:rFonts w:ascii="Times New Roman" w:eastAsia="Times New Roman" w:hAnsi="Times New Roman" w:cs="Times New Roman"/>
          <w:sz w:val="28"/>
          <w:szCs w:val="28"/>
        </w:rPr>
      </w:pPr>
    </w:p>
    <w:p w14:paraId="13296C1D" w14:textId="77777777" w:rsidR="00A65C48" w:rsidRPr="00A65C48" w:rsidRDefault="00A65C48" w:rsidP="00A65C4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72551AD" w14:textId="648289C4" w:rsidR="009B1F4D" w:rsidRPr="009B1F4D" w:rsidRDefault="00995596" w:rsidP="009B1F4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МБОУ «Школа № 65» в 202</w:t>
      </w:r>
      <w:r w:rsidR="0000221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-202</w:t>
      </w:r>
      <w:r w:rsidR="0000221D">
        <w:rPr>
          <w:rFonts w:ascii="Times New Roman" w:eastAsia="Times New Roman" w:hAnsi="Times New Roman" w:cs="Times New Roman"/>
          <w:sz w:val="28"/>
          <w:szCs w:val="28"/>
          <w:lang w:eastAsia="ru-RU"/>
        </w:rPr>
        <w:t>4</w:t>
      </w:r>
      <w:r w:rsidR="009B1F4D" w:rsidRPr="009B1F4D">
        <w:rPr>
          <w:rFonts w:ascii="Times New Roman" w:eastAsia="Times New Roman" w:hAnsi="Times New Roman" w:cs="Times New Roman"/>
          <w:sz w:val="28"/>
          <w:szCs w:val="28"/>
          <w:lang w:eastAsia="ru-RU"/>
        </w:rPr>
        <w:t xml:space="preserve"> учебном году организовано обучение на дому для детей-инвалидов и детей, которые по состоянию здоровья не имеют возможности обучаться в условиях класса общеобразовательной школы. Основанием для организации обучения на дому является заключение медицинской организации, а также заявление родителей/законных представителей. Организация обучения регламентируется индивидуальным учебным планом, учебным годовым календарным графиком и расписанием занятий, которые разработаны МБОУ «Школа № 65» в соответствии с Положением МБОУ «Школа № 65 «Об организации обучения обучающихся, нуждающихся в длительном лечении, а также детей - инвалидов по основным общеобразовательным программам на дому или в медицинских организациях».</w:t>
      </w:r>
    </w:p>
    <w:p w14:paraId="2DBB3C15" w14:textId="77777777" w:rsidR="009B1F4D" w:rsidRPr="009B1F4D" w:rsidRDefault="009B1F4D" w:rsidP="009B1F4D">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bCs/>
          <w:sz w:val="28"/>
          <w:szCs w:val="28"/>
          <w:lang w:eastAsia="ru-RU"/>
        </w:rPr>
        <w:t xml:space="preserve">Целью обучения является </w:t>
      </w:r>
      <w:r w:rsidRPr="009B1F4D">
        <w:rPr>
          <w:rFonts w:ascii="Times New Roman" w:eastAsia="Times New Roman" w:hAnsi="Times New Roman" w:cs="Times New Roman"/>
          <w:sz w:val="28"/>
          <w:szCs w:val="28"/>
          <w:lang w:eastAsia="ru-RU"/>
        </w:rPr>
        <w:t xml:space="preserve">предоставление возможности лицам, которые не могут обучаться в условиях класса общеобразовательной школы, получить в адекватных их физическим особенностям условиях образование в пределах государственных стандартов, а так же формирование общей культуры личности обучающихся на основе усвоения обязательного минимума содержания образовательных программ, их адаптации к жизни в обществе, воспитание гражданственности, трудолюбия, уважения к правам и свободам человека, любви к окружающей природе, стране, семье, формирования здорового образа жизни. Также школа решает специальные задачи по воспитанию, социальной адаптации и интеграции в общество детей, которые по состоянию здоровья не могут систематически посещать занятия в школе. </w:t>
      </w:r>
    </w:p>
    <w:p w14:paraId="02FCAA21" w14:textId="77777777" w:rsidR="009B1F4D" w:rsidRPr="009B1F4D" w:rsidRDefault="009B1F4D" w:rsidP="009B1F4D">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lastRenderedPageBreak/>
        <w:t xml:space="preserve">Содержание обучения на всех уровнях общего образования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 </w:t>
      </w:r>
    </w:p>
    <w:p w14:paraId="321765D1" w14:textId="77777777" w:rsidR="009B1F4D" w:rsidRPr="009B1F4D" w:rsidRDefault="009B1F4D" w:rsidP="009B1F4D">
      <w:pPr>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Для детей, обучающихся по адаптированной основной общеобразовательной программе основного общего образования обучающихся с задержкой психического развития, адаптированной основной общеобразовательной программе образования обучающихся с умственной отсталостью (интеллектуальными нарушениями) и общеобразовательной программе, учебный план разрабатывается на основе нормативно-правовой базы с учетом индивидуальных возможностей детей, их особенностей познавательной деятельности. </w:t>
      </w:r>
    </w:p>
    <w:p w14:paraId="46A9D4C0" w14:textId="77777777" w:rsidR="009B1F4D" w:rsidRPr="009B1F4D" w:rsidRDefault="009B1F4D" w:rsidP="009B1F4D">
      <w:pPr>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Учебный план направлен на разностороннее развитие личности обучающихся, что способствует их умственному развитию, обеспечивает гражданское и нравственное, трудовое воспитание. Образовательный процесс содержит материал, помогающий обучающимся достичь того уровня общеобразовательных знаний и умений, который необходим им для социальной адаптации. </w:t>
      </w:r>
    </w:p>
    <w:p w14:paraId="7C53A1B6" w14:textId="77777777" w:rsidR="009B1F4D" w:rsidRPr="009B1F4D" w:rsidRDefault="009B1F4D" w:rsidP="009B1F4D">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Обучение на дому осуществляется с учетом потребностей, возможностей личности ребенка в очной, очно-заочной или заочной форме по заявлению родителей (законных представителей) обучающегося. </w:t>
      </w:r>
    </w:p>
    <w:p w14:paraId="2F6FCCC3" w14:textId="77777777" w:rsidR="009B1F4D" w:rsidRPr="009B1F4D" w:rsidRDefault="009B1F4D" w:rsidP="009B1F4D">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Обучение на дому осуществляется с учетом потребностей, возможностей личности ребенка в очной, очно-заочной или заочной форме по заявлению родителей (законных представителей) обучающегося.</w:t>
      </w:r>
    </w:p>
    <w:p w14:paraId="6F0F223D" w14:textId="77777777" w:rsidR="009B1F4D" w:rsidRPr="009B1F4D" w:rsidRDefault="009B1F4D" w:rsidP="009B1F4D">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Обучение детей на дому по медицинским показаниям организуется на основании справок врачебной комиссии медицинской организации, протоколов «Психоневрологического диспансера», приказов по школе. Обучение детей в медицинских организациях организуется на основе приказов по управлению образования и по школе. Для каждого обучающегося составляются учебный план и расписание учебных занятий, которое обязательно согласовывается с родителями /законными представителями обучающихся. </w:t>
      </w:r>
    </w:p>
    <w:p w14:paraId="32A1705A" w14:textId="77777777" w:rsidR="009B1F4D" w:rsidRPr="009B1F4D" w:rsidRDefault="009B1F4D" w:rsidP="009B1F4D">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Учебный план обучающегося на дому учитывает индивидуальные особенности ребенка, согласовывается с родителями /законными представителями обучающегося на дому в рамках выделяемого стандартного государственного финансирования и по заявлению/согласованию родителей/законных представителей может быть изменен в части касающейся форм организации образовательного процесса, чередования учебной и внеурочной деятельности в рамках реализации индивидуального учебного плана определяет организация.  </w:t>
      </w:r>
    </w:p>
    <w:p w14:paraId="765FFFA3" w14:textId="77777777" w:rsidR="009B1F4D" w:rsidRPr="009B1F4D" w:rsidRDefault="009B1F4D" w:rsidP="009B1F4D">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В процессе обучения школьников учитываются склонности и интересы детей, развиваются навыки самостоятельной работы с учебником, справочной и художественной литературой, проводится работа по профессиональной ориентации подростков и подготовке их к дальнейшей деятельности, участию в трудовых коллективах с учетом состояния здоровья. </w:t>
      </w:r>
    </w:p>
    <w:p w14:paraId="5BDF1357" w14:textId="77777777" w:rsidR="009B1F4D" w:rsidRPr="009B1F4D" w:rsidRDefault="009B1F4D" w:rsidP="009B1F4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При составлении учебного плана учитывались принципы организации обучения детей на дому: </w:t>
      </w:r>
    </w:p>
    <w:p w14:paraId="17F5C5A7" w14:textId="77777777" w:rsidR="009B1F4D" w:rsidRPr="009B1F4D" w:rsidRDefault="009B1F4D" w:rsidP="009B1F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-принцип индивидуально-личностного гуманистического подхода; </w:t>
      </w:r>
    </w:p>
    <w:p w14:paraId="4AAC515D" w14:textId="77777777" w:rsidR="009B1F4D" w:rsidRPr="009B1F4D" w:rsidRDefault="009B1F4D" w:rsidP="009B1F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lastRenderedPageBreak/>
        <w:t xml:space="preserve">-принцип разносторонности реабилитационных мероприятий; </w:t>
      </w:r>
    </w:p>
    <w:p w14:paraId="4FBA3161" w14:textId="77777777" w:rsidR="009B1F4D" w:rsidRPr="009B1F4D" w:rsidRDefault="009B1F4D" w:rsidP="009B1F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-принцип единства биологических, психологических и педагогических методов. </w:t>
      </w:r>
    </w:p>
    <w:p w14:paraId="350532DA" w14:textId="77777777" w:rsidR="009B1F4D" w:rsidRPr="009B1F4D" w:rsidRDefault="009B1F4D" w:rsidP="009B1F4D">
      <w:pPr>
        <w:autoSpaceDE w:val="0"/>
        <w:autoSpaceDN w:val="0"/>
        <w:adjustRightInd w:val="0"/>
        <w:spacing w:after="0" w:line="240" w:lineRule="auto"/>
        <w:ind w:firstLine="708"/>
        <w:jc w:val="both"/>
        <w:rPr>
          <w:rFonts w:ascii="Times New Roman" w:eastAsia="Times New Roman" w:hAnsi="Times New Roman" w:cs="Times New Roman"/>
          <w:sz w:val="28"/>
          <w:szCs w:val="28"/>
          <w:lang w:eastAsia="x-none"/>
        </w:rPr>
      </w:pPr>
      <w:r w:rsidRPr="009B1F4D">
        <w:rPr>
          <w:rFonts w:ascii="Times New Roman" w:eastAsia="Times New Roman" w:hAnsi="Times New Roman" w:cs="Times New Roman"/>
          <w:sz w:val="28"/>
          <w:szCs w:val="28"/>
          <w:lang w:val="x-none" w:eastAsia="x-none"/>
        </w:rPr>
        <w:t>Учебный план</w:t>
      </w:r>
      <w:r w:rsidRPr="009B1F4D">
        <w:rPr>
          <w:rFonts w:ascii="Times New Roman" w:eastAsia="Times New Roman" w:hAnsi="Times New Roman" w:cs="Times New Roman"/>
          <w:sz w:val="28"/>
          <w:szCs w:val="28"/>
          <w:lang w:eastAsia="x-none"/>
        </w:rPr>
        <w:t xml:space="preserve"> реализации обучения на дому</w:t>
      </w:r>
      <w:r w:rsidRPr="009B1F4D">
        <w:rPr>
          <w:rFonts w:ascii="Times New Roman" w:eastAsia="Times New Roman" w:hAnsi="Times New Roman" w:cs="Times New Roman"/>
          <w:sz w:val="28"/>
          <w:szCs w:val="28"/>
          <w:lang w:val="x-none" w:eastAsia="x-none"/>
        </w:rPr>
        <w:t xml:space="preserve"> предусматривает </w:t>
      </w:r>
      <w:r w:rsidRPr="009B1F4D">
        <w:rPr>
          <w:rFonts w:ascii="Times New Roman" w:eastAsia="Times New Roman" w:hAnsi="Times New Roman" w:cs="Times New Roman"/>
          <w:sz w:val="28"/>
          <w:szCs w:val="28"/>
          <w:lang w:eastAsia="x-none"/>
        </w:rPr>
        <w:t>5</w:t>
      </w:r>
      <w:r w:rsidRPr="009B1F4D">
        <w:rPr>
          <w:rFonts w:ascii="Times New Roman" w:eastAsia="Times New Roman" w:hAnsi="Times New Roman" w:cs="Times New Roman"/>
          <w:sz w:val="28"/>
          <w:szCs w:val="28"/>
          <w:lang w:val="x-none" w:eastAsia="x-none"/>
        </w:rPr>
        <w:t>-летний срок освоения образовательных программ основного общего образования для 5-</w:t>
      </w:r>
      <w:r w:rsidRPr="009B1F4D">
        <w:rPr>
          <w:rFonts w:ascii="Times New Roman" w:eastAsia="Times New Roman" w:hAnsi="Times New Roman" w:cs="Times New Roman"/>
          <w:sz w:val="28"/>
          <w:szCs w:val="28"/>
          <w:lang w:eastAsia="x-none"/>
        </w:rPr>
        <w:t>9</w:t>
      </w:r>
      <w:r w:rsidRPr="009B1F4D">
        <w:rPr>
          <w:rFonts w:ascii="Times New Roman" w:eastAsia="Times New Roman" w:hAnsi="Times New Roman" w:cs="Times New Roman"/>
          <w:sz w:val="28"/>
          <w:szCs w:val="28"/>
          <w:lang w:val="x-none" w:eastAsia="x-none"/>
        </w:rPr>
        <w:t xml:space="preserve"> классов</w:t>
      </w:r>
      <w:r w:rsidRPr="009B1F4D">
        <w:rPr>
          <w:rFonts w:ascii="Times New Roman" w:eastAsia="Times New Roman" w:hAnsi="Times New Roman" w:cs="Times New Roman"/>
          <w:sz w:val="28"/>
          <w:szCs w:val="28"/>
          <w:lang w:eastAsia="x-none"/>
        </w:rPr>
        <w:t>.</w:t>
      </w:r>
    </w:p>
    <w:p w14:paraId="237C9C28" w14:textId="49AA85B4" w:rsidR="009B1F4D" w:rsidRPr="009B1F4D" w:rsidRDefault="009B1F4D" w:rsidP="009B1F4D">
      <w:pPr>
        <w:spacing w:after="0" w:line="240" w:lineRule="auto"/>
        <w:ind w:firstLine="708"/>
        <w:jc w:val="both"/>
        <w:rPr>
          <w:rFonts w:ascii="Times New Roman" w:eastAsia="Times New Roman" w:hAnsi="Times New Roman" w:cs="Times New Roman"/>
          <w:sz w:val="28"/>
          <w:szCs w:val="28"/>
          <w:lang w:val="x-none" w:eastAsia="x-none"/>
        </w:rPr>
      </w:pPr>
      <w:r w:rsidRPr="009B1F4D">
        <w:rPr>
          <w:rFonts w:ascii="Times New Roman" w:eastAsia="Times New Roman" w:hAnsi="Times New Roman" w:cs="Times New Roman"/>
          <w:sz w:val="28"/>
          <w:szCs w:val="28"/>
          <w:lang w:val="x-none" w:eastAsia="x-none"/>
        </w:rPr>
        <w:t xml:space="preserve">Учебный план </w:t>
      </w:r>
      <w:r w:rsidRPr="009B1F4D">
        <w:rPr>
          <w:rFonts w:ascii="Times New Roman" w:eastAsia="Times New Roman" w:hAnsi="Times New Roman" w:cs="Times New Roman"/>
          <w:sz w:val="28"/>
          <w:szCs w:val="28"/>
          <w:lang w:eastAsia="x-none"/>
        </w:rPr>
        <w:t>реализации обучения на дому</w:t>
      </w:r>
      <w:r w:rsidRPr="009B1F4D">
        <w:rPr>
          <w:rFonts w:ascii="Times New Roman" w:eastAsia="Times New Roman" w:hAnsi="Times New Roman" w:cs="Times New Roman"/>
          <w:sz w:val="28"/>
          <w:szCs w:val="28"/>
          <w:lang w:val="x-none" w:eastAsia="x-none"/>
        </w:rPr>
        <w:t xml:space="preserve"> для </w:t>
      </w:r>
      <w:r w:rsidRPr="009B1F4D">
        <w:rPr>
          <w:rFonts w:ascii="Times New Roman" w:eastAsia="Times New Roman" w:hAnsi="Times New Roman" w:cs="Times New Roman"/>
          <w:sz w:val="28"/>
          <w:szCs w:val="28"/>
          <w:lang w:eastAsia="x-none"/>
        </w:rPr>
        <w:t xml:space="preserve"> обучающихся </w:t>
      </w:r>
      <w:r w:rsidRPr="009B1F4D">
        <w:rPr>
          <w:rFonts w:ascii="Times New Roman" w:eastAsia="Times New Roman" w:hAnsi="Times New Roman" w:cs="Times New Roman"/>
          <w:sz w:val="28"/>
          <w:szCs w:val="28"/>
          <w:lang w:val="x-none" w:eastAsia="x-none"/>
        </w:rPr>
        <w:t>5-</w:t>
      </w:r>
      <w:r w:rsidRPr="009B1F4D">
        <w:rPr>
          <w:rFonts w:ascii="Times New Roman" w:eastAsia="Times New Roman" w:hAnsi="Times New Roman" w:cs="Times New Roman"/>
          <w:sz w:val="28"/>
          <w:szCs w:val="28"/>
          <w:lang w:eastAsia="x-none"/>
        </w:rPr>
        <w:t>9</w:t>
      </w:r>
      <w:r w:rsidRPr="009B1F4D">
        <w:rPr>
          <w:rFonts w:ascii="Times New Roman" w:eastAsia="Times New Roman" w:hAnsi="Times New Roman" w:cs="Times New Roman"/>
          <w:sz w:val="28"/>
          <w:szCs w:val="28"/>
          <w:lang w:val="x-none" w:eastAsia="x-none"/>
        </w:rPr>
        <w:t xml:space="preserve"> классов ФГОС ООО с учётом </w:t>
      </w:r>
      <w:r w:rsidRPr="009B1F4D">
        <w:rPr>
          <w:rFonts w:ascii="Times New Roman" w:eastAsia="Times New Roman" w:hAnsi="Times New Roman" w:cs="Times New Roman"/>
          <w:sz w:val="28"/>
          <w:szCs w:val="28"/>
          <w:lang w:eastAsia="x-none"/>
        </w:rPr>
        <w:t>5</w:t>
      </w:r>
      <w:r w:rsidRPr="009B1F4D">
        <w:rPr>
          <w:rFonts w:ascii="Times New Roman" w:eastAsia="Times New Roman" w:hAnsi="Times New Roman" w:cs="Times New Roman"/>
          <w:sz w:val="28"/>
          <w:szCs w:val="28"/>
          <w:lang w:val="x-none" w:eastAsia="x-none"/>
        </w:rPr>
        <w:t>-дневной учебной недели. Продолжительность учебного года в 5-</w:t>
      </w:r>
      <w:r w:rsidR="00507B02">
        <w:rPr>
          <w:rFonts w:ascii="Times New Roman" w:eastAsia="Times New Roman" w:hAnsi="Times New Roman" w:cs="Times New Roman"/>
          <w:sz w:val="28"/>
          <w:szCs w:val="28"/>
          <w:lang w:eastAsia="x-none"/>
        </w:rPr>
        <w:t>9</w:t>
      </w:r>
      <w:r w:rsidRPr="009B1F4D">
        <w:rPr>
          <w:rFonts w:ascii="Times New Roman" w:eastAsia="Times New Roman" w:hAnsi="Times New Roman" w:cs="Times New Roman"/>
          <w:sz w:val="28"/>
          <w:szCs w:val="28"/>
          <w:lang w:val="x-none" w:eastAsia="x-none"/>
        </w:rPr>
        <w:t xml:space="preserve"> классах составляет 3</w:t>
      </w:r>
      <w:r w:rsidR="00507B02">
        <w:rPr>
          <w:rFonts w:ascii="Times New Roman" w:eastAsia="Times New Roman" w:hAnsi="Times New Roman" w:cs="Times New Roman"/>
          <w:sz w:val="28"/>
          <w:szCs w:val="28"/>
          <w:lang w:eastAsia="x-none"/>
        </w:rPr>
        <w:t>4</w:t>
      </w:r>
      <w:r w:rsidRPr="009B1F4D">
        <w:rPr>
          <w:rFonts w:ascii="Times New Roman" w:eastAsia="Times New Roman" w:hAnsi="Times New Roman" w:cs="Times New Roman"/>
          <w:sz w:val="28"/>
          <w:szCs w:val="28"/>
          <w:lang w:val="x-none" w:eastAsia="x-none"/>
        </w:rPr>
        <w:t xml:space="preserve"> учебных недел</w:t>
      </w:r>
      <w:r w:rsidR="00507B02">
        <w:rPr>
          <w:rFonts w:ascii="Times New Roman" w:eastAsia="Times New Roman" w:hAnsi="Times New Roman" w:cs="Times New Roman"/>
          <w:sz w:val="28"/>
          <w:szCs w:val="28"/>
          <w:lang w:eastAsia="x-none"/>
        </w:rPr>
        <w:t xml:space="preserve">и. </w:t>
      </w:r>
      <w:r w:rsidR="00995596">
        <w:rPr>
          <w:rFonts w:ascii="Times New Roman" w:eastAsia="Times New Roman" w:hAnsi="Times New Roman" w:cs="Times New Roman"/>
          <w:sz w:val="28"/>
          <w:szCs w:val="28"/>
          <w:lang w:val="x-none" w:eastAsia="x-none"/>
        </w:rPr>
        <w:t>Продолжительность урока – 40</w:t>
      </w:r>
      <w:r w:rsidRPr="009B1F4D">
        <w:rPr>
          <w:rFonts w:ascii="Times New Roman" w:eastAsia="Times New Roman" w:hAnsi="Times New Roman" w:cs="Times New Roman"/>
          <w:sz w:val="28"/>
          <w:szCs w:val="28"/>
          <w:lang w:val="x-none" w:eastAsia="x-none"/>
        </w:rPr>
        <w:t xml:space="preserve"> минут. С ежедневной нагрузкой не более </w:t>
      </w:r>
      <w:r w:rsidRPr="009B1F4D">
        <w:rPr>
          <w:rFonts w:ascii="Times New Roman" w:eastAsia="Times New Roman" w:hAnsi="Times New Roman" w:cs="Times New Roman"/>
          <w:sz w:val="28"/>
          <w:szCs w:val="28"/>
          <w:lang w:eastAsia="x-none"/>
        </w:rPr>
        <w:t>6</w:t>
      </w:r>
      <w:r w:rsidRPr="009B1F4D">
        <w:rPr>
          <w:rFonts w:ascii="Times New Roman" w:eastAsia="Times New Roman" w:hAnsi="Times New Roman" w:cs="Times New Roman"/>
          <w:sz w:val="28"/>
          <w:szCs w:val="28"/>
          <w:lang w:val="x-none" w:eastAsia="x-none"/>
        </w:rPr>
        <w:t xml:space="preserve"> часов в день.</w:t>
      </w:r>
      <w:r w:rsidRPr="009B1F4D">
        <w:rPr>
          <w:rFonts w:ascii="Times New Roman" w:eastAsia="Times New Roman" w:hAnsi="Times New Roman" w:cs="Times New Roman"/>
          <w:sz w:val="28"/>
          <w:szCs w:val="28"/>
          <w:lang w:val="x-none" w:eastAsia="ru-RU"/>
        </w:rPr>
        <w:t xml:space="preserve"> </w:t>
      </w:r>
    </w:p>
    <w:p w14:paraId="7E7F5E87" w14:textId="77777777" w:rsidR="009B1F4D" w:rsidRPr="009B1F4D" w:rsidRDefault="009B1F4D" w:rsidP="009B1F4D">
      <w:pPr>
        <w:spacing w:after="0" w:line="240" w:lineRule="auto"/>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    </w:t>
      </w:r>
      <w:r w:rsidRPr="009B1F4D">
        <w:rPr>
          <w:rFonts w:ascii="Times New Roman" w:eastAsia="Times New Roman" w:hAnsi="Times New Roman" w:cs="Times New Roman"/>
          <w:sz w:val="28"/>
          <w:szCs w:val="28"/>
          <w:lang w:eastAsia="ru-RU"/>
        </w:rPr>
        <w:tab/>
        <w:t xml:space="preserve"> В учебном плане </w:t>
      </w:r>
      <w:r w:rsidRPr="009B1F4D">
        <w:rPr>
          <w:rFonts w:ascii="Times New Roman" w:eastAsia="Times New Roman" w:hAnsi="Times New Roman" w:cs="Times New Roman"/>
          <w:sz w:val="28"/>
          <w:szCs w:val="28"/>
          <w:lang w:eastAsia="x-none"/>
        </w:rPr>
        <w:t>реализации</w:t>
      </w:r>
      <w:r w:rsidRPr="009B1F4D">
        <w:rPr>
          <w:rFonts w:ascii="Times New Roman" w:eastAsia="Times New Roman" w:hAnsi="Times New Roman" w:cs="Times New Roman"/>
          <w:sz w:val="28"/>
          <w:szCs w:val="28"/>
          <w:lang w:eastAsia="ru-RU"/>
        </w:rPr>
        <w:t xml:space="preserve"> обучения на дому отражены все предметные области и учебные предметы в полном объеме, учтены нормативы учебной нагрузки обучающихся.</w:t>
      </w:r>
    </w:p>
    <w:p w14:paraId="775A637D" w14:textId="77777777" w:rsidR="009B1F4D" w:rsidRPr="009B1F4D" w:rsidRDefault="009B1F4D" w:rsidP="009B1F4D">
      <w:pPr>
        <w:spacing w:after="0" w:line="240" w:lineRule="auto"/>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    </w:t>
      </w:r>
      <w:r w:rsidRPr="009B1F4D">
        <w:rPr>
          <w:rFonts w:ascii="Times New Roman" w:eastAsia="Times New Roman" w:hAnsi="Times New Roman" w:cs="Times New Roman"/>
          <w:sz w:val="28"/>
          <w:szCs w:val="28"/>
          <w:lang w:eastAsia="ru-RU"/>
        </w:rPr>
        <w:tab/>
        <w:t xml:space="preserve"> Время, отведённое на изучение учебных предметов федерального компонента, соответствует требованиям примерных образовательных программ, разработанных Минобрнауки РФ на основе обязательного минимума содержания основного общего образования. </w:t>
      </w:r>
    </w:p>
    <w:p w14:paraId="61A7BBC1" w14:textId="77777777" w:rsidR="009B1F4D" w:rsidRPr="009B1F4D" w:rsidRDefault="009B1F4D" w:rsidP="009B1F4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Внеурочная деятельность школьников – это совокупность всех видов деятельности школьников, в которой в соответствии с основной образовательной программой образовательного учреждения решаются задачи воспитания и социализации, развития интересов, формирования универсальных учебных действий. Внеурочная деятельность формируется из часов, необходимых для обеспечения индивидуальных потребностей обучающихся с ОВЗ и реализуется через план внеурочной деятельности. </w:t>
      </w:r>
    </w:p>
    <w:p w14:paraId="7ADAB300" w14:textId="77777777" w:rsidR="009B1F4D" w:rsidRPr="009B1F4D" w:rsidRDefault="009B1F4D" w:rsidP="009B1F4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На основании заключения медицинской организации по заявлению родителей законных представителей и в целях социальной адаптации обучающиеся на дому вправе участвовать во внеурочных и внеклассных мероприятиях совместно с обучающимися класса. </w:t>
      </w:r>
    </w:p>
    <w:p w14:paraId="331209AD" w14:textId="77777777" w:rsidR="009B1F4D" w:rsidRPr="009B1F4D" w:rsidRDefault="009B1F4D" w:rsidP="009B1F4D">
      <w:pPr>
        <w:spacing w:after="0" w:line="240" w:lineRule="auto"/>
        <w:ind w:firstLine="707"/>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Реализация учебного плана обеспечена необходимыми кадрами специалистов, программно-методическими комплексами по всем компонентам учебного плана.</w:t>
      </w:r>
    </w:p>
    <w:p w14:paraId="560A034B" w14:textId="77777777" w:rsidR="009B1F4D" w:rsidRPr="009B1F4D" w:rsidRDefault="009B1F4D" w:rsidP="009B1F4D">
      <w:pPr>
        <w:spacing w:after="0" w:line="240" w:lineRule="auto"/>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lang w:eastAsia="ru-RU"/>
        </w:rPr>
        <w:t xml:space="preserve">     </w:t>
      </w:r>
      <w:r w:rsidRPr="009B1F4D">
        <w:rPr>
          <w:rFonts w:ascii="Times New Roman" w:eastAsia="Times New Roman" w:hAnsi="Times New Roman" w:cs="Times New Roman"/>
          <w:sz w:val="28"/>
          <w:szCs w:val="28"/>
          <w:lang w:eastAsia="ru-RU"/>
        </w:rPr>
        <w:tab/>
        <w:t xml:space="preserve">Результат продвижения обучающихся в обучении определяется на основе анализа (1 раз в четверть) их продуктивной деятельности (поделок, рисунков, уровня развития речи). Индивидуальные и групповые коррекционные занятия с педагогом-психологом способствуют развитию психомоторики и сенсорных процессов оцениваются путем анализа динамики развития ребенка. </w:t>
      </w:r>
    </w:p>
    <w:p w14:paraId="592D3F18" w14:textId="77777777" w:rsidR="009B1F4D" w:rsidRPr="009B1F4D" w:rsidRDefault="009B1F4D" w:rsidP="009B1F4D">
      <w:pPr>
        <w:spacing w:after="0" w:line="240" w:lineRule="auto"/>
        <w:ind w:firstLine="707"/>
        <w:jc w:val="both"/>
        <w:rPr>
          <w:rFonts w:ascii="Times New Roman" w:eastAsia="Times New Roman" w:hAnsi="Times New Roman" w:cs="Times New Roman"/>
          <w:sz w:val="28"/>
          <w:szCs w:val="28"/>
          <w:lang w:eastAsia="ru-RU"/>
        </w:rPr>
      </w:pPr>
      <w:r w:rsidRPr="009B1F4D">
        <w:rPr>
          <w:rFonts w:ascii="Times New Roman" w:eastAsia="Times New Roman" w:hAnsi="Times New Roman" w:cs="Times New Roman"/>
          <w:sz w:val="28"/>
          <w:szCs w:val="28"/>
          <w:shd w:val="clear" w:color="auto" w:fill="FFFFFF"/>
          <w:lang w:eastAsia="ru-RU"/>
        </w:rPr>
        <w:t xml:space="preserve">Освоение образовательной программы сопровождается промежуточной аттестацией обучающихся, проводимой в формах, определенных «Положением о формах, периодичности, порядке промежуточной аттестации обучающихся МБОУ «Школа № 65». </w:t>
      </w:r>
      <w:r w:rsidRPr="009B1F4D">
        <w:rPr>
          <w:rFonts w:ascii="Times New Roman" w:eastAsia="Times New Roman" w:hAnsi="Times New Roman" w:cs="Times New Roman"/>
          <w:sz w:val="28"/>
          <w:szCs w:val="28"/>
          <w:lang w:eastAsia="ru-RU"/>
        </w:rPr>
        <w:t xml:space="preserve">Аттестация обучающихся производится по итогам четвертей по пятибалльной системе оценивания. Промежуточная аттестация является одним из направлений внутришкольного контроля. </w:t>
      </w:r>
    </w:p>
    <w:p w14:paraId="37DA564F" w14:textId="77777777" w:rsidR="009B1F4D" w:rsidRDefault="009B1F4D" w:rsidP="009B1F4D">
      <w:pPr>
        <w:spacing w:after="0" w:line="240" w:lineRule="auto"/>
        <w:ind w:firstLine="708"/>
        <w:jc w:val="center"/>
        <w:rPr>
          <w:rFonts w:ascii="Times New Roman" w:eastAsia="Times New Roman" w:hAnsi="Times New Roman" w:cs="Times New Roman"/>
          <w:b/>
          <w:sz w:val="28"/>
          <w:szCs w:val="28"/>
          <w:lang w:eastAsia="ru-RU"/>
        </w:rPr>
      </w:pPr>
    </w:p>
    <w:p w14:paraId="4E2DDF54" w14:textId="77777777" w:rsidR="009B1F4D" w:rsidRPr="009B1F4D" w:rsidRDefault="009B1F4D" w:rsidP="009B1F4D">
      <w:pPr>
        <w:spacing w:after="0" w:line="240" w:lineRule="auto"/>
        <w:ind w:firstLine="708"/>
        <w:jc w:val="center"/>
        <w:rPr>
          <w:rFonts w:ascii="Times New Roman" w:eastAsia="Times New Roman" w:hAnsi="Times New Roman" w:cs="Times New Roman"/>
          <w:b/>
          <w:sz w:val="28"/>
          <w:szCs w:val="28"/>
          <w:lang w:eastAsia="ru-RU"/>
        </w:rPr>
      </w:pPr>
    </w:p>
    <w:p w14:paraId="50DD700F" w14:textId="77777777" w:rsidR="009B1F4D" w:rsidRPr="009B1F4D" w:rsidRDefault="009B1F4D" w:rsidP="009B1F4D">
      <w:pPr>
        <w:spacing w:after="0" w:line="240" w:lineRule="auto"/>
        <w:ind w:firstLine="708"/>
        <w:jc w:val="center"/>
        <w:rPr>
          <w:rFonts w:ascii="Times New Roman" w:eastAsia="Times New Roman" w:hAnsi="Times New Roman" w:cs="Times New Roman"/>
          <w:b/>
          <w:sz w:val="28"/>
          <w:szCs w:val="28"/>
          <w:lang w:eastAsia="ru-RU"/>
        </w:rPr>
      </w:pPr>
    </w:p>
    <w:p w14:paraId="00948393" w14:textId="77777777" w:rsidR="0022471F" w:rsidRPr="00142AB0" w:rsidRDefault="0022471F" w:rsidP="0022471F">
      <w:pPr>
        <w:spacing w:after="0" w:line="240" w:lineRule="auto"/>
        <w:jc w:val="center"/>
        <w:rPr>
          <w:rFonts w:ascii="Times New Roman" w:eastAsia="Times New Roman" w:hAnsi="Times New Roman" w:cs="Times New Roman"/>
          <w:b/>
          <w:sz w:val="28"/>
          <w:szCs w:val="28"/>
          <w:lang w:eastAsia="ru-RU"/>
        </w:rPr>
      </w:pPr>
    </w:p>
    <w:p w14:paraId="5C883CF9" w14:textId="77777777" w:rsidR="0022471F" w:rsidRDefault="0022471F" w:rsidP="0022471F">
      <w:pPr>
        <w:shd w:val="clear" w:color="auto" w:fill="FFFFFF"/>
        <w:spacing w:after="0" w:line="240" w:lineRule="auto"/>
        <w:ind w:firstLine="707"/>
        <w:jc w:val="center"/>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Недельный учебный план</w:t>
      </w:r>
    </w:p>
    <w:p w14:paraId="7197FA7E" w14:textId="77777777" w:rsidR="0022471F" w:rsidRPr="00142AB0" w:rsidRDefault="0022471F" w:rsidP="0022471F">
      <w:pPr>
        <w:shd w:val="clear" w:color="auto" w:fill="FFFFFF"/>
        <w:spacing w:after="0" w:line="240" w:lineRule="auto"/>
        <w:ind w:firstLine="707"/>
        <w:jc w:val="center"/>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муниципального бюджетного общеобразовательного учреждение города</w:t>
      </w:r>
      <w:r>
        <w:rPr>
          <w:rFonts w:ascii="Times New Roman" w:eastAsia="Times New Roman" w:hAnsi="Times New Roman" w:cs="Times New Roman"/>
          <w:sz w:val="28"/>
          <w:szCs w:val="28"/>
          <w:lang w:eastAsia="ru-RU"/>
        </w:rPr>
        <w:t xml:space="preserve"> </w:t>
      </w:r>
      <w:proofErr w:type="spellStart"/>
      <w:r w:rsidRPr="00142AB0">
        <w:rPr>
          <w:rFonts w:ascii="Times New Roman" w:eastAsia="Times New Roman" w:hAnsi="Times New Roman" w:cs="Times New Roman"/>
          <w:sz w:val="28"/>
          <w:szCs w:val="28"/>
          <w:lang w:eastAsia="ru-RU"/>
        </w:rPr>
        <w:t>Ростова</w:t>
      </w:r>
      <w:proofErr w:type="spellEnd"/>
      <w:r w:rsidRPr="00142AB0">
        <w:rPr>
          <w:rFonts w:ascii="Times New Roman" w:eastAsia="Times New Roman" w:hAnsi="Times New Roman" w:cs="Times New Roman"/>
          <w:sz w:val="28"/>
          <w:szCs w:val="28"/>
          <w:lang w:eastAsia="ru-RU"/>
        </w:rPr>
        <w:t xml:space="preserve">-на-Дону «Школа № 65 с углубленным изучением английского языка» на уровне </w:t>
      </w:r>
      <w:r>
        <w:rPr>
          <w:rFonts w:ascii="Times New Roman" w:eastAsia="Times New Roman" w:hAnsi="Times New Roman" w:cs="Times New Roman"/>
          <w:sz w:val="28"/>
          <w:szCs w:val="28"/>
          <w:lang w:eastAsia="ru-RU"/>
        </w:rPr>
        <w:t>основного</w:t>
      </w:r>
      <w:r w:rsidRPr="00142AB0">
        <w:rPr>
          <w:rFonts w:ascii="Times New Roman" w:eastAsia="Times New Roman" w:hAnsi="Times New Roman" w:cs="Times New Roman"/>
          <w:sz w:val="28"/>
          <w:szCs w:val="28"/>
          <w:lang w:eastAsia="ru-RU"/>
        </w:rPr>
        <w:t xml:space="preserve"> общего образования </w:t>
      </w:r>
    </w:p>
    <w:p w14:paraId="6E719780" w14:textId="0056C6A0" w:rsidR="0022471F" w:rsidRDefault="0022471F" w:rsidP="0022471F">
      <w:pPr>
        <w:shd w:val="clear" w:color="auto" w:fill="FFFFFF"/>
        <w:spacing w:after="0" w:line="240" w:lineRule="auto"/>
        <w:jc w:val="center"/>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w:t>
      </w:r>
      <w:r w:rsidR="00507B02">
        <w:rPr>
          <w:rFonts w:ascii="Times New Roman" w:eastAsia="Times New Roman" w:hAnsi="Times New Roman" w:cs="Times New Roman"/>
          <w:sz w:val="28"/>
          <w:szCs w:val="28"/>
          <w:lang w:eastAsia="ru-RU"/>
        </w:rPr>
        <w:t>3</w:t>
      </w:r>
      <w:r w:rsidRPr="00142AB0">
        <w:rPr>
          <w:rFonts w:ascii="Times New Roman" w:eastAsia="Times New Roman" w:hAnsi="Times New Roman" w:cs="Times New Roman"/>
          <w:sz w:val="28"/>
          <w:szCs w:val="28"/>
          <w:lang w:eastAsia="ru-RU"/>
        </w:rPr>
        <w:t xml:space="preserve"> – 202</w:t>
      </w:r>
      <w:r w:rsidR="00507B02">
        <w:rPr>
          <w:rFonts w:ascii="Times New Roman" w:eastAsia="Times New Roman" w:hAnsi="Times New Roman" w:cs="Times New Roman"/>
          <w:sz w:val="28"/>
          <w:szCs w:val="28"/>
          <w:lang w:eastAsia="ru-RU"/>
        </w:rPr>
        <w:t>4</w:t>
      </w:r>
      <w:r w:rsidRPr="00142AB0">
        <w:rPr>
          <w:rFonts w:ascii="Times New Roman" w:eastAsia="Times New Roman" w:hAnsi="Times New Roman" w:cs="Times New Roman"/>
          <w:sz w:val="28"/>
          <w:szCs w:val="28"/>
          <w:lang w:eastAsia="ru-RU"/>
        </w:rPr>
        <w:t xml:space="preserve"> учебный год  </w:t>
      </w:r>
    </w:p>
    <w:p w14:paraId="16CE00B7" w14:textId="77777777" w:rsidR="0022471F" w:rsidRDefault="0022471F" w:rsidP="0022471F">
      <w:pPr>
        <w:shd w:val="clear" w:color="auto" w:fill="FFFFFF"/>
        <w:spacing w:after="0" w:line="240" w:lineRule="auto"/>
        <w:jc w:val="center"/>
        <w:rPr>
          <w:rFonts w:ascii="Times New Roman" w:eastAsia="Times New Roman" w:hAnsi="Times New Roman" w:cs="Times New Roman"/>
          <w:sz w:val="28"/>
          <w:szCs w:val="28"/>
          <w:lang w:eastAsia="ru-RU"/>
        </w:rPr>
      </w:pPr>
      <w:r w:rsidRPr="00D25D0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Pr="00D25D06">
        <w:rPr>
          <w:rFonts w:ascii="Times New Roman" w:eastAsia="Times New Roman" w:hAnsi="Times New Roman" w:cs="Times New Roman"/>
          <w:sz w:val="28"/>
          <w:szCs w:val="28"/>
          <w:lang w:eastAsia="ru-RU"/>
        </w:rPr>
        <w:t xml:space="preserve"> классы – обучение на дому, </w:t>
      </w:r>
      <w:r>
        <w:rPr>
          <w:rFonts w:ascii="Times New Roman" w:eastAsia="Times New Roman" w:hAnsi="Times New Roman" w:cs="Times New Roman"/>
          <w:sz w:val="28"/>
          <w:szCs w:val="28"/>
          <w:lang w:eastAsia="ru-RU"/>
        </w:rPr>
        <w:t>5</w:t>
      </w:r>
      <w:r w:rsidRPr="00D25D06">
        <w:rPr>
          <w:rFonts w:ascii="Times New Roman" w:eastAsia="Times New Roman" w:hAnsi="Times New Roman" w:cs="Times New Roman"/>
          <w:sz w:val="28"/>
          <w:szCs w:val="28"/>
          <w:lang w:eastAsia="ru-RU"/>
        </w:rPr>
        <w:t>-дневная учебная неделя)</w:t>
      </w:r>
    </w:p>
    <w:p w14:paraId="77FE1FA7" w14:textId="77777777" w:rsidR="0022471F" w:rsidRPr="00142AB0" w:rsidRDefault="0022471F" w:rsidP="0022471F">
      <w:pPr>
        <w:spacing w:after="0" w:line="240" w:lineRule="auto"/>
        <w:jc w:val="center"/>
        <w:rPr>
          <w:rFonts w:ascii="Times New Roman" w:eastAsia="Times New Roman" w:hAnsi="Times New Roman" w:cs="Times New Roman"/>
          <w:b/>
          <w:sz w:val="28"/>
          <w:szCs w:val="28"/>
          <w:lang w:eastAsia="ru-RU"/>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2126"/>
        <w:gridCol w:w="2133"/>
        <w:gridCol w:w="1792"/>
        <w:gridCol w:w="1792"/>
      </w:tblGrid>
      <w:tr w:rsidR="0022471F" w:rsidRPr="00142AB0" w14:paraId="08D44EE6" w14:textId="77777777" w:rsidTr="00AE5E79">
        <w:trPr>
          <w:trHeight w:val="244"/>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6B114C3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
                <w:bCs/>
                <w:sz w:val="23"/>
                <w:szCs w:val="23"/>
              </w:rPr>
              <w:t>Предметные области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1A4DDD4"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
                <w:bCs/>
                <w:sz w:val="23"/>
                <w:szCs w:val="23"/>
              </w:rPr>
              <w:t>Учебные предметы</w:t>
            </w:r>
          </w:p>
        </w:tc>
        <w:tc>
          <w:tcPr>
            <w:tcW w:w="5717" w:type="dxa"/>
            <w:gridSpan w:val="3"/>
            <w:tcBorders>
              <w:top w:val="single" w:sz="4" w:space="0" w:color="auto"/>
              <w:left w:val="single" w:sz="4" w:space="0" w:color="auto"/>
              <w:bottom w:val="single" w:sz="4" w:space="0" w:color="auto"/>
              <w:right w:val="single" w:sz="4" w:space="0" w:color="auto"/>
            </w:tcBorders>
            <w:vAlign w:val="center"/>
            <w:hideMark/>
          </w:tcPr>
          <w:p w14:paraId="7CDEC26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Количество часов</w:t>
            </w:r>
          </w:p>
        </w:tc>
      </w:tr>
      <w:tr w:rsidR="0022471F" w:rsidRPr="00142AB0" w14:paraId="58748FB5" w14:textId="77777777" w:rsidTr="00AE5E79">
        <w:trPr>
          <w:trHeight w:val="244"/>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53E375A4"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24F53C"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33" w:type="dxa"/>
            <w:tcBorders>
              <w:top w:val="single" w:sz="4" w:space="0" w:color="auto"/>
              <w:left w:val="single" w:sz="4" w:space="0" w:color="auto"/>
              <w:bottom w:val="single" w:sz="4" w:space="0" w:color="auto"/>
              <w:right w:val="single" w:sz="4" w:space="0" w:color="auto"/>
            </w:tcBorders>
            <w:vAlign w:val="center"/>
            <w:hideMark/>
          </w:tcPr>
          <w:p w14:paraId="1CE0E4C7" w14:textId="77777777" w:rsidR="0022471F" w:rsidRPr="00142AB0" w:rsidRDefault="0022471F" w:rsidP="00AE5E79">
            <w:pPr>
              <w:widowControl w:val="0"/>
              <w:spacing w:after="0" w:line="240" w:lineRule="auto"/>
              <w:jc w:val="center"/>
              <w:rPr>
                <w:rFonts w:ascii="Times New Roman" w:eastAsia="Times New Roman" w:hAnsi="Times New Roman" w:cs="Times New Roman"/>
                <w:sz w:val="24"/>
                <w:szCs w:val="24"/>
              </w:rPr>
            </w:pPr>
            <w:r w:rsidRPr="00142AB0">
              <w:rPr>
                <w:rFonts w:ascii="Times New Roman" w:eastAsia="Times New Roman" w:hAnsi="Times New Roman" w:cs="Times New Roman"/>
                <w:sz w:val="24"/>
                <w:szCs w:val="24"/>
              </w:rPr>
              <w:t>Индивидуальные занятия в очной форме обучения</w:t>
            </w:r>
          </w:p>
        </w:tc>
        <w:tc>
          <w:tcPr>
            <w:tcW w:w="1792" w:type="dxa"/>
            <w:tcBorders>
              <w:top w:val="single" w:sz="4" w:space="0" w:color="auto"/>
              <w:left w:val="single" w:sz="4" w:space="0" w:color="auto"/>
              <w:bottom w:val="single" w:sz="4" w:space="0" w:color="auto"/>
              <w:right w:val="single" w:sz="4" w:space="0" w:color="auto"/>
            </w:tcBorders>
            <w:vAlign w:val="center"/>
            <w:hideMark/>
          </w:tcPr>
          <w:p w14:paraId="7AB561EF" w14:textId="77777777" w:rsidR="0022471F" w:rsidRPr="00142AB0" w:rsidRDefault="0022471F" w:rsidP="00AE5E79">
            <w:pPr>
              <w:widowControl w:val="0"/>
              <w:spacing w:after="0" w:line="240" w:lineRule="auto"/>
              <w:jc w:val="center"/>
              <w:rPr>
                <w:rFonts w:ascii="Times New Roman" w:eastAsia="Times New Roman" w:hAnsi="Times New Roman" w:cs="Times New Roman"/>
                <w:bCs/>
                <w:color w:val="000000"/>
                <w:sz w:val="24"/>
                <w:szCs w:val="24"/>
              </w:rPr>
            </w:pPr>
            <w:r w:rsidRPr="00142AB0">
              <w:rPr>
                <w:rFonts w:ascii="Times New Roman" w:eastAsia="Times New Roman" w:hAnsi="Times New Roman" w:cs="Times New Roman"/>
                <w:bCs/>
                <w:color w:val="000000"/>
                <w:sz w:val="24"/>
                <w:szCs w:val="24"/>
              </w:rPr>
              <w:t>Занятия в заочной форме обучения</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B7AFE25" w14:textId="77777777" w:rsidR="0022471F" w:rsidRPr="00142AB0" w:rsidRDefault="0022471F" w:rsidP="00AE5E79">
            <w:pPr>
              <w:widowControl w:val="0"/>
              <w:spacing w:after="0" w:line="240" w:lineRule="auto"/>
              <w:jc w:val="center"/>
              <w:rPr>
                <w:rFonts w:ascii="Times New Roman" w:eastAsia="Times New Roman" w:hAnsi="Times New Roman" w:cs="Times New Roman"/>
                <w:bCs/>
                <w:color w:val="000000"/>
                <w:sz w:val="24"/>
                <w:szCs w:val="24"/>
              </w:rPr>
            </w:pPr>
            <w:r w:rsidRPr="00142AB0">
              <w:rPr>
                <w:rFonts w:ascii="Times New Roman" w:eastAsia="Times New Roman" w:hAnsi="Times New Roman" w:cs="Times New Roman"/>
                <w:bCs/>
                <w:color w:val="000000"/>
                <w:sz w:val="24"/>
                <w:szCs w:val="24"/>
              </w:rPr>
              <w:t>Занятия в семейной форме</w:t>
            </w:r>
          </w:p>
        </w:tc>
      </w:tr>
      <w:tr w:rsidR="0022471F" w:rsidRPr="00142AB0" w14:paraId="0E4884B1" w14:textId="77777777" w:rsidTr="00AE5E79">
        <w:trPr>
          <w:trHeight w:val="244"/>
          <w:jc w:val="center"/>
        </w:trPr>
        <w:tc>
          <w:tcPr>
            <w:tcW w:w="2081" w:type="dxa"/>
            <w:tcBorders>
              <w:top w:val="single" w:sz="4" w:space="0" w:color="auto"/>
              <w:left w:val="single" w:sz="4" w:space="0" w:color="auto"/>
              <w:bottom w:val="single" w:sz="4" w:space="0" w:color="auto"/>
              <w:right w:val="single" w:sz="4" w:space="0" w:color="auto"/>
            </w:tcBorders>
            <w:vAlign w:val="center"/>
          </w:tcPr>
          <w:p w14:paraId="0AB9EA6C"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tcPr>
          <w:p w14:paraId="1962F8A5"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p>
        </w:tc>
        <w:tc>
          <w:tcPr>
            <w:tcW w:w="5717" w:type="dxa"/>
            <w:gridSpan w:val="3"/>
            <w:tcBorders>
              <w:top w:val="single" w:sz="4" w:space="0" w:color="auto"/>
              <w:left w:val="single" w:sz="4" w:space="0" w:color="auto"/>
              <w:bottom w:val="single" w:sz="4" w:space="0" w:color="auto"/>
              <w:right w:val="single" w:sz="4" w:space="0" w:color="auto"/>
            </w:tcBorders>
            <w:vAlign w:val="center"/>
            <w:hideMark/>
          </w:tcPr>
          <w:p w14:paraId="04E98964" w14:textId="77777777" w:rsidR="0022471F" w:rsidRPr="00142AB0" w:rsidRDefault="0022471F" w:rsidP="00AE5E79">
            <w:pPr>
              <w:widowControl w:val="0"/>
              <w:spacing w:after="0" w:line="240" w:lineRule="auto"/>
              <w:jc w:val="center"/>
              <w:rPr>
                <w:rFonts w:ascii="Times New Roman" w:eastAsia="Times New Roman" w:hAnsi="Times New Roman" w:cs="Times New Roman"/>
                <w:b/>
                <w:bCs/>
                <w:color w:val="000000"/>
                <w:sz w:val="24"/>
                <w:szCs w:val="24"/>
              </w:rPr>
            </w:pPr>
            <w:r w:rsidRPr="00142AB0">
              <w:rPr>
                <w:rFonts w:ascii="Times New Roman" w:eastAsia="Times New Roman" w:hAnsi="Times New Roman" w:cs="Times New Roman"/>
                <w:b/>
                <w:bCs/>
                <w:color w:val="000000"/>
                <w:sz w:val="24"/>
                <w:szCs w:val="24"/>
              </w:rPr>
              <w:t>8</w:t>
            </w:r>
          </w:p>
        </w:tc>
      </w:tr>
      <w:tr w:rsidR="0022471F" w:rsidRPr="00142AB0" w14:paraId="6FE88813" w14:textId="77777777" w:rsidTr="00AE5E79">
        <w:trPr>
          <w:trHeight w:val="375"/>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0F173918"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Русский язык и</w:t>
            </w:r>
          </w:p>
          <w:p w14:paraId="08F60971" w14:textId="77777777" w:rsidR="0022471F" w:rsidRPr="00142AB0" w:rsidRDefault="0022471F" w:rsidP="00AE5E79">
            <w:pPr>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Cs/>
                <w:sz w:val="23"/>
                <w:szCs w:val="23"/>
              </w:rPr>
              <w:t>литература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D4DE9C"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Русский язык</w:t>
            </w:r>
          </w:p>
        </w:tc>
        <w:tc>
          <w:tcPr>
            <w:tcW w:w="2133" w:type="dxa"/>
            <w:tcBorders>
              <w:top w:val="single" w:sz="4" w:space="0" w:color="auto"/>
              <w:left w:val="single" w:sz="4" w:space="0" w:color="auto"/>
              <w:bottom w:val="single" w:sz="4" w:space="0" w:color="auto"/>
              <w:right w:val="single" w:sz="4" w:space="0" w:color="auto"/>
            </w:tcBorders>
            <w:vAlign w:val="center"/>
            <w:hideMark/>
          </w:tcPr>
          <w:p w14:paraId="3E6CE71B"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2</w:t>
            </w:r>
          </w:p>
        </w:tc>
        <w:tc>
          <w:tcPr>
            <w:tcW w:w="1792" w:type="dxa"/>
            <w:tcBorders>
              <w:top w:val="single" w:sz="4" w:space="0" w:color="auto"/>
              <w:left w:val="single" w:sz="4" w:space="0" w:color="auto"/>
              <w:bottom w:val="single" w:sz="4" w:space="0" w:color="auto"/>
              <w:right w:val="single" w:sz="4" w:space="0" w:color="auto"/>
            </w:tcBorders>
            <w:vAlign w:val="center"/>
            <w:hideMark/>
          </w:tcPr>
          <w:p w14:paraId="72EAC7E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3402F11C"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5019C6A1" w14:textId="77777777" w:rsidTr="00AE5E79">
        <w:trPr>
          <w:trHeight w:val="37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46B936FD"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A7F6BF0"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Литература</w:t>
            </w:r>
          </w:p>
        </w:tc>
        <w:tc>
          <w:tcPr>
            <w:tcW w:w="2133" w:type="dxa"/>
            <w:tcBorders>
              <w:top w:val="single" w:sz="4" w:space="0" w:color="auto"/>
              <w:left w:val="single" w:sz="4" w:space="0" w:color="auto"/>
              <w:bottom w:val="single" w:sz="4" w:space="0" w:color="auto"/>
              <w:right w:val="single" w:sz="4" w:space="0" w:color="auto"/>
            </w:tcBorders>
            <w:vAlign w:val="center"/>
            <w:hideMark/>
          </w:tcPr>
          <w:p w14:paraId="155CC2D6"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2AB4DC2"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20D2BFEE"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71F2EB92" w14:textId="77777777" w:rsidTr="00AE5E79">
        <w:trPr>
          <w:trHeight w:val="375"/>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07E5FF09" w14:textId="77777777" w:rsidR="0022471F" w:rsidRPr="00142AB0" w:rsidRDefault="0022471F" w:rsidP="00AE5E79">
            <w:pPr>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Cs/>
                <w:sz w:val="23"/>
                <w:szCs w:val="23"/>
              </w:rPr>
              <w:t>Иностранный язык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75A901" w14:textId="77777777" w:rsidR="0022471F" w:rsidRPr="00142AB0" w:rsidRDefault="0022471F" w:rsidP="00AE5E79">
            <w:pPr>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Английский язык</w:t>
            </w:r>
          </w:p>
        </w:tc>
        <w:tc>
          <w:tcPr>
            <w:tcW w:w="2133" w:type="dxa"/>
            <w:tcBorders>
              <w:top w:val="single" w:sz="4" w:space="0" w:color="auto"/>
              <w:left w:val="single" w:sz="4" w:space="0" w:color="auto"/>
              <w:bottom w:val="single" w:sz="4" w:space="0" w:color="auto"/>
              <w:right w:val="single" w:sz="4" w:space="0" w:color="auto"/>
            </w:tcBorders>
            <w:vAlign w:val="center"/>
            <w:hideMark/>
          </w:tcPr>
          <w:p w14:paraId="45E14FB3"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3</w:t>
            </w:r>
          </w:p>
        </w:tc>
        <w:tc>
          <w:tcPr>
            <w:tcW w:w="1792" w:type="dxa"/>
            <w:tcBorders>
              <w:top w:val="single" w:sz="4" w:space="0" w:color="auto"/>
              <w:left w:val="single" w:sz="4" w:space="0" w:color="auto"/>
              <w:bottom w:val="single" w:sz="4" w:space="0" w:color="auto"/>
              <w:right w:val="single" w:sz="4" w:space="0" w:color="auto"/>
            </w:tcBorders>
            <w:vAlign w:val="center"/>
          </w:tcPr>
          <w:p w14:paraId="6FBB52AD"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792" w:type="dxa"/>
            <w:tcBorders>
              <w:top w:val="single" w:sz="4" w:space="0" w:color="auto"/>
              <w:left w:val="single" w:sz="4" w:space="0" w:color="auto"/>
              <w:bottom w:val="single" w:sz="4" w:space="0" w:color="auto"/>
              <w:right w:val="single" w:sz="4" w:space="0" w:color="auto"/>
            </w:tcBorders>
            <w:vAlign w:val="center"/>
          </w:tcPr>
          <w:p w14:paraId="005FB01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2C46E849" w14:textId="77777777" w:rsidTr="00AE5E79">
        <w:trPr>
          <w:trHeight w:val="37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0F4426FF"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498B62A" w14:textId="77777777" w:rsidR="0022471F" w:rsidRDefault="0022471F" w:rsidP="00AE5E79">
            <w:pPr>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Немецкий/</w:t>
            </w:r>
          </w:p>
          <w:p w14:paraId="31914592" w14:textId="77777777" w:rsidR="0022471F" w:rsidRPr="00142AB0" w:rsidRDefault="0022471F" w:rsidP="00AE5E79">
            <w:pPr>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французский язык</w:t>
            </w:r>
          </w:p>
        </w:tc>
        <w:tc>
          <w:tcPr>
            <w:tcW w:w="2133" w:type="dxa"/>
            <w:tcBorders>
              <w:top w:val="single" w:sz="4" w:space="0" w:color="auto"/>
              <w:left w:val="single" w:sz="4" w:space="0" w:color="auto"/>
              <w:bottom w:val="single" w:sz="4" w:space="0" w:color="auto"/>
              <w:right w:val="single" w:sz="4" w:space="0" w:color="auto"/>
            </w:tcBorders>
            <w:vAlign w:val="center"/>
            <w:hideMark/>
          </w:tcPr>
          <w:p w14:paraId="2D26C37D"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32656E5"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30E069C8"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575F044B" w14:textId="77777777" w:rsidTr="00AE5E79">
        <w:trPr>
          <w:trHeight w:val="375"/>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374A0F10" w14:textId="77777777" w:rsidR="0022471F" w:rsidRPr="00142AB0" w:rsidRDefault="0022471F" w:rsidP="00AE5E79">
            <w:pPr>
              <w:spacing w:after="0" w:line="240" w:lineRule="auto"/>
              <w:rPr>
                <w:rFonts w:ascii="Times New Roman" w:eastAsia="Calibri" w:hAnsi="Times New Roman" w:cs="Times New Roman"/>
                <w:sz w:val="23"/>
                <w:szCs w:val="23"/>
              </w:rPr>
            </w:pPr>
            <w:r w:rsidRPr="00142AB0">
              <w:rPr>
                <w:rFonts w:ascii="Times New Roman" w:eastAsia="Calibri" w:hAnsi="Times New Roman" w:cs="Times New Roman"/>
                <w:bCs/>
                <w:sz w:val="23"/>
                <w:szCs w:val="23"/>
              </w:rPr>
              <w:t>Математика и информатика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30AAC9"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Математика</w:t>
            </w:r>
          </w:p>
        </w:tc>
        <w:tc>
          <w:tcPr>
            <w:tcW w:w="2133" w:type="dxa"/>
            <w:tcBorders>
              <w:top w:val="single" w:sz="4" w:space="0" w:color="auto"/>
              <w:left w:val="single" w:sz="4" w:space="0" w:color="auto"/>
              <w:bottom w:val="single" w:sz="4" w:space="0" w:color="auto"/>
              <w:right w:val="single" w:sz="4" w:space="0" w:color="auto"/>
            </w:tcBorders>
            <w:vAlign w:val="center"/>
            <w:hideMark/>
          </w:tcPr>
          <w:p w14:paraId="7914AFEA"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9ADAE7A"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w:t>
            </w:r>
          </w:p>
        </w:tc>
        <w:tc>
          <w:tcPr>
            <w:tcW w:w="1792" w:type="dxa"/>
            <w:tcBorders>
              <w:top w:val="single" w:sz="4" w:space="0" w:color="auto"/>
              <w:left w:val="single" w:sz="4" w:space="0" w:color="auto"/>
              <w:bottom w:val="single" w:sz="4" w:space="0" w:color="auto"/>
              <w:right w:val="single" w:sz="4" w:space="0" w:color="auto"/>
            </w:tcBorders>
            <w:vAlign w:val="center"/>
          </w:tcPr>
          <w:p w14:paraId="070B4B9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514994B0" w14:textId="77777777" w:rsidTr="00AE5E79">
        <w:trPr>
          <w:trHeight w:val="37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73348C6E"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1FC5A56"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Алгебра</w:t>
            </w:r>
          </w:p>
        </w:tc>
        <w:tc>
          <w:tcPr>
            <w:tcW w:w="2133" w:type="dxa"/>
            <w:tcBorders>
              <w:top w:val="single" w:sz="4" w:space="0" w:color="auto"/>
              <w:left w:val="single" w:sz="4" w:space="0" w:color="auto"/>
              <w:bottom w:val="single" w:sz="4" w:space="0" w:color="auto"/>
              <w:right w:val="single" w:sz="4" w:space="0" w:color="auto"/>
            </w:tcBorders>
            <w:vAlign w:val="center"/>
            <w:hideMark/>
          </w:tcPr>
          <w:p w14:paraId="0922712F"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2</w:t>
            </w:r>
          </w:p>
        </w:tc>
        <w:tc>
          <w:tcPr>
            <w:tcW w:w="1792" w:type="dxa"/>
            <w:tcBorders>
              <w:top w:val="single" w:sz="4" w:space="0" w:color="auto"/>
              <w:left w:val="single" w:sz="4" w:space="0" w:color="auto"/>
              <w:bottom w:val="single" w:sz="4" w:space="0" w:color="auto"/>
              <w:right w:val="single" w:sz="4" w:space="0" w:color="auto"/>
            </w:tcBorders>
            <w:vAlign w:val="center"/>
            <w:hideMark/>
          </w:tcPr>
          <w:p w14:paraId="095CC6AF"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473EDA4D"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4494673E" w14:textId="77777777" w:rsidTr="00AE5E79">
        <w:trPr>
          <w:trHeight w:val="37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0EDA002D"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C4588D3"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Геометрия</w:t>
            </w:r>
          </w:p>
        </w:tc>
        <w:tc>
          <w:tcPr>
            <w:tcW w:w="2133" w:type="dxa"/>
            <w:tcBorders>
              <w:top w:val="single" w:sz="4" w:space="0" w:color="auto"/>
              <w:left w:val="single" w:sz="4" w:space="0" w:color="auto"/>
              <w:bottom w:val="single" w:sz="4" w:space="0" w:color="auto"/>
              <w:right w:val="single" w:sz="4" w:space="0" w:color="auto"/>
            </w:tcBorders>
            <w:vAlign w:val="center"/>
            <w:hideMark/>
          </w:tcPr>
          <w:p w14:paraId="729EF59E"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5741AEF9"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0DE27AF9"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7B4C6A27" w14:textId="77777777" w:rsidTr="00AE5E79">
        <w:trPr>
          <w:trHeight w:val="37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0C4985A0"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B980544"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Информатика</w:t>
            </w:r>
          </w:p>
        </w:tc>
        <w:tc>
          <w:tcPr>
            <w:tcW w:w="2133" w:type="dxa"/>
            <w:tcBorders>
              <w:top w:val="single" w:sz="4" w:space="0" w:color="auto"/>
              <w:left w:val="single" w:sz="4" w:space="0" w:color="auto"/>
              <w:bottom w:val="single" w:sz="4" w:space="0" w:color="auto"/>
              <w:right w:val="single" w:sz="4" w:space="0" w:color="auto"/>
            </w:tcBorders>
            <w:vAlign w:val="center"/>
            <w:hideMark/>
          </w:tcPr>
          <w:p w14:paraId="120F001C"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0,5</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483F62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0,5</w:t>
            </w:r>
          </w:p>
        </w:tc>
        <w:tc>
          <w:tcPr>
            <w:tcW w:w="1792" w:type="dxa"/>
            <w:tcBorders>
              <w:top w:val="single" w:sz="4" w:space="0" w:color="auto"/>
              <w:left w:val="single" w:sz="4" w:space="0" w:color="auto"/>
              <w:bottom w:val="single" w:sz="4" w:space="0" w:color="auto"/>
              <w:right w:val="single" w:sz="4" w:space="0" w:color="auto"/>
            </w:tcBorders>
            <w:vAlign w:val="center"/>
          </w:tcPr>
          <w:p w14:paraId="35864687"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4F4DBD58" w14:textId="77777777" w:rsidTr="00AE5E79">
        <w:trPr>
          <w:trHeight w:val="277"/>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3D915474"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Общественно-научные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61AA67"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История России. Всеобщая история.</w:t>
            </w:r>
          </w:p>
        </w:tc>
        <w:tc>
          <w:tcPr>
            <w:tcW w:w="2133" w:type="dxa"/>
            <w:tcBorders>
              <w:top w:val="single" w:sz="4" w:space="0" w:color="auto"/>
              <w:left w:val="single" w:sz="4" w:space="0" w:color="auto"/>
              <w:bottom w:val="single" w:sz="4" w:space="0" w:color="auto"/>
              <w:right w:val="single" w:sz="4" w:space="0" w:color="auto"/>
            </w:tcBorders>
            <w:vAlign w:val="center"/>
            <w:hideMark/>
          </w:tcPr>
          <w:p w14:paraId="3CD2F71A"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045E777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3718D91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12CCE21D" w14:textId="77777777" w:rsidTr="00AE5E79">
        <w:trPr>
          <w:trHeight w:val="419"/>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7465BF51"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E698B45"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Обществознание</w:t>
            </w:r>
          </w:p>
        </w:tc>
        <w:tc>
          <w:tcPr>
            <w:tcW w:w="2133" w:type="dxa"/>
            <w:tcBorders>
              <w:top w:val="single" w:sz="4" w:space="0" w:color="auto"/>
              <w:left w:val="single" w:sz="4" w:space="0" w:color="auto"/>
              <w:bottom w:val="single" w:sz="4" w:space="0" w:color="auto"/>
              <w:right w:val="single" w:sz="4" w:space="0" w:color="auto"/>
            </w:tcBorders>
            <w:vAlign w:val="center"/>
            <w:hideMark/>
          </w:tcPr>
          <w:p w14:paraId="3210D838"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0,5</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B43A37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0,5</w:t>
            </w:r>
          </w:p>
        </w:tc>
        <w:tc>
          <w:tcPr>
            <w:tcW w:w="1792" w:type="dxa"/>
            <w:tcBorders>
              <w:top w:val="single" w:sz="4" w:space="0" w:color="auto"/>
              <w:left w:val="single" w:sz="4" w:space="0" w:color="auto"/>
              <w:bottom w:val="single" w:sz="4" w:space="0" w:color="auto"/>
              <w:right w:val="single" w:sz="4" w:space="0" w:color="auto"/>
            </w:tcBorders>
            <w:vAlign w:val="center"/>
          </w:tcPr>
          <w:p w14:paraId="7CE25B1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6A5CD981" w14:textId="77777777" w:rsidTr="00AE5E79">
        <w:trPr>
          <w:trHeight w:val="411"/>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590B2FE6"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D3981B1"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География</w:t>
            </w:r>
          </w:p>
        </w:tc>
        <w:tc>
          <w:tcPr>
            <w:tcW w:w="2133" w:type="dxa"/>
            <w:tcBorders>
              <w:top w:val="single" w:sz="4" w:space="0" w:color="auto"/>
              <w:left w:val="single" w:sz="4" w:space="0" w:color="auto"/>
              <w:bottom w:val="single" w:sz="4" w:space="0" w:color="auto"/>
              <w:right w:val="single" w:sz="4" w:space="0" w:color="auto"/>
            </w:tcBorders>
            <w:vAlign w:val="center"/>
            <w:hideMark/>
          </w:tcPr>
          <w:p w14:paraId="423135CC"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74E9AC6C"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438898D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7CF5E8AF" w14:textId="77777777" w:rsidTr="00AE5E79">
        <w:trPr>
          <w:trHeight w:val="375"/>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071122CD"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Естественно-</w:t>
            </w:r>
            <w:r w:rsidRPr="00142AB0">
              <w:rPr>
                <w:rFonts w:ascii="Times New Roman" w:eastAsia="Calibri" w:hAnsi="Times New Roman" w:cs="Times New Roman"/>
                <w:bCs/>
                <w:sz w:val="23"/>
                <w:szCs w:val="23"/>
              </w:rPr>
              <w:lastRenderedPageBreak/>
              <w:t>научные предметы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70CC65"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lastRenderedPageBreak/>
              <w:t>Биология</w:t>
            </w:r>
          </w:p>
        </w:tc>
        <w:tc>
          <w:tcPr>
            <w:tcW w:w="2133" w:type="dxa"/>
            <w:tcBorders>
              <w:top w:val="single" w:sz="4" w:space="0" w:color="auto"/>
              <w:left w:val="single" w:sz="4" w:space="0" w:color="auto"/>
              <w:bottom w:val="single" w:sz="4" w:space="0" w:color="auto"/>
              <w:right w:val="single" w:sz="4" w:space="0" w:color="auto"/>
            </w:tcBorders>
            <w:vAlign w:val="center"/>
            <w:hideMark/>
          </w:tcPr>
          <w:p w14:paraId="7D5E01D3"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A78F244"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2CF2E2DC"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7F3C7D79" w14:textId="77777777" w:rsidTr="00AE5E79">
        <w:trPr>
          <w:trHeight w:val="37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00EC8ED1"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E2FAA8A"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Физика</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5AE35F7"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759352A"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545941C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3494A8C1" w14:textId="77777777" w:rsidTr="00AE5E79">
        <w:trPr>
          <w:trHeight w:val="37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4EA68E88"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B6CFBF"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Химия</w:t>
            </w:r>
          </w:p>
        </w:tc>
        <w:tc>
          <w:tcPr>
            <w:tcW w:w="2133" w:type="dxa"/>
            <w:tcBorders>
              <w:top w:val="single" w:sz="4" w:space="0" w:color="auto"/>
              <w:left w:val="single" w:sz="4" w:space="0" w:color="auto"/>
              <w:bottom w:val="single" w:sz="4" w:space="0" w:color="auto"/>
              <w:right w:val="single" w:sz="4" w:space="0" w:color="auto"/>
            </w:tcBorders>
            <w:vAlign w:val="center"/>
            <w:hideMark/>
          </w:tcPr>
          <w:p w14:paraId="0E4CB226"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F5B1487"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542F45C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3CA2F68E" w14:textId="77777777" w:rsidTr="00AE5E79">
        <w:trPr>
          <w:trHeight w:val="179"/>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461AB633" w14:textId="77777777" w:rsidR="0022471F" w:rsidRPr="00142AB0" w:rsidRDefault="0022471F" w:rsidP="00AE5E79">
            <w:pPr>
              <w:spacing w:after="0" w:line="240" w:lineRule="auto"/>
              <w:rPr>
                <w:rFonts w:ascii="Times New Roman" w:eastAsia="Calibri" w:hAnsi="Times New Roman" w:cs="Times New Roman"/>
                <w:sz w:val="23"/>
                <w:szCs w:val="23"/>
              </w:rPr>
            </w:pPr>
            <w:r w:rsidRPr="00142AB0">
              <w:rPr>
                <w:rFonts w:ascii="Times New Roman" w:eastAsia="Calibri" w:hAnsi="Times New Roman" w:cs="Times New Roman"/>
                <w:bCs/>
                <w:sz w:val="23"/>
                <w:szCs w:val="23"/>
              </w:rPr>
              <w:t>Искусство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CCA450"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Музыка</w:t>
            </w:r>
          </w:p>
        </w:tc>
        <w:tc>
          <w:tcPr>
            <w:tcW w:w="2133" w:type="dxa"/>
            <w:tcBorders>
              <w:top w:val="single" w:sz="4" w:space="0" w:color="auto"/>
              <w:left w:val="single" w:sz="4" w:space="0" w:color="auto"/>
              <w:bottom w:val="single" w:sz="4" w:space="0" w:color="auto"/>
              <w:right w:val="single" w:sz="4" w:space="0" w:color="auto"/>
            </w:tcBorders>
          </w:tcPr>
          <w:p w14:paraId="0AC8461E"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792" w:type="dxa"/>
            <w:tcBorders>
              <w:top w:val="single" w:sz="4" w:space="0" w:color="auto"/>
              <w:left w:val="single" w:sz="4" w:space="0" w:color="auto"/>
              <w:bottom w:val="single" w:sz="4" w:space="0" w:color="auto"/>
              <w:right w:val="single" w:sz="4" w:space="0" w:color="auto"/>
            </w:tcBorders>
          </w:tcPr>
          <w:p w14:paraId="40369117"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792" w:type="dxa"/>
            <w:tcBorders>
              <w:top w:val="single" w:sz="4" w:space="0" w:color="auto"/>
              <w:left w:val="single" w:sz="4" w:space="0" w:color="auto"/>
              <w:bottom w:val="single" w:sz="4" w:space="0" w:color="auto"/>
              <w:right w:val="single" w:sz="4" w:space="0" w:color="auto"/>
            </w:tcBorders>
            <w:vAlign w:val="center"/>
          </w:tcPr>
          <w:p w14:paraId="0868EEEF"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Pr>
                <w:rFonts w:ascii="Times New Roman" w:eastAsia="Calibri" w:hAnsi="Times New Roman" w:cs="Times New Roman"/>
                <w:bCs/>
                <w:sz w:val="23"/>
                <w:szCs w:val="23"/>
              </w:rPr>
              <w:t>1</w:t>
            </w:r>
          </w:p>
        </w:tc>
      </w:tr>
      <w:tr w:rsidR="0022471F" w:rsidRPr="00142AB0" w14:paraId="3B9C55D3" w14:textId="77777777" w:rsidTr="00AE5E79">
        <w:trPr>
          <w:trHeight w:val="183"/>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52D9741C"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B483DCB"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Изобразительное искусство</w:t>
            </w:r>
          </w:p>
        </w:tc>
        <w:tc>
          <w:tcPr>
            <w:tcW w:w="2133" w:type="dxa"/>
            <w:tcBorders>
              <w:top w:val="single" w:sz="4" w:space="0" w:color="auto"/>
              <w:left w:val="single" w:sz="4" w:space="0" w:color="auto"/>
              <w:bottom w:val="single" w:sz="4" w:space="0" w:color="auto"/>
              <w:right w:val="single" w:sz="4" w:space="0" w:color="auto"/>
            </w:tcBorders>
          </w:tcPr>
          <w:p w14:paraId="1D779CF8"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792" w:type="dxa"/>
            <w:tcBorders>
              <w:top w:val="single" w:sz="4" w:space="0" w:color="auto"/>
              <w:left w:val="single" w:sz="4" w:space="0" w:color="auto"/>
              <w:bottom w:val="single" w:sz="4" w:space="0" w:color="auto"/>
              <w:right w:val="single" w:sz="4" w:space="0" w:color="auto"/>
            </w:tcBorders>
          </w:tcPr>
          <w:p w14:paraId="10CD9244"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792" w:type="dxa"/>
            <w:tcBorders>
              <w:top w:val="single" w:sz="4" w:space="0" w:color="auto"/>
              <w:left w:val="single" w:sz="4" w:space="0" w:color="auto"/>
              <w:bottom w:val="single" w:sz="4" w:space="0" w:color="auto"/>
              <w:right w:val="single" w:sz="4" w:space="0" w:color="auto"/>
            </w:tcBorders>
            <w:vAlign w:val="center"/>
          </w:tcPr>
          <w:p w14:paraId="3970E8B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Pr>
                <w:rFonts w:ascii="Times New Roman" w:eastAsia="Calibri" w:hAnsi="Times New Roman" w:cs="Times New Roman"/>
                <w:bCs/>
                <w:sz w:val="23"/>
                <w:szCs w:val="23"/>
              </w:rPr>
              <w:t>1</w:t>
            </w:r>
          </w:p>
        </w:tc>
      </w:tr>
      <w:tr w:rsidR="0022471F" w:rsidRPr="00142AB0" w14:paraId="7A87E9FE" w14:textId="77777777" w:rsidTr="00AE5E79">
        <w:trPr>
          <w:trHeight w:val="375"/>
          <w:jc w:val="center"/>
        </w:trPr>
        <w:tc>
          <w:tcPr>
            <w:tcW w:w="2081" w:type="dxa"/>
            <w:tcBorders>
              <w:top w:val="single" w:sz="4" w:space="0" w:color="auto"/>
              <w:left w:val="single" w:sz="4" w:space="0" w:color="auto"/>
              <w:bottom w:val="single" w:sz="4" w:space="0" w:color="auto"/>
              <w:right w:val="single" w:sz="4" w:space="0" w:color="auto"/>
            </w:tcBorders>
            <w:vAlign w:val="center"/>
            <w:hideMark/>
          </w:tcPr>
          <w:p w14:paraId="779552F8"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Технология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9CF3B3"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Технология</w:t>
            </w:r>
          </w:p>
        </w:tc>
        <w:tc>
          <w:tcPr>
            <w:tcW w:w="2133" w:type="dxa"/>
            <w:tcBorders>
              <w:top w:val="single" w:sz="4" w:space="0" w:color="auto"/>
              <w:left w:val="single" w:sz="4" w:space="0" w:color="auto"/>
              <w:bottom w:val="single" w:sz="4" w:space="0" w:color="auto"/>
              <w:right w:val="single" w:sz="4" w:space="0" w:color="auto"/>
            </w:tcBorders>
            <w:vAlign w:val="center"/>
          </w:tcPr>
          <w:p w14:paraId="3E3DDA64"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792" w:type="dxa"/>
            <w:tcBorders>
              <w:top w:val="single" w:sz="4" w:space="0" w:color="auto"/>
              <w:left w:val="single" w:sz="4" w:space="0" w:color="auto"/>
              <w:bottom w:val="single" w:sz="4" w:space="0" w:color="auto"/>
              <w:right w:val="single" w:sz="4" w:space="0" w:color="auto"/>
            </w:tcBorders>
            <w:vAlign w:val="center"/>
          </w:tcPr>
          <w:p w14:paraId="65F0094A"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44A1495A"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Pr>
                <w:rFonts w:ascii="Times New Roman" w:eastAsia="Calibri" w:hAnsi="Times New Roman" w:cs="Times New Roman"/>
                <w:bCs/>
                <w:sz w:val="23"/>
                <w:szCs w:val="23"/>
              </w:rPr>
              <w:t>2</w:t>
            </w:r>
          </w:p>
        </w:tc>
      </w:tr>
      <w:tr w:rsidR="0022471F" w:rsidRPr="00142AB0" w14:paraId="6D765195" w14:textId="77777777" w:rsidTr="00AE5E79">
        <w:trPr>
          <w:trHeight w:val="235"/>
          <w:jc w:val="center"/>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4B28AF7B"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Физическая культура и ОБЖ</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E0E569"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Физическая культура</w:t>
            </w:r>
          </w:p>
        </w:tc>
        <w:tc>
          <w:tcPr>
            <w:tcW w:w="2133" w:type="dxa"/>
            <w:tcBorders>
              <w:top w:val="single" w:sz="4" w:space="0" w:color="auto"/>
              <w:left w:val="single" w:sz="4" w:space="0" w:color="auto"/>
              <w:bottom w:val="single" w:sz="4" w:space="0" w:color="auto"/>
              <w:right w:val="single" w:sz="4" w:space="0" w:color="auto"/>
            </w:tcBorders>
            <w:vAlign w:val="center"/>
          </w:tcPr>
          <w:p w14:paraId="38CDE448"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792" w:type="dxa"/>
            <w:tcBorders>
              <w:top w:val="single" w:sz="4" w:space="0" w:color="auto"/>
              <w:left w:val="single" w:sz="4" w:space="0" w:color="auto"/>
              <w:bottom w:val="single" w:sz="4" w:space="0" w:color="auto"/>
              <w:right w:val="single" w:sz="4" w:space="0" w:color="auto"/>
            </w:tcBorders>
            <w:vAlign w:val="center"/>
          </w:tcPr>
          <w:p w14:paraId="4DBB70CD"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2AE34FBA"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3</w:t>
            </w:r>
          </w:p>
        </w:tc>
      </w:tr>
      <w:tr w:rsidR="0022471F" w:rsidRPr="00142AB0" w14:paraId="6593F172" w14:textId="77777777" w:rsidTr="00AE5E79">
        <w:trPr>
          <w:trHeight w:val="235"/>
          <w:jc w:val="center"/>
        </w:trPr>
        <w:tc>
          <w:tcPr>
            <w:tcW w:w="2081" w:type="dxa"/>
            <w:vMerge/>
            <w:tcBorders>
              <w:top w:val="single" w:sz="4" w:space="0" w:color="auto"/>
              <w:left w:val="single" w:sz="4" w:space="0" w:color="auto"/>
              <w:bottom w:val="single" w:sz="4" w:space="0" w:color="auto"/>
              <w:right w:val="single" w:sz="4" w:space="0" w:color="auto"/>
            </w:tcBorders>
            <w:vAlign w:val="center"/>
            <w:hideMark/>
          </w:tcPr>
          <w:p w14:paraId="6F24B81D"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B81B75"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ОБЖ</w:t>
            </w:r>
          </w:p>
        </w:tc>
        <w:tc>
          <w:tcPr>
            <w:tcW w:w="2133" w:type="dxa"/>
            <w:tcBorders>
              <w:top w:val="single" w:sz="4" w:space="0" w:color="auto"/>
              <w:left w:val="single" w:sz="4" w:space="0" w:color="auto"/>
              <w:bottom w:val="single" w:sz="4" w:space="0" w:color="auto"/>
              <w:right w:val="single" w:sz="4" w:space="0" w:color="auto"/>
            </w:tcBorders>
            <w:vAlign w:val="center"/>
          </w:tcPr>
          <w:p w14:paraId="28023923"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792" w:type="dxa"/>
            <w:tcBorders>
              <w:top w:val="single" w:sz="4" w:space="0" w:color="auto"/>
              <w:left w:val="single" w:sz="4" w:space="0" w:color="auto"/>
              <w:bottom w:val="single" w:sz="4" w:space="0" w:color="auto"/>
              <w:right w:val="single" w:sz="4" w:space="0" w:color="auto"/>
            </w:tcBorders>
            <w:vAlign w:val="center"/>
          </w:tcPr>
          <w:p w14:paraId="7856C14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33412778"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r>
      <w:tr w:rsidR="0022471F" w:rsidRPr="00142AB0" w14:paraId="7086045E" w14:textId="77777777" w:rsidTr="00AE5E79">
        <w:trPr>
          <w:trHeight w:val="375"/>
          <w:jc w:val="center"/>
        </w:trPr>
        <w:tc>
          <w:tcPr>
            <w:tcW w:w="4207" w:type="dxa"/>
            <w:gridSpan w:val="2"/>
            <w:tcBorders>
              <w:top w:val="single" w:sz="4" w:space="0" w:color="auto"/>
              <w:left w:val="single" w:sz="4" w:space="0" w:color="auto"/>
              <w:bottom w:val="single" w:sz="4" w:space="0" w:color="auto"/>
              <w:right w:val="single" w:sz="4" w:space="0" w:color="auto"/>
            </w:tcBorders>
            <w:vAlign w:val="center"/>
            <w:hideMark/>
          </w:tcPr>
          <w:p w14:paraId="77A28DDC" w14:textId="77777777" w:rsidR="0022471F" w:rsidRPr="00142AB0" w:rsidRDefault="0022471F" w:rsidP="00AE5E79">
            <w:pPr>
              <w:spacing w:after="0" w:line="240" w:lineRule="auto"/>
              <w:rPr>
                <w:rFonts w:ascii="Times New Roman" w:eastAsia="Calibri" w:hAnsi="Times New Roman" w:cs="Times New Roman"/>
                <w:b/>
                <w:bCs/>
                <w:i/>
                <w:sz w:val="23"/>
                <w:szCs w:val="23"/>
              </w:rPr>
            </w:pPr>
            <w:r w:rsidRPr="00142AB0">
              <w:rPr>
                <w:rFonts w:ascii="Times New Roman" w:eastAsia="Calibri" w:hAnsi="Times New Roman" w:cs="Times New Roman"/>
                <w:b/>
                <w:bCs/>
                <w:sz w:val="23"/>
                <w:szCs w:val="23"/>
              </w:rPr>
              <w:t>Итого</w:t>
            </w:r>
          </w:p>
        </w:tc>
        <w:tc>
          <w:tcPr>
            <w:tcW w:w="2133" w:type="dxa"/>
            <w:tcBorders>
              <w:top w:val="single" w:sz="4" w:space="0" w:color="auto"/>
              <w:left w:val="single" w:sz="4" w:space="0" w:color="auto"/>
              <w:bottom w:val="single" w:sz="4" w:space="0" w:color="auto"/>
              <w:right w:val="single" w:sz="4" w:space="0" w:color="auto"/>
            </w:tcBorders>
            <w:vAlign w:val="center"/>
            <w:hideMark/>
          </w:tcPr>
          <w:p w14:paraId="32291CE5"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16</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E464D4A"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w:t>
            </w:r>
            <w:r>
              <w:rPr>
                <w:rFonts w:ascii="Times New Roman" w:eastAsia="Calibri" w:hAnsi="Times New Roman" w:cs="Times New Roman"/>
                <w:b/>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A0FF065"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Pr>
                <w:rFonts w:ascii="Times New Roman" w:eastAsia="Calibri" w:hAnsi="Times New Roman" w:cs="Times New Roman"/>
                <w:b/>
                <w:bCs/>
                <w:sz w:val="23"/>
                <w:szCs w:val="23"/>
              </w:rPr>
              <w:t>8</w:t>
            </w:r>
          </w:p>
        </w:tc>
      </w:tr>
      <w:tr w:rsidR="0022471F" w:rsidRPr="00142AB0" w14:paraId="07EC2D52" w14:textId="77777777" w:rsidTr="00AE5E79">
        <w:trPr>
          <w:trHeight w:val="375"/>
          <w:jc w:val="center"/>
        </w:trPr>
        <w:tc>
          <w:tcPr>
            <w:tcW w:w="4207" w:type="dxa"/>
            <w:gridSpan w:val="2"/>
            <w:tcBorders>
              <w:top w:val="single" w:sz="4" w:space="0" w:color="auto"/>
              <w:left w:val="single" w:sz="4" w:space="0" w:color="auto"/>
              <w:bottom w:val="single" w:sz="4" w:space="0" w:color="auto"/>
              <w:right w:val="single" w:sz="4" w:space="0" w:color="auto"/>
            </w:tcBorders>
            <w:vAlign w:val="center"/>
            <w:hideMark/>
          </w:tcPr>
          <w:p w14:paraId="60627465" w14:textId="77777777" w:rsidR="0022471F" w:rsidRPr="00142AB0" w:rsidRDefault="0022471F" w:rsidP="00AE5E79">
            <w:pPr>
              <w:spacing w:after="0" w:line="240" w:lineRule="auto"/>
              <w:rPr>
                <w:rFonts w:ascii="Times New Roman" w:eastAsia="Calibri" w:hAnsi="Times New Roman" w:cs="Times New Roman"/>
                <w:b/>
                <w:bCs/>
                <w:i/>
                <w:sz w:val="23"/>
                <w:szCs w:val="23"/>
              </w:rPr>
            </w:pPr>
            <w:r w:rsidRPr="00142AB0">
              <w:rPr>
                <w:rFonts w:ascii="Times New Roman" w:eastAsia="Calibri" w:hAnsi="Times New Roman" w:cs="Times New Roman"/>
                <w:b/>
                <w:bCs/>
                <w:i/>
                <w:sz w:val="23"/>
                <w:szCs w:val="23"/>
              </w:rPr>
              <w:t>Часть, формируемая участниками образовательных отношений</w:t>
            </w:r>
          </w:p>
        </w:tc>
        <w:tc>
          <w:tcPr>
            <w:tcW w:w="5717" w:type="dxa"/>
            <w:gridSpan w:val="3"/>
            <w:tcBorders>
              <w:top w:val="single" w:sz="4" w:space="0" w:color="auto"/>
              <w:left w:val="single" w:sz="4" w:space="0" w:color="auto"/>
              <w:bottom w:val="single" w:sz="4" w:space="0" w:color="auto"/>
              <w:right w:val="single" w:sz="4" w:space="0" w:color="auto"/>
            </w:tcBorders>
            <w:vAlign w:val="center"/>
            <w:hideMark/>
          </w:tcPr>
          <w:p w14:paraId="3C183669"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Pr>
                <w:rFonts w:ascii="Times New Roman" w:eastAsia="Calibri" w:hAnsi="Times New Roman" w:cs="Times New Roman"/>
                <w:b/>
                <w:bCs/>
                <w:sz w:val="23"/>
                <w:szCs w:val="23"/>
              </w:rPr>
              <w:t xml:space="preserve">     1</w:t>
            </w:r>
          </w:p>
        </w:tc>
      </w:tr>
      <w:tr w:rsidR="0022471F" w:rsidRPr="00142AB0" w14:paraId="4EEFE2A1" w14:textId="77777777" w:rsidTr="00AE5E79">
        <w:trPr>
          <w:trHeight w:val="375"/>
          <w:jc w:val="center"/>
        </w:trPr>
        <w:tc>
          <w:tcPr>
            <w:tcW w:w="4207" w:type="dxa"/>
            <w:gridSpan w:val="2"/>
            <w:tcBorders>
              <w:top w:val="single" w:sz="4" w:space="0" w:color="auto"/>
              <w:left w:val="single" w:sz="4" w:space="0" w:color="auto"/>
              <w:bottom w:val="single" w:sz="4" w:space="0" w:color="auto"/>
              <w:right w:val="single" w:sz="4" w:space="0" w:color="auto"/>
            </w:tcBorders>
            <w:vAlign w:val="center"/>
            <w:hideMark/>
          </w:tcPr>
          <w:p w14:paraId="0A9347BB" w14:textId="77777777" w:rsidR="0022471F" w:rsidRPr="00142AB0" w:rsidRDefault="0022471F" w:rsidP="00AE5E79">
            <w:pPr>
              <w:spacing w:after="0" w:line="240" w:lineRule="auto"/>
              <w:rPr>
                <w:rFonts w:ascii="Times New Roman" w:eastAsia="Calibri" w:hAnsi="Times New Roman" w:cs="Times New Roman"/>
                <w:bCs/>
                <w:i/>
                <w:sz w:val="23"/>
                <w:szCs w:val="23"/>
              </w:rPr>
            </w:pPr>
            <w:r w:rsidRPr="00142AB0">
              <w:rPr>
                <w:rFonts w:ascii="Times New Roman" w:eastAsia="Calibri" w:hAnsi="Times New Roman" w:cs="Times New Roman"/>
                <w:bCs/>
                <w:sz w:val="23"/>
                <w:szCs w:val="23"/>
              </w:rPr>
              <w:t>Английский язык</w:t>
            </w:r>
          </w:p>
        </w:tc>
        <w:tc>
          <w:tcPr>
            <w:tcW w:w="2133" w:type="dxa"/>
            <w:tcBorders>
              <w:top w:val="single" w:sz="4" w:space="0" w:color="auto"/>
              <w:left w:val="single" w:sz="4" w:space="0" w:color="auto"/>
              <w:bottom w:val="single" w:sz="4" w:space="0" w:color="auto"/>
              <w:right w:val="single" w:sz="4" w:space="0" w:color="auto"/>
            </w:tcBorders>
            <w:vAlign w:val="center"/>
          </w:tcPr>
          <w:p w14:paraId="4F339977"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792" w:type="dxa"/>
            <w:tcBorders>
              <w:top w:val="single" w:sz="4" w:space="0" w:color="auto"/>
              <w:left w:val="single" w:sz="4" w:space="0" w:color="auto"/>
              <w:bottom w:val="single" w:sz="4" w:space="0" w:color="auto"/>
              <w:right w:val="single" w:sz="4" w:space="0" w:color="auto"/>
            </w:tcBorders>
            <w:vAlign w:val="center"/>
            <w:hideMark/>
          </w:tcPr>
          <w:p w14:paraId="09933D7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Pr>
                <w:rFonts w:ascii="Times New Roman" w:eastAsia="Calibri" w:hAnsi="Times New Roman" w:cs="Times New Roman"/>
                <w:bCs/>
                <w:sz w:val="23"/>
                <w:szCs w:val="23"/>
              </w:rPr>
              <w:t>1</w:t>
            </w:r>
          </w:p>
        </w:tc>
        <w:tc>
          <w:tcPr>
            <w:tcW w:w="1792" w:type="dxa"/>
            <w:tcBorders>
              <w:top w:val="single" w:sz="4" w:space="0" w:color="auto"/>
              <w:left w:val="single" w:sz="4" w:space="0" w:color="auto"/>
              <w:bottom w:val="single" w:sz="4" w:space="0" w:color="auto"/>
              <w:right w:val="single" w:sz="4" w:space="0" w:color="auto"/>
            </w:tcBorders>
            <w:vAlign w:val="center"/>
          </w:tcPr>
          <w:p w14:paraId="70AA4397"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3943B705" w14:textId="77777777" w:rsidTr="00AE5E79">
        <w:trPr>
          <w:trHeight w:val="375"/>
          <w:jc w:val="center"/>
        </w:trPr>
        <w:tc>
          <w:tcPr>
            <w:tcW w:w="4207" w:type="dxa"/>
            <w:gridSpan w:val="2"/>
            <w:tcBorders>
              <w:top w:val="single" w:sz="4" w:space="0" w:color="auto"/>
              <w:left w:val="single" w:sz="4" w:space="0" w:color="auto"/>
              <w:bottom w:val="single" w:sz="4" w:space="0" w:color="auto"/>
              <w:right w:val="single" w:sz="4" w:space="0" w:color="auto"/>
            </w:tcBorders>
            <w:vAlign w:val="center"/>
            <w:hideMark/>
          </w:tcPr>
          <w:p w14:paraId="63D60E2E" w14:textId="77777777" w:rsidR="0022471F" w:rsidRPr="00142AB0" w:rsidRDefault="0022471F" w:rsidP="00AE5E79">
            <w:pPr>
              <w:spacing w:after="0" w:line="240" w:lineRule="auto"/>
              <w:rPr>
                <w:rFonts w:ascii="Times New Roman" w:eastAsia="Calibri" w:hAnsi="Times New Roman" w:cs="Times New Roman"/>
                <w:b/>
                <w:bCs/>
                <w:i/>
                <w:sz w:val="23"/>
                <w:szCs w:val="23"/>
              </w:rPr>
            </w:pPr>
            <w:r w:rsidRPr="00142AB0">
              <w:rPr>
                <w:rFonts w:ascii="Times New Roman" w:eastAsia="Calibri" w:hAnsi="Times New Roman" w:cs="Times New Roman"/>
                <w:b/>
                <w:bCs/>
                <w:sz w:val="23"/>
                <w:szCs w:val="23"/>
              </w:rPr>
              <w:t>Максимально допустимая недельная нагрузка</w:t>
            </w:r>
          </w:p>
        </w:tc>
        <w:tc>
          <w:tcPr>
            <w:tcW w:w="2133" w:type="dxa"/>
            <w:tcBorders>
              <w:top w:val="single" w:sz="4" w:space="0" w:color="auto"/>
              <w:left w:val="single" w:sz="4" w:space="0" w:color="auto"/>
              <w:bottom w:val="single" w:sz="4" w:space="0" w:color="auto"/>
              <w:right w:val="single" w:sz="4" w:space="0" w:color="auto"/>
            </w:tcBorders>
            <w:vAlign w:val="center"/>
            <w:hideMark/>
          </w:tcPr>
          <w:p w14:paraId="25EAF6C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w:t>
            </w:r>
            <w:r>
              <w:rPr>
                <w:rFonts w:ascii="Times New Roman" w:eastAsia="Calibri" w:hAnsi="Times New Roman" w:cs="Times New Roman"/>
                <w:b/>
                <w:bCs/>
                <w:sz w:val="23"/>
                <w:szCs w:val="23"/>
              </w:rPr>
              <w:t>6</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20A9BC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w:t>
            </w:r>
            <w:r>
              <w:rPr>
                <w:rFonts w:ascii="Times New Roman" w:eastAsia="Calibri" w:hAnsi="Times New Roman" w:cs="Times New Roman"/>
                <w:b/>
                <w:bCs/>
                <w:sz w:val="23"/>
                <w:szCs w:val="23"/>
              </w:rPr>
              <w:t>2</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C07909E"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Pr>
                <w:rFonts w:ascii="Times New Roman" w:eastAsia="Calibri" w:hAnsi="Times New Roman" w:cs="Times New Roman"/>
                <w:b/>
                <w:bCs/>
                <w:sz w:val="23"/>
                <w:szCs w:val="23"/>
              </w:rPr>
              <w:t>8</w:t>
            </w:r>
          </w:p>
        </w:tc>
      </w:tr>
    </w:tbl>
    <w:p w14:paraId="75D10870" w14:textId="77777777" w:rsidR="0022471F" w:rsidRPr="00142AB0" w:rsidRDefault="0022471F" w:rsidP="0022471F">
      <w:pPr>
        <w:spacing w:after="0" w:line="240" w:lineRule="auto"/>
        <w:jc w:val="center"/>
        <w:rPr>
          <w:rFonts w:ascii="Times New Roman" w:eastAsia="Times New Roman" w:hAnsi="Times New Roman" w:cs="Times New Roman"/>
          <w:b/>
          <w:sz w:val="28"/>
          <w:szCs w:val="28"/>
          <w:lang w:eastAsia="ru-RU"/>
        </w:rPr>
      </w:pPr>
    </w:p>
    <w:p w14:paraId="6F3DB7C8" w14:textId="77777777" w:rsidR="0022471F" w:rsidRDefault="0022471F" w:rsidP="0022471F">
      <w:pPr>
        <w:shd w:val="clear" w:color="auto" w:fill="FFFFFF"/>
        <w:spacing w:after="0" w:line="240" w:lineRule="auto"/>
        <w:jc w:val="center"/>
        <w:rPr>
          <w:rFonts w:ascii="Times New Roman" w:eastAsia="Times New Roman" w:hAnsi="Times New Roman" w:cs="Times New Roman"/>
          <w:sz w:val="28"/>
          <w:szCs w:val="28"/>
          <w:lang w:eastAsia="ru-RU"/>
        </w:rPr>
      </w:pPr>
    </w:p>
    <w:p w14:paraId="4849B1C7" w14:textId="77777777" w:rsidR="0022471F" w:rsidRPr="00142AB0" w:rsidRDefault="0022471F" w:rsidP="0022471F">
      <w:pPr>
        <w:shd w:val="clear" w:color="auto" w:fill="FFFFFF"/>
        <w:spacing w:after="0" w:line="240" w:lineRule="auto"/>
        <w:jc w:val="center"/>
        <w:rPr>
          <w:rFonts w:ascii="Times New Roman" w:eastAsia="Times New Roman" w:hAnsi="Times New Roman" w:cs="Times New Roman"/>
          <w:sz w:val="28"/>
          <w:szCs w:val="28"/>
          <w:lang w:eastAsia="ru-RU"/>
        </w:rPr>
      </w:pPr>
    </w:p>
    <w:p w14:paraId="4E35EC78" w14:textId="77777777" w:rsidR="0022471F" w:rsidRDefault="0022471F" w:rsidP="0022471F">
      <w:pPr>
        <w:shd w:val="clear" w:color="auto" w:fill="FFFFFF"/>
        <w:spacing w:after="0" w:line="240" w:lineRule="auto"/>
        <w:ind w:firstLine="707"/>
        <w:jc w:val="center"/>
        <w:rPr>
          <w:rFonts w:ascii="Times New Roman" w:eastAsia="Times New Roman" w:hAnsi="Times New Roman" w:cs="Times New Roman"/>
          <w:sz w:val="28"/>
          <w:szCs w:val="28"/>
          <w:lang w:eastAsia="ru-RU"/>
        </w:rPr>
      </w:pPr>
      <w:r w:rsidRPr="00310BF2">
        <w:rPr>
          <w:rFonts w:ascii="Times New Roman" w:eastAsia="Times New Roman" w:hAnsi="Times New Roman" w:cs="Times New Roman"/>
          <w:sz w:val="28"/>
          <w:szCs w:val="28"/>
          <w:lang w:eastAsia="ru-RU"/>
        </w:rPr>
        <w:t xml:space="preserve"> </w:t>
      </w:r>
      <w:r w:rsidRPr="00142AB0">
        <w:rPr>
          <w:rFonts w:ascii="Times New Roman" w:eastAsia="Times New Roman" w:hAnsi="Times New Roman" w:cs="Times New Roman"/>
          <w:sz w:val="28"/>
          <w:szCs w:val="28"/>
          <w:lang w:eastAsia="ru-RU"/>
        </w:rPr>
        <w:t>Недельный учебный план</w:t>
      </w:r>
    </w:p>
    <w:p w14:paraId="05BD94E2" w14:textId="77777777" w:rsidR="0022471F" w:rsidRPr="00142AB0" w:rsidRDefault="0022471F" w:rsidP="0022471F">
      <w:pPr>
        <w:shd w:val="clear" w:color="auto" w:fill="FFFFFF"/>
        <w:spacing w:after="0" w:line="240" w:lineRule="auto"/>
        <w:ind w:firstLine="707"/>
        <w:jc w:val="center"/>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муниципального бюджетного общеобразовательного учреждение города</w:t>
      </w:r>
      <w:r>
        <w:rPr>
          <w:rFonts w:ascii="Times New Roman" w:eastAsia="Times New Roman" w:hAnsi="Times New Roman" w:cs="Times New Roman"/>
          <w:sz w:val="28"/>
          <w:szCs w:val="28"/>
          <w:lang w:eastAsia="ru-RU"/>
        </w:rPr>
        <w:t xml:space="preserve"> </w:t>
      </w:r>
      <w:proofErr w:type="spellStart"/>
      <w:r w:rsidRPr="00142AB0">
        <w:rPr>
          <w:rFonts w:ascii="Times New Roman" w:eastAsia="Times New Roman" w:hAnsi="Times New Roman" w:cs="Times New Roman"/>
          <w:sz w:val="28"/>
          <w:szCs w:val="28"/>
          <w:lang w:eastAsia="ru-RU"/>
        </w:rPr>
        <w:t>Ростова</w:t>
      </w:r>
      <w:proofErr w:type="spellEnd"/>
      <w:r w:rsidRPr="00142AB0">
        <w:rPr>
          <w:rFonts w:ascii="Times New Roman" w:eastAsia="Times New Roman" w:hAnsi="Times New Roman" w:cs="Times New Roman"/>
          <w:sz w:val="28"/>
          <w:szCs w:val="28"/>
          <w:lang w:eastAsia="ru-RU"/>
        </w:rPr>
        <w:t xml:space="preserve">-на-Дону «Школа № 65 с углубленным изучением английского языка» на уровне </w:t>
      </w:r>
      <w:r>
        <w:rPr>
          <w:rFonts w:ascii="Times New Roman" w:eastAsia="Times New Roman" w:hAnsi="Times New Roman" w:cs="Times New Roman"/>
          <w:sz w:val="28"/>
          <w:szCs w:val="28"/>
          <w:lang w:eastAsia="ru-RU"/>
        </w:rPr>
        <w:t>основного</w:t>
      </w:r>
      <w:r w:rsidRPr="00142AB0">
        <w:rPr>
          <w:rFonts w:ascii="Times New Roman" w:eastAsia="Times New Roman" w:hAnsi="Times New Roman" w:cs="Times New Roman"/>
          <w:sz w:val="28"/>
          <w:szCs w:val="28"/>
          <w:lang w:eastAsia="ru-RU"/>
        </w:rPr>
        <w:t xml:space="preserve"> общего образования </w:t>
      </w:r>
    </w:p>
    <w:p w14:paraId="55055B0C" w14:textId="2A03FCE4" w:rsidR="0022471F" w:rsidRDefault="0022471F" w:rsidP="0022471F">
      <w:pPr>
        <w:shd w:val="clear" w:color="auto" w:fill="FFFFFF"/>
        <w:spacing w:after="0" w:line="240" w:lineRule="auto"/>
        <w:jc w:val="center"/>
        <w:rPr>
          <w:rFonts w:ascii="Times New Roman" w:eastAsia="Times New Roman" w:hAnsi="Times New Roman" w:cs="Times New Roman"/>
          <w:sz w:val="28"/>
          <w:szCs w:val="28"/>
          <w:lang w:eastAsia="ru-RU"/>
        </w:rPr>
      </w:pPr>
      <w:r w:rsidRPr="00142AB0">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w:t>
      </w:r>
      <w:r w:rsidR="0020678D">
        <w:rPr>
          <w:rFonts w:ascii="Times New Roman" w:eastAsia="Times New Roman" w:hAnsi="Times New Roman" w:cs="Times New Roman"/>
          <w:sz w:val="28"/>
          <w:szCs w:val="28"/>
          <w:lang w:eastAsia="ru-RU"/>
        </w:rPr>
        <w:t>3</w:t>
      </w:r>
      <w:r w:rsidRPr="00142AB0">
        <w:rPr>
          <w:rFonts w:ascii="Times New Roman" w:eastAsia="Times New Roman" w:hAnsi="Times New Roman" w:cs="Times New Roman"/>
          <w:sz w:val="28"/>
          <w:szCs w:val="28"/>
          <w:lang w:eastAsia="ru-RU"/>
        </w:rPr>
        <w:t xml:space="preserve"> – 202</w:t>
      </w:r>
      <w:r w:rsidR="0020678D">
        <w:rPr>
          <w:rFonts w:ascii="Times New Roman" w:eastAsia="Times New Roman" w:hAnsi="Times New Roman" w:cs="Times New Roman"/>
          <w:sz w:val="28"/>
          <w:szCs w:val="28"/>
          <w:lang w:eastAsia="ru-RU"/>
        </w:rPr>
        <w:t>4</w:t>
      </w:r>
      <w:r w:rsidRPr="00142AB0">
        <w:rPr>
          <w:rFonts w:ascii="Times New Roman" w:eastAsia="Times New Roman" w:hAnsi="Times New Roman" w:cs="Times New Roman"/>
          <w:sz w:val="28"/>
          <w:szCs w:val="28"/>
          <w:lang w:eastAsia="ru-RU"/>
        </w:rPr>
        <w:t xml:space="preserve"> учебный год  </w:t>
      </w:r>
    </w:p>
    <w:p w14:paraId="4982B6FF" w14:textId="77777777" w:rsidR="0022471F" w:rsidRDefault="0022471F" w:rsidP="0022471F">
      <w:pPr>
        <w:shd w:val="clear" w:color="auto" w:fill="FFFFFF"/>
        <w:spacing w:after="0" w:line="240" w:lineRule="auto"/>
        <w:jc w:val="center"/>
        <w:rPr>
          <w:rFonts w:ascii="Times New Roman" w:eastAsia="Times New Roman" w:hAnsi="Times New Roman" w:cs="Times New Roman"/>
          <w:sz w:val="28"/>
          <w:szCs w:val="28"/>
          <w:lang w:eastAsia="ru-RU"/>
        </w:rPr>
      </w:pPr>
      <w:r w:rsidRPr="00D25D0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D25D06">
        <w:rPr>
          <w:rFonts w:ascii="Times New Roman" w:eastAsia="Times New Roman" w:hAnsi="Times New Roman" w:cs="Times New Roman"/>
          <w:sz w:val="28"/>
          <w:szCs w:val="28"/>
          <w:lang w:eastAsia="ru-RU"/>
        </w:rPr>
        <w:t xml:space="preserve"> классы – обучение на дому, </w:t>
      </w:r>
      <w:r>
        <w:rPr>
          <w:rFonts w:ascii="Times New Roman" w:eastAsia="Times New Roman" w:hAnsi="Times New Roman" w:cs="Times New Roman"/>
          <w:sz w:val="28"/>
          <w:szCs w:val="28"/>
          <w:lang w:eastAsia="ru-RU"/>
        </w:rPr>
        <w:t>5</w:t>
      </w:r>
      <w:r w:rsidRPr="00D25D06">
        <w:rPr>
          <w:rFonts w:ascii="Times New Roman" w:eastAsia="Times New Roman" w:hAnsi="Times New Roman" w:cs="Times New Roman"/>
          <w:sz w:val="28"/>
          <w:szCs w:val="28"/>
          <w:lang w:eastAsia="ru-RU"/>
        </w:rPr>
        <w:t>-дневная учебная неделя)</w:t>
      </w:r>
    </w:p>
    <w:p w14:paraId="36B33419" w14:textId="77777777" w:rsidR="0022471F" w:rsidRDefault="0022471F" w:rsidP="0022471F">
      <w:pPr>
        <w:shd w:val="clear" w:color="auto" w:fill="FFFFFF"/>
        <w:spacing w:after="0" w:line="240" w:lineRule="auto"/>
        <w:ind w:firstLine="707"/>
        <w:jc w:val="center"/>
        <w:rPr>
          <w:rFonts w:ascii="Times New Roman" w:eastAsia="Times New Roman" w:hAnsi="Times New Roman" w:cs="Times New Roman"/>
          <w:sz w:val="28"/>
          <w:szCs w:val="28"/>
          <w:lang w:eastAsia="ru-RU"/>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1756"/>
        <w:gridCol w:w="1762"/>
        <w:gridCol w:w="1488"/>
        <w:gridCol w:w="1488"/>
      </w:tblGrid>
      <w:tr w:rsidR="0022471F" w:rsidRPr="00142AB0" w14:paraId="4DAF6F0C" w14:textId="77777777" w:rsidTr="00AE5E79">
        <w:trPr>
          <w:trHeight w:val="244"/>
          <w:jc w:val="center"/>
        </w:trPr>
        <w:tc>
          <w:tcPr>
            <w:tcW w:w="3430" w:type="dxa"/>
            <w:vMerge w:val="restart"/>
            <w:tcBorders>
              <w:top w:val="single" w:sz="4" w:space="0" w:color="auto"/>
              <w:left w:val="single" w:sz="4" w:space="0" w:color="auto"/>
              <w:bottom w:val="single" w:sz="4" w:space="0" w:color="auto"/>
              <w:right w:val="single" w:sz="4" w:space="0" w:color="auto"/>
            </w:tcBorders>
            <w:vAlign w:val="center"/>
            <w:hideMark/>
          </w:tcPr>
          <w:p w14:paraId="13E2664C"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
                <w:bCs/>
                <w:sz w:val="23"/>
                <w:szCs w:val="23"/>
              </w:rPr>
              <w:t>Предметные области</w:t>
            </w:r>
          </w:p>
        </w:tc>
        <w:tc>
          <w:tcPr>
            <w:tcW w:w="1756" w:type="dxa"/>
            <w:vMerge w:val="restart"/>
            <w:tcBorders>
              <w:top w:val="single" w:sz="4" w:space="0" w:color="auto"/>
              <w:left w:val="single" w:sz="4" w:space="0" w:color="auto"/>
              <w:bottom w:val="single" w:sz="4" w:space="0" w:color="auto"/>
              <w:right w:val="single" w:sz="4" w:space="0" w:color="auto"/>
            </w:tcBorders>
            <w:vAlign w:val="center"/>
            <w:hideMark/>
          </w:tcPr>
          <w:p w14:paraId="6F7B227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
                <w:bCs/>
                <w:sz w:val="23"/>
                <w:szCs w:val="23"/>
              </w:rPr>
              <w:t>Учебные предметы</w:t>
            </w:r>
          </w:p>
        </w:tc>
        <w:tc>
          <w:tcPr>
            <w:tcW w:w="4738" w:type="dxa"/>
            <w:gridSpan w:val="3"/>
            <w:tcBorders>
              <w:top w:val="single" w:sz="4" w:space="0" w:color="auto"/>
              <w:left w:val="single" w:sz="4" w:space="0" w:color="auto"/>
              <w:bottom w:val="single" w:sz="4" w:space="0" w:color="auto"/>
              <w:right w:val="single" w:sz="4" w:space="0" w:color="auto"/>
            </w:tcBorders>
            <w:vAlign w:val="center"/>
            <w:hideMark/>
          </w:tcPr>
          <w:p w14:paraId="61E5F330"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Количество часов</w:t>
            </w:r>
          </w:p>
        </w:tc>
      </w:tr>
      <w:tr w:rsidR="0022471F" w:rsidRPr="00142AB0" w14:paraId="26CEFC7E" w14:textId="77777777" w:rsidTr="00AE5E79">
        <w:trPr>
          <w:trHeight w:val="244"/>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5E440DCD"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73D267A2"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1762" w:type="dxa"/>
            <w:tcBorders>
              <w:top w:val="single" w:sz="4" w:space="0" w:color="auto"/>
              <w:left w:val="single" w:sz="4" w:space="0" w:color="auto"/>
              <w:bottom w:val="single" w:sz="4" w:space="0" w:color="auto"/>
              <w:right w:val="single" w:sz="4" w:space="0" w:color="auto"/>
            </w:tcBorders>
            <w:vAlign w:val="center"/>
            <w:hideMark/>
          </w:tcPr>
          <w:p w14:paraId="69DE9CD9" w14:textId="77777777" w:rsidR="0022471F" w:rsidRPr="00142AB0" w:rsidRDefault="0022471F" w:rsidP="00AE5E79">
            <w:pPr>
              <w:widowControl w:val="0"/>
              <w:spacing w:after="0" w:line="240" w:lineRule="auto"/>
              <w:jc w:val="center"/>
              <w:rPr>
                <w:rFonts w:ascii="Times New Roman" w:eastAsia="Times New Roman" w:hAnsi="Times New Roman" w:cs="Times New Roman"/>
                <w:sz w:val="24"/>
                <w:szCs w:val="24"/>
              </w:rPr>
            </w:pPr>
            <w:r w:rsidRPr="00142AB0">
              <w:rPr>
                <w:rFonts w:ascii="Times New Roman" w:eastAsia="Times New Roman" w:hAnsi="Times New Roman" w:cs="Times New Roman"/>
                <w:sz w:val="24"/>
                <w:szCs w:val="24"/>
              </w:rPr>
              <w:t>Индивидуальные занятия в очной форме обучения</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C34195C" w14:textId="77777777" w:rsidR="0022471F" w:rsidRPr="00142AB0" w:rsidRDefault="0022471F" w:rsidP="00AE5E79">
            <w:pPr>
              <w:widowControl w:val="0"/>
              <w:spacing w:after="0" w:line="240" w:lineRule="auto"/>
              <w:jc w:val="center"/>
              <w:rPr>
                <w:rFonts w:ascii="Times New Roman" w:eastAsia="Times New Roman" w:hAnsi="Times New Roman" w:cs="Times New Roman"/>
                <w:bCs/>
                <w:color w:val="000000"/>
                <w:sz w:val="24"/>
                <w:szCs w:val="24"/>
              </w:rPr>
            </w:pPr>
            <w:r w:rsidRPr="00142AB0">
              <w:rPr>
                <w:rFonts w:ascii="Times New Roman" w:eastAsia="Times New Roman" w:hAnsi="Times New Roman" w:cs="Times New Roman"/>
                <w:bCs/>
                <w:color w:val="000000"/>
                <w:sz w:val="24"/>
                <w:szCs w:val="24"/>
              </w:rPr>
              <w:t>Занятия в заочной форме обучения</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5BDA0D0" w14:textId="77777777" w:rsidR="0022471F" w:rsidRPr="00142AB0" w:rsidRDefault="0022471F" w:rsidP="00AE5E79">
            <w:pPr>
              <w:widowControl w:val="0"/>
              <w:spacing w:after="0" w:line="240" w:lineRule="auto"/>
              <w:jc w:val="center"/>
              <w:rPr>
                <w:rFonts w:ascii="Times New Roman" w:eastAsia="Times New Roman" w:hAnsi="Times New Roman" w:cs="Times New Roman"/>
                <w:bCs/>
                <w:color w:val="000000"/>
                <w:sz w:val="24"/>
                <w:szCs w:val="24"/>
              </w:rPr>
            </w:pPr>
            <w:r w:rsidRPr="00142AB0">
              <w:rPr>
                <w:rFonts w:ascii="Times New Roman" w:eastAsia="Times New Roman" w:hAnsi="Times New Roman" w:cs="Times New Roman"/>
                <w:bCs/>
                <w:color w:val="000000"/>
                <w:sz w:val="24"/>
                <w:szCs w:val="24"/>
              </w:rPr>
              <w:t>Занятия в семейной форме</w:t>
            </w:r>
          </w:p>
        </w:tc>
      </w:tr>
      <w:tr w:rsidR="0022471F" w:rsidRPr="00142AB0" w14:paraId="0CD5D144" w14:textId="77777777" w:rsidTr="00AE5E79">
        <w:trPr>
          <w:trHeight w:val="244"/>
          <w:jc w:val="center"/>
        </w:trPr>
        <w:tc>
          <w:tcPr>
            <w:tcW w:w="3430" w:type="dxa"/>
            <w:tcBorders>
              <w:top w:val="single" w:sz="4" w:space="0" w:color="auto"/>
              <w:left w:val="single" w:sz="4" w:space="0" w:color="auto"/>
              <w:bottom w:val="single" w:sz="4" w:space="0" w:color="auto"/>
              <w:right w:val="single" w:sz="4" w:space="0" w:color="auto"/>
            </w:tcBorders>
            <w:vAlign w:val="center"/>
          </w:tcPr>
          <w:p w14:paraId="6DB938B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tcPr>
          <w:p w14:paraId="75C11D7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p>
        </w:tc>
        <w:tc>
          <w:tcPr>
            <w:tcW w:w="4738" w:type="dxa"/>
            <w:gridSpan w:val="3"/>
            <w:tcBorders>
              <w:top w:val="single" w:sz="4" w:space="0" w:color="auto"/>
              <w:left w:val="single" w:sz="4" w:space="0" w:color="auto"/>
              <w:bottom w:val="single" w:sz="4" w:space="0" w:color="auto"/>
              <w:right w:val="single" w:sz="4" w:space="0" w:color="auto"/>
            </w:tcBorders>
            <w:vAlign w:val="center"/>
            <w:hideMark/>
          </w:tcPr>
          <w:p w14:paraId="0C935FFB" w14:textId="77777777" w:rsidR="0022471F" w:rsidRPr="00142AB0" w:rsidRDefault="0022471F" w:rsidP="00AE5E79">
            <w:pPr>
              <w:widowControl w:val="0"/>
              <w:spacing w:after="0" w:line="240" w:lineRule="auto"/>
              <w:jc w:val="center"/>
              <w:rPr>
                <w:rFonts w:ascii="Times New Roman" w:eastAsia="Times New Roman" w:hAnsi="Times New Roman" w:cs="Times New Roman"/>
                <w:b/>
                <w:bCs/>
                <w:color w:val="000000"/>
                <w:sz w:val="24"/>
                <w:szCs w:val="24"/>
              </w:rPr>
            </w:pPr>
            <w:r w:rsidRPr="00142AB0">
              <w:rPr>
                <w:rFonts w:ascii="Times New Roman" w:eastAsia="Times New Roman" w:hAnsi="Times New Roman" w:cs="Times New Roman"/>
                <w:b/>
                <w:bCs/>
                <w:color w:val="000000"/>
                <w:sz w:val="24"/>
                <w:szCs w:val="24"/>
              </w:rPr>
              <w:t>9</w:t>
            </w:r>
          </w:p>
        </w:tc>
      </w:tr>
      <w:tr w:rsidR="0022471F" w:rsidRPr="00142AB0" w14:paraId="5BDD21DA" w14:textId="77777777" w:rsidTr="00AE5E79">
        <w:trPr>
          <w:trHeight w:val="375"/>
          <w:jc w:val="center"/>
        </w:trPr>
        <w:tc>
          <w:tcPr>
            <w:tcW w:w="3430" w:type="dxa"/>
            <w:vMerge w:val="restart"/>
            <w:tcBorders>
              <w:top w:val="single" w:sz="4" w:space="0" w:color="auto"/>
              <w:left w:val="single" w:sz="4" w:space="0" w:color="auto"/>
              <w:bottom w:val="single" w:sz="4" w:space="0" w:color="auto"/>
              <w:right w:val="single" w:sz="4" w:space="0" w:color="auto"/>
            </w:tcBorders>
            <w:vAlign w:val="center"/>
            <w:hideMark/>
          </w:tcPr>
          <w:p w14:paraId="01C9D035"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Русский язык и</w:t>
            </w:r>
          </w:p>
          <w:p w14:paraId="36454511" w14:textId="77777777" w:rsidR="0022471F" w:rsidRPr="00142AB0" w:rsidRDefault="0022471F" w:rsidP="00AE5E79">
            <w:pPr>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Cs/>
                <w:sz w:val="23"/>
                <w:szCs w:val="23"/>
              </w:rPr>
              <w:lastRenderedPageBreak/>
              <w:t>литература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1A775F6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lastRenderedPageBreak/>
              <w:t>Русский язык</w:t>
            </w:r>
          </w:p>
        </w:tc>
        <w:tc>
          <w:tcPr>
            <w:tcW w:w="1762" w:type="dxa"/>
            <w:tcBorders>
              <w:top w:val="single" w:sz="4" w:space="0" w:color="auto"/>
              <w:left w:val="single" w:sz="4" w:space="0" w:color="auto"/>
              <w:bottom w:val="single" w:sz="4" w:space="0" w:color="auto"/>
              <w:right w:val="single" w:sz="4" w:space="0" w:color="auto"/>
            </w:tcBorders>
            <w:vAlign w:val="center"/>
            <w:hideMark/>
          </w:tcPr>
          <w:p w14:paraId="709445DD"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3491FC2"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2753FB5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061581B3" w14:textId="77777777" w:rsidTr="00AE5E79">
        <w:trPr>
          <w:trHeight w:val="37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4D68875B"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3E1D7BC2"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Литература</w:t>
            </w:r>
          </w:p>
        </w:tc>
        <w:tc>
          <w:tcPr>
            <w:tcW w:w="1762" w:type="dxa"/>
            <w:tcBorders>
              <w:top w:val="single" w:sz="4" w:space="0" w:color="auto"/>
              <w:left w:val="single" w:sz="4" w:space="0" w:color="auto"/>
              <w:bottom w:val="single" w:sz="4" w:space="0" w:color="auto"/>
              <w:right w:val="single" w:sz="4" w:space="0" w:color="auto"/>
            </w:tcBorders>
            <w:vAlign w:val="center"/>
            <w:hideMark/>
          </w:tcPr>
          <w:p w14:paraId="0C21A92E"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2640C2D"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2</w:t>
            </w:r>
          </w:p>
        </w:tc>
        <w:tc>
          <w:tcPr>
            <w:tcW w:w="1488" w:type="dxa"/>
            <w:tcBorders>
              <w:top w:val="single" w:sz="4" w:space="0" w:color="auto"/>
              <w:left w:val="single" w:sz="4" w:space="0" w:color="auto"/>
              <w:bottom w:val="single" w:sz="4" w:space="0" w:color="auto"/>
              <w:right w:val="single" w:sz="4" w:space="0" w:color="auto"/>
            </w:tcBorders>
            <w:vAlign w:val="center"/>
          </w:tcPr>
          <w:p w14:paraId="5333D23E"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3BE43FE4" w14:textId="77777777" w:rsidTr="00AE5E79">
        <w:trPr>
          <w:trHeight w:val="375"/>
          <w:jc w:val="center"/>
        </w:trPr>
        <w:tc>
          <w:tcPr>
            <w:tcW w:w="3430" w:type="dxa"/>
            <w:vMerge w:val="restart"/>
            <w:tcBorders>
              <w:top w:val="single" w:sz="4" w:space="0" w:color="auto"/>
              <w:left w:val="single" w:sz="4" w:space="0" w:color="auto"/>
              <w:bottom w:val="single" w:sz="4" w:space="0" w:color="auto"/>
              <w:right w:val="single" w:sz="4" w:space="0" w:color="auto"/>
            </w:tcBorders>
            <w:vAlign w:val="center"/>
            <w:hideMark/>
          </w:tcPr>
          <w:p w14:paraId="021D6D19" w14:textId="77777777" w:rsidR="0022471F" w:rsidRPr="00142AB0" w:rsidRDefault="0022471F" w:rsidP="00AE5E79">
            <w:pPr>
              <w:spacing w:after="0" w:line="240" w:lineRule="auto"/>
              <w:jc w:val="center"/>
              <w:rPr>
                <w:rFonts w:ascii="Times New Roman" w:eastAsia="Calibri" w:hAnsi="Times New Roman" w:cs="Times New Roman"/>
                <w:sz w:val="23"/>
                <w:szCs w:val="23"/>
              </w:rPr>
            </w:pPr>
            <w:r w:rsidRPr="00142AB0">
              <w:rPr>
                <w:rFonts w:ascii="Times New Roman" w:eastAsia="Calibri" w:hAnsi="Times New Roman" w:cs="Times New Roman"/>
                <w:bCs/>
                <w:sz w:val="23"/>
                <w:szCs w:val="23"/>
              </w:rPr>
              <w:t>Иностранный язык</w:t>
            </w:r>
          </w:p>
        </w:tc>
        <w:tc>
          <w:tcPr>
            <w:tcW w:w="1756" w:type="dxa"/>
            <w:tcBorders>
              <w:top w:val="single" w:sz="4" w:space="0" w:color="auto"/>
              <w:left w:val="single" w:sz="4" w:space="0" w:color="auto"/>
              <w:bottom w:val="single" w:sz="4" w:space="0" w:color="auto"/>
              <w:right w:val="single" w:sz="4" w:space="0" w:color="auto"/>
            </w:tcBorders>
            <w:vAlign w:val="center"/>
            <w:hideMark/>
          </w:tcPr>
          <w:p w14:paraId="3DEF0CFB" w14:textId="77777777" w:rsidR="0022471F" w:rsidRPr="00142AB0" w:rsidRDefault="0022471F" w:rsidP="00AE5E79">
            <w:pPr>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Английский язык</w:t>
            </w:r>
          </w:p>
        </w:tc>
        <w:tc>
          <w:tcPr>
            <w:tcW w:w="1762" w:type="dxa"/>
            <w:tcBorders>
              <w:top w:val="single" w:sz="4" w:space="0" w:color="auto"/>
              <w:left w:val="single" w:sz="4" w:space="0" w:color="auto"/>
              <w:bottom w:val="single" w:sz="4" w:space="0" w:color="auto"/>
              <w:right w:val="single" w:sz="4" w:space="0" w:color="auto"/>
            </w:tcBorders>
            <w:vAlign w:val="center"/>
            <w:hideMark/>
          </w:tcPr>
          <w:p w14:paraId="16D1DC2B"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3</w:t>
            </w:r>
          </w:p>
        </w:tc>
        <w:tc>
          <w:tcPr>
            <w:tcW w:w="1488" w:type="dxa"/>
            <w:tcBorders>
              <w:top w:val="single" w:sz="4" w:space="0" w:color="auto"/>
              <w:left w:val="single" w:sz="4" w:space="0" w:color="auto"/>
              <w:bottom w:val="single" w:sz="4" w:space="0" w:color="auto"/>
              <w:right w:val="single" w:sz="4" w:space="0" w:color="auto"/>
            </w:tcBorders>
            <w:vAlign w:val="center"/>
          </w:tcPr>
          <w:p w14:paraId="0BF82615"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488" w:type="dxa"/>
            <w:tcBorders>
              <w:top w:val="single" w:sz="4" w:space="0" w:color="auto"/>
              <w:left w:val="single" w:sz="4" w:space="0" w:color="auto"/>
              <w:bottom w:val="single" w:sz="4" w:space="0" w:color="auto"/>
              <w:right w:val="single" w:sz="4" w:space="0" w:color="auto"/>
            </w:tcBorders>
            <w:vAlign w:val="center"/>
          </w:tcPr>
          <w:p w14:paraId="49D9998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3E53C852" w14:textId="77777777" w:rsidTr="00AE5E79">
        <w:trPr>
          <w:trHeight w:val="37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3E73D1DD"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7C46E26C" w14:textId="77777777" w:rsidR="0022471F" w:rsidRPr="00142AB0" w:rsidRDefault="0022471F" w:rsidP="00AE5E79">
            <w:pPr>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Немецкий/французский язык</w:t>
            </w:r>
          </w:p>
        </w:tc>
        <w:tc>
          <w:tcPr>
            <w:tcW w:w="1762" w:type="dxa"/>
            <w:tcBorders>
              <w:top w:val="single" w:sz="4" w:space="0" w:color="auto"/>
              <w:left w:val="single" w:sz="4" w:space="0" w:color="auto"/>
              <w:bottom w:val="single" w:sz="4" w:space="0" w:color="auto"/>
              <w:right w:val="single" w:sz="4" w:space="0" w:color="auto"/>
            </w:tcBorders>
            <w:vAlign w:val="center"/>
            <w:hideMark/>
          </w:tcPr>
          <w:p w14:paraId="466952F4"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1A02F1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093B2DAC"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39B5EC56" w14:textId="77777777" w:rsidTr="00AE5E79">
        <w:trPr>
          <w:trHeight w:val="375"/>
          <w:jc w:val="center"/>
        </w:trPr>
        <w:tc>
          <w:tcPr>
            <w:tcW w:w="3430" w:type="dxa"/>
            <w:vMerge w:val="restart"/>
            <w:tcBorders>
              <w:top w:val="single" w:sz="4" w:space="0" w:color="auto"/>
              <w:left w:val="single" w:sz="4" w:space="0" w:color="auto"/>
              <w:bottom w:val="single" w:sz="4" w:space="0" w:color="auto"/>
              <w:right w:val="single" w:sz="4" w:space="0" w:color="auto"/>
            </w:tcBorders>
            <w:vAlign w:val="center"/>
            <w:hideMark/>
          </w:tcPr>
          <w:p w14:paraId="2F38CB68" w14:textId="77777777" w:rsidR="0022471F" w:rsidRPr="00142AB0" w:rsidRDefault="0022471F" w:rsidP="00AE5E79">
            <w:pPr>
              <w:spacing w:after="0" w:line="240" w:lineRule="auto"/>
              <w:rPr>
                <w:rFonts w:ascii="Times New Roman" w:eastAsia="Calibri" w:hAnsi="Times New Roman" w:cs="Times New Roman"/>
                <w:sz w:val="23"/>
                <w:szCs w:val="23"/>
              </w:rPr>
            </w:pPr>
            <w:r w:rsidRPr="00142AB0">
              <w:rPr>
                <w:rFonts w:ascii="Times New Roman" w:eastAsia="Calibri" w:hAnsi="Times New Roman" w:cs="Times New Roman"/>
                <w:bCs/>
                <w:sz w:val="23"/>
                <w:szCs w:val="23"/>
              </w:rPr>
              <w:t>Математика и информатика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30E0118D"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Математика</w:t>
            </w:r>
          </w:p>
        </w:tc>
        <w:tc>
          <w:tcPr>
            <w:tcW w:w="1762" w:type="dxa"/>
            <w:tcBorders>
              <w:top w:val="single" w:sz="4" w:space="0" w:color="auto"/>
              <w:left w:val="single" w:sz="4" w:space="0" w:color="auto"/>
              <w:bottom w:val="single" w:sz="4" w:space="0" w:color="auto"/>
              <w:right w:val="single" w:sz="4" w:space="0" w:color="auto"/>
            </w:tcBorders>
            <w:vAlign w:val="center"/>
            <w:hideMark/>
          </w:tcPr>
          <w:p w14:paraId="1F0E0D9D"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92D0D22"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w:t>
            </w:r>
          </w:p>
        </w:tc>
        <w:tc>
          <w:tcPr>
            <w:tcW w:w="1488" w:type="dxa"/>
            <w:tcBorders>
              <w:top w:val="single" w:sz="4" w:space="0" w:color="auto"/>
              <w:left w:val="single" w:sz="4" w:space="0" w:color="auto"/>
              <w:bottom w:val="single" w:sz="4" w:space="0" w:color="auto"/>
              <w:right w:val="single" w:sz="4" w:space="0" w:color="auto"/>
            </w:tcBorders>
            <w:vAlign w:val="center"/>
          </w:tcPr>
          <w:p w14:paraId="505DCE08"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226C70AC" w14:textId="77777777" w:rsidTr="00AE5E79">
        <w:trPr>
          <w:trHeight w:val="37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13387A82"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78C089D7"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Алгебра</w:t>
            </w:r>
          </w:p>
        </w:tc>
        <w:tc>
          <w:tcPr>
            <w:tcW w:w="1762" w:type="dxa"/>
            <w:tcBorders>
              <w:top w:val="single" w:sz="4" w:space="0" w:color="auto"/>
              <w:left w:val="single" w:sz="4" w:space="0" w:color="auto"/>
              <w:bottom w:val="single" w:sz="4" w:space="0" w:color="auto"/>
              <w:right w:val="single" w:sz="4" w:space="0" w:color="auto"/>
            </w:tcBorders>
            <w:vAlign w:val="center"/>
            <w:hideMark/>
          </w:tcPr>
          <w:p w14:paraId="0D74FB4A"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BD8F4DD"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2D3697D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631B5B6A" w14:textId="77777777" w:rsidTr="00AE5E79">
        <w:trPr>
          <w:trHeight w:val="37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352B2E3B"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54996CAB"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Геометрия</w:t>
            </w:r>
          </w:p>
        </w:tc>
        <w:tc>
          <w:tcPr>
            <w:tcW w:w="1762" w:type="dxa"/>
            <w:tcBorders>
              <w:top w:val="single" w:sz="4" w:space="0" w:color="auto"/>
              <w:left w:val="single" w:sz="4" w:space="0" w:color="auto"/>
              <w:bottom w:val="single" w:sz="4" w:space="0" w:color="auto"/>
              <w:right w:val="single" w:sz="4" w:space="0" w:color="auto"/>
            </w:tcBorders>
            <w:vAlign w:val="center"/>
            <w:hideMark/>
          </w:tcPr>
          <w:p w14:paraId="1CEAB0CB"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28D18F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2A037E9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0E9720FE" w14:textId="77777777" w:rsidTr="00AE5E79">
        <w:trPr>
          <w:trHeight w:val="37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2B8ECA13" w14:textId="77777777" w:rsidR="0022471F" w:rsidRPr="00142AB0" w:rsidRDefault="0022471F" w:rsidP="00AE5E79">
            <w:pPr>
              <w:spacing w:after="0" w:line="240" w:lineRule="auto"/>
              <w:rPr>
                <w:rFonts w:ascii="Times New Roman" w:eastAsia="Calibri" w:hAnsi="Times New Roman" w:cs="Times New Roman"/>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1FEB0934"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Информатика</w:t>
            </w:r>
          </w:p>
        </w:tc>
        <w:tc>
          <w:tcPr>
            <w:tcW w:w="1762" w:type="dxa"/>
            <w:tcBorders>
              <w:top w:val="single" w:sz="4" w:space="0" w:color="auto"/>
              <w:left w:val="single" w:sz="4" w:space="0" w:color="auto"/>
              <w:bottom w:val="single" w:sz="4" w:space="0" w:color="auto"/>
              <w:right w:val="single" w:sz="4" w:space="0" w:color="auto"/>
            </w:tcBorders>
            <w:vAlign w:val="center"/>
            <w:hideMark/>
          </w:tcPr>
          <w:p w14:paraId="16CCE29D"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0,5</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D1E68E4"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0,5</w:t>
            </w:r>
          </w:p>
        </w:tc>
        <w:tc>
          <w:tcPr>
            <w:tcW w:w="1488" w:type="dxa"/>
            <w:tcBorders>
              <w:top w:val="single" w:sz="4" w:space="0" w:color="auto"/>
              <w:left w:val="single" w:sz="4" w:space="0" w:color="auto"/>
              <w:bottom w:val="single" w:sz="4" w:space="0" w:color="auto"/>
              <w:right w:val="single" w:sz="4" w:space="0" w:color="auto"/>
            </w:tcBorders>
            <w:vAlign w:val="center"/>
          </w:tcPr>
          <w:p w14:paraId="22AAD41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03386F9B" w14:textId="77777777" w:rsidTr="00AE5E79">
        <w:trPr>
          <w:trHeight w:val="277"/>
          <w:jc w:val="center"/>
        </w:trPr>
        <w:tc>
          <w:tcPr>
            <w:tcW w:w="3430" w:type="dxa"/>
            <w:vMerge w:val="restart"/>
            <w:tcBorders>
              <w:top w:val="single" w:sz="4" w:space="0" w:color="auto"/>
              <w:left w:val="single" w:sz="4" w:space="0" w:color="auto"/>
              <w:bottom w:val="single" w:sz="4" w:space="0" w:color="auto"/>
              <w:right w:val="single" w:sz="4" w:space="0" w:color="auto"/>
            </w:tcBorders>
            <w:vAlign w:val="center"/>
            <w:hideMark/>
          </w:tcPr>
          <w:p w14:paraId="56D9714F"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Общественно-научные предметы</w:t>
            </w:r>
          </w:p>
        </w:tc>
        <w:tc>
          <w:tcPr>
            <w:tcW w:w="1756" w:type="dxa"/>
            <w:tcBorders>
              <w:top w:val="single" w:sz="4" w:space="0" w:color="auto"/>
              <w:left w:val="single" w:sz="4" w:space="0" w:color="auto"/>
              <w:bottom w:val="single" w:sz="4" w:space="0" w:color="auto"/>
              <w:right w:val="single" w:sz="4" w:space="0" w:color="auto"/>
            </w:tcBorders>
            <w:vAlign w:val="center"/>
            <w:hideMark/>
          </w:tcPr>
          <w:p w14:paraId="6EDCD703"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История России. Всеобщая история.</w:t>
            </w:r>
          </w:p>
        </w:tc>
        <w:tc>
          <w:tcPr>
            <w:tcW w:w="1762" w:type="dxa"/>
            <w:tcBorders>
              <w:top w:val="single" w:sz="4" w:space="0" w:color="auto"/>
              <w:left w:val="single" w:sz="4" w:space="0" w:color="auto"/>
              <w:bottom w:val="single" w:sz="4" w:space="0" w:color="auto"/>
              <w:right w:val="single" w:sz="4" w:space="0" w:color="auto"/>
            </w:tcBorders>
            <w:vAlign w:val="center"/>
            <w:hideMark/>
          </w:tcPr>
          <w:p w14:paraId="29317CD6"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A8EE33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06AF03FB"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4277365F" w14:textId="77777777" w:rsidTr="00AE5E79">
        <w:trPr>
          <w:trHeight w:val="277"/>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271E425C"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4EE48DFA"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Обществознание</w:t>
            </w:r>
          </w:p>
        </w:tc>
        <w:tc>
          <w:tcPr>
            <w:tcW w:w="1762" w:type="dxa"/>
            <w:tcBorders>
              <w:top w:val="single" w:sz="4" w:space="0" w:color="auto"/>
              <w:left w:val="single" w:sz="4" w:space="0" w:color="auto"/>
              <w:bottom w:val="single" w:sz="4" w:space="0" w:color="auto"/>
              <w:right w:val="single" w:sz="4" w:space="0" w:color="auto"/>
            </w:tcBorders>
            <w:vAlign w:val="center"/>
            <w:hideMark/>
          </w:tcPr>
          <w:p w14:paraId="31279666"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0,5</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6C19414"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0,5</w:t>
            </w:r>
          </w:p>
        </w:tc>
        <w:tc>
          <w:tcPr>
            <w:tcW w:w="1488" w:type="dxa"/>
            <w:tcBorders>
              <w:top w:val="single" w:sz="4" w:space="0" w:color="auto"/>
              <w:left w:val="single" w:sz="4" w:space="0" w:color="auto"/>
              <w:bottom w:val="single" w:sz="4" w:space="0" w:color="auto"/>
              <w:right w:val="single" w:sz="4" w:space="0" w:color="auto"/>
            </w:tcBorders>
            <w:vAlign w:val="center"/>
          </w:tcPr>
          <w:p w14:paraId="5B5AB8FA"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306816E8" w14:textId="77777777" w:rsidTr="00AE5E79">
        <w:trPr>
          <w:trHeight w:val="183"/>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726DB566"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75D4F08E"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География</w:t>
            </w:r>
          </w:p>
        </w:tc>
        <w:tc>
          <w:tcPr>
            <w:tcW w:w="1762" w:type="dxa"/>
            <w:tcBorders>
              <w:top w:val="single" w:sz="4" w:space="0" w:color="auto"/>
              <w:left w:val="single" w:sz="4" w:space="0" w:color="auto"/>
              <w:bottom w:val="single" w:sz="4" w:space="0" w:color="auto"/>
              <w:right w:val="single" w:sz="4" w:space="0" w:color="auto"/>
            </w:tcBorders>
            <w:vAlign w:val="center"/>
            <w:hideMark/>
          </w:tcPr>
          <w:p w14:paraId="051D6403"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142AB0">
              <w:rPr>
                <w:rFonts w:ascii="Times New Roman" w:eastAsia="Times New Roman" w:hAnsi="Times New Roman" w:cs="Times New Roman"/>
                <w:bCs/>
                <w:sz w:val="23"/>
                <w:szCs w:val="23"/>
                <w:lang w:eastAsia="ru-RU"/>
              </w:rPr>
              <w:t>1</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3927445"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3483693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4181CA99" w14:textId="77777777" w:rsidTr="00AE5E79">
        <w:trPr>
          <w:trHeight w:val="375"/>
          <w:jc w:val="center"/>
        </w:trPr>
        <w:tc>
          <w:tcPr>
            <w:tcW w:w="3430" w:type="dxa"/>
            <w:vMerge w:val="restart"/>
            <w:tcBorders>
              <w:top w:val="single" w:sz="4" w:space="0" w:color="auto"/>
              <w:left w:val="single" w:sz="4" w:space="0" w:color="auto"/>
              <w:bottom w:val="single" w:sz="4" w:space="0" w:color="auto"/>
              <w:right w:val="single" w:sz="4" w:space="0" w:color="auto"/>
            </w:tcBorders>
            <w:vAlign w:val="center"/>
            <w:hideMark/>
          </w:tcPr>
          <w:p w14:paraId="24439767" w14:textId="77777777" w:rsidR="0022471F" w:rsidRPr="003669ED"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Естественно-научные предметы</w:t>
            </w:r>
          </w:p>
        </w:tc>
        <w:tc>
          <w:tcPr>
            <w:tcW w:w="1756" w:type="dxa"/>
            <w:tcBorders>
              <w:top w:val="single" w:sz="4" w:space="0" w:color="auto"/>
              <w:left w:val="single" w:sz="4" w:space="0" w:color="auto"/>
              <w:bottom w:val="single" w:sz="4" w:space="0" w:color="auto"/>
              <w:right w:val="single" w:sz="4" w:space="0" w:color="auto"/>
            </w:tcBorders>
            <w:vAlign w:val="center"/>
            <w:hideMark/>
          </w:tcPr>
          <w:p w14:paraId="50140B15" w14:textId="77777777" w:rsidR="0022471F" w:rsidRPr="003669ED"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Биология</w:t>
            </w:r>
          </w:p>
        </w:tc>
        <w:tc>
          <w:tcPr>
            <w:tcW w:w="1762" w:type="dxa"/>
            <w:tcBorders>
              <w:top w:val="single" w:sz="4" w:space="0" w:color="auto"/>
              <w:left w:val="single" w:sz="4" w:space="0" w:color="auto"/>
              <w:bottom w:val="single" w:sz="4" w:space="0" w:color="auto"/>
              <w:right w:val="single" w:sz="4" w:space="0" w:color="auto"/>
            </w:tcBorders>
            <w:vAlign w:val="center"/>
            <w:hideMark/>
          </w:tcPr>
          <w:p w14:paraId="2BF9F51A" w14:textId="77777777" w:rsidR="0022471F" w:rsidRPr="003669ED"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3669ED">
              <w:rPr>
                <w:rFonts w:ascii="Times New Roman" w:eastAsia="Times New Roman" w:hAnsi="Times New Roman" w:cs="Times New Roman"/>
                <w:bCs/>
                <w:sz w:val="23"/>
                <w:szCs w:val="23"/>
                <w:lang w:eastAsia="ru-RU"/>
              </w:rPr>
              <w:t>1</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F3CC36F"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49223CC2"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151BFDD9" w14:textId="77777777" w:rsidTr="00AE5E79">
        <w:trPr>
          <w:trHeight w:val="37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2B462D8B" w14:textId="77777777" w:rsidR="0022471F" w:rsidRPr="003669ED" w:rsidRDefault="0022471F" w:rsidP="00AE5E79">
            <w:pPr>
              <w:spacing w:after="0" w:line="240" w:lineRule="auto"/>
              <w:rPr>
                <w:rFonts w:ascii="Times New Roman" w:eastAsia="Calibri" w:hAnsi="Times New Roman" w:cs="Times New Roman"/>
                <w:bCs/>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3E4DFECB" w14:textId="77777777" w:rsidR="0022471F" w:rsidRPr="003669ED"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Физика</w:t>
            </w:r>
          </w:p>
        </w:tc>
        <w:tc>
          <w:tcPr>
            <w:tcW w:w="1762" w:type="dxa"/>
            <w:tcBorders>
              <w:top w:val="single" w:sz="4" w:space="0" w:color="auto"/>
              <w:left w:val="single" w:sz="4" w:space="0" w:color="auto"/>
              <w:bottom w:val="single" w:sz="4" w:space="0" w:color="auto"/>
              <w:right w:val="single" w:sz="4" w:space="0" w:color="auto"/>
            </w:tcBorders>
            <w:vAlign w:val="center"/>
            <w:hideMark/>
          </w:tcPr>
          <w:p w14:paraId="51348EA8" w14:textId="77777777" w:rsidR="0022471F" w:rsidRPr="003669ED"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3669ED">
              <w:rPr>
                <w:rFonts w:ascii="Times New Roman" w:eastAsia="Times New Roman" w:hAnsi="Times New Roman" w:cs="Times New Roman"/>
                <w:bCs/>
                <w:sz w:val="23"/>
                <w:szCs w:val="23"/>
                <w:lang w:eastAsia="ru-RU"/>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851A5DC"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1F54D92B"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5F199C9C" w14:textId="77777777" w:rsidTr="00AE5E79">
        <w:trPr>
          <w:trHeight w:val="37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6DE61C49" w14:textId="77777777" w:rsidR="0022471F" w:rsidRPr="003669ED" w:rsidRDefault="0022471F" w:rsidP="00AE5E79">
            <w:pPr>
              <w:spacing w:after="0" w:line="240" w:lineRule="auto"/>
              <w:rPr>
                <w:rFonts w:ascii="Times New Roman" w:eastAsia="Calibri" w:hAnsi="Times New Roman" w:cs="Times New Roman"/>
                <w:bCs/>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2FD80E0A" w14:textId="77777777" w:rsidR="0022471F" w:rsidRPr="003669ED"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Химия</w:t>
            </w:r>
          </w:p>
        </w:tc>
        <w:tc>
          <w:tcPr>
            <w:tcW w:w="1762" w:type="dxa"/>
            <w:tcBorders>
              <w:top w:val="single" w:sz="4" w:space="0" w:color="auto"/>
              <w:left w:val="single" w:sz="4" w:space="0" w:color="auto"/>
              <w:bottom w:val="single" w:sz="4" w:space="0" w:color="auto"/>
              <w:right w:val="single" w:sz="4" w:space="0" w:color="auto"/>
            </w:tcBorders>
            <w:vAlign w:val="center"/>
            <w:hideMark/>
          </w:tcPr>
          <w:p w14:paraId="0E9F504E" w14:textId="77777777" w:rsidR="0022471F" w:rsidRPr="003669ED"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r w:rsidRPr="003669ED">
              <w:rPr>
                <w:rFonts w:ascii="Times New Roman" w:eastAsia="Times New Roman" w:hAnsi="Times New Roman" w:cs="Times New Roman"/>
                <w:bCs/>
                <w:sz w:val="23"/>
                <w:szCs w:val="23"/>
                <w:lang w:eastAsia="ru-RU"/>
              </w:rPr>
              <w:t>1</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0D87C6E"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5C2A555C"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138CB523" w14:textId="77777777" w:rsidTr="00AE5E79">
        <w:trPr>
          <w:trHeight w:val="375"/>
          <w:jc w:val="center"/>
        </w:trPr>
        <w:tc>
          <w:tcPr>
            <w:tcW w:w="3430" w:type="dxa"/>
            <w:tcBorders>
              <w:top w:val="single" w:sz="4" w:space="0" w:color="auto"/>
              <w:left w:val="single" w:sz="4" w:space="0" w:color="auto"/>
              <w:bottom w:val="single" w:sz="4" w:space="0" w:color="auto"/>
              <w:right w:val="single" w:sz="4" w:space="0" w:color="auto"/>
            </w:tcBorders>
            <w:vAlign w:val="bottom"/>
          </w:tcPr>
          <w:p w14:paraId="749A05FA" w14:textId="77777777" w:rsidR="0022471F" w:rsidRPr="003669ED" w:rsidRDefault="0022471F" w:rsidP="00AE5E79">
            <w:pPr>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 xml:space="preserve">Технология </w:t>
            </w:r>
          </w:p>
        </w:tc>
        <w:tc>
          <w:tcPr>
            <w:tcW w:w="1756" w:type="dxa"/>
            <w:tcBorders>
              <w:top w:val="single" w:sz="4" w:space="0" w:color="auto"/>
              <w:left w:val="single" w:sz="4" w:space="0" w:color="auto"/>
              <w:bottom w:val="single" w:sz="4" w:space="0" w:color="auto"/>
              <w:right w:val="single" w:sz="4" w:space="0" w:color="auto"/>
            </w:tcBorders>
            <w:vAlign w:val="bottom"/>
          </w:tcPr>
          <w:p w14:paraId="53E44AF2" w14:textId="77777777" w:rsidR="0022471F" w:rsidRPr="003669ED"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 xml:space="preserve">Технология </w:t>
            </w:r>
          </w:p>
        </w:tc>
        <w:tc>
          <w:tcPr>
            <w:tcW w:w="1762" w:type="dxa"/>
            <w:tcBorders>
              <w:top w:val="single" w:sz="4" w:space="0" w:color="auto"/>
              <w:left w:val="single" w:sz="4" w:space="0" w:color="auto"/>
              <w:bottom w:val="single" w:sz="4" w:space="0" w:color="auto"/>
              <w:right w:val="single" w:sz="4" w:space="0" w:color="auto"/>
            </w:tcBorders>
            <w:vAlign w:val="center"/>
          </w:tcPr>
          <w:p w14:paraId="781BFAF4" w14:textId="77777777" w:rsidR="0022471F" w:rsidRPr="003669ED"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488" w:type="dxa"/>
            <w:tcBorders>
              <w:top w:val="single" w:sz="4" w:space="0" w:color="auto"/>
              <w:left w:val="single" w:sz="4" w:space="0" w:color="auto"/>
              <w:bottom w:val="single" w:sz="4" w:space="0" w:color="auto"/>
              <w:right w:val="single" w:sz="4" w:space="0" w:color="auto"/>
            </w:tcBorders>
            <w:vAlign w:val="center"/>
          </w:tcPr>
          <w:p w14:paraId="6477690F"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488" w:type="dxa"/>
            <w:tcBorders>
              <w:top w:val="single" w:sz="4" w:space="0" w:color="auto"/>
              <w:left w:val="single" w:sz="4" w:space="0" w:color="auto"/>
              <w:bottom w:val="single" w:sz="4" w:space="0" w:color="auto"/>
              <w:right w:val="single" w:sz="4" w:space="0" w:color="auto"/>
            </w:tcBorders>
            <w:vAlign w:val="center"/>
          </w:tcPr>
          <w:p w14:paraId="54065F8E"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1</w:t>
            </w:r>
          </w:p>
        </w:tc>
      </w:tr>
      <w:tr w:rsidR="0022471F" w:rsidRPr="00142AB0" w14:paraId="59DC0968" w14:textId="77777777" w:rsidTr="00AE5E79">
        <w:trPr>
          <w:trHeight w:val="235"/>
          <w:jc w:val="center"/>
        </w:trPr>
        <w:tc>
          <w:tcPr>
            <w:tcW w:w="3430" w:type="dxa"/>
            <w:vMerge w:val="restart"/>
            <w:tcBorders>
              <w:top w:val="single" w:sz="4" w:space="0" w:color="auto"/>
              <w:left w:val="single" w:sz="4" w:space="0" w:color="auto"/>
              <w:bottom w:val="single" w:sz="4" w:space="0" w:color="auto"/>
              <w:right w:val="single" w:sz="4" w:space="0" w:color="auto"/>
            </w:tcBorders>
            <w:vAlign w:val="center"/>
            <w:hideMark/>
          </w:tcPr>
          <w:p w14:paraId="180DBE6F" w14:textId="77777777" w:rsidR="0022471F" w:rsidRPr="003669ED"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Физическая культура и ОБЖ</w:t>
            </w:r>
          </w:p>
        </w:tc>
        <w:tc>
          <w:tcPr>
            <w:tcW w:w="1756" w:type="dxa"/>
            <w:tcBorders>
              <w:top w:val="single" w:sz="4" w:space="0" w:color="auto"/>
              <w:left w:val="single" w:sz="4" w:space="0" w:color="auto"/>
              <w:bottom w:val="single" w:sz="4" w:space="0" w:color="auto"/>
              <w:right w:val="single" w:sz="4" w:space="0" w:color="auto"/>
            </w:tcBorders>
            <w:vAlign w:val="center"/>
            <w:hideMark/>
          </w:tcPr>
          <w:p w14:paraId="624F5D12" w14:textId="77777777" w:rsidR="0022471F" w:rsidRPr="003669ED"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Физическая культура</w:t>
            </w:r>
          </w:p>
        </w:tc>
        <w:tc>
          <w:tcPr>
            <w:tcW w:w="1762" w:type="dxa"/>
            <w:tcBorders>
              <w:top w:val="single" w:sz="4" w:space="0" w:color="auto"/>
              <w:left w:val="single" w:sz="4" w:space="0" w:color="auto"/>
              <w:bottom w:val="single" w:sz="4" w:space="0" w:color="auto"/>
              <w:right w:val="single" w:sz="4" w:space="0" w:color="auto"/>
            </w:tcBorders>
            <w:vAlign w:val="center"/>
          </w:tcPr>
          <w:p w14:paraId="19B276F3" w14:textId="77777777" w:rsidR="0022471F" w:rsidRPr="003669ED"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488" w:type="dxa"/>
            <w:tcBorders>
              <w:top w:val="single" w:sz="4" w:space="0" w:color="auto"/>
              <w:left w:val="single" w:sz="4" w:space="0" w:color="auto"/>
              <w:bottom w:val="single" w:sz="4" w:space="0" w:color="auto"/>
              <w:right w:val="single" w:sz="4" w:space="0" w:color="auto"/>
            </w:tcBorders>
            <w:vAlign w:val="center"/>
          </w:tcPr>
          <w:p w14:paraId="6E8A01F8"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3F7A820D" w14:textId="77777777" w:rsidR="0022471F" w:rsidRPr="003669ED"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3669ED">
              <w:rPr>
                <w:rFonts w:ascii="Times New Roman" w:eastAsia="Calibri" w:hAnsi="Times New Roman" w:cs="Times New Roman"/>
                <w:bCs/>
                <w:sz w:val="23"/>
                <w:szCs w:val="23"/>
              </w:rPr>
              <w:t>3</w:t>
            </w:r>
          </w:p>
        </w:tc>
      </w:tr>
      <w:tr w:rsidR="0022471F" w:rsidRPr="00142AB0" w14:paraId="2589322E" w14:textId="77777777" w:rsidTr="00AE5E79">
        <w:trPr>
          <w:trHeight w:val="235"/>
          <w:jc w:val="center"/>
        </w:trPr>
        <w:tc>
          <w:tcPr>
            <w:tcW w:w="3430" w:type="dxa"/>
            <w:vMerge/>
            <w:tcBorders>
              <w:top w:val="single" w:sz="4" w:space="0" w:color="auto"/>
              <w:left w:val="single" w:sz="4" w:space="0" w:color="auto"/>
              <w:bottom w:val="single" w:sz="4" w:space="0" w:color="auto"/>
              <w:right w:val="single" w:sz="4" w:space="0" w:color="auto"/>
            </w:tcBorders>
            <w:vAlign w:val="center"/>
            <w:hideMark/>
          </w:tcPr>
          <w:p w14:paraId="6961CF11" w14:textId="77777777" w:rsidR="0022471F" w:rsidRPr="00142AB0" w:rsidRDefault="0022471F" w:rsidP="00AE5E79">
            <w:pPr>
              <w:spacing w:after="0" w:line="240" w:lineRule="auto"/>
              <w:rPr>
                <w:rFonts w:ascii="Times New Roman" w:eastAsia="Calibri" w:hAnsi="Times New Roman" w:cs="Times New Roman"/>
                <w:bCs/>
                <w:sz w:val="23"/>
                <w:szCs w:val="23"/>
              </w:rPr>
            </w:pPr>
          </w:p>
        </w:tc>
        <w:tc>
          <w:tcPr>
            <w:tcW w:w="1756" w:type="dxa"/>
            <w:tcBorders>
              <w:top w:val="single" w:sz="4" w:space="0" w:color="auto"/>
              <w:left w:val="single" w:sz="4" w:space="0" w:color="auto"/>
              <w:bottom w:val="single" w:sz="4" w:space="0" w:color="auto"/>
              <w:right w:val="single" w:sz="4" w:space="0" w:color="auto"/>
            </w:tcBorders>
            <w:vAlign w:val="center"/>
            <w:hideMark/>
          </w:tcPr>
          <w:p w14:paraId="6851BBC8" w14:textId="77777777" w:rsidR="0022471F" w:rsidRPr="00142AB0" w:rsidRDefault="0022471F" w:rsidP="00AE5E79">
            <w:pPr>
              <w:tabs>
                <w:tab w:val="left" w:pos="4500"/>
                <w:tab w:val="left" w:pos="9180"/>
                <w:tab w:val="left" w:pos="9360"/>
              </w:tabs>
              <w:spacing w:after="0" w:line="240" w:lineRule="auto"/>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ОБЖ</w:t>
            </w:r>
          </w:p>
        </w:tc>
        <w:tc>
          <w:tcPr>
            <w:tcW w:w="1762" w:type="dxa"/>
            <w:tcBorders>
              <w:top w:val="single" w:sz="4" w:space="0" w:color="auto"/>
              <w:left w:val="single" w:sz="4" w:space="0" w:color="auto"/>
              <w:bottom w:val="single" w:sz="4" w:space="0" w:color="auto"/>
              <w:right w:val="single" w:sz="4" w:space="0" w:color="auto"/>
            </w:tcBorders>
            <w:vAlign w:val="center"/>
          </w:tcPr>
          <w:p w14:paraId="229DC41F" w14:textId="77777777" w:rsidR="0022471F" w:rsidRPr="00142AB0" w:rsidRDefault="0022471F" w:rsidP="00AE5E79">
            <w:pPr>
              <w:tabs>
                <w:tab w:val="left" w:pos="4500"/>
                <w:tab w:val="left" w:pos="9180"/>
                <w:tab w:val="left" w:pos="9360"/>
              </w:tabs>
              <w:spacing w:after="0" w:line="240" w:lineRule="auto"/>
              <w:jc w:val="center"/>
              <w:rPr>
                <w:rFonts w:ascii="Times New Roman" w:eastAsia="Times New Roman" w:hAnsi="Times New Roman" w:cs="Times New Roman"/>
                <w:bCs/>
                <w:sz w:val="23"/>
                <w:szCs w:val="23"/>
                <w:lang w:eastAsia="ru-RU"/>
              </w:rPr>
            </w:pPr>
          </w:p>
        </w:tc>
        <w:tc>
          <w:tcPr>
            <w:tcW w:w="1488" w:type="dxa"/>
            <w:tcBorders>
              <w:top w:val="single" w:sz="4" w:space="0" w:color="auto"/>
              <w:left w:val="single" w:sz="4" w:space="0" w:color="auto"/>
              <w:bottom w:val="single" w:sz="4" w:space="0" w:color="auto"/>
              <w:right w:val="single" w:sz="4" w:space="0" w:color="auto"/>
            </w:tcBorders>
            <w:vAlign w:val="center"/>
          </w:tcPr>
          <w:p w14:paraId="19799249"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67EDB6C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r>
      <w:tr w:rsidR="0022471F" w:rsidRPr="00142AB0" w14:paraId="495F0838" w14:textId="77777777" w:rsidTr="00AE5E79">
        <w:trPr>
          <w:trHeight w:val="375"/>
          <w:jc w:val="center"/>
        </w:trPr>
        <w:tc>
          <w:tcPr>
            <w:tcW w:w="5186" w:type="dxa"/>
            <w:gridSpan w:val="2"/>
            <w:tcBorders>
              <w:top w:val="single" w:sz="4" w:space="0" w:color="auto"/>
              <w:left w:val="single" w:sz="4" w:space="0" w:color="auto"/>
              <w:bottom w:val="single" w:sz="4" w:space="0" w:color="auto"/>
              <w:right w:val="single" w:sz="4" w:space="0" w:color="auto"/>
            </w:tcBorders>
            <w:vAlign w:val="center"/>
            <w:hideMark/>
          </w:tcPr>
          <w:p w14:paraId="1B56D24C" w14:textId="77777777" w:rsidR="0022471F" w:rsidRPr="00142AB0" w:rsidRDefault="0022471F" w:rsidP="00AE5E79">
            <w:pPr>
              <w:spacing w:after="0" w:line="240" w:lineRule="auto"/>
              <w:rPr>
                <w:rFonts w:ascii="Times New Roman" w:eastAsia="Calibri" w:hAnsi="Times New Roman" w:cs="Times New Roman"/>
                <w:b/>
                <w:bCs/>
                <w:i/>
                <w:sz w:val="23"/>
                <w:szCs w:val="23"/>
              </w:rPr>
            </w:pPr>
            <w:r w:rsidRPr="00142AB0">
              <w:rPr>
                <w:rFonts w:ascii="Times New Roman" w:eastAsia="Calibri" w:hAnsi="Times New Roman" w:cs="Times New Roman"/>
                <w:b/>
                <w:bCs/>
                <w:sz w:val="23"/>
                <w:szCs w:val="23"/>
              </w:rPr>
              <w:t>Итого</w:t>
            </w:r>
          </w:p>
        </w:tc>
        <w:tc>
          <w:tcPr>
            <w:tcW w:w="1762" w:type="dxa"/>
            <w:tcBorders>
              <w:top w:val="single" w:sz="4" w:space="0" w:color="auto"/>
              <w:left w:val="single" w:sz="4" w:space="0" w:color="auto"/>
              <w:bottom w:val="single" w:sz="4" w:space="0" w:color="auto"/>
              <w:right w:val="single" w:sz="4" w:space="0" w:color="auto"/>
            </w:tcBorders>
            <w:vAlign w:val="center"/>
            <w:hideMark/>
          </w:tcPr>
          <w:p w14:paraId="6CCE814D"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w:t>
            </w:r>
            <w:r>
              <w:rPr>
                <w:rFonts w:ascii="Times New Roman" w:eastAsia="Calibri" w:hAnsi="Times New Roman" w:cs="Times New Roman"/>
                <w:b/>
                <w:bCs/>
                <w:sz w:val="23"/>
                <w:szCs w:val="23"/>
              </w:rPr>
              <w:t>8</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943630E"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w:t>
            </w:r>
            <w:r>
              <w:rPr>
                <w:rFonts w:ascii="Times New Roman" w:eastAsia="Calibri" w:hAnsi="Times New Roman" w:cs="Times New Roman"/>
                <w:b/>
                <w:bCs/>
                <w:sz w:val="23"/>
                <w:szCs w:val="23"/>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93BE222"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5</w:t>
            </w:r>
          </w:p>
        </w:tc>
      </w:tr>
      <w:tr w:rsidR="0022471F" w:rsidRPr="00142AB0" w14:paraId="302525D0" w14:textId="77777777" w:rsidTr="00AE5E79">
        <w:trPr>
          <w:trHeight w:val="375"/>
          <w:jc w:val="center"/>
        </w:trPr>
        <w:tc>
          <w:tcPr>
            <w:tcW w:w="5186" w:type="dxa"/>
            <w:gridSpan w:val="2"/>
            <w:tcBorders>
              <w:top w:val="single" w:sz="4" w:space="0" w:color="auto"/>
              <w:left w:val="single" w:sz="4" w:space="0" w:color="auto"/>
              <w:bottom w:val="single" w:sz="4" w:space="0" w:color="auto"/>
              <w:right w:val="single" w:sz="4" w:space="0" w:color="auto"/>
            </w:tcBorders>
            <w:vAlign w:val="center"/>
            <w:hideMark/>
          </w:tcPr>
          <w:p w14:paraId="5DCB2C53" w14:textId="77777777" w:rsidR="0022471F" w:rsidRPr="00142AB0" w:rsidRDefault="0022471F" w:rsidP="00AE5E79">
            <w:pPr>
              <w:spacing w:after="0" w:line="240" w:lineRule="auto"/>
              <w:rPr>
                <w:rFonts w:ascii="Times New Roman" w:eastAsia="Calibri" w:hAnsi="Times New Roman" w:cs="Times New Roman"/>
                <w:b/>
                <w:bCs/>
                <w:i/>
                <w:sz w:val="23"/>
                <w:szCs w:val="23"/>
              </w:rPr>
            </w:pPr>
            <w:r w:rsidRPr="00142AB0">
              <w:rPr>
                <w:rFonts w:ascii="Times New Roman" w:eastAsia="Calibri" w:hAnsi="Times New Roman" w:cs="Times New Roman"/>
                <w:b/>
                <w:bCs/>
                <w:i/>
                <w:sz w:val="23"/>
                <w:szCs w:val="23"/>
              </w:rPr>
              <w:t>Часть, формируемая участниками образовательных отношений</w:t>
            </w:r>
          </w:p>
        </w:tc>
        <w:tc>
          <w:tcPr>
            <w:tcW w:w="4738" w:type="dxa"/>
            <w:gridSpan w:val="3"/>
            <w:tcBorders>
              <w:top w:val="single" w:sz="4" w:space="0" w:color="auto"/>
              <w:left w:val="single" w:sz="4" w:space="0" w:color="auto"/>
              <w:bottom w:val="single" w:sz="4" w:space="0" w:color="auto"/>
              <w:right w:val="single" w:sz="4" w:space="0" w:color="auto"/>
            </w:tcBorders>
            <w:vAlign w:val="center"/>
            <w:hideMark/>
          </w:tcPr>
          <w:p w14:paraId="56706024" w14:textId="77777777" w:rsidR="0022471F" w:rsidRPr="00310BF2"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    </w:t>
            </w:r>
            <w:r w:rsidRPr="00310BF2">
              <w:rPr>
                <w:rFonts w:ascii="Times New Roman" w:eastAsia="Calibri" w:hAnsi="Times New Roman" w:cs="Times New Roman"/>
                <w:b/>
                <w:bCs/>
                <w:sz w:val="24"/>
                <w:szCs w:val="24"/>
              </w:rPr>
              <w:t>1</w:t>
            </w:r>
          </w:p>
        </w:tc>
      </w:tr>
      <w:tr w:rsidR="0022471F" w:rsidRPr="00142AB0" w14:paraId="65E83407" w14:textId="77777777" w:rsidTr="00AE5E79">
        <w:trPr>
          <w:trHeight w:val="375"/>
          <w:jc w:val="center"/>
        </w:trPr>
        <w:tc>
          <w:tcPr>
            <w:tcW w:w="5186" w:type="dxa"/>
            <w:gridSpan w:val="2"/>
            <w:tcBorders>
              <w:top w:val="single" w:sz="4" w:space="0" w:color="auto"/>
              <w:left w:val="single" w:sz="4" w:space="0" w:color="auto"/>
              <w:bottom w:val="single" w:sz="4" w:space="0" w:color="auto"/>
              <w:right w:val="single" w:sz="4" w:space="0" w:color="auto"/>
            </w:tcBorders>
            <w:vAlign w:val="center"/>
            <w:hideMark/>
          </w:tcPr>
          <w:p w14:paraId="1C286326" w14:textId="77777777" w:rsidR="0022471F" w:rsidRPr="00142AB0" w:rsidRDefault="0022471F" w:rsidP="00AE5E79">
            <w:pPr>
              <w:spacing w:after="0" w:line="240" w:lineRule="auto"/>
              <w:rPr>
                <w:rFonts w:ascii="Times New Roman" w:eastAsia="Calibri" w:hAnsi="Times New Roman" w:cs="Times New Roman"/>
                <w:bCs/>
                <w:i/>
                <w:sz w:val="23"/>
                <w:szCs w:val="23"/>
              </w:rPr>
            </w:pPr>
            <w:r w:rsidRPr="00142AB0">
              <w:rPr>
                <w:rFonts w:ascii="Times New Roman" w:eastAsia="Calibri" w:hAnsi="Times New Roman" w:cs="Times New Roman"/>
                <w:bCs/>
                <w:sz w:val="23"/>
                <w:szCs w:val="23"/>
              </w:rPr>
              <w:t>Английский язык</w:t>
            </w:r>
          </w:p>
        </w:tc>
        <w:tc>
          <w:tcPr>
            <w:tcW w:w="1762" w:type="dxa"/>
            <w:tcBorders>
              <w:top w:val="single" w:sz="4" w:space="0" w:color="auto"/>
              <w:left w:val="single" w:sz="4" w:space="0" w:color="auto"/>
              <w:bottom w:val="single" w:sz="4" w:space="0" w:color="auto"/>
              <w:right w:val="single" w:sz="4" w:space="0" w:color="auto"/>
            </w:tcBorders>
            <w:vAlign w:val="center"/>
          </w:tcPr>
          <w:p w14:paraId="5470605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762C40D7"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r w:rsidRPr="00142AB0">
              <w:rPr>
                <w:rFonts w:ascii="Times New Roman" w:eastAsia="Calibri" w:hAnsi="Times New Roman" w:cs="Times New Roman"/>
                <w:bCs/>
                <w:sz w:val="23"/>
                <w:szCs w:val="23"/>
              </w:rPr>
              <w:t>1</w:t>
            </w:r>
          </w:p>
        </w:tc>
        <w:tc>
          <w:tcPr>
            <w:tcW w:w="1488" w:type="dxa"/>
            <w:tcBorders>
              <w:top w:val="single" w:sz="4" w:space="0" w:color="auto"/>
              <w:left w:val="single" w:sz="4" w:space="0" w:color="auto"/>
              <w:bottom w:val="single" w:sz="4" w:space="0" w:color="auto"/>
              <w:right w:val="single" w:sz="4" w:space="0" w:color="auto"/>
            </w:tcBorders>
            <w:vAlign w:val="center"/>
          </w:tcPr>
          <w:p w14:paraId="1AC07F81"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Cs/>
                <w:sz w:val="23"/>
                <w:szCs w:val="23"/>
              </w:rPr>
            </w:pPr>
          </w:p>
        </w:tc>
      </w:tr>
      <w:tr w:rsidR="0022471F" w:rsidRPr="00142AB0" w14:paraId="0F9849B3" w14:textId="77777777" w:rsidTr="00B767E0">
        <w:trPr>
          <w:trHeight w:val="58"/>
          <w:jc w:val="center"/>
        </w:trPr>
        <w:tc>
          <w:tcPr>
            <w:tcW w:w="5186" w:type="dxa"/>
            <w:gridSpan w:val="2"/>
            <w:tcBorders>
              <w:top w:val="single" w:sz="4" w:space="0" w:color="auto"/>
              <w:left w:val="single" w:sz="4" w:space="0" w:color="auto"/>
              <w:bottom w:val="single" w:sz="4" w:space="0" w:color="auto"/>
              <w:right w:val="single" w:sz="4" w:space="0" w:color="auto"/>
            </w:tcBorders>
            <w:vAlign w:val="center"/>
            <w:hideMark/>
          </w:tcPr>
          <w:p w14:paraId="1820EB47" w14:textId="77777777" w:rsidR="0022471F" w:rsidRPr="00142AB0" w:rsidRDefault="0022471F" w:rsidP="00AE5E79">
            <w:pPr>
              <w:spacing w:after="0" w:line="240" w:lineRule="auto"/>
              <w:rPr>
                <w:rFonts w:ascii="Times New Roman" w:eastAsia="Calibri" w:hAnsi="Times New Roman" w:cs="Times New Roman"/>
                <w:b/>
                <w:bCs/>
                <w:i/>
                <w:sz w:val="23"/>
                <w:szCs w:val="23"/>
              </w:rPr>
            </w:pPr>
            <w:r w:rsidRPr="00142AB0">
              <w:rPr>
                <w:rFonts w:ascii="Times New Roman" w:eastAsia="Calibri" w:hAnsi="Times New Roman" w:cs="Times New Roman"/>
                <w:b/>
                <w:bCs/>
                <w:sz w:val="23"/>
                <w:szCs w:val="23"/>
              </w:rPr>
              <w:t>Максимально допустимая недельная нагрузка</w:t>
            </w:r>
          </w:p>
        </w:tc>
        <w:tc>
          <w:tcPr>
            <w:tcW w:w="1762" w:type="dxa"/>
            <w:tcBorders>
              <w:top w:val="single" w:sz="4" w:space="0" w:color="auto"/>
              <w:left w:val="single" w:sz="4" w:space="0" w:color="auto"/>
              <w:bottom w:val="single" w:sz="4" w:space="0" w:color="auto"/>
              <w:right w:val="single" w:sz="4" w:space="0" w:color="auto"/>
            </w:tcBorders>
            <w:vAlign w:val="center"/>
            <w:hideMark/>
          </w:tcPr>
          <w:p w14:paraId="41EECA80"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w:t>
            </w:r>
            <w:r>
              <w:rPr>
                <w:rFonts w:ascii="Times New Roman" w:eastAsia="Calibri" w:hAnsi="Times New Roman" w:cs="Times New Roman"/>
                <w:b/>
                <w:bCs/>
                <w:sz w:val="23"/>
                <w:szCs w:val="23"/>
              </w:rPr>
              <w:t>8</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0DB63D3"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sidRPr="00142AB0">
              <w:rPr>
                <w:rFonts w:ascii="Times New Roman" w:eastAsia="Calibri" w:hAnsi="Times New Roman" w:cs="Times New Roman"/>
                <w:b/>
                <w:bCs/>
                <w:sz w:val="23"/>
                <w:szCs w:val="23"/>
              </w:rPr>
              <w:t>1</w:t>
            </w:r>
            <w:r>
              <w:rPr>
                <w:rFonts w:ascii="Times New Roman" w:eastAsia="Calibri" w:hAnsi="Times New Roman" w:cs="Times New Roman"/>
                <w:b/>
                <w:bCs/>
                <w:sz w:val="23"/>
                <w:szCs w:val="23"/>
              </w:rPr>
              <w:t>3</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B914886" w14:textId="77777777" w:rsidR="0022471F" w:rsidRPr="00142AB0" w:rsidRDefault="0022471F" w:rsidP="00AE5E79">
            <w:pPr>
              <w:tabs>
                <w:tab w:val="left" w:pos="4500"/>
                <w:tab w:val="left" w:pos="9180"/>
                <w:tab w:val="left" w:pos="9360"/>
              </w:tabs>
              <w:spacing w:after="0" w:line="240" w:lineRule="auto"/>
              <w:jc w:val="center"/>
              <w:rPr>
                <w:rFonts w:ascii="Times New Roman" w:eastAsia="Calibri" w:hAnsi="Times New Roman" w:cs="Times New Roman"/>
                <w:b/>
                <w:bCs/>
                <w:sz w:val="23"/>
                <w:szCs w:val="23"/>
              </w:rPr>
            </w:pPr>
            <w:r>
              <w:rPr>
                <w:rFonts w:ascii="Times New Roman" w:eastAsia="Calibri" w:hAnsi="Times New Roman" w:cs="Times New Roman"/>
                <w:b/>
                <w:bCs/>
                <w:sz w:val="23"/>
                <w:szCs w:val="23"/>
              </w:rPr>
              <w:t>5</w:t>
            </w:r>
          </w:p>
        </w:tc>
      </w:tr>
    </w:tbl>
    <w:p w14:paraId="60501132" w14:textId="77777777" w:rsidR="009B1F4D" w:rsidRPr="009B1F4D" w:rsidRDefault="009B1F4D" w:rsidP="009B1F4D">
      <w:pPr>
        <w:spacing w:after="0" w:line="240" w:lineRule="auto"/>
        <w:ind w:firstLine="708"/>
        <w:jc w:val="center"/>
        <w:rPr>
          <w:rFonts w:ascii="Times New Roman" w:eastAsia="Times New Roman" w:hAnsi="Times New Roman" w:cs="Times New Roman"/>
          <w:b/>
          <w:sz w:val="28"/>
          <w:szCs w:val="28"/>
          <w:lang w:eastAsia="ru-RU"/>
        </w:rPr>
      </w:pPr>
    </w:p>
    <w:p w14:paraId="7AB09BB4" w14:textId="77777777" w:rsidR="009B1F4D" w:rsidRPr="009B1F4D" w:rsidRDefault="009B1F4D" w:rsidP="009B1F4D">
      <w:pPr>
        <w:spacing w:after="0" w:line="240" w:lineRule="auto"/>
        <w:jc w:val="center"/>
        <w:rPr>
          <w:rFonts w:ascii="Times New Roman" w:eastAsia="Times New Roman" w:hAnsi="Times New Roman" w:cs="Times New Roman"/>
          <w:b/>
          <w:sz w:val="28"/>
          <w:szCs w:val="28"/>
          <w:lang w:eastAsia="ru-RU"/>
        </w:rPr>
      </w:pPr>
    </w:p>
    <w:p w14:paraId="26931645" w14:textId="77777777" w:rsidR="008A746D" w:rsidRDefault="008A746D" w:rsidP="0022471F">
      <w:pPr>
        <w:shd w:val="clear" w:color="auto" w:fill="FFFFFF"/>
        <w:spacing w:after="0" w:line="240" w:lineRule="auto"/>
        <w:jc w:val="center"/>
        <w:rPr>
          <w:rFonts w:ascii="Times New Roman" w:eastAsia="Times New Roman" w:hAnsi="Times New Roman" w:cs="Times New Roman"/>
          <w:b/>
          <w:bCs/>
          <w:sz w:val="24"/>
          <w:szCs w:val="24"/>
          <w:lang w:eastAsia="ru-RU"/>
        </w:rPr>
      </w:pPr>
    </w:p>
    <w:p w14:paraId="2BFC631E" w14:textId="3F795697" w:rsidR="00EF399A" w:rsidRPr="00743FF8" w:rsidRDefault="00EF399A" w:rsidP="00EF399A">
      <w:pPr>
        <w:tabs>
          <w:tab w:val="left" w:pos="2499"/>
        </w:tabs>
        <w:ind w:left="786"/>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3" w:name="_Hlk118637020"/>
      <w:r w:rsidRPr="00743FF8">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Календарный учебный график</w:t>
      </w:r>
      <w:r>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3FF8">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муниципального бюджетного </w:t>
      </w:r>
      <w:r>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w:t>
      </w:r>
      <w:r w:rsidRPr="00743FF8">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бщеобразовательного учреждения</w:t>
      </w:r>
      <w:r>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3FF8">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города </w:t>
      </w:r>
      <w:proofErr w:type="spellStart"/>
      <w:r w:rsidRPr="00743FF8">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Ростова</w:t>
      </w:r>
      <w:proofErr w:type="spellEnd"/>
      <w:r w:rsidRPr="00743FF8">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-на-Дону «Школа № 65»</w:t>
      </w:r>
      <w:r w:rsidR="001216BF">
        <w:rPr>
          <w:rStyle w:val="af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2023-2024 учебный год</w:t>
      </w:r>
    </w:p>
    <w:p w14:paraId="26D26CAA" w14:textId="77777777" w:rsidR="001216BF" w:rsidRDefault="001216BF" w:rsidP="001216BF">
      <w:pPr>
        <w:shd w:val="clear" w:color="auto" w:fill="FFFFFF"/>
        <w:jc w:val="center"/>
        <w:rPr>
          <w:rFonts w:ascii="Times New Roman" w:hAnsi="Times New Roman" w:cs="Times New Roman"/>
          <w:b/>
          <w:bCs/>
          <w:sz w:val="28"/>
          <w:szCs w:val="28"/>
        </w:rPr>
      </w:pPr>
      <w:r w:rsidRPr="001216BF">
        <w:rPr>
          <w:rFonts w:ascii="Times New Roman" w:hAnsi="Times New Roman" w:cs="Times New Roman"/>
          <w:b/>
          <w:bCs/>
          <w:sz w:val="28"/>
          <w:szCs w:val="28"/>
        </w:rPr>
        <w:t>(2 -11 классы – шестидневная учебная неделя)</w:t>
      </w:r>
    </w:p>
    <w:tbl>
      <w:tblPr>
        <w:tblStyle w:val="af1"/>
        <w:tblW w:w="11057" w:type="dxa"/>
        <w:jc w:val="center"/>
        <w:tblLook w:val="04A0" w:firstRow="1" w:lastRow="0" w:firstColumn="1" w:lastColumn="0" w:noHBand="0" w:noVBand="1"/>
      </w:tblPr>
      <w:tblGrid>
        <w:gridCol w:w="865"/>
        <w:gridCol w:w="464"/>
        <w:gridCol w:w="456"/>
        <w:gridCol w:w="470"/>
        <w:gridCol w:w="473"/>
        <w:gridCol w:w="456"/>
        <w:gridCol w:w="456"/>
        <w:gridCol w:w="222"/>
        <w:gridCol w:w="493"/>
        <w:gridCol w:w="464"/>
        <w:gridCol w:w="456"/>
        <w:gridCol w:w="470"/>
        <w:gridCol w:w="473"/>
        <w:gridCol w:w="456"/>
        <w:gridCol w:w="456"/>
        <w:gridCol w:w="222"/>
        <w:gridCol w:w="493"/>
        <w:gridCol w:w="464"/>
        <w:gridCol w:w="456"/>
        <w:gridCol w:w="470"/>
        <w:gridCol w:w="473"/>
        <w:gridCol w:w="456"/>
        <w:gridCol w:w="893"/>
      </w:tblGrid>
      <w:tr w:rsidR="00107938" w:rsidRPr="00107938" w14:paraId="0EC3ED25" w14:textId="77777777" w:rsidTr="00107938">
        <w:trPr>
          <w:jc w:val="center"/>
        </w:trPr>
        <w:tc>
          <w:tcPr>
            <w:tcW w:w="3640" w:type="dxa"/>
            <w:gridSpan w:val="7"/>
            <w:tcBorders>
              <w:right w:val="single" w:sz="4" w:space="0" w:color="auto"/>
            </w:tcBorders>
          </w:tcPr>
          <w:p w14:paraId="604220B1"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СЕНТЯБРЬ 2023</w:t>
            </w:r>
          </w:p>
        </w:tc>
        <w:tc>
          <w:tcPr>
            <w:tcW w:w="222" w:type="dxa"/>
            <w:tcBorders>
              <w:top w:val="nil"/>
              <w:left w:val="single" w:sz="4" w:space="0" w:color="auto"/>
              <w:bottom w:val="nil"/>
              <w:right w:val="single" w:sz="4" w:space="0" w:color="auto"/>
            </w:tcBorders>
          </w:tcPr>
          <w:p w14:paraId="63ED1199" w14:textId="77777777" w:rsidR="00107938" w:rsidRPr="00107938" w:rsidRDefault="00107938" w:rsidP="00107938">
            <w:pPr>
              <w:jc w:val="center"/>
              <w:rPr>
                <w:rFonts w:ascii="Times New Roman" w:eastAsia="Times New Roman" w:hAnsi="Times New Roman" w:cs="Times New Roman"/>
                <w:sz w:val="24"/>
                <w:szCs w:val="24"/>
                <w:lang w:eastAsia="ru-RU"/>
              </w:rPr>
            </w:pPr>
          </w:p>
        </w:tc>
        <w:tc>
          <w:tcPr>
            <w:tcW w:w="3268" w:type="dxa"/>
            <w:gridSpan w:val="7"/>
            <w:tcBorders>
              <w:left w:val="single" w:sz="4" w:space="0" w:color="auto"/>
              <w:right w:val="single" w:sz="4" w:space="0" w:color="auto"/>
            </w:tcBorders>
          </w:tcPr>
          <w:p w14:paraId="18C8F89F"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ОКТЯБРЬ 2023</w:t>
            </w:r>
          </w:p>
        </w:tc>
        <w:tc>
          <w:tcPr>
            <w:tcW w:w="222" w:type="dxa"/>
            <w:tcBorders>
              <w:top w:val="nil"/>
              <w:left w:val="single" w:sz="4" w:space="0" w:color="auto"/>
              <w:bottom w:val="nil"/>
              <w:right w:val="single" w:sz="4" w:space="0" w:color="auto"/>
            </w:tcBorders>
          </w:tcPr>
          <w:p w14:paraId="70F69DA9" w14:textId="77777777" w:rsidR="00107938" w:rsidRPr="00107938" w:rsidRDefault="00107938" w:rsidP="00107938">
            <w:pPr>
              <w:jc w:val="center"/>
              <w:rPr>
                <w:rFonts w:ascii="Times New Roman" w:eastAsia="Times New Roman" w:hAnsi="Times New Roman" w:cs="Times New Roman"/>
                <w:sz w:val="24"/>
                <w:szCs w:val="24"/>
                <w:lang w:eastAsia="ru-RU"/>
              </w:rPr>
            </w:pPr>
          </w:p>
        </w:tc>
        <w:tc>
          <w:tcPr>
            <w:tcW w:w="3705" w:type="dxa"/>
            <w:gridSpan w:val="7"/>
            <w:tcBorders>
              <w:left w:val="single" w:sz="4" w:space="0" w:color="auto"/>
            </w:tcBorders>
          </w:tcPr>
          <w:p w14:paraId="400B5B8C"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НОЯБРЬ 2023</w:t>
            </w:r>
          </w:p>
        </w:tc>
      </w:tr>
      <w:tr w:rsidR="00107938" w:rsidRPr="00107938" w14:paraId="4958933C" w14:textId="77777777" w:rsidTr="00107938">
        <w:trPr>
          <w:jc w:val="center"/>
        </w:trPr>
        <w:tc>
          <w:tcPr>
            <w:tcW w:w="865" w:type="dxa"/>
          </w:tcPr>
          <w:p w14:paraId="0D6D4B68"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34F299A4"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59FCFFA5"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59E83954"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3CEC23EE"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4A2B4830"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456" w:type="dxa"/>
            <w:tcBorders>
              <w:right w:val="single" w:sz="4" w:space="0" w:color="auto"/>
            </w:tcBorders>
          </w:tcPr>
          <w:p w14:paraId="797D3466"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c>
          <w:tcPr>
            <w:tcW w:w="222" w:type="dxa"/>
            <w:tcBorders>
              <w:top w:val="nil"/>
              <w:left w:val="single" w:sz="4" w:space="0" w:color="auto"/>
              <w:bottom w:val="nil"/>
              <w:right w:val="single" w:sz="4" w:space="0" w:color="auto"/>
            </w:tcBorders>
          </w:tcPr>
          <w:p w14:paraId="53501A86" w14:textId="77777777" w:rsidR="00107938" w:rsidRPr="00107938" w:rsidRDefault="00107938" w:rsidP="00107938">
            <w:pPr>
              <w:rPr>
                <w:rFonts w:ascii="Times New Roman" w:eastAsia="Times New Roman" w:hAnsi="Times New Roman" w:cs="Times New Roman"/>
                <w:sz w:val="24"/>
                <w:szCs w:val="24"/>
                <w:lang w:eastAsia="ru-RU"/>
              </w:rPr>
            </w:pPr>
          </w:p>
        </w:tc>
        <w:tc>
          <w:tcPr>
            <w:tcW w:w="493" w:type="dxa"/>
          </w:tcPr>
          <w:p w14:paraId="43166F0E"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4EAF46E6"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353FC517"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6A78CD88"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3771D3DE"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24D9AFFC"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456" w:type="dxa"/>
            <w:tcBorders>
              <w:right w:val="single" w:sz="4" w:space="0" w:color="auto"/>
            </w:tcBorders>
          </w:tcPr>
          <w:p w14:paraId="4E412333"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c>
          <w:tcPr>
            <w:tcW w:w="222" w:type="dxa"/>
            <w:tcBorders>
              <w:top w:val="nil"/>
              <w:left w:val="single" w:sz="4" w:space="0" w:color="auto"/>
              <w:bottom w:val="nil"/>
              <w:right w:val="single" w:sz="4" w:space="0" w:color="auto"/>
            </w:tcBorders>
          </w:tcPr>
          <w:p w14:paraId="33F02E66" w14:textId="77777777" w:rsidR="00107938" w:rsidRPr="00107938" w:rsidRDefault="00107938" w:rsidP="00107938">
            <w:pPr>
              <w:rPr>
                <w:rFonts w:ascii="Times New Roman" w:eastAsia="Times New Roman" w:hAnsi="Times New Roman" w:cs="Times New Roman"/>
                <w:sz w:val="24"/>
                <w:szCs w:val="24"/>
                <w:lang w:eastAsia="ru-RU"/>
              </w:rPr>
            </w:pPr>
          </w:p>
        </w:tc>
        <w:tc>
          <w:tcPr>
            <w:tcW w:w="493" w:type="dxa"/>
          </w:tcPr>
          <w:p w14:paraId="2030D4DA"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0C6261DA"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35509394"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6F3A751F"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30AC16BB"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54F0D022"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893" w:type="dxa"/>
            <w:tcBorders>
              <w:right w:val="single" w:sz="4" w:space="0" w:color="auto"/>
            </w:tcBorders>
          </w:tcPr>
          <w:p w14:paraId="356D9E24"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r>
      <w:tr w:rsidR="00107938" w:rsidRPr="00107938" w14:paraId="60B5ADD2" w14:textId="77777777" w:rsidTr="00107938">
        <w:trPr>
          <w:jc w:val="center"/>
        </w:trPr>
        <w:tc>
          <w:tcPr>
            <w:tcW w:w="865" w:type="dxa"/>
          </w:tcPr>
          <w:p w14:paraId="66153B9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Pr>
          <w:p w14:paraId="579AEA3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Pr>
          <w:p w14:paraId="6D171C5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Pr>
          <w:p w14:paraId="2AA6F47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Pr>
          <w:p w14:paraId="61FD88B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56" w:type="dxa"/>
          </w:tcPr>
          <w:p w14:paraId="5672CE9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56" w:type="dxa"/>
            <w:tcBorders>
              <w:right w:val="single" w:sz="4" w:space="0" w:color="auto"/>
            </w:tcBorders>
            <w:shd w:val="clear" w:color="auto" w:fill="FF0000"/>
          </w:tcPr>
          <w:p w14:paraId="0D6D39BA"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3</w:t>
            </w:r>
          </w:p>
        </w:tc>
        <w:tc>
          <w:tcPr>
            <w:tcW w:w="222" w:type="dxa"/>
            <w:tcBorders>
              <w:top w:val="nil"/>
              <w:left w:val="single" w:sz="4" w:space="0" w:color="auto"/>
              <w:bottom w:val="nil"/>
              <w:right w:val="single" w:sz="4" w:space="0" w:color="auto"/>
            </w:tcBorders>
          </w:tcPr>
          <w:p w14:paraId="324C3C2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tcPr>
          <w:p w14:paraId="31ABBA9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Pr>
          <w:p w14:paraId="242235A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Pr>
          <w:p w14:paraId="4F72339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Pr>
          <w:p w14:paraId="6B3230D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Pr>
          <w:p w14:paraId="7F87E9F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Pr>
          <w:p w14:paraId="1C2878F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right w:val="single" w:sz="4" w:space="0" w:color="auto"/>
            </w:tcBorders>
            <w:shd w:val="clear" w:color="auto" w:fill="FF0000"/>
          </w:tcPr>
          <w:p w14:paraId="57B4439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222" w:type="dxa"/>
            <w:tcBorders>
              <w:top w:val="nil"/>
              <w:left w:val="single" w:sz="4" w:space="0" w:color="auto"/>
              <w:bottom w:val="nil"/>
              <w:right w:val="single" w:sz="4" w:space="0" w:color="auto"/>
            </w:tcBorders>
          </w:tcPr>
          <w:p w14:paraId="3990C3E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tcPr>
          <w:p w14:paraId="01B75D0B"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Pr>
          <w:p w14:paraId="72791B5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shd w:val="clear" w:color="auto" w:fill="64F729"/>
          </w:tcPr>
          <w:p w14:paraId="2B1B39E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70" w:type="dxa"/>
            <w:shd w:val="clear" w:color="auto" w:fill="64F729"/>
          </w:tcPr>
          <w:p w14:paraId="4E89BE4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73" w:type="dxa"/>
            <w:tcBorders>
              <w:right w:val="single" w:sz="4" w:space="0" w:color="auto"/>
            </w:tcBorders>
            <w:shd w:val="clear" w:color="auto" w:fill="64F729"/>
          </w:tcPr>
          <w:p w14:paraId="1555250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456" w:type="dxa"/>
            <w:shd w:val="clear" w:color="auto" w:fill="64F729"/>
          </w:tcPr>
          <w:p w14:paraId="7E7932D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highlight w:val="red"/>
                <w:lang w:eastAsia="ru-RU"/>
              </w:rPr>
              <w:t>4</w:t>
            </w:r>
          </w:p>
        </w:tc>
        <w:tc>
          <w:tcPr>
            <w:tcW w:w="893" w:type="dxa"/>
            <w:shd w:val="clear" w:color="auto" w:fill="64F729"/>
          </w:tcPr>
          <w:p w14:paraId="0AA1152A"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5</w:t>
            </w:r>
          </w:p>
        </w:tc>
      </w:tr>
      <w:tr w:rsidR="00107938" w:rsidRPr="00107938" w14:paraId="666D5C8B" w14:textId="77777777" w:rsidTr="00107938">
        <w:trPr>
          <w:jc w:val="center"/>
        </w:trPr>
        <w:tc>
          <w:tcPr>
            <w:tcW w:w="865" w:type="dxa"/>
          </w:tcPr>
          <w:p w14:paraId="34DA28A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c>
          <w:tcPr>
            <w:tcW w:w="464" w:type="dxa"/>
          </w:tcPr>
          <w:p w14:paraId="305686E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c>
          <w:tcPr>
            <w:tcW w:w="456" w:type="dxa"/>
          </w:tcPr>
          <w:p w14:paraId="0283206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70" w:type="dxa"/>
          </w:tcPr>
          <w:p w14:paraId="7B7E848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473" w:type="dxa"/>
            <w:shd w:val="clear" w:color="auto" w:fill="FFFF00"/>
          </w:tcPr>
          <w:p w14:paraId="3FB0087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56" w:type="dxa"/>
            <w:shd w:val="clear" w:color="auto" w:fill="FFFF00"/>
          </w:tcPr>
          <w:p w14:paraId="5F4195B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56" w:type="dxa"/>
            <w:tcBorders>
              <w:right w:val="single" w:sz="4" w:space="0" w:color="auto"/>
            </w:tcBorders>
            <w:shd w:val="clear" w:color="auto" w:fill="FF0000"/>
          </w:tcPr>
          <w:p w14:paraId="7219A189"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10</w:t>
            </w:r>
          </w:p>
        </w:tc>
        <w:tc>
          <w:tcPr>
            <w:tcW w:w="222" w:type="dxa"/>
            <w:tcBorders>
              <w:top w:val="nil"/>
              <w:left w:val="single" w:sz="4" w:space="0" w:color="auto"/>
              <w:bottom w:val="nil"/>
              <w:right w:val="single" w:sz="4" w:space="0" w:color="auto"/>
            </w:tcBorders>
          </w:tcPr>
          <w:p w14:paraId="5C5701F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Pr>
          <w:p w14:paraId="10F39B6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64" w:type="dxa"/>
            <w:tcBorders>
              <w:right w:val="single" w:sz="4" w:space="0" w:color="auto"/>
            </w:tcBorders>
          </w:tcPr>
          <w:p w14:paraId="6C9C9D9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456" w:type="dxa"/>
          </w:tcPr>
          <w:p w14:paraId="4F57BE3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c>
          <w:tcPr>
            <w:tcW w:w="470" w:type="dxa"/>
          </w:tcPr>
          <w:p w14:paraId="742A367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c>
          <w:tcPr>
            <w:tcW w:w="473" w:type="dxa"/>
          </w:tcPr>
          <w:p w14:paraId="1279AE8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56" w:type="dxa"/>
          </w:tcPr>
          <w:p w14:paraId="61287B2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456" w:type="dxa"/>
            <w:shd w:val="clear" w:color="auto" w:fill="FF0000"/>
          </w:tcPr>
          <w:p w14:paraId="690A784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222" w:type="dxa"/>
            <w:tcBorders>
              <w:top w:val="nil"/>
              <w:left w:val="single" w:sz="4" w:space="0" w:color="auto"/>
              <w:bottom w:val="nil"/>
              <w:right w:val="single" w:sz="4" w:space="0" w:color="auto"/>
            </w:tcBorders>
          </w:tcPr>
          <w:p w14:paraId="51B4996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shd w:val="clear" w:color="auto" w:fill="64F729"/>
          </w:tcPr>
          <w:p w14:paraId="186DCFF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64" w:type="dxa"/>
          </w:tcPr>
          <w:p w14:paraId="47CF545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456" w:type="dxa"/>
          </w:tcPr>
          <w:p w14:paraId="77E3C79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70" w:type="dxa"/>
          </w:tcPr>
          <w:p w14:paraId="786C4C2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73" w:type="dxa"/>
            <w:tcBorders>
              <w:right w:val="single" w:sz="4" w:space="0" w:color="auto"/>
            </w:tcBorders>
          </w:tcPr>
          <w:p w14:paraId="6DB2A12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456" w:type="dxa"/>
          </w:tcPr>
          <w:p w14:paraId="78DE24E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893" w:type="dxa"/>
            <w:shd w:val="clear" w:color="auto" w:fill="FF0000"/>
          </w:tcPr>
          <w:p w14:paraId="7D3B490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r>
      <w:tr w:rsidR="00107938" w:rsidRPr="00107938" w14:paraId="0D948E82" w14:textId="77777777" w:rsidTr="00107938">
        <w:trPr>
          <w:jc w:val="center"/>
        </w:trPr>
        <w:tc>
          <w:tcPr>
            <w:tcW w:w="865" w:type="dxa"/>
          </w:tcPr>
          <w:p w14:paraId="0C8439F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464" w:type="dxa"/>
          </w:tcPr>
          <w:p w14:paraId="47B0305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c>
          <w:tcPr>
            <w:tcW w:w="456" w:type="dxa"/>
            <w:shd w:val="clear" w:color="auto" w:fill="ED7D31"/>
          </w:tcPr>
          <w:p w14:paraId="4D3B464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70" w:type="dxa"/>
            <w:shd w:val="clear" w:color="auto" w:fill="ED7D31"/>
          </w:tcPr>
          <w:p w14:paraId="760324D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473" w:type="dxa"/>
            <w:shd w:val="clear" w:color="auto" w:fill="ED7D31"/>
          </w:tcPr>
          <w:p w14:paraId="71A96E9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56" w:type="dxa"/>
            <w:shd w:val="clear" w:color="auto" w:fill="ED7D31"/>
          </w:tcPr>
          <w:p w14:paraId="0C05C93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56" w:type="dxa"/>
            <w:tcBorders>
              <w:right w:val="single" w:sz="4" w:space="0" w:color="auto"/>
            </w:tcBorders>
            <w:shd w:val="clear" w:color="auto" w:fill="FF0000"/>
          </w:tcPr>
          <w:p w14:paraId="55051BC5"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17</w:t>
            </w:r>
          </w:p>
        </w:tc>
        <w:tc>
          <w:tcPr>
            <w:tcW w:w="222" w:type="dxa"/>
            <w:tcBorders>
              <w:top w:val="nil"/>
              <w:left w:val="single" w:sz="4" w:space="0" w:color="auto"/>
              <w:bottom w:val="nil"/>
              <w:right w:val="single" w:sz="4" w:space="0" w:color="auto"/>
            </w:tcBorders>
          </w:tcPr>
          <w:p w14:paraId="400737C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Pr>
          <w:p w14:paraId="6FF36D4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64" w:type="dxa"/>
            <w:tcBorders>
              <w:right w:val="single" w:sz="4" w:space="0" w:color="auto"/>
            </w:tcBorders>
          </w:tcPr>
          <w:p w14:paraId="68B478D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456" w:type="dxa"/>
          </w:tcPr>
          <w:p w14:paraId="6E8D8D2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470" w:type="dxa"/>
          </w:tcPr>
          <w:p w14:paraId="476BF27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c>
          <w:tcPr>
            <w:tcW w:w="473" w:type="dxa"/>
          </w:tcPr>
          <w:p w14:paraId="1341CA8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56" w:type="dxa"/>
          </w:tcPr>
          <w:p w14:paraId="5E0343D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456" w:type="dxa"/>
            <w:shd w:val="clear" w:color="auto" w:fill="FF0000"/>
          </w:tcPr>
          <w:p w14:paraId="3E4F05D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222" w:type="dxa"/>
            <w:tcBorders>
              <w:top w:val="nil"/>
              <w:left w:val="single" w:sz="4" w:space="0" w:color="auto"/>
              <w:bottom w:val="nil"/>
              <w:right w:val="single" w:sz="4" w:space="0" w:color="auto"/>
            </w:tcBorders>
          </w:tcPr>
          <w:p w14:paraId="78A00EC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Pr>
          <w:p w14:paraId="2F63C3E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64" w:type="dxa"/>
          </w:tcPr>
          <w:p w14:paraId="216060F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456" w:type="dxa"/>
          </w:tcPr>
          <w:p w14:paraId="0975E0D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70" w:type="dxa"/>
          </w:tcPr>
          <w:p w14:paraId="0A3E850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73" w:type="dxa"/>
            <w:tcBorders>
              <w:right w:val="single" w:sz="4" w:space="0" w:color="auto"/>
            </w:tcBorders>
          </w:tcPr>
          <w:p w14:paraId="1B81FB8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456" w:type="dxa"/>
          </w:tcPr>
          <w:p w14:paraId="649AC39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893" w:type="dxa"/>
            <w:shd w:val="clear" w:color="auto" w:fill="FF0000"/>
          </w:tcPr>
          <w:p w14:paraId="204EE42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r>
      <w:tr w:rsidR="00107938" w:rsidRPr="00107938" w14:paraId="0EE92376" w14:textId="77777777" w:rsidTr="00107938">
        <w:trPr>
          <w:jc w:val="center"/>
        </w:trPr>
        <w:tc>
          <w:tcPr>
            <w:tcW w:w="865" w:type="dxa"/>
            <w:shd w:val="clear" w:color="auto" w:fill="ED7D31"/>
          </w:tcPr>
          <w:p w14:paraId="172BC3E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464" w:type="dxa"/>
            <w:shd w:val="clear" w:color="auto" w:fill="ED7D31"/>
          </w:tcPr>
          <w:p w14:paraId="0506607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c>
          <w:tcPr>
            <w:tcW w:w="456" w:type="dxa"/>
            <w:shd w:val="clear" w:color="auto" w:fill="ED7D31"/>
          </w:tcPr>
          <w:p w14:paraId="60B0556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70" w:type="dxa"/>
            <w:shd w:val="clear" w:color="auto" w:fill="ED7D31"/>
          </w:tcPr>
          <w:p w14:paraId="67C940E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473" w:type="dxa"/>
            <w:shd w:val="clear" w:color="auto" w:fill="ED7D31"/>
          </w:tcPr>
          <w:p w14:paraId="2ECB109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56" w:type="dxa"/>
            <w:shd w:val="clear" w:color="auto" w:fill="ED7D31"/>
          </w:tcPr>
          <w:p w14:paraId="3F485FA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56" w:type="dxa"/>
            <w:tcBorders>
              <w:right w:val="single" w:sz="4" w:space="0" w:color="auto"/>
            </w:tcBorders>
            <w:shd w:val="clear" w:color="auto" w:fill="FF0000"/>
          </w:tcPr>
          <w:p w14:paraId="568B3C20"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24</w:t>
            </w:r>
          </w:p>
        </w:tc>
        <w:tc>
          <w:tcPr>
            <w:tcW w:w="222" w:type="dxa"/>
            <w:tcBorders>
              <w:top w:val="nil"/>
              <w:left w:val="single" w:sz="4" w:space="0" w:color="auto"/>
              <w:bottom w:val="nil"/>
              <w:right w:val="single" w:sz="4" w:space="0" w:color="auto"/>
            </w:tcBorders>
          </w:tcPr>
          <w:p w14:paraId="368E6E05"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shd w:val="clear" w:color="auto" w:fill="FFC000"/>
          </w:tcPr>
          <w:p w14:paraId="111F79D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64" w:type="dxa"/>
            <w:tcBorders>
              <w:right w:val="single" w:sz="4" w:space="0" w:color="auto"/>
            </w:tcBorders>
            <w:shd w:val="clear" w:color="auto" w:fill="FFC000"/>
          </w:tcPr>
          <w:p w14:paraId="7F92775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456" w:type="dxa"/>
            <w:shd w:val="clear" w:color="auto" w:fill="FFC000"/>
          </w:tcPr>
          <w:p w14:paraId="30F9019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470" w:type="dxa"/>
            <w:shd w:val="clear" w:color="auto" w:fill="FFC000"/>
          </w:tcPr>
          <w:p w14:paraId="5BBF1F0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c>
          <w:tcPr>
            <w:tcW w:w="473" w:type="dxa"/>
            <w:shd w:val="clear" w:color="auto" w:fill="FFC000"/>
          </w:tcPr>
          <w:p w14:paraId="4E161E3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56" w:type="dxa"/>
            <w:shd w:val="clear" w:color="auto" w:fill="FFC000"/>
          </w:tcPr>
          <w:p w14:paraId="4192198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456" w:type="dxa"/>
            <w:shd w:val="clear" w:color="auto" w:fill="FF0000"/>
          </w:tcPr>
          <w:p w14:paraId="1CEAC31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222" w:type="dxa"/>
            <w:tcBorders>
              <w:top w:val="nil"/>
              <w:left w:val="single" w:sz="4" w:space="0" w:color="auto"/>
              <w:bottom w:val="nil"/>
              <w:right w:val="single" w:sz="4" w:space="0" w:color="auto"/>
            </w:tcBorders>
          </w:tcPr>
          <w:p w14:paraId="754BEC4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Pr>
          <w:p w14:paraId="7CB52BB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64" w:type="dxa"/>
          </w:tcPr>
          <w:p w14:paraId="4D5B4BD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456" w:type="dxa"/>
          </w:tcPr>
          <w:p w14:paraId="42789B9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70" w:type="dxa"/>
          </w:tcPr>
          <w:p w14:paraId="27F6DE8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73" w:type="dxa"/>
            <w:tcBorders>
              <w:right w:val="single" w:sz="4" w:space="0" w:color="auto"/>
            </w:tcBorders>
          </w:tcPr>
          <w:p w14:paraId="44C4C57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24</w:t>
            </w:r>
          </w:p>
        </w:tc>
        <w:tc>
          <w:tcPr>
            <w:tcW w:w="456" w:type="dxa"/>
          </w:tcPr>
          <w:p w14:paraId="4BD8B5A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893" w:type="dxa"/>
            <w:shd w:val="clear" w:color="auto" w:fill="FF0000"/>
          </w:tcPr>
          <w:p w14:paraId="53BCD94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r>
      <w:tr w:rsidR="00107938" w:rsidRPr="00107938" w14:paraId="6003909E" w14:textId="77777777" w:rsidTr="00107938">
        <w:trPr>
          <w:jc w:val="center"/>
        </w:trPr>
        <w:tc>
          <w:tcPr>
            <w:tcW w:w="865" w:type="dxa"/>
            <w:tcBorders>
              <w:bottom w:val="single" w:sz="4" w:space="0" w:color="auto"/>
            </w:tcBorders>
            <w:shd w:val="clear" w:color="auto" w:fill="ED7D31"/>
          </w:tcPr>
          <w:p w14:paraId="21021A1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464" w:type="dxa"/>
            <w:tcBorders>
              <w:bottom w:val="single" w:sz="4" w:space="0" w:color="auto"/>
            </w:tcBorders>
            <w:shd w:val="clear" w:color="auto" w:fill="ED7D31"/>
          </w:tcPr>
          <w:p w14:paraId="68AFD55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c>
          <w:tcPr>
            <w:tcW w:w="456" w:type="dxa"/>
            <w:tcBorders>
              <w:bottom w:val="single" w:sz="4" w:space="0" w:color="auto"/>
            </w:tcBorders>
            <w:shd w:val="clear" w:color="auto" w:fill="ED7D31"/>
          </w:tcPr>
          <w:p w14:paraId="3C988DE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70" w:type="dxa"/>
            <w:tcBorders>
              <w:bottom w:val="single" w:sz="4" w:space="0" w:color="auto"/>
            </w:tcBorders>
            <w:shd w:val="clear" w:color="auto" w:fill="ED7D31"/>
          </w:tcPr>
          <w:p w14:paraId="43879C5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473" w:type="dxa"/>
            <w:tcBorders>
              <w:bottom w:val="single" w:sz="4" w:space="0" w:color="auto"/>
            </w:tcBorders>
            <w:shd w:val="clear" w:color="auto" w:fill="ED7D31"/>
          </w:tcPr>
          <w:p w14:paraId="4485D13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56" w:type="dxa"/>
            <w:tcBorders>
              <w:bottom w:val="single" w:sz="4" w:space="0" w:color="auto"/>
            </w:tcBorders>
            <w:shd w:val="clear" w:color="auto" w:fill="ED7D31"/>
          </w:tcPr>
          <w:p w14:paraId="5CB8A88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56" w:type="dxa"/>
            <w:tcBorders>
              <w:bottom w:val="single" w:sz="4" w:space="0" w:color="auto"/>
              <w:right w:val="single" w:sz="4" w:space="0" w:color="auto"/>
            </w:tcBorders>
          </w:tcPr>
          <w:p w14:paraId="3326836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single" w:sz="4" w:space="0" w:color="auto"/>
              <w:bottom w:val="nil"/>
              <w:right w:val="single" w:sz="4" w:space="0" w:color="auto"/>
            </w:tcBorders>
          </w:tcPr>
          <w:p w14:paraId="678B2ADB"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bottom w:val="single" w:sz="4" w:space="0" w:color="auto"/>
            </w:tcBorders>
          </w:tcPr>
          <w:p w14:paraId="60F7EEB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64" w:type="dxa"/>
            <w:tcBorders>
              <w:bottom w:val="single" w:sz="4" w:space="0" w:color="auto"/>
              <w:right w:val="single" w:sz="4" w:space="0" w:color="auto"/>
            </w:tcBorders>
          </w:tcPr>
          <w:p w14:paraId="228EF16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24</w:t>
            </w:r>
          </w:p>
        </w:tc>
        <w:tc>
          <w:tcPr>
            <w:tcW w:w="456" w:type="dxa"/>
            <w:tcBorders>
              <w:bottom w:val="single" w:sz="4" w:space="0" w:color="auto"/>
            </w:tcBorders>
          </w:tcPr>
          <w:p w14:paraId="60CFB1F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470" w:type="dxa"/>
            <w:tcBorders>
              <w:bottom w:val="single" w:sz="4" w:space="0" w:color="auto"/>
            </w:tcBorders>
          </w:tcPr>
          <w:p w14:paraId="1AEC323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c>
          <w:tcPr>
            <w:tcW w:w="473" w:type="dxa"/>
            <w:tcBorders>
              <w:bottom w:val="single" w:sz="4" w:space="0" w:color="auto"/>
            </w:tcBorders>
          </w:tcPr>
          <w:p w14:paraId="72504D9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56" w:type="dxa"/>
            <w:tcBorders>
              <w:bottom w:val="single" w:sz="4" w:space="0" w:color="auto"/>
            </w:tcBorders>
          </w:tcPr>
          <w:p w14:paraId="0DBE58C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456" w:type="dxa"/>
            <w:tcBorders>
              <w:bottom w:val="single" w:sz="4" w:space="0" w:color="auto"/>
            </w:tcBorders>
            <w:shd w:val="clear" w:color="auto" w:fill="64F729"/>
          </w:tcPr>
          <w:p w14:paraId="5A5F99FC"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29</w:t>
            </w:r>
          </w:p>
        </w:tc>
        <w:tc>
          <w:tcPr>
            <w:tcW w:w="222" w:type="dxa"/>
            <w:tcBorders>
              <w:top w:val="nil"/>
              <w:left w:val="single" w:sz="4" w:space="0" w:color="auto"/>
              <w:bottom w:val="nil"/>
              <w:right w:val="single" w:sz="4" w:space="0" w:color="auto"/>
            </w:tcBorders>
          </w:tcPr>
          <w:p w14:paraId="20A3496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bottom w:val="single" w:sz="4" w:space="0" w:color="auto"/>
            </w:tcBorders>
          </w:tcPr>
          <w:p w14:paraId="334349E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64" w:type="dxa"/>
            <w:tcBorders>
              <w:bottom w:val="single" w:sz="4" w:space="0" w:color="auto"/>
            </w:tcBorders>
          </w:tcPr>
          <w:p w14:paraId="3778300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456" w:type="dxa"/>
            <w:tcBorders>
              <w:bottom w:val="single" w:sz="4" w:space="0" w:color="auto"/>
            </w:tcBorders>
          </w:tcPr>
          <w:p w14:paraId="18D7BDC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70" w:type="dxa"/>
            <w:tcBorders>
              <w:bottom w:val="single" w:sz="4" w:space="0" w:color="auto"/>
            </w:tcBorders>
          </w:tcPr>
          <w:p w14:paraId="27988CC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73" w:type="dxa"/>
            <w:tcBorders>
              <w:bottom w:val="single" w:sz="4" w:space="0" w:color="auto"/>
            </w:tcBorders>
          </w:tcPr>
          <w:p w14:paraId="225E8AF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2004D35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893" w:type="dxa"/>
            <w:tcBorders>
              <w:bottom w:val="single" w:sz="4" w:space="0" w:color="auto"/>
            </w:tcBorders>
          </w:tcPr>
          <w:p w14:paraId="742C3BEB" w14:textId="77777777" w:rsidR="00107938" w:rsidRPr="00107938" w:rsidRDefault="00107938" w:rsidP="00107938">
            <w:pPr>
              <w:jc w:val="right"/>
              <w:rPr>
                <w:rFonts w:ascii="Times New Roman" w:eastAsia="Times New Roman" w:hAnsi="Times New Roman" w:cs="Times New Roman"/>
                <w:sz w:val="24"/>
                <w:szCs w:val="24"/>
                <w:lang w:eastAsia="ru-RU"/>
              </w:rPr>
            </w:pPr>
          </w:p>
        </w:tc>
      </w:tr>
      <w:tr w:rsidR="00107938" w:rsidRPr="00107938" w14:paraId="60FC039B" w14:textId="77777777" w:rsidTr="00107938">
        <w:trPr>
          <w:jc w:val="center"/>
        </w:trPr>
        <w:tc>
          <w:tcPr>
            <w:tcW w:w="865" w:type="dxa"/>
            <w:tcBorders>
              <w:bottom w:val="single" w:sz="4" w:space="0" w:color="auto"/>
            </w:tcBorders>
          </w:tcPr>
          <w:p w14:paraId="03CFED1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bottom w:val="single" w:sz="4" w:space="0" w:color="auto"/>
            </w:tcBorders>
          </w:tcPr>
          <w:p w14:paraId="5AC86B1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55C05CD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bottom w:val="single" w:sz="4" w:space="0" w:color="auto"/>
            </w:tcBorders>
          </w:tcPr>
          <w:p w14:paraId="4FB6930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bottom w:val="single" w:sz="4" w:space="0" w:color="auto"/>
            </w:tcBorders>
          </w:tcPr>
          <w:p w14:paraId="2A323A3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63F1552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right w:val="single" w:sz="4" w:space="0" w:color="auto"/>
            </w:tcBorders>
          </w:tcPr>
          <w:p w14:paraId="3C5CCA4E"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single" w:sz="4" w:space="0" w:color="auto"/>
              <w:bottom w:val="nil"/>
              <w:right w:val="single" w:sz="4" w:space="0" w:color="auto"/>
            </w:tcBorders>
          </w:tcPr>
          <w:p w14:paraId="4EC9E5F5"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shd w:val="clear" w:color="auto" w:fill="64F729"/>
          </w:tcPr>
          <w:p w14:paraId="3287B6C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64" w:type="dxa"/>
            <w:tcBorders>
              <w:bottom w:val="single" w:sz="4" w:space="0" w:color="auto"/>
            </w:tcBorders>
            <w:shd w:val="clear" w:color="auto" w:fill="64F729"/>
          </w:tcPr>
          <w:p w14:paraId="1B7AE04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31</w:t>
            </w:r>
          </w:p>
        </w:tc>
        <w:tc>
          <w:tcPr>
            <w:tcW w:w="456" w:type="dxa"/>
            <w:tcBorders>
              <w:bottom w:val="single" w:sz="4" w:space="0" w:color="auto"/>
            </w:tcBorders>
          </w:tcPr>
          <w:p w14:paraId="53FAFFA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bottom w:val="single" w:sz="4" w:space="0" w:color="auto"/>
            </w:tcBorders>
          </w:tcPr>
          <w:p w14:paraId="5F2E66C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bottom w:val="single" w:sz="4" w:space="0" w:color="auto"/>
            </w:tcBorders>
          </w:tcPr>
          <w:p w14:paraId="122AF56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15165BD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right w:val="single" w:sz="4" w:space="0" w:color="auto"/>
            </w:tcBorders>
          </w:tcPr>
          <w:p w14:paraId="15CD5F7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single" w:sz="4" w:space="0" w:color="auto"/>
              <w:bottom w:val="nil"/>
              <w:right w:val="single" w:sz="4" w:space="0" w:color="auto"/>
            </w:tcBorders>
          </w:tcPr>
          <w:p w14:paraId="02D4C38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tcPr>
          <w:p w14:paraId="375D133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bottom w:val="single" w:sz="4" w:space="0" w:color="auto"/>
            </w:tcBorders>
          </w:tcPr>
          <w:p w14:paraId="08B604C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49E2768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bottom w:val="single" w:sz="4" w:space="0" w:color="auto"/>
            </w:tcBorders>
          </w:tcPr>
          <w:p w14:paraId="0FE9D4E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bottom w:val="single" w:sz="4" w:space="0" w:color="auto"/>
            </w:tcBorders>
          </w:tcPr>
          <w:p w14:paraId="1899CD8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5F6DA60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893" w:type="dxa"/>
            <w:tcBorders>
              <w:bottom w:val="single" w:sz="4" w:space="0" w:color="auto"/>
            </w:tcBorders>
          </w:tcPr>
          <w:p w14:paraId="0C8838E9" w14:textId="77777777" w:rsidR="00107938" w:rsidRPr="00107938" w:rsidRDefault="00107938" w:rsidP="00107938">
            <w:pPr>
              <w:jc w:val="right"/>
              <w:rPr>
                <w:rFonts w:ascii="Times New Roman" w:eastAsia="Times New Roman" w:hAnsi="Times New Roman" w:cs="Times New Roman"/>
                <w:sz w:val="24"/>
                <w:szCs w:val="24"/>
                <w:lang w:eastAsia="ru-RU"/>
              </w:rPr>
            </w:pPr>
          </w:p>
        </w:tc>
      </w:tr>
      <w:tr w:rsidR="00107938" w:rsidRPr="00107938" w14:paraId="15BF2109" w14:textId="77777777" w:rsidTr="00107938">
        <w:trPr>
          <w:jc w:val="center"/>
        </w:trPr>
        <w:tc>
          <w:tcPr>
            <w:tcW w:w="865" w:type="dxa"/>
            <w:tcBorders>
              <w:top w:val="single" w:sz="4" w:space="0" w:color="auto"/>
              <w:left w:val="nil"/>
              <w:bottom w:val="single" w:sz="4" w:space="0" w:color="auto"/>
              <w:right w:val="nil"/>
            </w:tcBorders>
          </w:tcPr>
          <w:p w14:paraId="3F233DA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4601228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3496A6B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1286256E"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3F569ED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79195D1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5D14851B"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nil"/>
              <w:bottom w:val="nil"/>
              <w:right w:val="nil"/>
            </w:tcBorders>
          </w:tcPr>
          <w:p w14:paraId="7743498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top w:val="single" w:sz="4" w:space="0" w:color="auto"/>
              <w:left w:val="nil"/>
              <w:bottom w:val="single" w:sz="4" w:space="0" w:color="auto"/>
              <w:right w:val="nil"/>
            </w:tcBorders>
          </w:tcPr>
          <w:p w14:paraId="6B68AF6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2A1D3FC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3F25AFC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23D46AD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27145B6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5303645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442C78D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nil"/>
              <w:bottom w:val="nil"/>
              <w:right w:val="nil"/>
            </w:tcBorders>
          </w:tcPr>
          <w:p w14:paraId="79242B1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top w:val="single" w:sz="4" w:space="0" w:color="auto"/>
              <w:left w:val="nil"/>
              <w:bottom w:val="single" w:sz="4" w:space="0" w:color="auto"/>
              <w:right w:val="nil"/>
            </w:tcBorders>
          </w:tcPr>
          <w:p w14:paraId="7B95F58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42F95D1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737415F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477C695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0AE1438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7EE8A2F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893" w:type="dxa"/>
            <w:tcBorders>
              <w:top w:val="single" w:sz="4" w:space="0" w:color="auto"/>
              <w:left w:val="nil"/>
              <w:bottom w:val="single" w:sz="4" w:space="0" w:color="auto"/>
              <w:right w:val="nil"/>
            </w:tcBorders>
          </w:tcPr>
          <w:p w14:paraId="3DC04FB8" w14:textId="77777777" w:rsidR="00107938" w:rsidRPr="00107938" w:rsidRDefault="00107938" w:rsidP="00107938">
            <w:pPr>
              <w:jc w:val="right"/>
              <w:rPr>
                <w:rFonts w:ascii="Times New Roman" w:eastAsia="Times New Roman" w:hAnsi="Times New Roman" w:cs="Times New Roman"/>
                <w:sz w:val="24"/>
                <w:szCs w:val="24"/>
                <w:lang w:eastAsia="ru-RU"/>
              </w:rPr>
            </w:pPr>
          </w:p>
        </w:tc>
      </w:tr>
      <w:tr w:rsidR="00107938" w:rsidRPr="00107938" w14:paraId="269BD31E" w14:textId="77777777" w:rsidTr="00107938">
        <w:trPr>
          <w:jc w:val="center"/>
        </w:trPr>
        <w:tc>
          <w:tcPr>
            <w:tcW w:w="3640" w:type="dxa"/>
            <w:gridSpan w:val="7"/>
            <w:tcBorders>
              <w:top w:val="single" w:sz="4" w:space="0" w:color="auto"/>
              <w:right w:val="single" w:sz="4" w:space="0" w:color="auto"/>
            </w:tcBorders>
          </w:tcPr>
          <w:p w14:paraId="60630BEB"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ДЕКАБРЬ 2023</w:t>
            </w:r>
          </w:p>
        </w:tc>
        <w:tc>
          <w:tcPr>
            <w:tcW w:w="222" w:type="dxa"/>
            <w:tcBorders>
              <w:top w:val="nil"/>
              <w:left w:val="single" w:sz="4" w:space="0" w:color="auto"/>
              <w:bottom w:val="nil"/>
              <w:right w:val="single" w:sz="4" w:space="0" w:color="auto"/>
            </w:tcBorders>
          </w:tcPr>
          <w:p w14:paraId="52CD124F" w14:textId="77777777" w:rsidR="00107938" w:rsidRPr="00107938" w:rsidRDefault="00107938" w:rsidP="00107938">
            <w:pPr>
              <w:jc w:val="center"/>
              <w:rPr>
                <w:rFonts w:ascii="Times New Roman" w:eastAsia="Times New Roman" w:hAnsi="Times New Roman" w:cs="Times New Roman"/>
                <w:sz w:val="24"/>
                <w:szCs w:val="24"/>
                <w:lang w:eastAsia="ru-RU"/>
              </w:rPr>
            </w:pPr>
          </w:p>
        </w:tc>
        <w:tc>
          <w:tcPr>
            <w:tcW w:w="3268" w:type="dxa"/>
            <w:gridSpan w:val="7"/>
            <w:tcBorders>
              <w:top w:val="single" w:sz="4" w:space="0" w:color="auto"/>
              <w:left w:val="single" w:sz="4" w:space="0" w:color="auto"/>
              <w:right w:val="single" w:sz="4" w:space="0" w:color="auto"/>
            </w:tcBorders>
          </w:tcPr>
          <w:p w14:paraId="204435AC"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ЯНВАРЬ 2024</w:t>
            </w:r>
          </w:p>
        </w:tc>
        <w:tc>
          <w:tcPr>
            <w:tcW w:w="222" w:type="dxa"/>
            <w:tcBorders>
              <w:top w:val="nil"/>
              <w:left w:val="single" w:sz="4" w:space="0" w:color="auto"/>
              <w:bottom w:val="nil"/>
              <w:right w:val="single" w:sz="4" w:space="0" w:color="auto"/>
            </w:tcBorders>
          </w:tcPr>
          <w:p w14:paraId="73CBBA35" w14:textId="77777777" w:rsidR="00107938" w:rsidRPr="00107938" w:rsidRDefault="00107938" w:rsidP="00107938">
            <w:pPr>
              <w:jc w:val="center"/>
              <w:rPr>
                <w:rFonts w:ascii="Times New Roman" w:eastAsia="Times New Roman" w:hAnsi="Times New Roman" w:cs="Times New Roman"/>
                <w:sz w:val="24"/>
                <w:szCs w:val="24"/>
                <w:lang w:eastAsia="ru-RU"/>
              </w:rPr>
            </w:pPr>
          </w:p>
        </w:tc>
        <w:tc>
          <w:tcPr>
            <w:tcW w:w="3705" w:type="dxa"/>
            <w:gridSpan w:val="7"/>
            <w:tcBorders>
              <w:top w:val="single" w:sz="4" w:space="0" w:color="auto"/>
              <w:left w:val="single" w:sz="4" w:space="0" w:color="auto"/>
            </w:tcBorders>
          </w:tcPr>
          <w:p w14:paraId="69B38254"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ФЕВРАЛЬ 2024</w:t>
            </w:r>
          </w:p>
        </w:tc>
      </w:tr>
      <w:tr w:rsidR="00107938" w:rsidRPr="00107938" w14:paraId="5A36B9AB" w14:textId="77777777" w:rsidTr="00107938">
        <w:trPr>
          <w:jc w:val="center"/>
        </w:trPr>
        <w:tc>
          <w:tcPr>
            <w:tcW w:w="865" w:type="dxa"/>
          </w:tcPr>
          <w:p w14:paraId="42FEF061"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495881D8"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637A15AE"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5D9EA8B9"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2ABBAC5B"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7CCFEF27"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456" w:type="dxa"/>
            <w:tcBorders>
              <w:right w:val="single" w:sz="4" w:space="0" w:color="auto"/>
            </w:tcBorders>
          </w:tcPr>
          <w:p w14:paraId="5016B20A"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c>
          <w:tcPr>
            <w:tcW w:w="222" w:type="dxa"/>
            <w:tcBorders>
              <w:top w:val="nil"/>
              <w:left w:val="single" w:sz="4" w:space="0" w:color="auto"/>
              <w:bottom w:val="nil"/>
              <w:right w:val="single" w:sz="4" w:space="0" w:color="auto"/>
            </w:tcBorders>
          </w:tcPr>
          <w:p w14:paraId="11B901AD" w14:textId="77777777" w:rsidR="00107938" w:rsidRPr="00107938" w:rsidRDefault="00107938" w:rsidP="00107938">
            <w:pPr>
              <w:rPr>
                <w:rFonts w:ascii="Times New Roman" w:eastAsia="Times New Roman" w:hAnsi="Times New Roman" w:cs="Times New Roman"/>
                <w:sz w:val="24"/>
                <w:szCs w:val="24"/>
                <w:lang w:eastAsia="ru-RU"/>
              </w:rPr>
            </w:pPr>
          </w:p>
        </w:tc>
        <w:tc>
          <w:tcPr>
            <w:tcW w:w="493" w:type="dxa"/>
          </w:tcPr>
          <w:p w14:paraId="01820DBD"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7555AE80"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73145018"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6D51AE2A"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71936E6D"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40003E77"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456" w:type="dxa"/>
            <w:tcBorders>
              <w:right w:val="single" w:sz="4" w:space="0" w:color="auto"/>
            </w:tcBorders>
          </w:tcPr>
          <w:p w14:paraId="6469203D"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c>
          <w:tcPr>
            <w:tcW w:w="222" w:type="dxa"/>
            <w:tcBorders>
              <w:top w:val="nil"/>
              <w:left w:val="single" w:sz="4" w:space="0" w:color="auto"/>
              <w:bottom w:val="nil"/>
              <w:right w:val="single" w:sz="4" w:space="0" w:color="auto"/>
            </w:tcBorders>
          </w:tcPr>
          <w:p w14:paraId="3006A92A" w14:textId="77777777" w:rsidR="00107938" w:rsidRPr="00107938" w:rsidRDefault="00107938" w:rsidP="00107938">
            <w:pPr>
              <w:rPr>
                <w:rFonts w:ascii="Times New Roman" w:eastAsia="Times New Roman" w:hAnsi="Times New Roman" w:cs="Times New Roman"/>
                <w:sz w:val="24"/>
                <w:szCs w:val="24"/>
                <w:lang w:eastAsia="ru-RU"/>
              </w:rPr>
            </w:pPr>
          </w:p>
        </w:tc>
        <w:tc>
          <w:tcPr>
            <w:tcW w:w="493" w:type="dxa"/>
          </w:tcPr>
          <w:p w14:paraId="0A948468"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7EA83C94"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1728FFD1"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1AEAA6C1"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370C0BF0"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6432B726"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893" w:type="dxa"/>
            <w:tcBorders>
              <w:right w:val="single" w:sz="4" w:space="0" w:color="auto"/>
            </w:tcBorders>
          </w:tcPr>
          <w:p w14:paraId="08A91928"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r>
      <w:tr w:rsidR="00107938" w:rsidRPr="00107938" w14:paraId="13E6C5E5" w14:textId="77777777" w:rsidTr="00107938">
        <w:trPr>
          <w:jc w:val="center"/>
        </w:trPr>
        <w:tc>
          <w:tcPr>
            <w:tcW w:w="865" w:type="dxa"/>
          </w:tcPr>
          <w:p w14:paraId="007DC06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Pr>
          <w:p w14:paraId="734BA6E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Pr>
          <w:p w14:paraId="384EEA8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Pr>
          <w:p w14:paraId="4688E13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Pr>
          <w:p w14:paraId="0C33D09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56" w:type="dxa"/>
          </w:tcPr>
          <w:p w14:paraId="3AD62F1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56" w:type="dxa"/>
            <w:tcBorders>
              <w:right w:val="single" w:sz="4" w:space="0" w:color="auto"/>
            </w:tcBorders>
            <w:shd w:val="clear" w:color="auto" w:fill="FF0000"/>
          </w:tcPr>
          <w:p w14:paraId="45DA217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222" w:type="dxa"/>
            <w:tcBorders>
              <w:top w:val="nil"/>
              <w:left w:val="single" w:sz="4" w:space="0" w:color="auto"/>
              <w:bottom w:val="nil"/>
              <w:right w:val="single" w:sz="4" w:space="0" w:color="auto"/>
            </w:tcBorders>
          </w:tcPr>
          <w:p w14:paraId="5C43637E"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shd w:val="clear" w:color="auto" w:fill="64F729"/>
          </w:tcPr>
          <w:p w14:paraId="204CC3A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64" w:type="dxa"/>
            <w:shd w:val="clear" w:color="auto" w:fill="64F729"/>
          </w:tcPr>
          <w:p w14:paraId="3BF9855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56" w:type="dxa"/>
            <w:tcBorders>
              <w:right w:val="single" w:sz="4" w:space="0" w:color="auto"/>
            </w:tcBorders>
            <w:shd w:val="clear" w:color="auto" w:fill="64F729"/>
          </w:tcPr>
          <w:p w14:paraId="6E7D985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470" w:type="dxa"/>
            <w:shd w:val="clear" w:color="auto" w:fill="64F729"/>
          </w:tcPr>
          <w:p w14:paraId="63497EB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c>
          <w:tcPr>
            <w:tcW w:w="473" w:type="dxa"/>
            <w:shd w:val="clear" w:color="auto" w:fill="64F729"/>
          </w:tcPr>
          <w:p w14:paraId="158E44B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c>
          <w:tcPr>
            <w:tcW w:w="456" w:type="dxa"/>
            <w:shd w:val="clear" w:color="auto" w:fill="64F729"/>
          </w:tcPr>
          <w:p w14:paraId="0DEECFF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56" w:type="dxa"/>
            <w:shd w:val="clear" w:color="auto" w:fill="64F729"/>
          </w:tcPr>
          <w:p w14:paraId="1DADD68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highlight w:val="red"/>
                <w:lang w:eastAsia="ru-RU"/>
              </w:rPr>
              <w:t>7</w:t>
            </w:r>
          </w:p>
        </w:tc>
        <w:tc>
          <w:tcPr>
            <w:tcW w:w="222" w:type="dxa"/>
            <w:tcBorders>
              <w:top w:val="nil"/>
              <w:left w:val="single" w:sz="4" w:space="0" w:color="auto"/>
              <w:bottom w:val="nil"/>
              <w:right w:val="single" w:sz="4" w:space="0" w:color="auto"/>
            </w:tcBorders>
          </w:tcPr>
          <w:p w14:paraId="310BED0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tcPr>
          <w:p w14:paraId="31912CA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Pr>
          <w:p w14:paraId="296A562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Pr>
          <w:p w14:paraId="6F7840C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Pr>
          <w:p w14:paraId="735A02F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73" w:type="dxa"/>
          </w:tcPr>
          <w:p w14:paraId="5F315E9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56" w:type="dxa"/>
            <w:tcBorders>
              <w:right w:val="single" w:sz="4" w:space="0" w:color="auto"/>
            </w:tcBorders>
          </w:tcPr>
          <w:p w14:paraId="0406364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893" w:type="dxa"/>
            <w:shd w:val="clear" w:color="auto" w:fill="FF0000"/>
          </w:tcPr>
          <w:p w14:paraId="7D5DD5F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r>
      <w:tr w:rsidR="00107938" w:rsidRPr="00107938" w14:paraId="411A2E10" w14:textId="77777777" w:rsidTr="00107938">
        <w:trPr>
          <w:jc w:val="center"/>
        </w:trPr>
        <w:tc>
          <w:tcPr>
            <w:tcW w:w="865" w:type="dxa"/>
          </w:tcPr>
          <w:p w14:paraId="17428F3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c>
          <w:tcPr>
            <w:tcW w:w="464" w:type="dxa"/>
          </w:tcPr>
          <w:p w14:paraId="6F7D5DE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c>
          <w:tcPr>
            <w:tcW w:w="456" w:type="dxa"/>
            <w:shd w:val="clear" w:color="auto" w:fill="00B0F0"/>
          </w:tcPr>
          <w:p w14:paraId="3788BC8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70" w:type="dxa"/>
            <w:shd w:val="clear" w:color="auto" w:fill="FFC000"/>
          </w:tcPr>
          <w:p w14:paraId="13B5CE9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473" w:type="dxa"/>
            <w:shd w:val="clear" w:color="auto" w:fill="FFC000"/>
          </w:tcPr>
          <w:p w14:paraId="40C2D27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56" w:type="dxa"/>
            <w:shd w:val="clear" w:color="auto" w:fill="FFC000"/>
          </w:tcPr>
          <w:p w14:paraId="0D10084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56" w:type="dxa"/>
            <w:tcBorders>
              <w:right w:val="single" w:sz="4" w:space="0" w:color="auto"/>
            </w:tcBorders>
            <w:shd w:val="clear" w:color="auto" w:fill="FF0000"/>
          </w:tcPr>
          <w:p w14:paraId="3B1958D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222" w:type="dxa"/>
            <w:tcBorders>
              <w:top w:val="nil"/>
              <w:left w:val="single" w:sz="4" w:space="0" w:color="auto"/>
              <w:bottom w:val="nil"/>
              <w:right w:val="single" w:sz="4" w:space="0" w:color="auto"/>
            </w:tcBorders>
          </w:tcPr>
          <w:p w14:paraId="5672F96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shd w:val="clear" w:color="auto" w:fill="64F729"/>
          </w:tcPr>
          <w:p w14:paraId="13D73D4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64" w:type="dxa"/>
          </w:tcPr>
          <w:p w14:paraId="4356007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56" w:type="dxa"/>
            <w:tcBorders>
              <w:right w:val="single" w:sz="4" w:space="0" w:color="auto"/>
            </w:tcBorders>
          </w:tcPr>
          <w:p w14:paraId="555BC55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470" w:type="dxa"/>
          </w:tcPr>
          <w:p w14:paraId="3CAF8A9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473" w:type="dxa"/>
          </w:tcPr>
          <w:p w14:paraId="35642B0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c>
          <w:tcPr>
            <w:tcW w:w="456" w:type="dxa"/>
          </w:tcPr>
          <w:p w14:paraId="5ED38E8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56" w:type="dxa"/>
            <w:shd w:val="clear" w:color="auto" w:fill="FF0000"/>
          </w:tcPr>
          <w:p w14:paraId="750F827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222" w:type="dxa"/>
            <w:tcBorders>
              <w:top w:val="nil"/>
              <w:left w:val="single" w:sz="4" w:space="0" w:color="auto"/>
              <w:bottom w:val="nil"/>
              <w:right w:val="single" w:sz="4" w:space="0" w:color="auto"/>
            </w:tcBorders>
          </w:tcPr>
          <w:p w14:paraId="6F0E177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tcPr>
          <w:p w14:paraId="0AA79F5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c>
          <w:tcPr>
            <w:tcW w:w="464" w:type="dxa"/>
          </w:tcPr>
          <w:p w14:paraId="5B9824A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56" w:type="dxa"/>
          </w:tcPr>
          <w:p w14:paraId="76C3951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470" w:type="dxa"/>
          </w:tcPr>
          <w:p w14:paraId="483AFBC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73" w:type="dxa"/>
          </w:tcPr>
          <w:p w14:paraId="19D8ECB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56" w:type="dxa"/>
            <w:tcBorders>
              <w:right w:val="single" w:sz="4" w:space="0" w:color="auto"/>
            </w:tcBorders>
          </w:tcPr>
          <w:p w14:paraId="31FDD48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893" w:type="dxa"/>
            <w:shd w:val="clear" w:color="auto" w:fill="FF0000"/>
          </w:tcPr>
          <w:p w14:paraId="71CF847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r>
      <w:tr w:rsidR="00107938" w:rsidRPr="00107938" w14:paraId="525EF355" w14:textId="77777777" w:rsidTr="00107938">
        <w:trPr>
          <w:jc w:val="center"/>
        </w:trPr>
        <w:tc>
          <w:tcPr>
            <w:tcW w:w="865" w:type="dxa"/>
            <w:shd w:val="clear" w:color="auto" w:fill="FFC000"/>
          </w:tcPr>
          <w:p w14:paraId="2465EB7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464" w:type="dxa"/>
            <w:shd w:val="clear" w:color="auto" w:fill="FFC000"/>
          </w:tcPr>
          <w:p w14:paraId="7506EAE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c>
          <w:tcPr>
            <w:tcW w:w="456" w:type="dxa"/>
            <w:shd w:val="clear" w:color="auto" w:fill="FFC000"/>
          </w:tcPr>
          <w:p w14:paraId="256F76D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70" w:type="dxa"/>
            <w:shd w:val="clear" w:color="auto" w:fill="FFC000"/>
          </w:tcPr>
          <w:p w14:paraId="402FE45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473" w:type="dxa"/>
            <w:shd w:val="clear" w:color="auto" w:fill="FFC000"/>
          </w:tcPr>
          <w:p w14:paraId="085882B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56" w:type="dxa"/>
            <w:shd w:val="clear" w:color="auto" w:fill="FFC000"/>
          </w:tcPr>
          <w:p w14:paraId="469BE33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56" w:type="dxa"/>
            <w:tcBorders>
              <w:right w:val="single" w:sz="4" w:space="0" w:color="auto"/>
            </w:tcBorders>
            <w:shd w:val="clear" w:color="auto" w:fill="FF0000"/>
          </w:tcPr>
          <w:p w14:paraId="6568F0C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222" w:type="dxa"/>
            <w:tcBorders>
              <w:top w:val="nil"/>
              <w:left w:val="single" w:sz="4" w:space="0" w:color="auto"/>
              <w:bottom w:val="nil"/>
              <w:right w:val="single" w:sz="4" w:space="0" w:color="auto"/>
            </w:tcBorders>
          </w:tcPr>
          <w:p w14:paraId="05E8D6F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tcPr>
          <w:p w14:paraId="508A58D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64" w:type="dxa"/>
          </w:tcPr>
          <w:p w14:paraId="667F8EB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56" w:type="dxa"/>
            <w:tcBorders>
              <w:right w:val="single" w:sz="4" w:space="0" w:color="auto"/>
            </w:tcBorders>
          </w:tcPr>
          <w:p w14:paraId="4692F56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470" w:type="dxa"/>
          </w:tcPr>
          <w:p w14:paraId="0EDDFC2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473" w:type="dxa"/>
          </w:tcPr>
          <w:p w14:paraId="751EA4A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c>
          <w:tcPr>
            <w:tcW w:w="456" w:type="dxa"/>
          </w:tcPr>
          <w:p w14:paraId="339E8D2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56" w:type="dxa"/>
            <w:shd w:val="clear" w:color="auto" w:fill="FF0000"/>
          </w:tcPr>
          <w:p w14:paraId="6499005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222" w:type="dxa"/>
            <w:tcBorders>
              <w:top w:val="nil"/>
              <w:left w:val="single" w:sz="4" w:space="0" w:color="auto"/>
              <w:bottom w:val="nil"/>
              <w:right w:val="single" w:sz="4" w:space="0" w:color="auto"/>
            </w:tcBorders>
          </w:tcPr>
          <w:p w14:paraId="5CAE927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tcPr>
          <w:p w14:paraId="303509E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c>
          <w:tcPr>
            <w:tcW w:w="464" w:type="dxa"/>
          </w:tcPr>
          <w:p w14:paraId="7DC9279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56" w:type="dxa"/>
          </w:tcPr>
          <w:p w14:paraId="290011A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470" w:type="dxa"/>
          </w:tcPr>
          <w:p w14:paraId="02B16EF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73" w:type="dxa"/>
          </w:tcPr>
          <w:p w14:paraId="6BFA978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56" w:type="dxa"/>
            <w:tcBorders>
              <w:right w:val="single" w:sz="4" w:space="0" w:color="auto"/>
            </w:tcBorders>
          </w:tcPr>
          <w:p w14:paraId="0794E14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893" w:type="dxa"/>
            <w:shd w:val="clear" w:color="auto" w:fill="FF0000"/>
          </w:tcPr>
          <w:p w14:paraId="7594391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r>
      <w:tr w:rsidR="00107938" w:rsidRPr="00107938" w14:paraId="138007EB" w14:textId="77777777" w:rsidTr="00107938">
        <w:trPr>
          <w:jc w:val="center"/>
        </w:trPr>
        <w:tc>
          <w:tcPr>
            <w:tcW w:w="865" w:type="dxa"/>
            <w:tcBorders>
              <w:bottom w:val="single" w:sz="4" w:space="0" w:color="auto"/>
            </w:tcBorders>
            <w:shd w:val="clear" w:color="auto" w:fill="FFC000"/>
          </w:tcPr>
          <w:p w14:paraId="1FA9E4E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464" w:type="dxa"/>
            <w:tcBorders>
              <w:bottom w:val="single" w:sz="4" w:space="0" w:color="auto"/>
            </w:tcBorders>
            <w:shd w:val="clear" w:color="auto" w:fill="FFC000"/>
          </w:tcPr>
          <w:p w14:paraId="53BFA11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c>
          <w:tcPr>
            <w:tcW w:w="456" w:type="dxa"/>
            <w:tcBorders>
              <w:bottom w:val="single" w:sz="4" w:space="0" w:color="auto"/>
            </w:tcBorders>
            <w:shd w:val="clear" w:color="auto" w:fill="FFC000"/>
          </w:tcPr>
          <w:p w14:paraId="79942FD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70" w:type="dxa"/>
            <w:tcBorders>
              <w:bottom w:val="single" w:sz="4" w:space="0" w:color="auto"/>
            </w:tcBorders>
            <w:shd w:val="clear" w:color="auto" w:fill="FFC000"/>
          </w:tcPr>
          <w:p w14:paraId="44FC63A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473" w:type="dxa"/>
            <w:tcBorders>
              <w:bottom w:val="single" w:sz="4" w:space="0" w:color="auto"/>
            </w:tcBorders>
            <w:shd w:val="clear" w:color="auto" w:fill="FFC000"/>
          </w:tcPr>
          <w:p w14:paraId="21881D5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56" w:type="dxa"/>
            <w:tcBorders>
              <w:bottom w:val="single" w:sz="4" w:space="0" w:color="auto"/>
            </w:tcBorders>
            <w:shd w:val="clear" w:color="auto" w:fill="FFC000"/>
          </w:tcPr>
          <w:p w14:paraId="7DDA6F5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56" w:type="dxa"/>
            <w:tcBorders>
              <w:bottom w:val="single" w:sz="4" w:space="0" w:color="auto"/>
              <w:right w:val="single" w:sz="4" w:space="0" w:color="auto"/>
            </w:tcBorders>
            <w:shd w:val="clear" w:color="auto" w:fill="FF0000"/>
          </w:tcPr>
          <w:p w14:paraId="3FEF3E0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24</w:t>
            </w:r>
          </w:p>
        </w:tc>
        <w:tc>
          <w:tcPr>
            <w:tcW w:w="222" w:type="dxa"/>
            <w:tcBorders>
              <w:top w:val="nil"/>
              <w:left w:val="single" w:sz="4" w:space="0" w:color="auto"/>
              <w:bottom w:val="nil"/>
              <w:right w:val="single" w:sz="4" w:space="0" w:color="auto"/>
            </w:tcBorders>
          </w:tcPr>
          <w:p w14:paraId="582BFE3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tcPr>
          <w:p w14:paraId="2AC3819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64" w:type="dxa"/>
            <w:tcBorders>
              <w:bottom w:val="single" w:sz="4" w:space="0" w:color="auto"/>
            </w:tcBorders>
          </w:tcPr>
          <w:p w14:paraId="294FEF0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56" w:type="dxa"/>
            <w:tcBorders>
              <w:bottom w:val="single" w:sz="4" w:space="0" w:color="auto"/>
              <w:right w:val="single" w:sz="4" w:space="0" w:color="auto"/>
            </w:tcBorders>
          </w:tcPr>
          <w:p w14:paraId="7A92941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24</w:t>
            </w:r>
          </w:p>
        </w:tc>
        <w:tc>
          <w:tcPr>
            <w:tcW w:w="470" w:type="dxa"/>
            <w:tcBorders>
              <w:bottom w:val="single" w:sz="4" w:space="0" w:color="auto"/>
            </w:tcBorders>
          </w:tcPr>
          <w:p w14:paraId="64485CC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473" w:type="dxa"/>
            <w:tcBorders>
              <w:bottom w:val="single" w:sz="4" w:space="0" w:color="auto"/>
            </w:tcBorders>
          </w:tcPr>
          <w:p w14:paraId="471BDBB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c>
          <w:tcPr>
            <w:tcW w:w="456" w:type="dxa"/>
            <w:tcBorders>
              <w:bottom w:val="single" w:sz="4" w:space="0" w:color="auto"/>
            </w:tcBorders>
          </w:tcPr>
          <w:p w14:paraId="12C9CA4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56" w:type="dxa"/>
            <w:tcBorders>
              <w:bottom w:val="single" w:sz="4" w:space="0" w:color="auto"/>
            </w:tcBorders>
            <w:shd w:val="clear" w:color="auto" w:fill="FF0000"/>
          </w:tcPr>
          <w:p w14:paraId="626135B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222" w:type="dxa"/>
            <w:tcBorders>
              <w:top w:val="nil"/>
              <w:left w:val="single" w:sz="4" w:space="0" w:color="auto"/>
              <w:bottom w:val="nil"/>
              <w:right w:val="single" w:sz="4" w:space="0" w:color="auto"/>
            </w:tcBorders>
          </w:tcPr>
          <w:p w14:paraId="4655C0D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tcPr>
          <w:p w14:paraId="62D39D0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c>
          <w:tcPr>
            <w:tcW w:w="464" w:type="dxa"/>
            <w:tcBorders>
              <w:bottom w:val="single" w:sz="4" w:space="0" w:color="auto"/>
            </w:tcBorders>
          </w:tcPr>
          <w:p w14:paraId="6B3C9DE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56" w:type="dxa"/>
            <w:tcBorders>
              <w:bottom w:val="single" w:sz="4" w:space="0" w:color="auto"/>
            </w:tcBorders>
          </w:tcPr>
          <w:p w14:paraId="0F82071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470" w:type="dxa"/>
            <w:tcBorders>
              <w:bottom w:val="single" w:sz="4" w:space="0" w:color="auto"/>
            </w:tcBorders>
          </w:tcPr>
          <w:p w14:paraId="0A56364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73" w:type="dxa"/>
            <w:tcBorders>
              <w:bottom w:val="single" w:sz="4" w:space="0" w:color="auto"/>
            </w:tcBorders>
            <w:shd w:val="clear" w:color="auto" w:fill="FF0000"/>
          </w:tcPr>
          <w:p w14:paraId="286C00A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56" w:type="dxa"/>
            <w:tcBorders>
              <w:bottom w:val="single" w:sz="4" w:space="0" w:color="auto"/>
              <w:right w:val="single" w:sz="4" w:space="0" w:color="auto"/>
            </w:tcBorders>
            <w:shd w:val="clear" w:color="auto" w:fill="FFFF00"/>
          </w:tcPr>
          <w:p w14:paraId="5260EFF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24</w:t>
            </w:r>
          </w:p>
        </w:tc>
        <w:tc>
          <w:tcPr>
            <w:tcW w:w="893" w:type="dxa"/>
            <w:tcBorders>
              <w:bottom w:val="single" w:sz="4" w:space="0" w:color="auto"/>
            </w:tcBorders>
            <w:shd w:val="clear" w:color="auto" w:fill="FF0000"/>
          </w:tcPr>
          <w:p w14:paraId="6BE38C0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r>
      <w:tr w:rsidR="00107938" w:rsidRPr="00107938" w14:paraId="09DEB33C" w14:textId="77777777" w:rsidTr="00107938">
        <w:trPr>
          <w:jc w:val="center"/>
        </w:trPr>
        <w:tc>
          <w:tcPr>
            <w:tcW w:w="865" w:type="dxa"/>
            <w:tcBorders>
              <w:bottom w:val="single" w:sz="4" w:space="0" w:color="auto"/>
            </w:tcBorders>
          </w:tcPr>
          <w:p w14:paraId="31BC835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464" w:type="dxa"/>
            <w:tcBorders>
              <w:bottom w:val="single" w:sz="4" w:space="0" w:color="auto"/>
            </w:tcBorders>
          </w:tcPr>
          <w:p w14:paraId="2807403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c>
          <w:tcPr>
            <w:tcW w:w="456" w:type="dxa"/>
            <w:tcBorders>
              <w:bottom w:val="single" w:sz="4" w:space="0" w:color="auto"/>
            </w:tcBorders>
          </w:tcPr>
          <w:p w14:paraId="3937BD9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70" w:type="dxa"/>
            <w:tcBorders>
              <w:bottom w:val="single" w:sz="4" w:space="0" w:color="auto"/>
            </w:tcBorders>
          </w:tcPr>
          <w:p w14:paraId="2A70755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473" w:type="dxa"/>
            <w:tcBorders>
              <w:bottom w:val="single" w:sz="4" w:space="0" w:color="auto"/>
            </w:tcBorders>
          </w:tcPr>
          <w:p w14:paraId="3752424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56" w:type="dxa"/>
            <w:tcBorders>
              <w:bottom w:val="single" w:sz="4" w:space="0" w:color="auto"/>
            </w:tcBorders>
          </w:tcPr>
          <w:p w14:paraId="69C5760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56" w:type="dxa"/>
            <w:tcBorders>
              <w:bottom w:val="single" w:sz="4" w:space="0" w:color="auto"/>
              <w:right w:val="single" w:sz="4" w:space="0" w:color="auto"/>
            </w:tcBorders>
            <w:shd w:val="clear" w:color="auto" w:fill="64F729"/>
          </w:tcPr>
          <w:p w14:paraId="574EF63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highlight w:val="red"/>
                <w:lang w:eastAsia="ru-RU"/>
              </w:rPr>
              <w:t>31</w:t>
            </w:r>
          </w:p>
        </w:tc>
        <w:tc>
          <w:tcPr>
            <w:tcW w:w="222" w:type="dxa"/>
            <w:tcBorders>
              <w:top w:val="nil"/>
              <w:left w:val="single" w:sz="4" w:space="0" w:color="auto"/>
              <w:bottom w:val="nil"/>
              <w:right w:val="single" w:sz="4" w:space="0" w:color="auto"/>
            </w:tcBorders>
          </w:tcPr>
          <w:p w14:paraId="0B49655E"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tcPr>
          <w:p w14:paraId="19C28D8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64" w:type="dxa"/>
            <w:tcBorders>
              <w:bottom w:val="single" w:sz="4" w:space="0" w:color="auto"/>
            </w:tcBorders>
          </w:tcPr>
          <w:p w14:paraId="57BB7D3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56" w:type="dxa"/>
            <w:tcBorders>
              <w:bottom w:val="single" w:sz="4" w:space="0" w:color="auto"/>
            </w:tcBorders>
          </w:tcPr>
          <w:p w14:paraId="4EBF30F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31</w:t>
            </w:r>
          </w:p>
        </w:tc>
        <w:tc>
          <w:tcPr>
            <w:tcW w:w="470" w:type="dxa"/>
            <w:tcBorders>
              <w:bottom w:val="single" w:sz="4" w:space="0" w:color="auto"/>
            </w:tcBorders>
          </w:tcPr>
          <w:p w14:paraId="17C593D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bottom w:val="single" w:sz="4" w:space="0" w:color="auto"/>
            </w:tcBorders>
          </w:tcPr>
          <w:p w14:paraId="11C4CC5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45DED78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right w:val="single" w:sz="4" w:space="0" w:color="auto"/>
            </w:tcBorders>
          </w:tcPr>
          <w:p w14:paraId="110028C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single" w:sz="4" w:space="0" w:color="auto"/>
              <w:bottom w:val="nil"/>
              <w:right w:val="single" w:sz="4" w:space="0" w:color="auto"/>
            </w:tcBorders>
          </w:tcPr>
          <w:p w14:paraId="4E29D52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tcPr>
          <w:p w14:paraId="35E3181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c>
          <w:tcPr>
            <w:tcW w:w="464" w:type="dxa"/>
            <w:tcBorders>
              <w:bottom w:val="single" w:sz="4" w:space="0" w:color="auto"/>
            </w:tcBorders>
          </w:tcPr>
          <w:p w14:paraId="64207C9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56" w:type="dxa"/>
            <w:tcBorders>
              <w:bottom w:val="single" w:sz="4" w:space="0" w:color="auto"/>
            </w:tcBorders>
          </w:tcPr>
          <w:p w14:paraId="4D59140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470" w:type="dxa"/>
            <w:tcBorders>
              <w:bottom w:val="single" w:sz="4" w:space="0" w:color="auto"/>
            </w:tcBorders>
          </w:tcPr>
          <w:p w14:paraId="6D61786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73" w:type="dxa"/>
            <w:tcBorders>
              <w:bottom w:val="single" w:sz="4" w:space="0" w:color="auto"/>
            </w:tcBorders>
          </w:tcPr>
          <w:p w14:paraId="4F55D66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2B0FCB9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893" w:type="dxa"/>
            <w:tcBorders>
              <w:bottom w:val="single" w:sz="4" w:space="0" w:color="auto"/>
            </w:tcBorders>
          </w:tcPr>
          <w:p w14:paraId="18016DD1" w14:textId="77777777" w:rsidR="00107938" w:rsidRPr="00107938" w:rsidRDefault="00107938" w:rsidP="00107938">
            <w:pPr>
              <w:jc w:val="right"/>
              <w:rPr>
                <w:rFonts w:ascii="Times New Roman" w:eastAsia="Times New Roman" w:hAnsi="Times New Roman" w:cs="Times New Roman"/>
                <w:sz w:val="24"/>
                <w:szCs w:val="24"/>
                <w:lang w:eastAsia="ru-RU"/>
              </w:rPr>
            </w:pPr>
          </w:p>
        </w:tc>
      </w:tr>
      <w:tr w:rsidR="00107938" w:rsidRPr="00107938" w14:paraId="6FAF6B2F" w14:textId="77777777" w:rsidTr="00107938">
        <w:trPr>
          <w:jc w:val="center"/>
        </w:trPr>
        <w:tc>
          <w:tcPr>
            <w:tcW w:w="865" w:type="dxa"/>
            <w:tcBorders>
              <w:top w:val="single" w:sz="4" w:space="0" w:color="auto"/>
              <w:left w:val="nil"/>
              <w:bottom w:val="single" w:sz="4" w:space="0" w:color="auto"/>
              <w:right w:val="nil"/>
            </w:tcBorders>
          </w:tcPr>
          <w:p w14:paraId="3F8EC32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62E0F45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6B0AE3FB"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1BD8F25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6CD6E66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0B52BB1E"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7FE1275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nil"/>
              <w:bottom w:val="nil"/>
              <w:right w:val="nil"/>
            </w:tcBorders>
          </w:tcPr>
          <w:p w14:paraId="7BB0273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top w:val="single" w:sz="4" w:space="0" w:color="auto"/>
              <w:left w:val="nil"/>
              <w:bottom w:val="single" w:sz="4" w:space="0" w:color="auto"/>
              <w:right w:val="nil"/>
            </w:tcBorders>
          </w:tcPr>
          <w:p w14:paraId="2FDCB8A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41A4B28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66612F3E"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395E4DB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71D755E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6D07F14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64C154E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nil"/>
              <w:bottom w:val="nil"/>
              <w:right w:val="nil"/>
            </w:tcBorders>
          </w:tcPr>
          <w:p w14:paraId="67E3808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top w:val="single" w:sz="4" w:space="0" w:color="auto"/>
              <w:left w:val="nil"/>
              <w:bottom w:val="single" w:sz="4" w:space="0" w:color="auto"/>
              <w:right w:val="nil"/>
            </w:tcBorders>
          </w:tcPr>
          <w:p w14:paraId="1DC6ADF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6A0D687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1F6CDDB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2E81A7F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3F149DD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14F74FE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893" w:type="dxa"/>
            <w:tcBorders>
              <w:top w:val="single" w:sz="4" w:space="0" w:color="auto"/>
              <w:left w:val="nil"/>
              <w:bottom w:val="single" w:sz="4" w:space="0" w:color="auto"/>
              <w:right w:val="nil"/>
            </w:tcBorders>
          </w:tcPr>
          <w:p w14:paraId="6EC0A60E" w14:textId="77777777" w:rsidR="00107938" w:rsidRPr="00107938" w:rsidRDefault="00107938" w:rsidP="00107938">
            <w:pPr>
              <w:jc w:val="right"/>
              <w:rPr>
                <w:rFonts w:ascii="Times New Roman" w:eastAsia="Times New Roman" w:hAnsi="Times New Roman" w:cs="Times New Roman"/>
                <w:sz w:val="24"/>
                <w:szCs w:val="24"/>
                <w:lang w:eastAsia="ru-RU"/>
              </w:rPr>
            </w:pPr>
          </w:p>
        </w:tc>
      </w:tr>
      <w:tr w:rsidR="00107938" w:rsidRPr="00107938" w14:paraId="651D348F" w14:textId="77777777" w:rsidTr="00107938">
        <w:trPr>
          <w:jc w:val="center"/>
        </w:trPr>
        <w:tc>
          <w:tcPr>
            <w:tcW w:w="3640" w:type="dxa"/>
            <w:gridSpan w:val="7"/>
            <w:tcBorders>
              <w:top w:val="single" w:sz="4" w:space="0" w:color="auto"/>
              <w:right w:val="single" w:sz="4" w:space="0" w:color="auto"/>
            </w:tcBorders>
          </w:tcPr>
          <w:p w14:paraId="37AFCCE8"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МАРТ 2024</w:t>
            </w:r>
          </w:p>
        </w:tc>
        <w:tc>
          <w:tcPr>
            <w:tcW w:w="222" w:type="dxa"/>
            <w:tcBorders>
              <w:top w:val="nil"/>
              <w:left w:val="single" w:sz="4" w:space="0" w:color="auto"/>
              <w:bottom w:val="nil"/>
              <w:right w:val="single" w:sz="4" w:space="0" w:color="auto"/>
            </w:tcBorders>
          </w:tcPr>
          <w:p w14:paraId="6E54AA3C" w14:textId="77777777" w:rsidR="00107938" w:rsidRPr="00107938" w:rsidRDefault="00107938" w:rsidP="00107938">
            <w:pPr>
              <w:jc w:val="center"/>
              <w:rPr>
                <w:rFonts w:ascii="Times New Roman" w:eastAsia="Times New Roman" w:hAnsi="Times New Roman" w:cs="Times New Roman"/>
                <w:b/>
                <w:sz w:val="24"/>
                <w:szCs w:val="24"/>
                <w:lang w:eastAsia="ru-RU"/>
              </w:rPr>
            </w:pPr>
          </w:p>
        </w:tc>
        <w:tc>
          <w:tcPr>
            <w:tcW w:w="3268" w:type="dxa"/>
            <w:gridSpan w:val="7"/>
            <w:tcBorders>
              <w:top w:val="single" w:sz="4" w:space="0" w:color="auto"/>
              <w:left w:val="single" w:sz="4" w:space="0" w:color="auto"/>
              <w:right w:val="single" w:sz="4" w:space="0" w:color="auto"/>
            </w:tcBorders>
          </w:tcPr>
          <w:p w14:paraId="4113A45A"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АПРЕЛЬ 2024</w:t>
            </w:r>
          </w:p>
        </w:tc>
        <w:tc>
          <w:tcPr>
            <w:tcW w:w="222" w:type="dxa"/>
            <w:tcBorders>
              <w:top w:val="nil"/>
              <w:left w:val="single" w:sz="4" w:space="0" w:color="auto"/>
              <w:bottom w:val="nil"/>
              <w:right w:val="single" w:sz="4" w:space="0" w:color="auto"/>
            </w:tcBorders>
          </w:tcPr>
          <w:p w14:paraId="2994E18B" w14:textId="77777777" w:rsidR="00107938" w:rsidRPr="00107938" w:rsidRDefault="00107938" w:rsidP="00107938">
            <w:pPr>
              <w:jc w:val="center"/>
              <w:rPr>
                <w:rFonts w:ascii="Times New Roman" w:eastAsia="Times New Roman" w:hAnsi="Times New Roman" w:cs="Times New Roman"/>
                <w:b/>
                <w:sz w:val="24"/>
                <w:szCs w:val="24"/>
                <w:lang w:eastAsia="ru-RU"/>
              </w:rPr>
            </w:pPr>
          </w:p>
        </w:tc>
        <w:tc>
          <w:tcPr>
            <w:tcW w:w="3705" w:type="dxa"/>
            <w:gridSpan w:val="7"/>
            <w:tcBorders>
              <w:top w:val="single" w:sz="4" w:space="0" w:color="auto"/>
              <w:left w:val="single" w:sz="4" w:space="0" w:color="auto"/>
            </w:tcBorders>
          </w:tcPr>
          <w:p w14:paraId="4F9D6AF6" w14:textId="77777777" w:rsidR="00107938" w:rsidRPr="00107938" w:rsidRDefault="00107938" w:rsidP="00107938">
            <w:pPr>
              <w:jc w:val="cente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МАЙ 2024</w:t>
            </w:r>
          </w:p>
        </w:tc>
      </w:tr>
      <w:tr w:rsidR="00107938" w:rsidRPr="00107938" w14:paraId="68362E14" w14:textId="77777777" w:rsidTr="00107938">
        <w:trPr>
          <w:jc w:val="center"/>
        </w:trPr>
        <w:tc>
          <w:tcPr>
            <w:tcW w:w="865" w:type="dxa"/>
          </w:tcPr>
          <w:p w14:paraId="2C763FF2"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4F7FF344"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7AA4550F"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0D602D18"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3DAEA2F2"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6FAE04B7"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456" w:type="dxa"/>
            <w:tcBorders>
              <w:right w:val="single" w:sz="4" w:space="0" w:color="auto"/>
            </w:tcBorders>
          </w:tcPr>
          <w:p w14:paraId="01F7C26A"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c>
          <w:tcPr>
            <w:tcW w:w="222" w:type="dxa"/>
            <w:tcBorders>
              <w:top w:val="nil"/>
              <w:left w:val="single" w:sz="4" w:space="0" w:color="auto"/>
              <w:bottom w:val="nil"/>
              <w:right w:val="single" w:sz="4" w:space="0" w:color="auto"/>
            </w:tcBorders>
          </w:tcPr>
          <w:p w14:paraId="18EA1F92" w14:textId="77777777" w:rsidR="00107938" w:rsidRPr="00107938" w:rsidRDefault="00107938" w:rsidP="00107938">
            <w:pPr>
              <w:rPr>
                <w:rFonts w:ascii="Times New Roman" w:eastAsia="Times New Roman" w:hAnsi="Times New Roman" w:cs="Times New Roman"/>
                <w:sz w:val="24"/>
                <w:szCs w:val="24"/>
                <w:lang w:eastAsia="ru-RU"/>
              </w:rPr>
            </w:pPr>
          </w:p>
        </w:tc>
        <w:tc>
          <w:tcPr>
            <w:tcW w:w="493" w:type="dxa"/>
          </w:tcPr>
          <w:p w14:paraId="68C9ED52"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25A245FF"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5D640DFE"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6279B89D"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72AC5C16"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5955BE43"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456" w:type="dxa"/>
            <w:tcBorders>
              <w:right w:val="single" w:sz="4" w:space="0" w:color="auto"/>
            </w:tcBorders>
          </w:tcPr>
          <w:p w14:paraId="4970FD5C"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c>
          <w:tcPr>
            <w:tcW w:w="222" w:type="dxa"/>
            <w:tcBorders>
              <w:top w:val="nil"/>
              <w:left w:val="single" w:sz="4" w:space="0" w:color="auto"/>
              <w:bottom w:val="nil"/>
              <w:right w:val="single" w:sz="4" w:space="0" w:color="auto"/>
            </w:tcBorders>
          </w:tcPr>
          <w:p w14:paraId="0EB49747" w14:textId="77777777" w:rsidR="00107938" w:rsidRPr="00107938" w:rsidRDefault="00107938" w:rsidP="00107938">
            <w:pPr>
              <w:rPr>
                <w:rFonts w:ascii="Times New Roman" w:eastAsia="Times New Roman" w:hAnsi="Times New Roman" w:cs="Times New Roman"/>
                <w:sz w:val="24"/>
                <w:szCs w:val="24"/>
                <w:lang w:eastAsia="ru-RU"/>
              </w:rPr>
            </w:pPr>
          </w:p>
        </w:tc>
        <w:tc>
          <w:tcPr>
            <w:tcW w:w="493" w:type="dxa"/>
          </w:tcPr>
          <w:p w14:paraId="411C4500"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пн</w:t>
            </w:r>
            <w:proofErr w:type="spellEnd"/>
          </w:p>
        </w:tc>
        <w:tc>
          <w:tcPr>
            <w:tcW w:w="464" w:type="dxa"/>
          </w:tcPr>
          <w:p w14:paraId="748FF267"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вт</w:t>
            </w:r>
          </w:p>
        </w:tc>
        <w:tc>
          <w:tcPr>
            <w:tcW w:w="456" w:type="dxa"/>
          </w:tcPr>
          <w:p w14:paraId="51535EB7"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ср</w:t>
            </w:r>
          </w:p>
        </w:tc>
        <w:tc>
          <w:tcPr>
            <w:tcW w:w="470" w:type="dxa"/>
          </w:tcPr>
          <w:p w14:paraId="066571B8"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чт</w:t>
            </w:r>
            <w:proofErr w:type="spellEnd"/>
          </w:p>
        </w:tc>
        <w:tc>
          <w:tcPr>
            <w:tcW w:w="473" w:type="dxa"/>
          </w:tcPr>
          <w:p w14:paraId="7CC84E25" w14:textId="77777777" w:rsidR="00107938" w:rsidRPr="00107938" w:rsidRDefault="00107938" w:rsidP="00107938">
            <w:pPr>
              <w:rPr>
                <w:rFonts w:ascii="Times New Roman" w:eastAsia="Times New Roman" w:hAnsi="Times New Roman" w:cs="Times New Roman"/>
                <w:b/>
                <w:sz w:val="24"/>
                <w:szCs w:val="24"/>
                <w:lang w:eastAsia="ru-RU"/>
              </w:rPr>
            </w:pPr>
            <w:proofErr w:type="spellStart"/>
            <w:r w:rsidRPr="00107938">
              <w:rPr>
                <w:rFonts w:ascii="Times New Roman" w:eastAsia="Times New Roman" w:hAnsi="Times New Roman" w:cs="Times New Roman"/>
                <w:b/>
                <w:sz w:val="24"/>
                <w:szCs w:val="24"/>
                <w:lang w:eastAsia="ru-RU"/>
              </w:rPr>
              <w:t>пт</w:t>
            </w:r>
            <w:proofErr w:type="spellEnd"/>
          </w:p>
        </w:tc>
        <w:tc>
          <w:tcPr>
            <w:tcW w:w="456" w:type="dxa"/>
          </w:tcPr>
          <w:p w14:paraId="2B6AEB63"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сб</w:t>
            </w:r>
          </w:p>
        </w:tc>
        <w:tc>
          <w:tcPr>
            <w:tcW w:w="893" w:type="dxa"/>
            <w:tcBorders>
              <w:right w:val="single" w:sz="4" w:space="0" w:color="auto"/>
            </w:tcBorders>
          </w:tcPr>
          <w:p w14:paraId="3FD4F7E0" w14:textId="77777777" w:rsidR="00107938" w:rsidRPr="00107938" w:rsidRDefault="00107938" w:rsidP="00107938">
            <w:pPr>
              <w:rPr>
                <w:rFonts w:ascii="Times New Roman" w:eastAsia="Times New Roman" w:hAnsi="Times New Roman" w:cs="Times New Roman"/>
                <w:b/>
                <w:sz w:val="24"/>
                <w:szCs w:val="24"/>
                <w:lang w:eastAsia="ru-RU"/>
              </w:rPr>
            </w:pPr>
            <w:r w:rsidRPr="00107938">
              <w:rPr>
                <w:rFonts w:ascii="Times New Roman" w:eastAsia="Times New Roman" w:hAnsi="Times New Roman" w:cs="Times New Roman"/>
                <w:b/>
                <w:sz w:val="24"/>
                <w:szCs w:val="24"/>
                <w:lang w:eastAsia="ru-RU"/>
              </w:rPr>
              <w:t>вс</w:t>
            </w:r>
          </w:p>
        </w:tc>
      </w:tr>
      <w:tr w:rsidR="00107938" w:rsidRPr="00107938" w14:paraId="149EB645" w14:textId="77777777" w:rsidTr="00107938">
        <w:trPr>
          <w:jc w:val="center"/>
        </w:trPr>
        <w:tc>
          <w:tcPr>
            <w:tcW w:w="865" w:type="dxa"/>
          </w:tcPr>
          <w:p w14:paraId="0192B01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Pr>
          <w:p w14:paraId="7379979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Pr>
          <w:p w14:paraId="1AB8D7F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Pr>
          <w:p w14:paraId="404203F5"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Pr>
          <w:p w14:paraId="3F9EB70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56" w:type="dxa"/>
          </w:tcPr>
          <w:p w14:paraId="46E160E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56" w:type="dxa"/>
            <w:tcBorders>
              <w:right w:val="single" w:sz="4" w:space="0" w:color="auto"/>
            </w:tcBorders>
            <w:shd w:val="clear" w:color="auto" w:fill="FF0000"/>
          </w:tcPr>
          <w:p w14:paraId="4F4EC54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222" w:type="dxa"/>
            <w:tcBorders>
              <w:top w:val="nil"/>
              <w:left w:val="single" w:sz="4" w:space="0" w:color="auto"/>
              <w:bottom w:val="nil"/>
              <w:right w:val="single" w:sz="4" w:space="0" w:color="auto"/>
            </w:tcBorders>
          </w:tcPr>
          <w:p w14:paraId="1BF2DBF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shd w:val="clear" w:color="auto" w:fill="DA46A9"/>
          </w:tcPr>
          <w:p w14:paraId="4EEE05F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64" w:type="dxa"/>
            <w:shd w:val="clear" w:color="auto" w:fill="DA46A9"/>
          </w:tcPr>
          <w:p w14:paraId="1C6705F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56" w:type="dxa"/>
            <w:tcBorders>
              <w:right w:val="single" w:sz="4" w:space="0" w:color="auto"/>
            </w:tcBorders>
            <w:shd w:val="clear" w:color="auto" w:fill="DA46A9"/>
          </w:tcPr>
          <w:p w14:paraId="375D4BB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470" w:type="dxa"/>
            <w:shd w:val="clear" w:color="auto" w:fill="DA46A9"/>
          </w:tcPr>
          <w:p w14:paraId="112DB98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c>
          <w:tcPr>
            <w:tcW w:w="473" w:type="dxa"/>
            <w:shd w:val="clear" w:color="auto" w:fill="DA46A9"/>
          </w:tcPr>
          <w:p w14:paraId="2232CC3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c>
          <w:tcPr>
            <w:tcW w:w="456" w:type="dxa"/>
            <w:shd w:val="clear" w:color="auto" w:fill="DA46A9"/>
          </w:tcPr>
          <w:p w14:paraId="11D1ADA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56" w:type="dxa"/>
            <w:shd w:val="clear" w:color="auto" w:fill="FF0000"/>
          </w:tcPr>
          <w:p w14:paraId="33FFBEA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222" w:type="dxa"/>
            <w:tcBorders>
              <w:top w:val="nil"/>
              <w:left w:val="single" w:sz="4" w:space="0" w:color="auto"/>
              <w:bottom w:val="nil"/>
              <w:right w:val="single" w:sz="4" w:space="0" w:color="auto"/>
            </w:tcBorders>
          </w:tcPr>
          <w:p w14:paraId="7542D8F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tcPr>
          <w:p w14:paraId="208AB86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Pr>
          <w:p w14:paraId="04D1094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shd w:val="clear" w:color="auto" w:fill="FF0000"/>
          </w:tcPr>
          <w:p w14:paraId="625DDC0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w:t>
            </w:r>
          </w:p>
        </w:tc>
        <w:tc>
          <w:tcPr>
            <w:tcW w:w="470" w:type="dxa"/>
            <w:shd w:val="clear" w:color="auto" w:fill="FFFFFF"/>
          </w:tcPr>
          <w:p w14:paraId="45CF06A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w:t>
            </w:r>
          </w:p>
        </w:tc>
        <w:tc>
          <w:tcPr>
            <w:tcW w:w="473" w:type="dxa"/>
            <w:tcBorders>
              <w:right w:val="single" w:sz="4" w:space="0" w:color="auto"/>
            </w:tcBorders>
            <w:shd w:val="clear" w:color="auto" w:fill="FFFFFF"/>
          </w:tcPr>
          <w:p w14:paraId="3240310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w:t>
            </w:r>
          </w:p>
        </w:tc>
        <w:tc>
          <w:tcPr>
            <w:tcW w:w="456" w:type="dxa"/>
            <w:shd w:val="clear" w:color="auto" w:fill="FFFFFF"/>
          </w:tcPr>
          <w:p w14:paraId="63A4CD8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c>
          <w:tcPr>
            <w:tcW w:w="893" w:type="dxa"/>
            <w:shd w:val="clear" w:color="auto" w:fill="FF0000"/>
          </w:tcPr>
          <w:p w14:paraId="446C950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r>
      <w:tr w:rsidR="00107938" w:rsidRPr="00107938" w14:paraId="13D63E7B" w14:textId="77777777" w:rsidTr="00107938">
        <w:trPr>
          <w:jc w:val="center"/>
        </w:trPr>
        <w:tc>
          <w:tcPr>
            <w:tcW w:w="865" w:type="dxa"/>
          </w:tcPr>
          <w:p w14:paraId="27C31E6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4</w:t>
            </w:r>
          </w:p>
        </w:tc>
        <w:tc>
          <w:tcPr>
            <w:tcW w:w="464" w:type="dxa"/>
          </w:tcPr>
          <w:p w14:paraId="03731FA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5</w:t>
            </w:r>
          </w:p>
        </w:tc>
        <w:tc>
          <w:tcPr>
            <w:tcW w:w="456" w:type="dxa"/>
          </w:tcPr>
          <w:p w14:paraId="729129C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70" w:type="dxa"/>
          </w:tcPr>
          <w:p w14:paraId="45FC52F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473" w:type="dxa"/>
            <w:shd w:val="clear" w:color="auto" w:fill="FF0000"/>
          </w:tcPr>
          <w:p w14:paraId="7C06C26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56" w:type="dxa"/>
            <w:shd w:val="clear" w:color="auto" w:fill="FFFF00"/>
          </w:tcPr>
          <w:p w14:paraId="2A5E293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56" w:type="dxa"/>
            <w:tcBorders>
              <w:right w:val="single" w:sz="4" w:space="0" w:color="auto"/>
            </w:tcBorders>
            <w:shd w:val="clear" w:color="auto" w:fill="FF0000"/>
          </w:tcPr>
          <w:p w14:paraId="795F02D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222" w:type="dxa"/>
            <w:tcBorders>
              <w:top w:val="nil"/>
              <w:left w:val="single" w:sz="4" w:space="0" w:color="auto"/>
              <w:bottom w:val="nil"/>
              <w:right w:val="single" w:sz="4" w:space="0" w:color="auto"/>
            </w:tcBorders>
          </w:tcPr>
          <w:p w14:paraId="4CFD856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shd w:val="clear" w:color="auto" w:fill="DA46A9"/>
          </w:tcPr>
          <w:p w14:paraId="34F334A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64" w:type="dxa"/>
            <w:shd w:val="clear" w:color="auto" w:fill="DA46A9"/>
          </w:tcPr>
          <w:p w14:paraId="7137D70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56" w:type="dxa"/>
            <w:tcBorders>
              <w:right w:val="single" w:sz="4" w:space="0" w:color="auto"/>
            </w:tcBorders>
            <w:shd w:val="clear" w:color="auto" w:fill="DA46A9"/>
          </w:tcPr>
          <w:p w14:paraId="064080F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470" w:type="dxa"/>
            <w:shd w:val="clear" w:color="auto" w:fill="DA46A9"/>
          </w:tcPr>
          <w:p w14:paraId="739FFC0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473" w:type="dxa"/>
            <w:shd w:val="clear" w:color="auto" w:fill="DA46A9"/>
          </w:tcPr>
          <w:p w14:paraId="5B93E41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c>
          <w:tcPr>
            <w:tcW w:w="456" w:type="dxa"/>
            <w:shd w:val="clear" w:color="auto" w:fill="DA46A9"/>
          </w:tcPr>
          <w:p w14:paraId="53A240DD"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56" w:type="dxa"/>
            <w:shd w:val="clear" w:color="auto" w:fill="FF0000"/>
          </w:tcPr>
          <w:p w14:paraId="129F377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222" w:type="dxa"/>
            <w:tcBorders>
              <w:top w:val="nil"/>
              <w:left w:val="single" w:sz="4" w:space="0" w:color="auto"/>
              <w:bottom w:val="nil"/>
              <w:right w:val="single" w:sz="4" w:space="0" w:color="auto"/>
            </w:tcBorders>
          </w:tcPr>
          <w:p w14:paraId="011F167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shd w:val="clear" w:color="auto" w:fill="FFCCFF"/>
          </w:tcPr>
          <w:p w14:paraId="20AD84F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6</w:t>
            </w:r>
          </w:p>
        </w:tc>
        <w:tc>
          <w:tcPr>
            <w:tcW w:w="464" w:type="dxa"/>
            <w:shd w:val="clear" w:color="auto" w:fill="FFCCFF"/>
          </w:tcPr>
          <w:p w14:paraId="3BD3826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7</w:t>
            </w:r>
          </w:p>
        </w:tc>
        <w:tc>
          <w:tcPr>
            <w:tcW w:w="456" w:type="dxa"/>
            <w:shd w:val="clear" w:color="auto" w:fill="FFCCFF"/>
          </w:tcPr>
          <w:p w14:paraId="3C3E7A0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8</w:t>
            </w:r>
          </w:p>
        </w:tc>
        <w:tc>
          <w:tcPr>
            <w:tcW w:w="470" w:type="dxa"/>
            <w:shd w:val="clear" w:color="auto" w:fill="FF0000"/>
          </w:tcPr>
          <w:p w14:paraId="43DB4C9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9</w:t>
            </w:r>
          </w:p>
        </w:tc>
        <w:tc>
          <w:tcPr>
            <w:tcW w:w="473" w:type="dxa"/>
            <w:tcBorders>
              <w:right w:val="single" w:sz="4" w:space="0" w:color="auto"/>
            </w:tcBorders>
            <w:shd w:val="clear" w:color="auto" w:fill="FF0000"/>
          </w:tcPr>
          <w:p w14:paraId="4F15D04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10</w:t>
            </w:r>
          </w:p>
        </w:tc>
        <w:tc>
          <w:tcPr>
            <w:tcW w:w="456" w:type="dxa"/>
            <w:shd w:val="clear" w:color="auto" w:fill="FFFF00"/>
          </w:tcPr>
          <w:p w14:paraId="12E375E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893" w:type="dxa"/>
            <w:shd w:val="clear" w:color="auto" w:fill="FF0000"/>
          </w:tcPr>
          <w:p w14:paraId="3B2EF76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r>
      <w:tr w:rsidR="00107938" w:rsidRPr="00107938" w14:paraId="7CB96DC1" w14:textId="77777777" w:rsidTr="00107938">
        <w:trPr>
          <w:jc w:val="center"/>
        </w:trPr>
        <w:tc>
          <w:tcPr>
            <w:tcW w:w="865" w:type="dxa"/>
            <w:shd w:val="clear" w:color="auto" w:fill="FFC000"/>
          </w:tcPr>
          <w:p w14:paraId="1D27A52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11</w:t>
            </w:r>
          </w:p>
        </w:tc>
        <w:tc>
          <w:tcPr>
            <w:tcW w:w="464" w:type="dxa"/>
            <w:shd w:val="clear" w:color="auto" w:fill="FFC000"/>
          </w:tcPr>
          <w:p w14:paraId="14F803B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12</w:t>
            </w:r>
          </w:p>
        </w:tc>
        <w:tc>
          <w:tcPr>
            <w:tcW w:w="456" w:type="dxa"/>
            <w:shd w:val="clear" w:color="auto" w:fill="FFC000"/>
          </w:tcPr>
          <w:p w14:paraId="09B44E7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70" w:type="dxa"/>
            <w:shd w:val="clear" w:color="auto" w:fill="FFC000"/>
          </w:tcPr>
          <w:p w14:paraId="6532044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473" w:type="dxa"/>
            <w:shd w:val="clear" w:color="auto" w:fill="DA46A9"/>
          </w:tcPr>
          <w:p w14:paraId="4ADB706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56" w:type="dxa"/>
            <w:shd w:val="clear" w:color="auto" w:fill="DA46A9"/>
          </w:tcPr>
          <w:p w14:paraId="5F744AB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56" w:type="dxa"/>
            <w:tcBorders>
              <w:right w:val="single" w:sz="4" w:space="0" w:color="auto"/>
            </w:tcBorders>
            <w:shd w:val="clear" w:color="auto" w:fill="FF0000"/>
          </w:tcPr>
          <w:p w14:paraId="0B62BE1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222" w:type="dxa"/>
            <w:tcBorders>
              <w:top w:val="nil"/>
              <w:left w:val="single" w:sz="4" w:space="0" w:color="auto"/>
              <w:bottom w:val="nil"/>
              <w:right w:val="single" w:sz="4" w:space="0" w:color="auto"/>
            </w:tcBorders>
          </w:tcPr>
          <w:p w14:paraId="66229AD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tcBorders>
            <w:shd w:val="clear" w:color="auto" w:fill="DA46A9"/>
          </w:tcPr>
          <w:p w14:paraId="589B364C"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64" w:type="dxa"/>
            <w:shd w:val="clear" w:color="auto" w:fill="DA46A9"/>
          </w:tcPr>
          <w:p w14:paraId="557ED5A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56" w:type="dxa"/>
            <w:tcBorders>
              <w:right w:val="single" w:sz="4" w:space="0" w:color="auto"/>
            </w:tcBorders>
            <w:shd w:val="clear" w:color="auto" w:fill="DA46A9"/>
          </w:tcPr>
          <w:p w14:paraId="7DD8466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470" w:type="dxa"/>
            <w:shd w:val="clear" w:color="auto" w:fill="DA46A9"/>
          </w:tcPr>
          <w:p w14:paraId="6D11E79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473" w:type="dxa"/>
            <w:shd w:val="clear" w:color="auto" w:fill="DA46A9"/>
          </w:tcPr>
          <w:p w14:paraId="62EE3D3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c>
          <w:tcPr>
            <w:tcW w:w="456" w:type="dxa"/>
            <w:shd w:val="clear" w:color="auto" w:fill="DA46A9"/>
          </w:tcPr>
          <w:p w14:paraId="68AFF53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56" w:type="dxa"/>
            <w:shd w:val="clear" w:color="auto" w:fill="FF0000"/>
          </w:tcPr>
          <w:p w14:paraId="4160528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222" w:type="dxa"/>
            <w:tcBorders>
              <w:top w:val="nil"/>
              <w:left w:val="single" w:sz="4" w:space="0" w:color="auto"/>
              <w:bottom w:val="nil"/>
              <w:right w:val="single" w:sz="4" w:space="0" w:color="auto"/>
            </w:tcBorders>
          </w:tcPr>
          <w:p w14:paraId="274B847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shd w:val="clear" w:color="auto" w:fill="FFCCFF"/>
          </w:tcPr>
          <w:p w14:paraId="1725F7F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13</w:t>
            </w:r>
          </w:p>
        </w:tc>
        <w:tc>
          <w:tcPr>
            <w:tcW w:w="464" w:type="dxa"/>
            <w:shd w:val="clear" w:color="auto" w:fill="FFCCFF"/>
          </w:tcPr>
          <w:p w14:paraId="26A688B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14</w:t>
            </w:r>
          </w:p>
        </w:tc>
        <w:tc>
          <w:tcPr>
            <w:tcW w:w="456" w:type="dxa"/>
            <w:shd w:val="clear" w:color="auto" w:fill="FFCCFF"/>
          </w:tcPr>
          <w:p w14:paraId="5DD6862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15</w:t>
            </w:r>
          </w:p>
        </w:tc>
        <w:tc>
          <w:tcPr>
            <w:tcW w:w="470" w:type="dxa"/>
            <w:shd w:val="clear" w:color="auto" w:fill="FFCCFF"/>
          </w:tcPr>
          <w:p w14:paraId="09E470B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16</w:t>
            </w:r>
          </w:p>
        </w:tc>
        <w:tc>
          <w:tcPr>
            <w:tcW w:w="473" w:type="dxa"/>
            <w:tcBorders>
              <w:right w:val="single" w:sz="4" w:space="0" w:color="auto"/>
            </w:tcBorders>
            <w:shd w:val="clear" w:color="auto" w:fill="FFCCFF"/>
          </w:tcPr>
          <w:p w14:paraId="1BC3DB7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17</w:t>
            </w:r>
          </w:p>
        </w:tc>
        <w:tc>
          <w:tcPr>
            <w:tcW w:w="456" w:type="dxa"/>
            <w:shd w:val="clear" w:color="auto" w:fill="FFCCFF"/>
          </w:tcPr>
          <w:p w14:paraId="43C741A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893" w:type="dxa"/>
            <w:shd w:val="clear" w:color="auto" w:fill="FF0000"/>
          </w:tcPr>
          <w:p w14:paraId="4E2F040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r>
      <w:tr w:rsidR="00107938" w:rsidRPr="00107938" w14:paraId="7C1EE493" w14:textId="77777777" w:rsidTr="00107938">
        <w:trPr>
          <w:jc w:val="center"/>
        </w:trPr>
        <w:tc>
          <w:tcPr>
            <w:tcW w:w="865" w:type="dxa"/>
            <w:tcBorders>
              <w:bottom w:val="single" w:sz="4" w:space="0" w:color="auto"/>
            </w:tcBorders>
            <w:shd w:val="clear" w:color="auto" w:fill="DA46A9"/>
          </w:tcPr>
          <w:p w14:paraId="70B48BA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18</w:t>
            </w:r>
          </w:p>
        </w:tc>
        <w:tc>
          <w:tcPr>
            <w:tcW w:w="464" w:type="dxa"/>
            <w:tcBorders>
              <w:bottom w:val="single" w:sz="4" w:space="0" w:color="auto"/>
            </w:tcBorders>
            <w:shd w:val="clear" w:color="auto" w:fill="DA46A9"/>
          </w:tcPr>
          <w:p w14:paraId="595F9B1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19</w:t>
            </w:r>
          </w:p>
        </w:tc>
        <w:tc>
          <w:tcPr>
            <w:tcW w:w="456" w:type="dxa"/>
            <w:tcBorders>
              <w:bottom w:val="single" w:sz="4" w:space="0" w:color="auto"/>
            </w:tcBorders>
            <w:shd w:val="clear" w:color="auto" w:fill="DA46A9"/>
          </w:tcPr>
          <w:p w14:paraId="43CE2F4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70" w:type="dxa"/>
            <w:tcBorders>
              <w:bottom w:val="single" w:sz="4" w:space="0" w:color="auto"/>
            </w:tcBorders>
            <w:shd w:val="clear" w:color="auto" w:fill="DA46A9"/>
          </w:tcPr>
          <w:p w14:paraId="57F79F49"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473" w:type="dxa"/>
            <w:tcBorders>
              <w:bottom w:val="single" w:sz="4" w:space="0" w:color="auto"/>
            </w:tcBorders>
            <w:shd w:val="clear" w:color="auto" w:fill="DA46A9"/>
          </w:tcPr>
          <w:p w14:paraId="51A6A915"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56" w:type="dxa"/>
            <w:tcBorders>
              <w:bottom w:val="single" w:sz="4" w:space="0" w:color="auto"/>
            </w:tcBorders>
            <w:shd w:val="clear" w:color="auto" w:fill="64F729"/>
          </w:tcPr>
          <w:p w14:paraId="01B1643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56" w:type="dxa"/>
            <w:tcBorders>
              <w:bottom w:val="single" w:sz="4" w:space="0" w:color="auto"/>
              <w:right w:val="single" w:sz="4" w:space="0" w:color="auto"/>
            </w:tcBorders>
            <w:shd w:val="clear" w:color="auto" w:fill="64F729"/>
          </w:tcPr>
          <w:p w14:paraId="0D5F81A8"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24</w:t>
            </w:r>
          </w:p>
        </w:tc>
        <w:tc>
          <w:tcPr>
            <w:tcW w:w="222" w:type="dxa"/>
            <w:tcBorders>
              <w:top w:val="nil"/>
              <w:left w:val="single" w:sz="4" w:space="0" w:color="auto"/>
              <w:bottom w:val="nil"/>
              <w:right w:val="single" w:sz="4" w:space="0" w:color="auto"/>
            </w:tcBorders>
          </w:tcPr>
          <w:p w14:paraId="23FDC96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shd w:val="clear" w:color="auto" w:fill="DA46A9"/>
          </w:tcPr>
          <w:p w14:paraId="5A25185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64" w:type="dxa"/>
            <w:tcBorders>
              <w:bottom w:val="single" w:sz="4" w:space="0" w:color="auto"/>
            </w:tcBorders>
            <w:shd w:val="clear" w:color="auto" w:fill="DA46A9"/>
          </w:tcPr>
          <w:p w14:paraId="5C238EDB"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56" w:type="dxa"/>
            <w:tcBorders>
              <w:bottom w:val="single" w:sz="4" w:space="0" w:color="auto"/>
              <w:right w:val="single" w:sz="4" w:space="0" w:color="auto"/>
            </w:tcBorders>
            <w:shd w:val="clear" w:color="auto" w:fill="DA46A9"/>
          </w:tcPr>
          <w:p w14:paraId="5B2C4BD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24</w:t>
            </w:r>
          </w:p>
        </w:tc>
        <w:tc>
          <w:tcPr>
            <w:tcW w:w="470" w:type="dxa"/>
            <w:tcBorders>
              <w:bottom w:val="single" w:sz="4" w:space="0" w:color="auto"/>
            </w:tcBorders>
            <w:shd w:val="clear" w:color="auto" w:fill="DA46A9"/>
          </w:tcPr>
          <w:p w14:paraId="4D6545C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473" w:type="dxa"/>
            <w:tcBorders>
              <w:bottom w:val="single" w:sz="4" w:space="0" w:color="auto"/>
            </w:tcBorders>
            <w:shd w:val="clear" w:color="auto" w:fill="DA46A9"/>
          </w:tcPr>
          <w:p w14:paraId="4131B2C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c>
          <w:tcPr>
            <w:tcW w:w="456" w:type="dxa"/>
            <w:tcBorders>
              <w:bottom w:val="single" w:sz="4" w:space="0" w:color="auto"/>
            </w:tcBorders>
            <w:shd w:val="clear" w:color="auto" w:fill="FFFF00"/>
          </w:tcPr>
          <w:p w14:paraId="2AA3BEC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56" w:type="dxa"/>
            <w:tcBorders>
              <w:bottom w:val="single" w:sz="4" w:space="0" w:color="auto"/>
            </w:tcBorders>
            <w:shd w:val="clear" w:color="auto" w:fill="FF0000"/>
          </w:tcPr>
          <w:p w14:paraId="66DAAD4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222" w:type="dxa"/>
            <w:tcBorders>
              <w:top w:val="nil"/>
              <w:left w:val="single" w:sz="4" w:space="0" w:color="auto"/>
              <w:bottom w:val="nil"/>
              <w:right w:val="single" w:sz="4" w:space="0" w:color="auto"/>
            </w:tcBorders>
          </w:tcPr>
          <w:p w14:paraId="6E35BC6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bottom w:val="single" w:sz="4" w:space="0" w:color="auto"/>
            </w:tcBorders>
          </w:tcPr>
          <w:p w14:paraId="1E8AA0A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20</w:t>
            </w:r>
          </w:p>
        </w:tc>
        <w:tc>
          <w:tcPr>
            <w:tcW w:w="464" w:type="dxa"/>
            <w:tcBorders>
              <w:bottom w:val="single" w:sz="4" w:space="0" w:color="auto"/>
            </w:tcBorders>
          </w:tcPr>
          <w:p w14:paraId="4742E91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21</w:t>
            </w:r>
          </w:p>
        </w:tc>
        <w:tc>
          <w:tcPr>
            <w:tcW w:w="456" w:type="dxa"/>
            <w:tcBorders>
              <w:bottom w:val="single" w:sz="4" w:space="0" w:color="auto"/>
            </w:tcBorders>
          </w:tcPr>
          <w:p w14:paraId="6CF4BB7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22</w:t>
            </w:r>
          </w:p>
        </w:tc>
        <w:tc>
          <w:tcPr>
            <w:tcW w:w="470" w:type="dxa"/>
            <w:tcBorders>
              <w:bottom w:val="single" w:sz="4" w:space="0" w:color="auto"/>
            </w:tcBorders>
          </w:tcPr>
          <w:p w14:paraId="03C8D99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23</w:t>
            </w:r>
          </w:p>
        </w:tc>
        <w:tc>
          <w:tcPr>
            <w:tcW w:w="473" w:type="dxa"/>
            <w:tcBorders>
              <w:bottom w:val="single" w:sz="4" w:space="0" w:color="auto"/>
              <w:right w:val="single" w:sz="4" w:space="0" w:color="auto"/>
            </w:tcBorders>
          </w:tcPr>
          <w:p w14:paraId="4B4F439A"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24</w:t>
            </w:r>
          </w:p>
        </w:tc>
        <w:tc>
          <w:tcPr>
            <w:tcW w:w="456" w:type="dxa"/>
            <w:tcBorders>
              <w:bottom w:val="single" w:sz="4" w:space="0" w:color="auto"/>
            </w:tcBorders>
          </w:tcPr>
          <w:p w14:paraId="3AE14011"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893" w:type="dxa"/>
            <w:tcBorders>
              <w:bottom w:val="single" w:sz="4" w:space="0" w:color="auto"/>
            </w:tcBorders>
            <w:shd w:val="clear" w:color="auto" w:fill="FF0000"/>
          </w:tcPr>
          <w:p w14:paraId="6E638CD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r>
      <w:tr w:rsidR="00107938" w:rsidRPr="00107938" w14:paraId="33945FB7" w14:textId="77777777" w:rsidTr="00107938">
        <w:trPr>
          <w:jc w:val="center"/>
        </w:trPr>
        <w:tc>
          <w:tcPr>
            <w:tcW w:w="865" w:type="dxa"/>
            <w:tcBorders>
              <w:bottom w:val="single" w:sz="4" w:space="0" w:color="auto"/>
            </w:tcBorders>
            <w:shd w:val="clear" w:color="auto" w:fill="64F729"/>
          </w:tcPr>
          <w:p w14:paraId="4833DEE7"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25</w:t>
            </w:r>
          </w:p>
        </w:tc>
        <w:tc>
          <w:tcPr>
            <w:tcW w:w="464" w:type="dxa"/>
            <w:tcBorders>
              <w:bottom w:val="single" w:sz="4" w:space="0" w:color="auto"/>
            </w:tcBorders>
            <w:shd w:val="clear" w:color="auto" w:fill="64F729"/>
          </w:tcPr>
          <w:p w14:paraId="08FB155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26</w:t>
            </w:r>
          </w:p>
        </w:tc>
        <w:tc>
          <w:tcPr>
            <w:tcW w:w="456" w:type="dxa"/>
            <w:tcBorders>
              <w:bottom w:val="single" w:sz="4" w:space="0" w:color="auto"/>
            </w:tcBorders>
            <w:shd w:val="clear" w:color="auto" w:fill="64F729"/>
          </w:tcPr>
          <w:p w14:paraId="236F7BA3"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70" w:type="dxa"/>
            <w:tcBorders>
              <w:bottom w:val="single" w:sz="4" w:space="0" w:color="auto"/>
            </w:tcBorders>
            <w:shd w:val="clear" w:color="auto" w:fill="64F729"/>
          </w:tcPr>
          <w:p w14:paraId="06E6D07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473" w:type="dxa"/>
            <w:tcBorders>
              <w:bottom w:val="single" w:sz="4" w:space="0" w:color="auto"/>
            </w:tcBorders>
            <w:shd w:val="clear" w:color="auto" w:fill="64F729"/>
          </w:tcPr>
          <w:p w14:paraId="5FD749A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56" w:type="dxa"/>
            <w:tcBorders>
              <w:bottom w:val="single" w:sz="4" w:space="0" w:color="auto"/>
            </w:tcBorders>
            <w:shd w:val="clear" w:color="auto" w:fill="64F729"/>
          </w:tcPr>
          <w:p w14:paraId="61326EC0"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56" w:type="dxa"/>
            <w:tcBorders>
              <w:bottom w:val="single" w:sz="4" w:space="0" w:color="auto"/>
              <w:right w:val="single" w:sz="4" w:space="0" w:color="auto"/>
            </w:tcBorders>
            <w:shd w:val="clear" w:color="auto" w:fill="64F729"/>
          </w:tcPr>
          <w:p w14:paraId="66CFB415" w14:textId="77777777" w:rsidR="00107938" w:rsidRPr="00107938" w:rsidRDefault="00107938" w:rsidP="00107938">
            <w:pPr>
              <w:jc w:val="right"/>
              <w:rPr>
                <w:rFonts w:ascii="Times New Roman" w:eastAsia="Times New Roman" w:hAnsi="Times New Roman" w:cs="Times New Roman"/>
                <w:sz w:val="24"/>
                <w:szCs w:val="24"/>
                <w:highlight w:val="red"/>
                <w:lang w:eastAsia="ru-RU"/>
              </w:rPr>
            </w:pPr>
            <w:r w:rsidRPr="00107938">
              <w:rPr>
                <w:rFonts w:ascii="Times New Roman" w:eastAsia="Times New Roman" w:hAnsi="Times New Roman" w:cs="Times New Roman"/>
                <w:sz w:val="24"/>
                <w:szCs w:val="24"/>
                <w:highlight w:val="red"/>
                <w:lang w:eastAsia="ru-RU"/>
              </w:rPr>
              <w:t>31</w:t>
            </w:r>
          </w:p>
        </w:tc>
        <w:tc>
          <w:tcPr>
            <w:tcW w:w="222" w:type="dxa"/>
            <w:tcBorders>
              <w:top w:val="nil"/>
              <w:left w:val="single" w:sz="4" w:space="0" w:color="auto"/>
              <w:bottom w:val="nil"/>
              <w:right w:val="single" w:sz="4" w:space="0" w:color="auto"/>
            </w:tcBorders>
          </w:tcPr>
          <w:p w14:paraId="493C7EE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left w:val="single" w:sz="4" w:space="0" w:color="auto"/>
              <w:bottom w:val="single" w:sz="4" w:space="0" w:color="auto"/>
            </w:tcBorders>
            <w:shd w:val="clear" w:color="auto" w:fill="FF0000"/>
          </w:tcPr>
          <w:p w14:paraId="30DCD4EF"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64" w:type="dxa"/>
            <w:tcBorders>
              <w:bottom w:val="single" w:sz="4" w:space="0" w:color="auto"/>
            </w:tcBorders>
            <w:shd w:val="clear" w:color="auto" w:fill="FF0000"/>
          </w:tcPr>
          <w:p w14:paraId="22E1A214"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56" w:type="dxa"/>
            <w:tcBorders>
              <w:bottom w:val="single" w:sz="4" w:space="0" w:color="auto"/>
            </w:tcBorders>
          </w:tcPr>
          <w:p w14:paraId="4513972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bottom w:val="single" w:sz="4" w:space="0" w:color="auto"/>
            </w:tcBorders>
          </w:tcPr>
          <w:p w14:paraId="1B9AB4B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bottom w:val="single" w:sz="4" w:space="0" w:color="auto"/>
            </w:tcBorders>
          </w:tcPr>
          <w:p w14:paraId="1913D2D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tcBorders>
          </w:tcPr>
          <w:p w14:paraId="288CF77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bottom w:val="single" w:sz="4" w:space="0" w:color="auto"/>
              <w:right w:val="single" w:sz="4" w:space="0" w:color="auto"/>
            </w:tcBorders>
          </w:tcPr>
          <w:p w14:paraId="42FF981B"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single" w:sz="4" w:space="0" w:color="auto"/>
              <w:bottom w:val="nil"/>
              <w:right w:val="single" w:sz="4" w:space="0" w:color="auto"/>
            </w:tcBorders>
          </w:tcPr>
          <w:p w14:paraId="627B1CE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bottom w:val="single" w:sz="4" w:space="0" w:color="auto"/>
            </w:tcBorders>
            <w:shd w:val="clear" w:color="auto" w:fill="00B050"/>
          </w:tcPr>
          <w:p w14:paraId="28107C46"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27</w:t>
            </w:r>
          </w:p>
        </w:tc>
        <w:tc>
          <w:tcPr>
            <w:tcW w:w="464" w:type="dxa"/>
            <w:tcBorders>
              <w:bottom w:val="single" w:sz="4" w:space="0" w:color="auto"/>
            </w:tcBorders>
            <w:shd w:val="clear" w:color="auto" w:fill="00B050"/>
          </w:tcPr>
          <w:p w14:paraId="1B7C3F4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28</w:t>
            </w:r>
          </w:p>
        </w:tc>
        <w:tc>
          <w:tcPr>
            <w:tcW w:w="456" w:type="dxa"/>
            <w:tcBorders>
              <w:bottom w:val="single" w:sz="4" w:space="0" w:color="auto"/>
            </w:tcBorders>
            <w:shd w:val="clear" w:color="auto" w:fill="00B050"/>
          </w:tcPr>
          <w:p w14:paraId="08955DD2"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29</w:t>
            </w:r>
          </w:p>
        </w:tc>
        <w:tc>
          <w:tcPr>
            <w:tcW w:w="470" w:type="dxa"/>
            <w:tcBorders>
              <w:bottom w:val="single" w:sz="4" w:space="0" w:color="auto"/>
            </w:tcBorders>
            <w:shd w:val="clear" w:color="auto" w:fill="00B050"/>
          </w:tcPr>
          <w:p w14:paraId="653CE388"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30</w:t>
            </w:r>
          </w:p>
        </w:tc>
        <w:tc>
          <w:tcPr>
            <w:tcW w:w="473" w:type="dxa"/>
            <w:tcBorders>
              <w:bottom w:val="single" w:sz="4" w:space="0" w:color="auto"/>
            </w:tcBorders>
            <w:shd w:val="clear" w:color="auto" w:fill="00B050"/>
          </w:tcPr>
          <w:p w14:paraId="6BF1B29E" w14:textId="77777777" w:rsidR="00107938" w:rsidRPr="00107938" w:rsidRDefault="00107938" w:rsidP="00107938">
            <w:pPr>
              <w:jc w:val="right"/>
              <w:rPr>
                <w:rFonts w:ascii="Times New Roman" w:eastAsia="Times New Roman" w:hAnsi="Times New Roman" w:cs="Times New Roman"/>
                <w:sz w:val="24"/>
                <w:szCs w:val="24"/>
                <w:lang w:eastAsia="ru-RU"/>
              </w:rPr>
            </w:pPr>
            <w:r w:rsidRPr="00107938">
              <w:rPr>
                <w:rFonts w:ascii="Times New Roman" w:eastAsia="Times New Roman" w:hAnsi="Times New Roman" w:cs="Times New Roman"/>
                <w:sz w:val="24"/>
                <w:szCs w:val="24"/>
                <w:lang w:eastAsia="ru-RU"/>
              </w:rPr>
              <w:t>31</w:t>
            </w:r>
          </w:p>
        </w:tc>
        <w:tc>
          <w:tcPr>
            <w:tcW w:w="456" w:type="dxa"/>
            <w:tcBorders>
              <w:bottom w:val="single" w:sz="4" w:space="0" w:color="auto"/>
            </w:tcBorders>
          </w:tcPr>
          <w:p w14:paraId="325E4BE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893" w:type="dxa"/>
            <w:tcBorders>
              <w:bottom w:val="single" w:sz="4" w:space="0" w:color="auto"/>
            </w:tcBorders>
          </w:tcPr>
          <w:p w14:paraId="669314DD" w14:textId="77777777" w:rsidR="00107938" w:rsidRPr="00107938" w:rsidRDefault="00107938" w:rsidP="00107938">
            <w:pPr>
              <w:jc w:val="right"/>
              <w:rPr>
                <w:rFonts w:ascii="Times New Roman" w:eastAsia="Times New Roman" w:hAnsi="Times New Roman" w:cs="Times New Roman"/>
                <w:sz w:val="24"/>
                <w:szCs w:val="24"/>
                <w:lang w:eastAsia="ru-RU"/>
              </w:rPr>
            </w:pPr>
          </w:p>
        </w:tc>
      </w:tr>
      <w:tr w:rsidR="00107938" w:rsidRPr="00107938" w14:paraId="5FBB363D" w14:textId="77777777" w:rsidTr="00107938">
        <w:trPr>
          <w:jc w:val="center"/>
        </w:trPr>
        <w:tc>
          <w:tcPr>
            <w:tcW w:w="865" w:type="dxa"/>
            <w:tcBorders>
              <w:top w:val="single" w:sz="4" w:space="0" w:color="auto"/>
              <w:left w:val="nil"/>
              <w:bottom w:val="single" w:sz="4" w:space="0" w:color="auto"/>
              <w:right w:val="nil"/>
            </w:tcBorders>
          </w:tcPr>
          <w:p w14:paraId="5E28CBDE"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5E21DC1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5404388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40F9E11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4D3D433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424770B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49BCD68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nil"/>
              <w:bottom w:val="single" w:sz="4" w:space="0" w:color="auto"/>
              <w:right w:val="nil"/>
            </w:tcBorders>
          </w:tcPr>
          <w:p w14:paraId="6C7DF684"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top w:val="single" w:sz="4" w:space="0" w:color="auto"/>
              <w:left w:val="nil"/>
              <w:bottom w:val="single" w:sz="4" w:space="0" w:color="auto"/>
              <w:right w:val="nil"/>
            </w:tcBorders>
          </w:tcPr>
          <w:p w14:paraId="3767161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08C879F5"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0DFB658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007398E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6DBCD49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0034916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7BBBEF9D"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222" w:type="dxa"/>
            <w:tcBorders>
              <w:top w:val="nil"/>
              <w:left w:val="nil"/>
              <w:bottom w:val="single" w:sz="4" w:space="0" w:color="auto"/>
              <w:right w:val="nil"/>
            </w:tcBorders>
          </w:tcPr>
          <w:p w14:paraId="73E46540"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93" w:type="dxa"/>
            <w:tcBorders>
              <w:top w:val="single" w:sz="4" w:space="0" w:color="auto"/>
              <w:left w:val="nil"/>
              <w:bottom w:val="single" w:sz="4" w:space="0" w:color="auto"/>
              <w:right w:val="nil"/>
            </w:tcBorders>
          </w:tcPr>
          <w:p w14:paraId="1C0D433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64" w:type="dxa"/>
            <w:tcBorders>
              <w:top w:val="single" w:sz="4" w:space="0" w:color="auto"/>
              <w:left w:val="nil"/>
              <w:bottom w:val="single" w:sz="4" w:space="0" w:color="auto"/>
              <w:right w:val="nil"/>
            </w:tcBorders>
          </w:tcPr>
          <w:p w14:paraId="43D824F1"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560DFF7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0" w:type="dxa"/>
            <w:tcBorders>
              <w:top w:val="single" w:sz="4" w:space="0" w:color="auto"/>
              <w:left w:val="nil"/>
              <w:bottom w:val="single" w:sz="4" w:space="0" w:color="auto"/>
              <w:right w:val="nil"/>
            </w:tcBorders>
          </w:tcPr>
          <w:p w14:paraId="720EC18F"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73" w:type="dxa"/>
            <w:tcBorders>
              <w:top w:val="single" w:sz="4" w:space="0" w:color="auto"/>
              <w:left w:val="nil"/>
              <w:bottom w:val="single" w:sz="4" w:space="0" w:color="auto"/>
              <w:right w:val="nil"/>
            </w:tcBorders>
          </w:tcPr>
          <w:p w14:paraId="3B248DC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456" w:type="dxa"/>
            <w:tcBorders>
              <w:top w:val="single" w:sz="4" w:space="0" w:color="auto"/>
              <w:left w:val="nil"/>
              <w:bottom w:val="single" w:sz="4" w:space="0" w:color="auto"/>
              <w:right w:val="nil"/>
            </w:tcBorders>
          </w:tcPr>
          <w:p w14:paraId="045FC478"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893" w:type="dxa"/>
            <w:tcBorders>
              <w:top w:val="single" w:sz="4" w:space="0" w:color="auto"/>
              <w:left w:val="nil"/>
              <w:bottom w:val="single" w:sz="4" w:space="0" w:color="auto"/>
              <w:right w:val="nil"/>
            </w:tcBorders>
          </w:tcPr>
          <w:p w14:paraId="6900D368" w14:textId="77777777" w:rsidR="00107938" w:rsidRPr="00107938" w:rsidRDefault="00107938" w:rsidP="00107938">
            <w:pPr>
              <w:jc w:val="right"/>
              <w:rPr>
                <w:rFonts w:ascii="Times New Roman" w:eastAsia="Times New Roman" w:hAnsi="Times New Roman" w:cs="Times New Roman"/>
                <w:sz w:val="24"/>
                <w:szCs w:val="24"/>
                <w:lang w:eastAsia="ru-RU"/>
              </w:rPr>
            </w:pPr>
          </w:p>
        </w:tc>
      </w:tr>
      <w:tr w:rsidR="00107938" w:rsidRPr="00107938" w14:paraId="675A1A45" w14:textId="77777777" w:rsidTr="00107938">
        <w:trPr>
          <w:jc w:val="center"/>
        </w:trPr>
        <w:tc>
          <w:tcPr>
            <w:tcW w:w="865" w:type="dxa"/>
            <w:tcBorders>
              <w:top w:val="single" w:sz="4" w:space="0" w:color="auto"/>
              <w:left w:val="single" w:sz="4" w:space="0" w:color="auto"/>
              <w:bottom w:val="single" w:sz="4" w:space="0" w:color="auto"/>
              <w:right w:val="single" w:sz="4" w:space="0" w:color="auto"/>
            </w:tcBorders>
          </w:tcPr>
          <w:p w14:paraId="2C1CACDC"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left w:val="single" w:sz="6" w:space="0" w:color="000000"/>
              <w:bottom w:val="single" w:sz="6" w:space="0" w:color="000000"/>
              <w:right w:val="single" w:sz="6" w:space="0" w:color="000000"/>
            </w:tcBorders>
            <w:shd w:val="clear" w:color="auto" w:fill="FFFFFF"/>
            <w:vAlign w:val="center"/>
          </w:tcPr>
          <w:p w14:paraId="63204092" w14:textId="77777777" w:rsidR="00107938" w:rsidRPr="00107938" w:rsidRDefault="00107938" w:rsidP="00107938">
            <w:pPr>
              <w:spacing w:before="100" w:beforeAutospacing="1" w:after="100" w:afterAutospacing="1"/>
              <w:rPr>
                <w:rFonts w:ascii="Times New Roman" w:eastAsia="Times New Roman" w:hAnsi="Times New Roman" w:cs="Times New Roman"/>
                <w:lang w:eastAsia="ru-RU"/>
              </w:rPr>
            </w:pPr>
            <w:r w:rsidRPr="00107938">
              <w:rPr>
                <w:rFonts w:ascii="Times New Roman" w:eastAsia="Times New Roman" w:hAnsi="Times New Roman" w:cs="Times New Roman"/>
                <w:lang w:eastAsia="ru-RU"/>
              </w:rPr>
              <w:t>Учебные дни (первый учебный день – 01.09.2023; последний учебный день – 25.05.2024; 10 классы (юноши) – 31.05.2024)</w:t>
            </w:r>
          </w:p>
        </w:tc>
      </w:tr>
      <w:tr w:rsidR="00107938" w:rsidRPr="00107938" w14:paraId="60492EF4" w14:textId="77777777" w:rsidTr="00107938">
        <w:trPr>
          <w:jc w:val="center"/>
        </w:trPr>
        <w:tc>
          <w:tcPr>
            <w:tcW w:w="865" w:type="dxa"/>
            <w:tcBorders>
              <w:top w:val="single" w:sz="4" w:space="0" w:color="auto"/>
              <w:bottom w:val="single" w:sz="4" w:space="0" w:color="auto"/>
            </w:tcBorders>
            <w:shd w:val="clear" w:color="auto" w:fill="FF0000"/>
          </w:tcPr>
          <w:p w14:paraId="06AEC53A"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79D0F4B8" w14:textId="77777777" w:rsidR="00107938" w:rsidRPr="00107938" w:rsidRDefault="00107938" w:rsidP="00107938">
            <w:pPr>
              <w:spacing w:before="100" w:beforeAutospacing="1" w:after="100" w:afterAutospacing="1"/>
              <w:rPr>
                <w:rFonts w:ascii="Times New Roman" w:eastAsia="Times New Roman" w:hAnsi="Times New Roman" w:cs="Times New Roman"/>
                <w:lang w:eastAsia="ru-RU"/>
              </w:rPr>
            </w:pPr>
            <w:r w:rsidRPr="00107938">
              <w:rPr>
                <w:rFonts w:ascii="Times New Roman" w:eastAsia="Times New Roman" w:hAnsi="Times New Roman" w:cs="Times New Roman"/>
                <w:lang w:eastAsia="ru-RU"/>
              </w:rPr>
              <w:t>Выходные и праздничные дни</w:t>
            </w:r>
          </w:p>
        </w:tc>
      </w:tr>
      <w:tr w:rsidR="00107938" w:rsidRPr="00107938" w14:paraId="639542F9" w14:textId="77777777" w:rsidTr="00107938">
        <w:trPr>
          <w:jc w:val="center"/>
        </w:trPr>
        <w:tc>
          <w:tcPr>
            <w:tcW w:w="865" w:type="dxa"/>
            <w:tcBorders>
              <w:top w:val="single" w:sz="4" w:space="0" w:color="auto"/>
              <w:bottom w:val="single" w:sz="4" w:space="0" w:color="auto"/>
            </w:tcBorders>
            <w:shd w:val="clear" w:color="auto" w:fill="64F729"/>
          </w:tcPr>
          <w:p w14:paraId="729B2712"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left w:val="single" w:sz="6" w:space="0" w:color="000000"/>
              <w:bottom w:val="single" w:sz="6" w:space="0" w:color="000000"/>
              <w:right w:val="single" w:sz="6" w:space="0" w:color="000000"/>
            </w:tcBorders>
            <w:shd w:val="clear" w:color="auto" w:fill="auto"/>
            <w:vAlign w:val="center"/>
          </w:tcPr>
          <w:p w14:paraId="4536D4FA" w14:textId="77777777" w:rsidR="00107938" w:rsidRPr="00107938" w:rsidRDefault="00107938" w:rsidP="00107938">
            <w:pPr>
              <w:spacing w:before="100" w:beforeAutospacing="1" w:after="100" w:afterAutospacing="1"/>
              <w:rPr>
                <w:rFonts w:ascii="Times New Roman" w:eastAsia="Times New Roman" w:hAnsi="Times New Roman" w:cs="Times New Roman"/>
                <w:lang w:eastAsia="ru-RU"/>
              </w:rPr>
            </w:pPr>
            <w:r w:rsidRPr="00107938">
              <w:rPr>
                <w:rFonts w:ascii="Times New Roman" w:eastAsia="Times New Roman" w:hAnsi="Times New Roman" w:cs="Times New Roman"/>
                <w:lang w:eastAsia="ru-RU"/>
              </w:rPr>
              <w:t>Каникулы (29.10. – 06.11.2023; 31.12.2023 – 08.01.2024; 23.03. – 31.03.2024)</w:t>
            </w:r>
          </w:p>
        </w:tc>
      </w:tr>
      <w:tr w:rsidR="00107938" w:rsidRPr="00107938" w14:paraId="1B2CFB20" w14:textId="77777777" w:rsidTr="00107938">
        <w:trPr>
          <w:jc w:val="center"/>
        </w:trPr>
        <w:tc>
          <w:tcPr>
            <w:tcW w:w="865" w:type="dxa"/>
            <w:tcBorders>
              <w:top w:val="single" w:sz="4" w:space="0" w:color="auto"/>
              <w:bottom w:val="single" w:sz="4" w:space="0" w:color="auto"/>
            </w:tcBorders>
            <w:shd w:val="clear" w:color="auto" w:fill="00B050"/>
          </w:tcPr>
          <w:p w14:paraId="7037479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13C22C5F" w14:textId="77777777" w:rsidR="00107938" w:rsidRPr="00107938" w:rsidRDefault="00107938" w:rsidP="00107938">
            <w:pPr>
              <w:spacing w:before="100" w:beforeAutospacing="1" w:after="100" w:afterAutospacing="1"/>
              <w:rPr>
                <w:rFonts w:ascii="Times New Roman" w:eastAsia="Times New Roman" w:hAnsi="Times New Roman" w:cs="Times New Roman"/>
                <w:color w:val="000000"/>
                <w:lang w:eastAsia="ru-RU"/>
              </w:rPr>
            </w:pPr>
            <w:r w:rsidRPr="00107938">
              <w:rPr>
                <w:rFonts w:ascii="Times New Roman" w:eastAsia="Times New Roman" w:hAnsi="Times New Roman" w:cs="Times New Roman"/>
                <w:color w:val="000000"/>
                <w:lang w:eastAsia="ru-RU"/>
              </w:rPr>
              <w:t>Учебные сборы (юноши 10 класс) — (27.05.2024 — 31.05.2024)</w:t>
            </w:r>
          </w:p>
        </w:tc>
      </w:tr>
      <w:tr w:rsidR="00107938" w:rsidRPr="00107938" w14:paraId="6E29C87F" w14:textId="77777777" w:rsidTr="00107938">
        <w:trPr>
          <w:jc w:val="center"/>
        </w:trPr>
        <w:tc>
          <w:tcPr>
            <w:tcW w:w="865" w:type="dxa"/>
            <w:tcBorders>
              <w:top w:val="single" w:sz="4" w:space="0" w:color="auto"/>
              <w:bottom w:val="single" w:sz="4" w:space="0" w:color="auto"/>
            </w:tcBorders>
            <w:shd w:val="clear" w:color="auto" w:fill="FFFF00"/>
          </w:tcPr>
          <w:p w14:paraId="27AAC076"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5CA62D6E" w14:textId="77777777" w:rsidR="00107938" w:rsidRPr="00107938" w:rsidRDefault="00107938" w:rsidP="00107938">
            <w:pPr>
              <w:spacing w:before="100" w:beforeAutospacing="1" w:after="100" w:afterAutospacing="1"/>
              <w:rPr>
                <w:rFonts w:ascii="Times New Roman" w:eastAsia="Times New Roman" w:hAnsi="Times New Roman" w:cs="Times New Roman"/>
                <w:color w:val="000000"/>
                <w:lang w:eastAsia="ru-RU"/>
              </w:rPr>
            </w:pPr>
            <w:r w:rsidRPr="00107938">
              <w:rPr>
                <w:rFonts w:ascii="Times New Roman" w:eastAsia="Times New Roman" w:hAnsi="Times New Roman" w:cs="Times New Roman"/>
                <w:color w:val="000000"/>
                <w:lang w:eastAsia="ru-RU"/>
              </w:rPr>
              <w:t>Уроки в дистанционном формате</w:t>
            </w:r>
          </w:p>
        </w:tc>
      </w:tr>
      <w:tr w:rsidR="00107938" w:rsidRPr="00107938" w14:paraId="27C72307" w14:textId="77777777" w:rsidTr="00107938">
        <w:trPr>
          <w:jc w:val="center"/>
        </w:trPr>
        <w:tc>
          <w:tcPr>
            <w:tcW w:w="865" w:type="dxa"/>
            <w:tcBorders>
              <w:top w:val="single" w:sz="4" w:space="0" w:color="auto"/>
              <w:bottom w:val="single" w:sz="4" w:space="0" w:color="auto"/>
            </w:tcBorders>
            <w:shd w:val="clear" w:color="auto" w:fill="FFC000"/>
          </w:tcPr>
          <w:p w14:paraId="53FDB3C9"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46E70567" w14:textId="77777777" w:rsidR="00107938" w:rsidRPr="00107938" w:rsidRDefault="00107938" w:rsidP="00107938">
            <w:pPr>
              <w:spacing w:before="100" w:beforeAutospacing="1" w:after="100" w:afterAutospacing="1"/>
              <w:rPr>
                <w:rFonts w:ascii="Times New Roman" w:eastAsia="Times New Roman" w:hAnsi="Times New Roman" w:cs="Times New Roman"/>
                <w:color w:val="000000"/>
                <w:highlight w:val="yellow"/>
                <w:lang w:eastAsia="ru-RU"/>
              </w:rPr>
            </w:pPr>
            <w:r w:rsidRPr="00107938">
              <w:rPr>
                <w:rFonts w:ascii="Times New Roman" w:eastAsia="Times New Roman" w:hAnsi="Times New Roman" w:cs="Times New Roman"/>
                <w:color w:val="000000"/>
                <w:lang w:eastAsia="ru-RU"/>
              </w:rPr>
              <w:t>Четвертные контрольные работы (16.10 – 21.10.2023; 07.12 – 23.12.2023; 11.03 – 16. 03.2024)</w:t>
            </w:r>
          </w:p>
        </w:tc>
      </w:tr>
      <w:tr w:rsidR="00107938" w:rsidRPr="00107938" w14:paraId="0F89BAD4" w14:textId="77777777" w:rsidTr="00107938">
        <w:trPr>
          <w:jc w:val="center"/>
        </w:trPr>
        <w:tc>
          <w:tcPr>
            <w:tcW w:w="865" w:type="dxa"/>
            <w:tcBorders>
              <w:top w:val="single" w:sz="4" w:space="0" w:color="auto"/>
              <w:bottom w:val="single" w:sz="4" w:space="0" w:color="auto"/>
            </w:tcBorders>
            <w:shd w:val="clear" w:color="auto" w:fill="ED7D31"/>
          </w:tcPr>
          <w:p w14:paraId="1D977885"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56F749E7" w14:textId="77777777" w:rsidR="00107938" w:rsidRPr="00107938" w:rsidRDefault="00107938" w:rsidP="00107938">
            <w:pPr>
              <w:rPr>
                <w:rFonts w:ascii="Times New Roman" w:eastAsia="Times New Roman" w:hAnsi="Times New Roman" w:cs="Times New Roman"/>
                <w:b/>
                <w:bCs/>
                <w:color w:val="000000"/>
                <w:lang w:eastAsia="ru-RU"/>
              </w:rPr>
            </w:pPr>
            <w:r w:rsidRPr="001079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DC479F2" wp14:editId="05871202">
                      <wp:simplePos x="0" y="0"/>
                      <wp:positionH relativeFrom="column">
                        <wp:posOffset>2578100</wp:posOffset>
                      </wp:positionH>
                      <wp:positionV relativeFrom="paragraph">
                        <wp:posOffset>88265</wp:posOffset>
                      </wp:positionV>
                      <wp:extent cx="113665" cy="838835"/>
                      <wp:effectExtent l="0" t="0" r="19685" b="18415"/>
                      <wp:wrapNone/>
                      <wp:docPr id="1773789515"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38835"/>
                              </a:xfrm>
                              <a:prstGeom prst="rightBrace">
                                <a:avLst>
                                  <a:gd name="adj1" fmla="val 61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27A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 o:spid="_x0000_s1026" type="#_x0000_t88" style="position:absolute;margin-left:203pt;margin-top:6.95pt;width:8.95pt;height:6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"/>
                  </w:pict>
                </mc:Fallback>
              </mc:AlternateContent>
            </w:r>
            <w:r w:rsidRPr="00107938">
              <w:rPr>
                <w:rFonts w:ascii="Times New Roman" w:eastAsia="Times New Roman" w:hAnsi="Times New Roman" w:cs="Times New Roman"/>
                <w:b/>
                <w:bCs/>
                <w:color w:val="000000"/>
                <w:u w:val="single"/>
                <w:lang w:eastAsia="ru-RU"/>
              </w:rPr>
              <w:t>С</w:t>
            </w:r>
            <w:r w:rsidRPr="00107938">
              <w:rPr>
                <w:rFonts w:ascii="Times New Roman" w:eastAsia="Times New Roman" w:hAnsi="Times New Roman" w:cs="Times New Roman"/>
                <w:b/>
                <w:bCs/>
                <w:sz w:val="24"/>
                <w:szCs w:val="24"/>
                <w:u w:val="single"/>
                <w:lang w:eastAsia="ru-RU"/>
              </w:rPr>
              <w:t>тартовые</w:t>
            </w:r>
            <w:r w:rsidRPr="00107938">
              <w:rPr>
                <w:rFonts w:ascii="Times New Roman" w:eastAsia="Times New Roman" w:hAnsi="Times New Roman" w:cs="Times New Roman"/>
                <w:b/>
                <w:bCs/>
                <w:color w:val="000000"/>
                <w:u w:val="single"/>
                <w:lang w:eastAsia="ru-RU"/>
              </w:rPr>
              <w:t xml:space="preserve">  диагностические работы: 4,5,10 классы</w:t>
            </w:r>
          </w:p>
          <w:p w14:paraId="67DAF69C" w14:textId="77777777" w:rsidR="00107938" w:rsidRPr="00107938" w:rsidRDefault="00107938" w:rsidP="00107938">
            <w:pPr>
              <w:rPr>
                <w:rFonts w:ascii="Times New Roman" w:eastAsia="Times New Roman" w:hAnsi="Times New Roman" w:cs="Times New Roman"/>
                <w:color w:val="000000"/>
                <w:lang w:eastAsia="ru-RU"/>
              </w:rPr>
            </w:pPr>
            <w:r w:rsidRPr="001079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9CA8914" wp14:editId="59F9A080">
                      <wp:simplePos x="0" y="0"/>
                      <wp:positionH relativeFrom="column">
                        <wp:posOffset>2812415</wp:posOffset>
                      </wp:positionH>
                      <wp:positionV relativeFrom="paragraph">
                        <wp:posOffset>157480</wp:posOffset>
                      </wp:positionV>
                      <wp:extent cx="1628775" cy="342900"/>
                      <wp:effectExtent l="0" t="0" r="9525" b="0"/>
                      <wp:wrapNone/>
                      <wp:docPr id="37315627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8DFE5" w14:textId="77777777" w:rsidR="00107938" w:rsidRPr="00844EE4" w:rsidRDefault="00107938" w:rsidP="00107938">
                                  <w:r>
                                    <w:t>13-30.09.2023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A8914" id="_x0000_t202" coordsize="21600,21600" o:spt="202" path="m,l,21600r21600,l21600,xe">
                      <v:stroke joinstyle="miter"/>
                      <v:path gradientshapeok="t" o:connecttype="rect"/>
                    </v:shapetype>
                    <v:shape id="Надпись 1" o:spid="_x0000_s1086" type="#_x0000_t202" style="position:absolute;margin-left:221.45pt;margin-top:12.4pt;width:128.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Hh+QEAANIDAAAOAAAAZHJzL2Uyb0RvYy54bWysU8tu2zAQvBfoPxC815JdJ04Ey0HqwEWB&#10;9AGk/QCKoiSiFJdd0pbcr++SchwjvRXVgeBqydmd2eH6buwNOyj0GmzJ57OcM2Ul1Nq2Jf/xfffu&#10;h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" stroked="f">
                      <v:textbox>
                        <w:txbxContent>
                          <w:p w14:paraId="27C8DFE5" w14:textId="77777777" w:rsidR="00107938" w:rsidRPr="00844EE4" w:rsidRDefault="00107938" w:rsidP="00107938">
                            <w:r>
                              <w:t>13-30.09.2023</w:t>
                            </w:r>
                          </w:p>
                        </w:txbxContent>
                      </v:textbox>
                    </v:shape>
                  </w:pict>
                </mc:Fallback>
              </mc:AlternateContent>
            </w:r>
            <w:r w:rsidRPr="00107938">
              <w:rPr>
                <w:rFonts w:ascii="Times New Roman" w:eastAsia="Times New Roman" w:hAnsi="Times New Roman" w:cs="Times New Roman"/>
                <w:color w:val="000000"/>
                <w:u w:val="single"/>
                <w:lang w:eastAsia="ru-RU"/>
              </w:rPr>
              <w:t>Русский язык:</w:t>
            </w:r>
            <w:r w:rsidRPr="00107938">
              <w:rPr>
                <w:rFonts w:ascii="Times New Roman" w:eastAsia="Times New Roman" w:hAnsi="Times New Roman" w:cs="Times New Roman"/>
                <w:color w:val="000000"/>
                <w:lang w:eastAsia="ru-RU"/>
              </w:rPr>
              <w:t xml:space="preserve"> </w:t>
            </w:r>
            <w:r w:rsidRPr="00107938">
              <w:rPr>
                <w:rFonts w:ascii="Times New Roman" w:eastAsia="Times New Roman" w:hAnsi="Times New Roman" w:cs="Times New Roman"/>
                <w:b/>
                <w:bCs/>
                <w:color w:val="000000"/>
                <w:u w:val="single"/>
                <w:lang w:eastAsia="ru-RU"/>
              </w:rPr>
              <w:t>4,5,10 классы</w:t>
            </w:r>
          </w:p>
          <w:p w14:paraId="5633BAC1" w14:textId="77777777" w:rsidR="00107938" w:rsidRPr="00107938" w:rsidRDefault="00107938" w:rsidP="00107938">
            <w:pPr>
              <w:rPr>
                <w:rFonts w:ascii="Times New Roman" w:eastAsia="Times New Roman" w:hAnsi="Times New Roman" w:cs="Times New Roman"/>
                <w:sz w:val="24"/>
                <w:szCs w:val="24"/>
                <w:lang w:eastAsia="ru-RU"/>
              </w:rPr>
            </w:pPr>
            <w:r w:rsidRPr="00107938">
              <w:rPr>
                <w:rFonts w:ascii="Times New Roman" w:eastAsia="Times New Roman" w:hAnsi="Times New Roman" w:cs="Times New Roman"/>
                <w:color w:val="000000"/>
                <w:lang w:eastAsia="ru-RU"/>
              </w:rPr>
              <w:t xml:space="preserve"> </w:t>
            </w:r>
            <w:r w:rsidRPr="00107938">
              <w:rPr>
                <w:rFonts w:ascii="Times New Roman" w:eastAsia="Times New Roman" w:hAnsi="Times New Roman" w:cs="Times New Roman"/>
                <w:color w:val="000000"/>
                <w:u w:val="single"/>
                <w:lang w:eastAsia="ru-RU"/>
              </w:rPr>
              <w:t>Математика:</w:t>
            </w:r>
            <w:r w:rsidRPr="00107938">
              <w:rPr>
                <w:rFonts w:ascii="Times New Roman" w:eastAsia="Times New Roman" w:hAnsi="Times New Roman" w:cs="Times New Roman"/>
                <w:color w:val="000000"/>
                <w:lang w:eastAsia="ru-RU"/>
              </w:rPr>
              <w:t> </w:t>
            </w:r>
            <w:r w:rsidRPr="00107938">
              <w:rPr>
                <w:rFonts w:ascii="Times New Roman" w:eastAsia="Times New Roman" w:hAnsi="Times New Roman" w:cs="Times New Roman"/>
                <w:b/>
                <w:bCs/>
                <w:color w:val="000000"/>
                <w:u w:val="single"/>
                <w:lang w:eastAsia="ru-RU"/>
              </w:rPr>
              <w:t>4,5,10 классы</w:t>
            </w:r>
          </w:p>
          <w:p w14:paraId="1990502A" w14:textId="77777777" w:rsidR="00107938" w:rsidRPr="00107938" w:rsidRDefault="00107938" w:rsidP="00107938">
            <w:pPr>
              <w:rPr>
                <w:rFonts w:ascii="Times New Roman" w:eastAsia="Times New Roman" w:hAnsi="Times New Roman" w:cs="Times New Roman"/>
                <w:sz w:val="24"/>
                <w:szCs w:val="24"/>
                <w:lang w:eastAsia="ru-RU"/>
              </w:rPr>
            </w:pPr>
            <w:r w:rsidRPr="00107938">
              <w:rPr>
                <w:rFonts w:ascii="Times New Roman" w:eastAsia="Times New Roman" w:hAnsi="Times New Roman" w:cs="Times New Roman"/>
                <w:color w:val="000000"/>
                <w:u w:val="single"/>
                <w:lang w:eastAsia="ru-RU"/>
              </w:rPr>
              <w:t xml:space="preserve"> Английский язык:</w:t>
            </w:r>
            <w:r w:rsidRPr="00107938">
              <w:rPr>
                <w:rFonts w:ascii="Times New Roman" w:eastAsia="Times New Roman" w:hAnsi="Times New Roman" w:cs="Times New Roman"/>
                <w:color w:val="000000"/>
                <w:lang w:eastAsia="ru-RU"/>
              </w:rPr>
              <w:t> </w:t>
            </w:r>
            <w:r w:rsidRPr="00107938">
              <w:rPr>
                <w:rFonts w:ascii="Times New Roman" w:eastAsia="Times New Roman" w:hAnsi="Times New Roman" w:cs="Times New Roman"/>
                <w:b/>
                <w:bCs/>
                <w:color w:val="000000"/>
                <w:u w:val="single"/>
                <w:lang w:eastAsia="ru-RU"/>
              </w:rPr>
              <w:t>5,10 классы</w:t>
            </w:r>
          </w:p>
          <w:p w14:paraId="50600AC3" w14:textId="77777777" w:rsidR="00107938" w:rsidRPr="00107938" w:rsidRDefault="00107938" w:rsidP="00107938">
            <w:pPr>
              <w:rPr>
                <w:rFonts w:ascii="Times New Roman" w:eastAsia="Times New Roman" w:hAnsi="Times New Roman" w:cs="Times New Roman"/>
                <w:color w:val="000000"/>
                <w:lang w:eastAsia="ru-RU"/>
              </w:rPr>
            </w:pPr>
            <w:r w:rsidRPr="00107938">
              <w:rPr>
                <w:rFonts w:ascii="Times New Roman" w:eastAsia="Times New Roman" w:hAnsi="Times New Roman" w:cs="Times New Roman"/>
                <w:color w:val="000000"/>
                <w:u w:val="single"/>
                <w:lang w:eastAsia="ru-RU"/>
              </w:rPr>
              <w:t xml:space="preserve"> Обществознание, история,</w:t>
            </w:r>
            <w:r w:rsidRPr="00107938">
              <w:rPr>
                <w:rFonts w:ascii="Times New Roman" w:eastAsia="Times New Roman" w:hAnsi="Times New Roman" w:cs="Times New Roman"/>
                <w:color w:val="0000FF"/>
                <w:lang w:eastAsia="ru-RU"/>
              </w:rPr>
              <w:t xml:space="preserve"> </w:t>
            </w:r>
            <w:r w:rsidRPr="00107938">
              <w:rPr>
                <w:rFonts w:ascii="Times New Roman" w:eastAsia="Times New Roman" w:hAnsi="Times New Roman" w:cs="Times New Roman"/>
                <w:b/>
                <w:bCs/>
                <w:color w:val="000000"/>
                <w:u w:val="single"/>
                <w:lang w:eastAsia="ru-RU"/>
              </w:rPr>
              <w:t>10 классы</w:t>
            </w:r>
          </w:p>
        </w:tc>
      </w:tr>
      <w:tr w:rsidR="00107938" w:rsidRPr="00107938" w14:paraId="5AE163A0" w14:textId="77777777" w:rsidTr="00107938">
        <w:trPr>
          <w:jc w:val="center"/>
        </w:trPr>
        <w:tc>
          <w:tcPr>
            <w:tcW w:w="865" w:type="dxa"/>
            <w:tcBorders>
              <w:top w:val="single" w:sz="4" w:space="0" w:color="auto"/>
              <w:bottom w:val="single" w:sz="4" w:space="0" w:color="auto"/>
            </w:tcBorders>
            <w:shd w:val="clear" w:color="auto" w:fill="FDCBCB"/>
          </w:tcPr>
          <w:p w14:paraId="31D0FE47"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39B7CA87" w14:textId="77777777" w:rsidR="00107938" w:rsidRPr="00107938" w:rsidRDefault="00107938" w:rsidP="00107938">
            <w:pPr>
              <w:spacing w:before="100" w:beforeAutospacing="1" w:after="100" w:afterAutospacing="1"/>
              <w:rPr>
                <w:rFonts w:ascii="Times New Roman" w:eastAsia="Times New Roman" w:hAnsi="Times New Roman" w:cs="Times New Roman"/>
                <w:color w:val="000000"/>
                <w:highlight w:val="yellow"/>
                <w:lang w:eastAsia="ru-RU"/>
              </w:rPr>
            </w:pPr>
            <w:r w:rsidRPr="00107938">
              <w:rPr>
                <w:rFonts w:ascii="Times New Roman" w:eastAsia="Times New Roman" w:hAnsi="Times New Roman" w:cs="Times New Roman"/>
                <w:color w:val="000000"/>
                <w:lang w:eastAsia="ru-RU"/>
              </w:rPr>
              <w:t>Годовая промежуточная аттестация обучающихся 2 – 8, 10 классов (0</w:t>
            </w:r>
            <w:r w:rsidRPr="00107938">
              <w:rPr>
                <w:rFonts w:ascii="Times New Roman" w:eastAsia="Times New Roman" w:hAnsi="Times New Roman" w:cs="Times New Roman"/>
                <w:sz w:val="24"/>
                <w:szCs w:val="24"/>
                <w:lang w:eastAsia="ru-RU"/>
              </w:rPr>
              <w:t>6</w:t>
            </w:r>
            <w:r w:rsidRPr="00107938">
              <w:rPr>
                <w:rFonts w:ascii="Times New Roman" w:eastAsia="Times New Roman" w:hAnsi="Times New Roman" w:cs="Times New Roman"/>
                <w:color w:val="000000"/>
                <w:lang w:eastAsia="ru-RU"/>
              </w:rPr>
              <w:t>.05.2024 -18.05.2024.)</w:t>
            </w:r>
          </w:p>
        </w:tc>
      </w:tr>
      <w:tr w:rsidR="00107938" w:rsidRPr="00107938" w14:paraId="04594ADA" w14:textId="77777777" w:rsidTr="00107938">
        <w:trPr>
          <w:jc w:val="center"/>
        </w:trPr>
        <w:tc>
          <w:tcPr>
            <w:tcW w:w="865" w:type="dxa"/>
            <w:tcBorders>
              <w:top w:val="single" w:sz="4" w:space="0" w:color="auto"/>
              <w:bottom w:val="single" w:sz="4" w:space="0" w:color="auto"/>
            </w:tcBorders>
            <w:shd w:val="clear" w:color="auto" w:fill="DA46A9"/>
          </w:tcPr>
          <w:p w14:paraId="13B7CF0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0D8D706C" w14:textId="77777777" w:rsidR="00107938" w:rsidRPr="00107938" w:rsidRDefault="00107938" w:rsidP="00107938">
            <w:pPr>
              <w:rPr>
                <w:rFonts w:ascii="Times New Roman" w:eastAsia="Times New Roman" w:hAnsi="Times New Roman" w:cs="Times New Roman"/>
                <w:b/>
                <w:color w:val="000000"/>
                <w:u w:val="single"/>
                <w:lang w:eastAsia="ru-RU"/>
              </w:rPr>
            </w:pPr>
            <w:r w:rsidRPr="00107938">
              <w:rPr>
                <w:rFonts w:ascii="Times New Roman" w:eastAsia="Times New Roman" w:hAnsi="Times New Roman" w:cs="Times New Roman"/>
                <w:b/>
                <w:color w:val="000000"/>
                <w:u w:val="single"/>
                <w:lang w:eastAsia="ru-RU"/>
              </w:rPr>
              <w:t xml:space="preserve">ВПР: </w:t>
            </w:r>
          </w:p>
          <w:p w14:paraId="061E99E8" w14:textId="77777777" w:rsidR="00107938" w:rsidRPr="00107938" w:rsidRDefault="00107938" w:rsidP="00107938">
            <w:pPr>
              <w:rPr>
                <w:rFonts w:ascii="Times New Roman" w:eastAsia="Times New Roman" w:hAnsi="Times New Roman" w:cs="Times New Roman"/>
                <w:bCs/>
                <w:color w:val="000000"/>
                <w:u w:val="single"/>
                <w:lang w:eastAsia="ru-RU"/>
              </w:rPr>
            </w:pPr>
            <w:r w:rsidRPr="00107938">
              <w:rPr>
                <w:rFonts w:ascii="Times New Roman" w:eastAsia="Times New Roman" w:hAnsi="Times New Roman" w:cs="Times New Roman"/>
                <w:bCs/>
                <w:color w:val="000000"/>
                <w:u w:val="single"/>
                <w:lang w:eastAsia="ru-RU"/>
              </w:rPr>
              <w:t xml:space="preserve">4 класс:  </w:t>
            </w:r>
            <w:r w:rsidRPr="00107938">
              <w:rPr>
                <w:rFonts w:ascii="Times New Roman" w:eastAsia="Times New Roman" w:hAnsi="Times New Roman" w:cs="Times New Roman"/>
                <w:bCs/>
                <w:sz w:val="24"/>
                <w:szCs w:val="24"/>
                <w:u w:val="single"/>
                <w:lang w:eastAsia="ru-RU"/>
              </w:rPr>
              <w:t xml:space="preserve">     </w:t>
            </w:r>
            <w:r w:rsidRPr="00107938">
              <w:rPr>
                <w:rFonts w:ascii="Times New Roman" w:eastAsia="Times New Roman" w:hAnsi="Times New Roman" w:cs="Times New Roman"/>
                <w:bCs/>
                <w:color w:val="000000"/>
                <w:u w:val="single"/>
                <w:lang w:eastAsia="ru-RU"/>
              </w:rPr>
              <w:t xml:space="preserve">15.03.2024 -26.04.2024; </w:t>
            </w:r>
          </w:p>
          <w:p w14:paraId="5F03155F" w14:textId="77777777" w:rsidR="00107938" w:rsidRPr="00107938" w:rsidRDefault="00107938" w:rsidP="00107938">
            <w:pPr>
              <w:rPr>
                <w:rFonts w:ascii="Times New Roman" w:eastAsia="Times New Roman" w:hAnsi="Times New Roman" w:cs="Times New Roman"/>
                <w:color w:val="000000"/>
                <w:lang w:eastAsia="ru-RU"/>
              </w:rPr>
            </w:pPr>
            <w:r w:rsidRPr="00107938">
              <w:rPr>
                <w:rFonts w:ascii="Times New Roman" w:eastAsia="Times New Roman" w:hAnsi="Times New Roman" w:cs="Times New Roman"/>
                <w:color w:val="000000"/>
                <w:u w:val="single"/>
                <w:lang w:eastAsia="ru-RU"/>
              </w:rPr>
              <w:t>5 класс:</w:t>
            </w:r>
            <w:r w:rsidRPr="00107938">
              <w:rPr>
                <w:rFonts w:ascii="Times New Roman" w:eastAsia="Times New Roman" w:hAnsi="Times New Roman" w:cs="Times New Roman"/>
                <w:color w:val="000000"/>
                <w:lang w:eastAsia="ru-RU"/>
              </w:rPr>
              <w:t xml:space="preserve">;      </w:t>
            </w:r>
            <w:r w:rsidRPr="00107938">
              <w:rPr>
                <w:rFonts w:ascii="Times New Roman" w:eastAsia="Times New Roman" w:hAnsi="Times New Roman" w:cs="Times New Roman"/>
                <w:bCs/>
                <w:color w:val="000000"/>
                <w:u w:val="single"/>
                <w:lang w:eastAsia="ru-RU"/>
              </w:rPr>
              <w:t>15.03.2024 -26.04.2024;</w:t>
            </w:r>
          </w:p>
          <w:p w14:paraId="1457D147" w14:textId="77777777" w:rsidR="00107938" w:rsidRPr="00107938" w:rsidRDefault="00107938" w:rsidP="00107938">
            <w:pPr>
              <w:rPr>
                <w:rFonts w:ascii="Times New Roman" w:eastAsia="Times New Roman" w:hAnsi="Times New Roman" w:cs="Times New Roman"/>
                <w:color w:val="000000"/>
                <w:lang w:eastAsia="ru-RU"/>
              </w:rPr>
            </w:pPr>
            <w:r w:rsidRPr="00107938">
              <w:rPr>
                <w:rFonts w:ascii="Times New Roman" w:eastAsia="Times New Roman" w:hAnsi="Times New Roman" w:cs="Times New Roman"/>
                <w:color w:val="000000"/>
                <w:u w:val="single"/>
                <w:lang w:eastAsia="ru-RU"/>
              </w:rPr>
              <w:t>6 класс:</w:t>
            </w:r>
            <w:r w:rsidRPr="00107938">
              <w:rPr>
                <w:rFonts w:ascii="Times New Roman" w:eastAsia="Times New Roman" w:hAnsi="Times New Roman" w:cs="Times New Roman"/>
                <w:color w:val="000000"/>
                <w:lang w:eastAsia="ru-RU"/>
              </w:rPr>
              <w:t xml:space="preserve">  </w:t>
            </w:r>
            <w:r w:rsidRPr="00107938">
              <w:rPr>
                <w:rFonts w:ascii="Times New Roman" w:eastAsia="Times New Roman" w:hAnsi="Times New Roman" w:cs="Times New Roman"/>
                <w:sz w:val="24"/>
                <w:szCs w:val="24"/>
                <w:lang w:eastAsia="ru-RU"/>
              </w:rPr>
              <w:t xml:space="preserve">     </w:t>
            </w:r>
            <w:r w:rsidRPr="00107938">
              <w:rPr>
                <w:rFonts w:ascii="Times New Roman" w:eastAsia="Times New Roman" w:hAnsi="Times New Roman" w:cs="Times New Roman"/>
                <w:bCs/>
                <w:color w:val="000000"/>
                <w:u w:val="single"/>
                <w:lang w:eastAsia="ru-RU"/>
              </w:rPr>
              <w:t>15.03.2024 -26.04.2024;</w:t>
            </w:r>
          </w:p>
          <w:p w14:paraId="08045CA0" w14:textId="77777777" w:rsidR="00107938" w:rsidRPr="00107938" w:rsidRDefault="00107938" w:rsidP="00107938">
            <w:pPr>
              <w:rPr>
                <w:rFonts w:ascii="Times New Roman" w:eastAsia="Times New Roman" w:hAnsi="Times New Roman" w:cs="Times New Roman"/>
                <w:color w:val="000000"/>
                <w:lang w:eastAsia="ru-RU"/>
              </w:rPr>
            </w:pPr>
            <w:r w:rsidRPr="00107938">
              <w:rPr>
                <w:rFonts w:ascii="Times New Roman" w:eastAsia="Times New Roman" w:hAnsi="Times New Roman" w:cs="Times New Roman"/>
                <w:color w:val="000000"/>
                <w:u w:val="single"/>
                <w:lang w:eastAsia="ru-RU"/>
              </w:rPr>
              <w:t>7 класс:</w:t>
            </w:r>
            <w:r w:rsidRPr="00107938">
              <w:rPr>
                <w:rFonts w:ascii="Times New Roman" w:eastAsia="Times New Roman" w:hAnsi="Times New Roman" w:cs="Times New Roman"/>
                <w:color w:val="000000"/>
                <w:lang w:eastAsia="ru-RU"/>
              </w:rPr>
              <w:t xml:space="preserve">;      </w:t>
            </w:r>
            <w:r w:rsidRPr="00107938">
              <w:rPr>
                <w:rFonts w:ascii="Times New Roman" w:eastAsia="Times New Roman" w:hAnsi="Times New Roman" w:cs="Times New Roman"/>
                <w:bCs/>
                <w:color w:val="000000"/>
                <w:u w:val="single"/>
                <w:lang w:eastAsia="ru-RU"/>
              </w:rPr>
              <w:t>15.03.2024 -26.04.2024;</w:t>
            </w:r>
          </w:p>
          <w:p w14:paraId="2A6212B5" w14:textId="77777777" w:rsidR="00107938" w:rsidRPr="00107938" w:rsidRDefault="00107938" w:rsidP="00107938">
            <w:pPr>
              <w:rPr>
                <w:rFonts w:ascii="Times New Roman" w:eastAsia="Times New Roman" w:hAnsi="Times New Roman" w:cs="Times New Roman"/>
                <w:color w:val="000000"/>
                <w:lang w:eastAsia="ru-RU"/>
              </w:rPr>
            </w:pPr>
            <w:r w:rsidRPr="00107938">
              <w:rPr>
                <w:rFonts w:ascii="Times New Roman" w:eastAsia="Times New Roman" w:hAnsi="Times New Roman" w:cs="Times New Roman"/>
                <w:color w:val="000000"/>
                <w:u w:val="single"/>
                <w:lang w:eastAsia="ru-RU"/>
              </w:rPr>
              <w:t>8класс;</w:t>
            </w:r>
            <w:r w:rsidRPr="00107938">
              <w:rPr>
                <w:rFonts w:ascii="Times New Roman" w:eastAsia="Times New Roman" w:hAnsi="Times New Roman" w:cs="Times New Roman"/>
                <w:color w:val="000000"/>
                <w:lang w:eastAsia="ru-RU"/>
              </w:rPr>
              <w:t xml:space="preserve">       </w:t>
            </w:r>
            <w:r w:rsidRPr="00107938">
              <w:rPr>
                <w:rFonts w:ascii="Times New Roman" w:eastAsia="Times New Roman" w:hAnsi="Times New Roman" w:cs="Times New Roman"/>
                <w:bCs/>
                <w:color w:val="000000"/>
                <w:u w:val="single"/>
                <w:lang w:eastAsia="ru-RU"/>
              </w:rPr>
              <w:t>15.03.2024 -26.04.2024;</w:t>
            </w:r>
          </w:p>
          <w:p w14:paraId="0F748685" w14:textId="77777777" w:rsidR="00107938" w:rsidRPr="00107938" w:rsidRDefault="00107938" w:rsidP="00107938">
            <w:pPr>
              <w:rPr>
                <w:rFonts w:ascii="Times New Roman" w:eastAsia="Times New Roman" w:hAnsi="Times New Roman" w:cs="Times New Roman"/>
                <w:color w:val="000000"/>
                <w:lang w:eastAsia="ru-RU"/>
              </w:rPr>
            </w:pPr>
          </w:p>
        </w:tc>
      </w:tr>
      <w:tr w:rsidR="00107938" w:rsidRPr="00107938" w14:paraId="20E6B542" w14:textId="77777777" w:rsidTr="00107938">
        <w:trPr>
          <w:jc w:val="center"/>
        </w:trPr>
        <w:tc>
          <w:tcPr>
            <w:tcW w:w="865" w:type="dxa"/>
            <w:tcBorders>
              <w:top w:val="single" w:sz="4" w:space="0" w:color="auto"/>
              <w:bottom w:val="single" w:sz="4" w:space="0" w:color="auto"/>
            </w:tcBorders>
            <w:shd w:val="clear" w:color="auto" w:fill="00B0F0"/>
          </w:tcPr>
          <w:p w14:paraId="709938F3" w14:textId="77777777" w:rsidR="00107938" w:rsidRPr="00107938" w:rsidRDefault="00107938" w:rsidP="00107938">
            <w:pPr>
              <w:jc w:val="right"/>
              <w:rPr>
                <w:rFonts w:ascii="Times New Roman" w:eastAsia="Times New Roman" w:hAnsi="Times New Roman" w:cs="Times New Roman"/>
                <w:sz w:val="24"/>
                <w:szCs w:val="24"/>
                <w:lang w:eastAsia="ru-RU"/>
              </w:rPr>
            </w:pPr>
          </w:p>
        </w:tc>
        <w:tc>
          <w:tcPr>
            <w:tcW w:w="10192"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412AC57A" w14:textId="77777777" w:rsidR="00107938" w:rsidRPr="00107938" w:rsidRDefault="00107938" w:rsidP="00107938">
            <w:pPr>
              <w:rPr>
                <w:rFonts w:ascii="Times New Roman" w:eastAsia="Times New Roman" w:hAnsi="Times New Roman" w:cs="Times New Roman"/>
                <w:b/>
                <w:color w:val="000000"/>
                <w:u w:val="single"/>
                <w:lang w:eastAsia="ru-RU"/>
              </w:rPr>
            </w:pPr>
            <w:r w:rsidRPr="00107938">
              <w:rPr>
                <w:rFonts w:ascii="Times New Roman" w:eastAsia="Times New Roman" w:hAnsi="Times New Roman" w:cs="Times New Roman"/>
                <w:b/>
                <w:color w:val="000000"/>
                <w:u w:val="single"/>
                <w:lang w:eastAsia="ru-RU"/>
              </w:rPr>
              <w:t>Итоговое сочинение (изложение</w:t>
            </w:r>
            <w:r w:rsidRPr="00107938">
              <w:rPr>
                <w:rFonts w:ascii="Times New Roman" w:eastAsia="Times New Roman" w:hAnsi="Times New Roman" w:cs="Times New Roman"/>
                <w:color w:val="000000"/>
                <w:lang w:eastAsia="ru-RU"/>
              </w:rPr>
              <w:t>) – 11 класс – 06.12.2023</w:t>
            </w:r>
          </w:p>
        </w:tc>
      </w:tr>
    </w:tbl>
    <w:p w14:paraId="0DE239F6" w14:textId="77777777" w:rsidR="001216BF" w:rsidRDefault="001216BF" w:rsidP="001216BF"/>
    <w:p w14:paraId="1CACD032" w14:textId="77777777" w:rsidR="00A65C48" w:rsidRPr="00A65C48" w:rsidRDefault="00A65C48" w:rsidP="00556658">
      <w:pPr>
        <w:shd w:val="clear" w:color="auto" w:fill="FFFFFF"/>
        <w:spacing w:after="0" w:line="240" w:lineRule="auto"/>
        <w:jc w:val="right"/>
        <w:rPr>
          <w:rFonts w:ascii="Times New Roman" w:eastAsia="Times New Roman" w:hAnsi="Times New Roman" w:cs="Times New Roman"/>
          <w:b/>
          <w:bCs/>
          <w:sz w:val="24"/>
          <w:szCs w:val="24"/>
          <w:lang w:eastAsia="ru-RU"/>
        </w:rPr>
      </w:pPr>
    </w:p>
    <w:bookmarkEnd w:id="143"/>
    <w:p w14:paraId="2CBBDD84" w14:textId="77777777" w:rsidR="00A65C48" w:rsidRPr="00687638" w:rsidRDefault="00A65C48" w:rsidP="001A3CCB">
      <w:pPr>
        <w:autoSpaceDE w:val="0"/>
        <w:autoSpaceDN w:val="0"/>
        <w:adjustRightInd w:val="0"/>
        <w:spacing w:after="0" w:line="240" w:lineRule="auto"/>
        <w:ind w:firstLine="708"/>
        <w:rPr>
          <w:rFonts w:ascii="Times New Roman" w:eastAsia="Calibri" w:hAnsi="Times New Roman" w:cs="Times New Roman"/>
          <w:b/>
          <w:bCs/>
          <w:sz w:val="28"/>
          <w:szCs w:val="28"/>
        </w:rPr>
      </w:pPr>
      <w:r w:rsidRPr="00687638">
        <w:rPr>
          <w:rFonts w:ascii="Times New Roman" w:eastAsia="Calibri" w:hAnsi="Times New Roman" w:cs="Times New Roman"/>
          <w:b/>
          <w:bCs/>
          <w:sz w:val="28"/>
          <w:szCs w:val="28"/>
        </w:rPr>
        <w:t xml:space="preserve">3.2. </w:t>
      </w:r>
      <w:bookmarkStart w:id="144" w:name="_Hlk118637536"/>
      <w:r w:rsidRPr="00687638">
        <w:rPr>
          <w:rFonts w:ascii="Times New Roman" w:eastAsia="Calibri" w:hAnsi="Times New Roman" w:cs="Times New Roman"/>
          <w:b/>
          <w:bCs/>
          <w:sz w:val="28"/>
          <w:szCs w:val="28"/>
        </w:rPr>
        <w:t xml:space="preserve">План внеурочной деятельности </w:t>
      </w:r>
    </w:p>
    <w:bookmarkEnd w:id="144"/>
    <w:p w14:paraId="67D41AB0" w14:textId="6E4D66F0" w:rsidR="002C7CE2" w:rsidRPr="002C7CE2" w:rsidRDefault="002C7CE2" w:rsidP="002C7CE2">
      <w:pPr>
        <w:spacing w:after="0" w:line="240" w:lineRule="auto"/>
        <w:ind w:firstLine="709"/>
        <w:jc w:val="both"/>
        <w:rPr>
          <w:rFonts w:ascii="Times New Roman" w:eastAsia="Calibri" w:hAnsi="Times New Roman" w:cs="Times New Roman"/>
          <w:sz w:val="28"/>
          <w:szCs w:val="28"/>
        </w:rPr>
      </w:pPr>
      <w:r w:rsidRPr="002C7CE2">
        <w:rPr>
          <w:rFonts w:ascii="Times New Roman" w:hAnsi="Times New Roman" w:cs="Times New Roman"/>
          <w:sz w:val="28"/>
          <w:szCs w:val="28"/>
        </w:rPr>
        <w:t xml:space="preserve"> 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 и может включать в себя:</w:t>
      </w:r>
    </w:p>
    <w:p w14:paraId="4F10B3CC" w14:textId="77777777" w:rsidR="002C7CE2" w:rsidRPr="002C7CE2" w:rsidRDefault="002C7CE2" w:rsidP="002C7CE2">
      <w:pPr>
        <w:pStyle w:val="a5"/>
        <w:tabs>
          <w:tab w:val="left" w:pos="993"/>
        </w:tabs>
        <w:spacing w:after="0" w:line="240" w:lineRule="auto"/>
        <w:ind w:left="709"/>
        <w:jc w:val="both"/>
        <w:rPr>
          <w:rFonts w:ascii="Times New Roman" w:hAnsi="Times New Roman" w:cs="Times New Roman"/>
          <w:sz w:val="28"/>
          <w:szCs w:val="28"/>
        </w:rPr>
      </w:pPr>
      <w:r w:rsidRPr="002C7CE2">
        <w:rPr>
          <w:rFonts w:ascii="Times New Roman" w:hAnsi="Times New Roman" w:cs="Times New Roman"/>
          <w:sz w:val="28"/>
          <w:szCs w:val="28"/>
        </w:rPr>
        <w:t>- план внеурочной деятельности по учебным предметам образовательной программы (предметные  факультативы, ученические научные общества, школьные олимпиады по предметам программы основной школы);</w:t>
      </w:r>
    </w:p>
    <w:p w14:paraId="4ECE6C21" w14:textId="77777777" w:rsidR="002C7CE2" w:rsidRPr="002C7CE2" w:rsidRDefault="002C7CE2" w:rsidP="002C7CE2">
      <w:pPr>
        <w:pStyle w:val="a5"/>
        <w:tabs>
          <w:tab w:val="left" w:pos="993"/>
        </w:tabs>
        <w:spacing w:after="0" w:line="240" w:lineRule="auto"/>
        <w:ind w:left="709"/>
        <w:jc w:val="both"/>
        <w:rPr>
          <w:rFonts w:ascii="Times New Roman" w:hAnsi="Times New Roman" w:cs="Times New Roman"/>
          <w:sz w:val="28"/>
          <w:szCs w:val="28"/>
        </w:rPr>
      </w:pPr>
      <w:r w:rsidRPr="002C7CE2">
        <w:rPr>
          <w:rFonts w:ascii="Times New Roman" w:hAnsi="Times New Roman" w:cs="Times New Roman"/>
          <w:sz w:val="28"/>
          <w:szCs w:val="28"/>
        </w:rPr>
        <w:t>-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14:paraId="601711B7" w14:textId="77777777" w:rsidR="002C7CE2" w:rsidRPr="002C7CE2" w:rsidRDefault="002C7CE2" w:rsidP="002C7CE2">
      <w:pPr>
        <w:tabs>
          <w:tab w:val="left" w:pos="993"/>
        </w:tabs>
        <w:spacing w:after="0" w:line="240" w:lineRule="auto"/>
        <w:jc w:val="both"/>
        <w:rPr>
          <w:rFonts w:ascii="Times New Roman" w:hAnsi="Times New Roman" w:cs="Times New Roman"/>
          <w:sz w:val="28"/>
          <w:szCs w:val="28"/>
        </w:rPr>
      </w:pPr>
    </w:p>
    <w:p w14:paraId="700F909D" w14:textId="2B3609D7" w:rsidR="002C7CE2" w:rsidRPr="002C7CE2" w:rsidRDefault="002C7CE2" w:rsidP="00F36280">
      <w:pPr>
        <w:spacing w:after="0" w:line="240" w:lineRule="auto"/>
        <w:ind w:firstLine="708"/>
        <w:jc w:val="both"/>
        <w:rPr>
          <w:rFonts w:ascii="Times New Roman" w:hAnsi="Times New Roman" w:cs="Times New Roman"/>
          <w:sz w:val="28"/>
          <w:szCs w:val="28"/>
        </w:rPr>
      </w:pPr>
      <w:r w:rsidRPr="002C7CE2">
        <w:rPr>
          <w:rFonts w:ascii="Times New Roman" w:hAnsi="Times New Roman" w:cs="Times New Roman"/>
          <w:sz w:val="28"/>
          <w:szCs w:val="28"/>
        </w:rPr>
        <w:t xml:space="preserve"> 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202BCFE6" w14:textId="77777777" w:rsidR="002C7CE2" w:rsidRPr="002C7CE2" w:rsidRDefault="002C7CE2" w:rsidP="002C7CE2">
      <w:pPr>
        <w:spacing w:after="0" w:line="240" w:lineRule="auto"/>
        <w:ind w:firstLine="709"/>
        <w:jc w:val="both"/>
        <w:rPr>
          <w:rFonts w:ascii="Times New Roman" w:hAnsi="Times New Roman" w:cs="Times New Roman"/>
          <w:sz w:val="28"/>
          <w:szCs w:val="28"/>
        </w:rPr>
      </w:pPr>
      <w:r w:rsidRPr="002C7CE2">
        <w:rPr>
          <w:rFonts w:ascii="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w:t>
      </w:r>
      <w:r w:rsidRPr="002C7CE2">
        <w:rPr>
          <w:rFonts w:ascii="Times New Roman" w:hAnsi="Times New Roman" w:cs="Times New Roman"/>
          <w:sz w:val="28"/>
          <w:szCs w:val="28"/>
        </w:rPr>
        <w:lastRenderedPageBreak/>
        <w:t>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BD35D95" w14:textId="77777777" w:rsidR="002C7CE2" w:rsidRPr="002C7CE2" w:rsidRDefault="002C7CE2" w:rsidP="002C7CE2">
      <w:pPr>
        <w:spacing w:after="0" w:line="240" w:lineRule="auto"/>
        <w:ind w:firstLine="709"/>
        <w:jc w:val="both"/>
        <w:rPr>
          <w:rFonts w:ascii="Times New Roman" w:hAnsi="Times New Roman" w:cs="Times New Roman"/>
          <w:sz w:val="28"/>
          <w:szCs w:val="28"/>
        </w:rPr>
      </w:pPr>
      <w:r w:rsidRPr="002C7CE2">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14:paraId="06B9EB5C" w14:textId="77777777" w:rsidR="002C7CE2" w:rsidRPr="002C7CE2" w:rsidRDefault="002C7CE2" w:rsidP="002C7CE2">
      <w:pPr>
        <w:pStyle w:val="a5"/>
        <w:numPr>
          <w:ilvl w:val="0"/>
          <w:numId w:val="214"/>
        </w:numPr>
        <w:tabs>
          <w:tab w:val="left" w:pos="993"/>
        </w:tabs>
        <w:spacing w:after="0" w:line="240" w:lineRule="auto"/>
        <w:ind w:left="0" w:firstLine="709"/>
        <w:jc w:val="both"/>
        <w:rPr>
          <w:rFonts w:ascii="Times New Roman" w:hAnsi="Times New Roman" w:cs="Times New Roman"/>
          <w:sz w:val="28"/>
          <w:szCs w:val="28"/>
        </w:rPr>
      </w:pPr>
      <w:r w:rsidRPr="002C7CE2">
        <w:rPr>
          <w:rFonts w:ascii="Times New Roma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586CDD0" w14:textId="77777777" w:rsidR="002C7CE2" w:rsidRPr="002C7CE2" w:rsidRDefault="002C7CE2" w:rsidP="002C7CE2">
      <w:pPr>
        <w:pStyle w:val="a5"/>
        <w:numPr>
          <w:ilvl w:val="0"/>
          <w:numId w:val="214"/>
        </w:numPr>
        <w:tabs>
          <w:tab w:val="left" w:pos="993"/>
        </w:tabs>
        <w:spacing w:after="0" w:line="240" w:lineRule="auto"/>
        <w:ind w:left="0" w:firstLine="709"/>
        <w:jc w:val="both"/>
        <w:rPr>
          <w:rFonts w:ascii="Times New Roman" w:hAnsi="Times New Roman" w:cs="Times New Roman"/>
          <w:sz w:val="28"/>
          <w:szCs w:val="28"/>
        </w:rPr>
      </w:pPr>
      <w:r w:rsidRPr="002C7CE2">
        <w:rPr>
          <w:rFonts w:ascii="Times New Roman" w:hAnsi="Times New Roman" w:cs="Times New Roman"/>
          <w:sz w:val="28"/>
          <w:szCs w:val="28"/>
        </w:rPr>
        <w:t xml:space="preserve">на внеурочную деятельность по учебным предметам еженедельно – от 1 до 2 часов, </w:t>
      </w:r>
    </w:p>
    <w:p w14:paraId="3F92708A" w14:textId="77777777" w:rsidR="002C7CE2" w:rsidRPr="002C7CE2" w:rsidRDefault="002C7CE2" w:rsidP="002C7CE2">
      <w:pPr>
        <w:pStyle w:val="a5"/>
        <w:numPr>
          <w:ilvl w:val="0"/>
          <w:numId w:val="214"/>
        </w:numPr>
        <w:tabs>
          <w:tab w:val="left" w:pos="993"/>
        </w:tabs>
        <w:spacing w:after="0" w:line="240" w:lineRule="auto"/>
        <w:ind w:left="0" w:firstLine="709"/>
        <w:jc w:val="both"/>
        <w:rPr>
          <w:rFonts w:ascii="Times New Roman" w:hAnsi="Times New Roman" w:cs="Times New Roman"/>
          <w:sz w:val="28"/>
          <w:szCs w:val="28"/>
        </w:rPr>
      </w:pPr>
      <w:r w:rsidRPr="002C7CE2">
        <w:rPr>
          <w:rFonts w:ascii="Times New Roman" w:hAnsi="Times New Roman" w:cs="Times New Roman"/>
          <w:sz w:val="28"/>
          <w:szCs w:val="28"/>
        </w:rPr>
        <w:t xml:space="preserve">на организационное обеспечение учебной деятельности еженедельно – до 1 часа, </w:t>
      </w:r>
    </w:p>
    <w:p w14:paraId="6FF43F03" w14:textId="77777777" w:rsidR="002C7CE2" w:rsidRPr="002C7CE2" w:rsidRDefault="002C7CE2" w:rsidP="002C7CE2">
      <w:pPr>
        <w:pStyle w:val="a5"/>
        <w:numPr>
          <w:ilvl w:val="0"/>
          <w:numId w:val="214"/>
        </w:numPr>
        <w:tabs>
          <w:tab w:val="left" w:pos="993"/>
        </w:tabs>
        <w:spacing w:after="0" w:line="240" w:lineRule="auto"/>
        <w:ind w:left="0" w:firstLine="709"/>
        <w:jc w:val="both"/>
        <w:rPr>
          <w:rFonts w:ascii="Times New Roman" w:hAnsi="Times New Roman" w:cs="Times New Roman"/>
          <w:sz w:val="28"/>
          <w:szCs w:val="28"/>
        </w:rPr>
      </w:pPr>
      <w:r w:rsidRPr="002C7CE2">
        <w:rPr>
          <w:rFonts w:ascii="Times New Roman" w:hAnsi="Times New Roman" w:cs="Times New Roman"/>
          <w:sz w:val="28"/>
          <w:szCs w:val="28"/>
        </w:rPr>
        <w:t xml:space="preserve">на осуществление педагогической поддержки социализации обучающихся еженедельно – от 1 до 2 часов, </w:t>
      </w:r>
    </w:p>
    <w:p w14:paraId="082250FA" w14:textId="77777777" w:rsidR="002C7CE2" w:rsidRPr="002C7CE2" w:rsidRDefault="002C7CE2" w:rsidP="002C7CE2">
      <w:pPr>
        <w:pStyle w:val="a5"/>
        <w:numPr>
          <w:ilvl w:val="0"/>
          <w:numId w:val="214"/>
        </w:numPr>
        <w:tabs>
          <w:tab w:val="left" w:pos="993"/>
        </w:tabs>
        <w:spacing w:after="0" w:line="240" w:lineRule="auto"/>
        <w:ind w:left="0" w:firstLine="709"/>
        <w:jc w:val="both"/>
        <w:rPr>
          <w:rFonts w:ascii="Times New Roman" w:hAnsi="Times New Roman" w:cs="Times New Roman"/>
          <w:sz w:val="28"/>
          <w:szCs w:val="28"/>
        </w:rPr>
      </w:pPr>
      <w:r w:rsidRPr="002C7CE2">
        <w:rPr>
          <w:rFonts w:ascii="Times New Roman" w:hAnsi="Times New Roman" w:cs="Times New Roman"/>
          <w:sz w:val="28"/>
          <w:szCs w:val="28"/>
        </w:rPr>
        <w:t xml:space="preserve">на обеспечение благополучия школьника еженедельно – от 1 до 2 часов. </w:t>
      </w:r>
    </w:p>
    <w:p w14:paraId="2789361A" w14:textId="77777777" w:rsidR="002C7CE2" w:rsidRPr="002C7CE2" w:rsidRDefault="002C7CE2" w:rsidP="002C7CE2">
      <w:pPr>
        <w:tabs>
          <w:tab w:val="left" w:pos="993"/>
        </w:tabs>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t>По решению педагогического коллектива, родительской общественности,  с учетом интересов и запросов детей и родителей  в гимназии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5ED4E86" w14:textId="77777777" w:rsidR="002C7CE2" w:rsidRPr="002C7CE2" w:rsidRDefault="002C7CE2" w:rsidP="002C7CE2">
      <w:pPr>
        <w:spacing w:after="0" w:line="240" w:lineRule="auto"/>
        <w:ind w:firstLine="709"/>
        <w:jc w:val="both"/>
        <w:rPr>
          <w:rFonts w:ascii="Times New Roman" w:hAnsi="Times New Roman" w:cs="Times New Roman"/>
          <w:sz w:val="28"/>
          <w:szCs w:val="28"/>
        </w:rPr>
      </w:pPr>
    </w:p>
    <w:p w14:paraId="0BEA44AC" w14:textId="14D365CF" w:rsidR="002C7CE2" w:rsidRPr="002C7CE2" w:rsidRDefault="002C7CE2" w:rsidP="002C7CE2">
      <w:pPr>
        <w:spacing w:after="0" w:line="240" w:lineRule="auto"/>
        <w:ind w:firstLine="709"/>
        <w:jc w:val="both"/>
        <w:rPr>
          <w:rFonts w:ascii="Times New Roman" w:hAnsi="Times New Roman" w:cs="Times New Roman"/>
          <w:sz w:val="28"/>
          <w:szCs w:val="28"/>
        </w:rPr>
      </w:pPr>
      <w:r w:rsidRPr="002C7CE2">
        <w:rPr>
          <w:rFonts w:ascii="Times New Roman" w:hAnsi="Times New Roman" w:cs="Times New Roman"/>
          <w:sz w:val="28"/>
          <w:szCs w:val="28"/>
        </w:rPr>
        <w:t>Нормативная база разработки  плана внеурочной деятельности.</w:t>
      </w:r>
    </w:p>
    <w:p w14:paraId="355933BB" w14:textId="77777777" w:rsidR="002C7CE2" w:rsidRPr="002C7CE2" w:rsidRDefault="002C7CE2" w:rsidP="002C7CE2">
      <w:pPr>
        <w:numPr>
          <w:ilvl w:val="0"/>
          <w:numId w:val="219"/>
        </w:numPr>
        <w:spacing w:after="0" w:line="240" w:lineRule="auto"/>
        <w:ind w:left="426" w:hanging="426"/>
        <w:jc w:val="both"/>
        <w:rPr>
          <w:rFonts w:ascii="Times New Roman" w:hAnsi="Times New Roman" w:cs="Times New Roman"/>
          <w:spacing w:val="-2"/>
          <w:sz w:val="28"/>
          <w:szCs w:val="28"/>
        </w:rPr>
      </w:pPr>
      <w:r w:rsidRPr="002C7CE2">
        <w:rPr>
          <w:rFonts w:ascii="Times New Roman" w:hAnsi="Times New Roman" w:cs="Times New Roman"/>
          <w:bCs/>
          <w:sz w:val="28"/>
          <w:szCs w:val="28"/>
        </w:rPr>
        <w:t>Закон</w:t>
      </w:r>
      <w:r w:rsidRPr="002C7CE2">
        <w:rPr>
          <w:rFonts w:ascii="Times New Roman" w:hAnsi="Times New Roman" w:cs="Times New Roman"/>
          <w:spacing w:val="-2"/>
          <w:sz w:val="28"/>
          <w:szCs w:val="28"/>
        </w:rPr>
        <w:t xml:space="preserve"> Российской Федерации от 29.12.2012 г. (в ред. от 17.02.2023) № 273 – ФЗ «Об образовании в Российской Федерации»;</w:t>
      </w:r>
    </w:p>
    <w:p w14:paraId="3A225E15"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 xml:space="preserve">Федеральный государственный образовательный стандарт начального общего образования, утвержденный приказом </w:t>
      </w:r>
      <w:proofErr w:type="spellStart"/>
      <w:r w:rsidRPr="002C7CE2">
        <w:rPr>
          <w:rFonts w:ascii="Times New Roman" w:hAnsi="Times New Roman" w:cs="Times New Roman"/>
          <w:spacing w:val="-2"/>
          <w:sz w:val="28"/>
          <w:szCs w:val="28"/>
        </w:rPr>
        <w:t>Минпросвещения</w:t>
      </w:r>
      <w:proofErr w:type="spellEnd"/>
      <w:r w:rsidRPr="002C7CE2">
        <w:rPr>
          <w:rFonts w:ascii="Times New Roman" w:hAnsi="Times New Roman" w:cs="Times New Roman"/>
          <w:spacing w:val="-2"/>
          <w:sz w:val="28"/>
          <w:szCs w:val="28"/>
        </w:rPr>
        <w:t xml:space="preserve"> России от 31.05.2021 № 286;</w:t>
      </w:r>
    </w:p>
    <w:p w14:paraId="53801A9A"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 xml:space="preserve">Федеральный государственный образовательный стандарт основного общего образования, утвержденный приказом </w:t>
      </w:r>
      <w:proofErr w:type="spellStart"/>
      <w:r w:rsidRPr="002C7CE2">
        <w:rPr>
          <w:rFonts w:ascii="Times New Roman" w:hAnsi="Times New Roman" w:cs="Times New Roman"/>
          <w:spacing w:val="-2"/>
          <w:sz w:val="28"/>
          <w:szCs w:val="28"/>
        </w:rPr>
        <w:t>Минпросвещения</w:t>
      </w:r>
      <w:proofErr w:type="spellEnd"/>
      <w:r w:rsidRPr="002C7CE2">
        <w:rPr>
          <w:rFonts w:ascii="Times New Roman" w:hAnsi="Times New Roman" w:cs="Times New Roman"/>
          <w:spacing w:val="-2"/>
          <w:sz w:val="28"/>
          <w:szCs w:val="28"/>
        </w:rPr>
        <w:t xml:space="preserve"> России от 31.05.2021 № 287;</w:t>
      </w:r>
    </w:p>
    <w:p w14:paraId="74897104"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 xml:space="preserve">Федеральный государственный образовательный стандарт среднего общего образования, утвержденный приказом </w:t>
      </w:r>
      <w:proofErr w:type="spellStart"/>
      <w:r w:rsidRPr="002C7CE2">
        <w:rPr>
          <w:rFonts w:ascii="Times New Roman" w:hAnsi="Times New Roman" w:cs="Times New Roman"/>
          <w:spacing w:val="-2"/>
          <w:sz w:val="28"/>
          <w:szCs w:val="28"/>
        </w:rPr>
        <w:t>Минпросвещения</w:t>
      </w:r>
      <w:proofErr w:type="spellEnd"/>
      <w:r w:rsidRPr="002C7CE2">
        <w:rPr>
          <w:rFonts w:ascii="Times New Roman" w:hAnsi="Times New Roman" w:cs="Times New Roman"/>
          <w:spacing w:val="-2"/>
          <w:sz w:val="28"/>
          <w:szCs w:val="28"/>
        </w:rPr>
        <w:t xml:space="preserve"> России от 12.08.2022 № 732;</w:t>
      </w:r>
    </w:p>
    <w:p w14:paraId="57C195F2"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 xml:space="preserve">Приказ </w:t>
      </w:r>
      <w:r w:rsidRPr="002C7CE2">
        <w:rPr>
          <w:rFonts w:ascii="Times New Roman" w:hAnsi="Times New Roman" w:cs="Times New Roman"/>
          <w:sz w:val="28"/>
          <w:szCs w:val="28"/>
        </w:rPr>
        <w:t xml:space="preserve">Министерства просвещения РФ </w:t>
      </w:r>
      <w:r w:rsidRPr="002C7CE2">
        <w:rPr>
          <w:rFonts w:ascii="Times New Roman" w:hAnsi="Times New Roman" w:cs="Times New Roman"/>
          <w:spacing w:val="2"/>
          <w:sz w:val="28"/>
          <w:szCs w:val="28"/>
        </w:rPr>
        <w:t>от 18.05.2023 № 372 «Об утверждении федеральной образовательной программы начального общего  образования».</w:t>
      </w:r>
    </w:p>
    <w:p w14:paraId="38A2498B"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 xml:space="preserve">Приказ </w:t>
      </w:r>
      <w:r w:rsidRPr="002C7CE2">
        <w:rPr>
          <w:rFonts w:ascii="Times New Roman" w:hAnsi="Times New Roman" w:cs="Times New Roman"/>
          <w:sz w:val="28"/>
          <w:szCs w:val="28"/>
        </w:rPr>
        <w:t xml:space="preserve">Министерства просвещения РФ </w:t>
      </w:r>
      <w:r w:rsidRPr="002C7CE2">
        <w:rPr>
          <w:rFonts w:ascii="Times New Roman" w:hAnsi="Times New Roman" w:cs="Times New Roman"/>
          <w:spacing w:val="2"/>
          <w:sz w:val="28"/>
          <w:szCs w:val="28"/>
        </w:rPr>
        <w:t>от 18.05.2023 № 370 «Об утверждении федеральной образовательной программы основного общего  образования».</w:t>
      </w:r>
    </w:p>
    <w:p w14:paraId="44EC312A"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 xml:space="preserve">Приказ </w:t>
      </w:r>
      <w:r w:rsidRPr="002C7CE2">
        <w:rPr>
          <w:rFonts w:ascii="Times New Roman" w:hAnsi="Times New Roman" w:cs="Times New Roman"/>
          <w:sz w:val="28"/>
          <w:szCs w:val="28"/>
        </w:rPr>
        <w:t xml:space="preserve">Министерства просвещения РФ </w:t>
      </w:r>
      <w:r w:rsidRPr="002C7CE2">
        <w:rPr>
          <w:rFonts w:ascii="Times New Roman" w:hAnsi="Times New Roman" w:cs="Times New Roman"/>
          <w:spacing w:val="2"/>
          <w:sz w:val="28"/>
          <w:szCs w:val="28"/>
        </w:rPr>
        <w:t>от 18.05.2023 № 371 «Об утверждении федеральной образовательной программы среднего общего  образования».</w:t>
      </w:r>
    </w:p>
    <w:p w14:paraId="3426DFAA"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lastRenderedPageBreak/>
        <w:t>СанПиН 2.4.2.2821-10 «</w:t>
      </w:r>
      <w:proofErr w:type="spellStart"/>
      <w:r w:rsidRPr="002C7CE2">
        <w:rPr>
          <w:rFonts w:ascii="Times New Roman" w:hAnsi="Times New Roman" w:cs="Times New Roman"/>
          <w:spacing w:val="-2"/>
          <w:sz w:val="28"/>
          <w:szCs w:val="28"/>
        </w:rPr>
        <w:t>Санитарно</w:t>
      </w:r>
      <w:proofErr w:type="spellEnd"/>
      <w:r w:rsidRPr="002C7CE2">
        <w:rPr>
          <w:rFonts w:ascii="Times New Roman" w:hAnsi="Times New Roman" w:cs="Times New Roman"/>
          <w:spacing w:val="-2"/>
          <w:sz w:val="28"/>
          <w:szCs w:val="28"/>
        </w:rPr>
        <w:t>–эпидемиологические требования к условиям и организации обучения в общеобразовательных учреждениях»</w:t>
      </w:r>
    </w:p>
    <w:p w14:paraId="525F5A91"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Постановление Главного государственного санитарного врача Российской Федерации санитарного врача от 28.09.2020 № 28 «Об утверждении СП.2.4.3648-20 «</w:t>
      </w:r>
      <w:proofErr w:type="spellStart"/>
      <w:r w:rsidRPr="002C7CE2">
        <w:rPr>
          <w:rFonts w:ascii="Times New Roman" w:hAnsi="Times New Roman" w:cs="Times New Roman"/>
          <w:spacing w:val="-2"/>
          <w:sz w:val="28"/>
          <w:szCs w:val="28"/>
        </w:rPr>
        <w:t>Санитарно</w:t>
      </w:r>
      <w:proofErr w:type="spellEnd"/>
      <w:r w:rsidRPr="002C7CE2">
        <w:rPr>
          <w:rFonts w:ascii="Times New Roman" w:hAnsi="Times New Roman" w:cs="Times New Roman"/>
          <w:spacing w:val="-2"/>
          <w:sz w:val="28"/>
          <w:szCs w:val="28"/>
        </w:rPr>
        <w:t>–эпидемиологические требования к организациям воспитания и обучения, отдыха и оздоровления детей и молодежи».</w:t>
      </w:r>
    </w:p>
    <w:p w14:paraId="2F225667" w14:textId="77777777" w:rsidR="002C7CE2" w:rsidRPr="002C7CE2" w:rsidRDefault="002C7CE2" w:rsidP="002C7CE2">
      <w:pPr>
        <w:numPr>
          <w:ilvl w:val="0"/>
          <w:numId w:val="220"/>
        </w:numPr>
        <w:tabs>
          <w:tab w:val="num" w:pos="426"/>
        </w:tabs>
        <w:spacing w:after="0" w:line="240" w:lineRule="auto"/>
        <w:ind w:left="0" w:firstLine="0"/>
        <w:jc w:val="both"/>
        <w:rPr>
          <w:rFonts w:ascii="Times New Roman" w:hAnsi="Times New Roman" w:cs="Times New Roman"/>
          <w:spacing w:val="-2"/>
          <w:sz w:val="28"/>
          <w:szCs w:val="28"/>
        </w:rPr>
      </w:pPr>
      <w:r w:rsidRPr="002C7CE2">
        <w:rPr>
          <w:rFonts w:ascii="Times New Roman" w:hAnsi="Times New Roman" w:cs="Times New Roman"/>
          <w:spacing w:val="-2"/>
          <w:sz w:val="28"/>
          <w:szCs w:val="28"/>
        </w:rPr>
        <w:t>Устав МБОУ « Школа №65»</w:t>
      </w:r>
    </w:p>
    <w:p w14:paraId="53596C35" w14:textId="77777777" w:rsidR="002C7CE2" w:rsidRPr="002C7CE2" w:rsidRDefault="002C7CE2" w:rsidP="002C7CE2">
      <w:pPr>
        <w:spacing w:after="0" w:line="240" w:lineRule="auto"/>
        <w:ind w:firstLine="709"/>
        <w:jc w:val="both"/>
        <w:rPr>
          <w:rFonts w:ascii="Times New Roman" w:hAnsi="Times New Roman" w:cs="Times New Roman"/>
          <w:sz w:val="28"/>
          <w:szCs w:val="28"/>
          <w:shd w:val="clear" w:color="auto" w:fill="FFFFFF"/>
        </w:rPr>
      </w:pPr>
    </w:p>
    <w:p w14:paraId="28990F56" w14:textId="77777777" w:rsidR="002C7CE2" w:rsidRPr="002C7CE2" w:rsidRDefault="002C7CE2" w:rsidP="002C7CE2">
      <w:pPr>
        <w:spacing w:after="0" w:line="240" w:lineRule="auto"/>
        <w:ind w:firstLine="709"/>
        <w:jc w:val="both"/>
        <w:rPr>
          <w:rFonts w:ascii="Times New Roman" w:hAnsi="Times New Roman" w:cs="Times New Roman"/>
          <w:sz w:val="28"/>
          <w:szCs w:val="28"/>
          <w:shd w:val="clear" w:color="auto" w:fill="FFFFFF"/>
        </w:rPr>
      </w:pPr>
      <w:r w:rsidRPr="002C7CE2">
        <w:rPr>
          <w:rFonts w:ascii="Times New Roman" w:hAnsi="Times New Roman" w:cs="Times New Roman"/>
          <w:sz w:val="28"/>
          <w:szCs w:val="28"/>
          <w:shd w:val="clear" w:color="auto" w:fill="FFFFFF"/>
        </w:rPr>
        <w:t>1.4. Цели и планируемые результаты внеурочной деятельности</w:t>
      </w:r>
    </w:p>
    <w:p w14:paraId="12EE272B" w14:textId="77777777" w:rsidR="002C7CE2" w:rsidRPr="002C7CE2" w:rsidRDefault="002C7CE2" w:rsidP="002C7CE2">
      <w:pPr>
        <w:autoSpaceDE w:val="0"/>
        <w:autoSpaceDN w:val="0"/>
        <w:adjustRightInd w:val="0"/>
        <w:spacing w:after="0" w:line="240" w:lineRule="auto"/>
        <w:ind w:firstLine="567"/>
        <w:jc w:val="both"/>
        <w:rPr>
          <w:rFonts w:ascii="Times New Roman" w:hAnsi="Times New Roman" w:cs="Times New Roman"/>
          <w:b/>
          <w:bCs/>
          <w:sz w:val="28"/>
          <w:szCs w:val="28"/>
        </w:rPr>
      </w:pPr>
      <w:r w:rsidRPr="002C7CE2">
        <w:rPr>
          <w:rFonts w:ascii="Times New Roman" w:hAnsi="Times New Roman" w:cs="Times New Roman"/>
          <w:sz w:val="28"/>
          <w:szCs w:val="28"/>
        </w:rPr>
        <w:t xml:space="preserve">В соответствии с </w:t>
      </w:r>
      <w:r w:rsidRPr="002C7CE2">
        <w:rPr>
          <w:rStyle w:val="dash041e005f0431005f044b005f0447005f043d005f044b005f0439005f005fchar1char1"/>
          <w:sz w:val="28"/>
          <w:szCs w:val="28"/>
        </w:rPr>
        <w:t xml:space="preserve">Федеральным государственным образовательным стандартом основного общего образования </w:t>
      </w:r>
      <w:r w:rsidRPr="002C7CE2">
        <w:rPr>
          <w:rFonts w:ascii="Times New Roman" w:hAnsi="Times New Roman" w:cs="Times New Roman"/>
          <w:bCs/>
          <w:sz w:val="28"/>
          <w:szCs w:val="28"/>
        </w:rPr>
        <w:t xml:space="preserve">внеурочная деятельность, как и учебная деятельность на уроке, направлена на </w:t>
      </w:r>
      <w:r w:rsidRPr="002C7CE2">
        <w:rPr>
          <w:rFonts w:ascii="Times New Roman" w:hAnsi="Times New Roman" w:cs="Times New Roman"/>
          <w:sz w:val="28"/>
          <w:szCs w:val="28"/>
        </w:rPr>
        <w:t>решение задач воспитания и социализации учащихся.</w:t>
      </w:r>
    </w:p>
    <w:p w14:paraId="556156B1" w14:textId="77777777" w:rsidR="002C7CE2" w:rsidRPr="002C7CE2" w:rsidRDefault="002C7CE2" w:rsidP="002C7CE2">
      <w:pPr>
        <w:pStyle w:val="p11"/>
        <w:spacing w:before="0" w:beforeAutospacing="0" w:after="0" w:afterAutospacing="0"/>
        <w:ind w:firstLine="709"/>
        <w:jc w:val="both"/>
        <w:rPr>
          <w:sz w:val="28"/>
          <w:szCs w:val="28"/>
        </w:rPr>
      </w:pPr>
      <w:r w:rsidRPr="002C7CE2">
        <w:rPr>
          <w:b/>
          <w:sz w:val="28"/>
          <w:szCs w:val="28"/>
        </w:rPr>
        <w:t>Внеурочная деятельность</w:t>
      </w:r>
      <w:r w:rsidRPr="002C7CE2">
        <w:rPr>
          <w:sz w:val="28"/>
          <w:szCs w:val="28"/>
        </w:rPr>
        <w:t xml:space="preserve"> – это образовательная деятельность, осуществляемая в формах, отличных от урочной, и направленная на достижение школьниками личностных, метапредметных и предметных результатов. 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 Формы внеурочной деятельности должны предусматривать активность и самостоятельность обучающихся, сочетать индивидуальную и групповую работы, обеспечивать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w:t>
      </w:r>
    </w:p>
    <w:p w14:paraId="12479560" w14:textId="77777777" w:rsidR="002C7CE2" w:rsidRPr="002C7CE2" w:rsidRDefault="002C7CE2" w:rsidP="002C7CE2">
      <w:pPr>
        <w:pStyle w:val="p11"/>
        <w:spacing w:before="0" w:beforeAutospacing="0" w:after="0" w:afterAutospacing="0"/>
        <w:ind w:firstLine="709"/>
        <w:jc w:val="both"/>
        <w:rPr>
          <w:sz w:val="28"/>
          <w:szCs w:val="28"/>
        </w:rPr>
      </w:pPr>
    </w:p>
    <w:p w14:paraId="5F3A4BE1" w14:textId="77777777" w:rsidR="002C7CE2" w:rsidRPr="002C7CE2" w:rsidRDefault="002C7CE2" w:rsidP="002C7CE2">
      <w:pPr>
        <w:pStyle w:val="p11"/>
        <w:spacing w:before="0" w:beforeAutospacing="0" w:after="0" w:afterAutospacing="0"/>
        <w:ind w:firstLine="709"/>
        <w:jc w:val="both"/>
        <w:rPr>
          <w:sz w:val="28"/>
          <w:szCs w:val="28"/>
        </w:rPr>
      </w:pPr>
    </w:p>
    <w:p w14:paraId="5A7DE5EE" w14:textId="77777777" w:rsidR="002C7CE2" w:rsidRPr="002C7CE2" w:rsidRDefault="002C7CE2" w:rsidP="002C7CE2">
      <w:pPr>
        <w:pStyle w:val="p11"/>
        <w:spacing w:before="0" w:beforeAutospacing="0" w:after="0" w:afterAutospacing="0"/>
        <w:ind w:firstLine="709"/>
        <w:jc w:val="both"/>
        <w:rPr>
          <w:sz w:val="28"/>
          <w:szCs w:val="28"/>
        </w:rPr>
      </w:pPr>
      <w:r w:rsidRPr="002C7CE2">
        <w:rPr>
          <w:sz w:val="28"/>
          <w:szCs w:val="28"/>
        </w:rPr>
        <w:lastRenderedPageBreak/>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на создание условий для  самореализации учащихся и осуществление педагогической поддержки в преодолении ими трудностей в обучении и социализации. Обязательным условием организации внеурочной деятельности является ее воспитательная </w:t>
      </w:r>
      <w:bookmarkStart w:id="145" w:name="_Hlk145509884"/>
      <w:r w:rsidRPr="002C7CE2">
        <w:rPr>
          <w:sz w:val="28"/>
          <w:szCs w:val="28"/>
        </w:rPr>
        <w:t>направленность, соотнесенность с рабочей программой воспитания образовательной организации.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14:paraId="2AEACA95" w14:textId="77777777" w:rsidR="002C7CE2" w:rsidRPr="002C7CE2" w:rsidRDefault="002C7CE2" w:rsidP="002C7CE2">
      <w:pPr>
        <w:pStyle w:val="p11"/>
        <w:spacing w:before="0" w:beforeAutospacing="0" w:after="0" w:afterAutospacing="0"/>
        <w:ind w:firstLine="709"/>
        <w:jc w:val="both"/>
        <w:rPr>
          <w:sz w:val="28"/>
          <w:szCs w:val="28"/>
        </w:rPr>
      </w:pPr>
      <w:r w:rsidRPr="002C7CE2">
        <w:rPr>
          <w:sz w:val="28"/>
          <w:szCs w:val="28"/>
        </w:rPr>
        <w:t>Содержательное наполнение указанной модели предусматривает занятия обучающихся по углубленному изучению отдельных учебных предметов; занятия обучающихся по формированию функциональной грамотности; занятия обучающихся с педагогами, сопровождающими проектно-исследовательскую деятельность; профориентационные занятия обучающихся.</w:t>
      </w:r>
    </w:p>
    <w:p w14:paraId="0C6A77EB" w14:textId="77777777" w:rsidR="002C7CE2" w:rsidRPr="002C7CE2" w:rsidRDefault="002C7CE2" w:rsidP="002C7CE2">
      <w:pPr>
        <w:pStyle w:val="p11"/>
        <w:spacing w:before="0" w:beforeAutospacing="0" w:after="0" w:afterAutospacing="0"/>
        <w:ind w:firstLine="709"/>
        <w:jc w:val="both"/>
        <w:rPr>
          <w:sz w:val="28"/>
          <w:szCs w:val="28"/>
        </w:rPr>
      </w:pPr>
    </w:p>
    <w:p w14:paraId="6B873847" w14:textId="77777777" w:rsidR="002C7CE2" w:rsidRPr="002C7CE2" w:rsidRDefault="002C7CE2" w:rsidP="002C7CE2">
      <w:pPr>
        <w:pStyle w:val="af"/>
        <w:tabs>
          <w:tab w:val="left" w:pos="1166"/>
        </w:tabs>
        <w:ind w:firstLine="454"/>
        <w:jc w:val="both"/>
        <w:rPr>
          <w:b/>
          <w:lang w:val="ru-RU"/>
        </w:rPr>
      </w:pPr>
      <w:r w:rsidRPr="002C7CE2">
        <w:rPr>
          <w:b/>
          <w:lang w:val="ru-RU"/>
        </w:rPr>
        <w:t xml:space="preserve">Результат внеурочной деятельности - </w:t>
      </w:r>
      <w:r w:rsidRPr="002C7CE2">
        <w:rPr>
          <w:lang w:val="ru-RU"/>
        </w:rPr>
        <w:t xml:space="preserve">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14:paraId="3D86E7B1" w14:textId="77777777" w:rsidR="002C7CE2" w:rsidRPr="002C7CE2" w:rsidRDefault="002C7CE2" w:rsidP="002C7CE2">
      <w:pPr>
        <w:spacing w:after="0" w:line="240" w:lineRule="auto"/>
        <w:ind w:firstLine="709"/>
        <w:jc w:val="both"/>
        <w:rPr>
          <w:rFonts w:ascii="Times New Roman" w:hAnsi="Times New Roman" w:cs="Times New Roman"/>
          <w:sz w:val="28"/>
          <w:szCs w:val="28"/>
          <w:shd w:val="clear" w:color="auto" w:fill="FFFFFF"/>
        </w:rPr>
      </w:pPr>
      <w:r w:rsidRPr="002C7CE2">
        <w:rPr>
          <w:rFonts w:ascii="Times New Roman" w:hAnsi="Times New Roman" w:cs="Times New Roman"/>
          <w:sz w:val="28"/>
          <w:szCs w:val="28"/>
          <w:shd w:val="clear" w:color="auto" w:fill="FFFFFF"/>
        </w:rPr>
        <w:t>1.5. Направления и формы организации внеурочной деятельности</w:t>
      </w:r>
    </w:p>
    <w:p w14:paraId="7B733A5A" w14:textId="77777777" w:rsidR="002C7CE2" w:rsidRPr="002C7CE2" w:rsidRDefault="002C7CE2" w:rsidP="002C7CE2">
      <w:pPr>
        <w:spacing w:after="0" w:line="240" w:lineRule="auto"/>
        <w:ind w:firstLine="708"/>
        <w:rPr>
          <w:rFonts w:ascii="Times New Roman" w:hAnsi="Times New Roman" w:cs="Times New Roman"/>
          <w:sz w:val="28"/>
          <w:szCs w:val="28"/>
        </w:rPr>
      </w:pPr>
      <w:r w:rsidRPr="002C7CE2">
        <w:rPr>
          <w:rFonts w:ascii="Times New Roman" w:hAnsi="Times New Roman" w:cs="Times New Roman"/>
          <w:sz w:val="28"/>
          <w:szCs w:val="28"/>
        </w:rPr>
        <w:t>Внеурочная деятельность организуется по направлениям развития личности:</w:t>
      </w:r>
    </w:p>
    <w:p w14:paraId="0E9292B9" w14:textId="77777777" w:rsidR="002C7CE2" w:rsidRPr="002C7CE2" w:rsidRDefault="002C7CE2" w:rsidP="002C7CE2">
      <w:pPr>
        <w:pStyle w:val="a5"/>
        <w:numPr>
          <w:ilvl w:val="0"/>
          <w:numId w:val="215"/>
        </w:numPr>
        <w:spacing w:after="0" w:line="240" w:lineRule="auto"/>
        <w:rPr>
          <w:rFonts w:ascii="Times New Roman" w:hAnsi="Times New Roman" w:cs="Times New Roman"/>
          <w:sz w:val="28"/>
          <w:szCs w:val="28"/>
        </w:rPr>
      </w:pPr>
      <w:r w:rsidRPr="002C7CE2">
        <w:rPr>
          <w:rFonts w:ascii="Times New Roman" w:hAnsi="Times New Roman" w:cs="Times New Roman"/>
          <w:sz w:val="28"/>
          <w:szCs w:val="28"/>
        </w:rPr>
        <w:t>духовно- нравственное</w:t>
      </w:r>
    </w:p>
    <w:p w14:paraId="281378C8" w14:textId="77777777" w:rsidR="002C7CE2" w:rsidRPr="002C7CE2" w:rsidRDefault="002C7CE2" w:rsidP="002C7CE2">
      <w:pPr>
        <w:pStyle w:val="a5"/>
        <w:numPr>
          <w:ilvl w:val="0"/>
          <w:numId w:val="215"/>
        </w:numPr>
        <w:spacing w:after="0" w:line="240" w:lineRule="auto"/>
        <w:rPr>
          <w:rFonts w:ascii="Times New Roman" w:hAnsi="Times New Roman" w:cs="Times New Roman"/>
          <w:sz w:val="28"/>
          <w:szCs w:val="28"/>
        </w:rPr>
      </w:pPr>
      <w:proofErr w:type="spellStart"/>
      <w:r w:rsidRPr="002C7CE2">
        <w:rPr>
          <w:rStyle w:val="spelle"/>
          <w:rFonts w:ascii="Times New Roman" w:hAnsi="Times New Roman" w:cs="Times New Roman"/>
          <w:sz w:val="28"/>
          <w:szCs w:val="28"/>
        </w:rPr>
        <w:t>общеинтеллектуальное</w:t>
      </w:r>
      <w:proofErr w:type="spellEnd"/>
    </w:p>
    <w:p w14:paraId="0E0D65A1" w14:textId="77777777" w:rsidR="002C7CE2" w:rsidRPr="002C7CE2" w:rsidRDefault="002C7CE2" w:rsidP="002C7CE2">
      <w:pPr>
        <w:pStyle w:val="a5"/>
        <w:numPr>
          <w:ilvl w:val="0"/>
          <w:numId w:val="215"/>
        </w:numPr>
        <w:spacing w:after="0" w:line="240" w:lineRule="auto"/>
        <w:rPr>
          <w:rFonts w:ascii="Times New Roman" w:hAnsi="Times New Roman" w:cs="Times New Roman"/>
          <w:sz w:val="28"/>
          <w:szCs w:val="28"/>
        </w:rPr>
      </w:pPr>
      <w:r w:rsidRPr="002C7CE2">
        <w:rPr>
          <w:rFonts w:ascii="Times New Roman" w:hAnsi="Times New Roman" w:cs="Times New Roman"/>
          <w:sz w:val="28"/>
          <w:szCs w:val="28"/>
        </w:rPr>
        <w:t>общекультурное</w:t>
      </w:r>
    </w:p>
    <w:p w14:paraId="33008437" w14:textId="77777777" w:rsidR="002C7CE2" w:rsidRPr="002C7CE2" w:rsidRDefault="002C7CE2" w:rsidP="002C7CE2">
      <w:pPr>
        <w:pStyle w:val="a5"/>
        <w:numPr>
          <w:ilvl w:val="0"/>
          <w:numId w:val="215"/>
        </w:numPr>
        <w:spacing w:after="0" w:line="240" w:lineRule="auto"/>
        <w:rPr>
          <w:rFonts w:ascii="Times New Roman" w:hAnsi="Times New Roman" w:cs="Times New Roman"/>
          <w:sz w:val="28"/>
          <w:szCs w:val="28"/>
        </w:rPr>
      </w:pPr>
      <w:r w:rsidRPr="002C7CE2">
        <w:rPr>
          <w:rFonts w:ascii="Times New Roman" w:hAnsi="Times New Roman" w:cs="Times New Roman"/>
          <w:sz w:val="28"/>
          <w:szCs w:val="28"/>
        </w:rPr>
        <w:t>социальное</w:t>
      </w:r>
    </w:p>
    <w:p w14:paraId="35DD0AB2" w14:textId="77777777" w:rsidR="002C7CE2" w:rsidRPr="002C7CE2" w:rsidRDefault="002C7CE2" w:rsidP="002C7CE2">
      <w:pPr>
        <w:pStyle w:val="listparagraph"/>
        <w:numPr>
          <w:ilvl w:val="0"/>
          <w:numId w:val="215"/>
        </w:numPr>
        <w:spacing w:before="0" w:beforeAutospacing="0" w:after="0" w:afterAutospacing="0"/>
        <w:rPr>
          <w:sz w:val="28"/>
          <w:szCs w:val="28"/>
        </w:rPr>
      </w:pPr>
      <w:r w:rsidRPr="002C7CE2">
        <w:rPr>
          <w:sz w:val="28"/>
          <w:szCs w:val="28"/>
        </w:rPr>
        <w:t>спортивно-оздоровительное.</w:t>
      </w:r>
    </w:p>
    <w:p w14:paraId="7BF02AE6" w14:textId="77777777" w:rsidR="002C7CE2" w:rsidRPr="002C7CE2" w:rsidRDefault="002C7CE2" w:rsidP="002C7CE2">
      <w:pPr>
        <w:spacing w:after="0" w:line="240" w:lineRule="auto"/>
        <w:ind w:firstLine="547"/>
        <w:jc w:val="both"/>
        <w:rPr>
          <w:rFonts w:ascii="Times New Roman" w:hAnsi="Times New Roman" w:cs="Times New Roman"/>
          <w:sz w:val="28"/>
          <w:szCs w:val="28"/>
        </w:rPr>
      </w:pPr>
      <w:r w:rsidRPr="002C7CE2">
        <w:rPr>
          <w:rFonts w:ascii="Times New Roman" w:hAnsi="Times New Roman" w:cs="Times New Roman"/>
          <w:sz w:val="28"/>
          <w:szCs w:val="28"/>
        </w:rPr>
        <w:t>1.5.1. Духовно-нравственное направление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14:paraId="47AAAA66" w14:textId="77777777" w:rsidR="002C7CE2" w:rsidRPr="002C7CE2" w:rsidRDefault="002C7CE2" w:rsidP="002C7CE2">
      <w:pPr>
        <w:spacing w:after="0" w:line="240" w:lineRule="auto"/>
        <w:jc w:val="both"/>
        <w:rPr>
          <w:rFonts w:ascii="Times New Roman" w:hAnsi="Times New Roman" w:cs="Times New Roman"/>
          <w:sz w:val="28"/>
          <w:szCs w:val="28"/>
        </w:rPr>
      </w:pPr>
      <w:r w:rsidRPr="002C7CE2">
        <w:rPr>
          <w:rFonts w:ascii="Times New Roman" w:hAnsi="Times New Roman" w:cs="Times New Roman"/>
          <w:b/>
          <w:bCs/>
          <w:sz w:val="28"/>
          <w:szCs w:val="28"/>
        </w:rPr>
        <w:t>Целесообразность</w:t>
      </w:r>
      <w:r w:rsidRPr="002C7CE2">
        <w:rPr>
          <w:rFonts w:ascii="Times New Roman" w:hAnsi="Times New Roman" w:cs="Times New Roman"/>
          <w:sz w:val="28"/>
          <w:szCs w:val="28"/>
        </w:rP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14:paraId="7957D3CF" w14:textId="77777777" w:rsidR="002C7CE2" w:rsidRPr="002C7CE2" w:rsidRDefault="002C7CE2" w:rsidP="002C7CE2">
      <w:pPr>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lastRenderedPageBreak/>
        <w:t>Основные задачи:</w:t>
      </w:r>
    </w:p>
    <w:p w14:paraId="3965945A"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14:paraId="08F906C2"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14:paraId="5484ED95"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14:paraId="0A9B544F"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03FE12C0"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u w:val="single"/>
        </w:rPr>
      </w:pPr>
      <w:r w:rsidRPr="002C7CE2">
        <w:rPr>
          <w:rFonts w:ascii="Times New Roman" w:eastAsia="Calibri" w:hAnsi="Times New Roman" w:cs="Times New Roman"/>
          <w:sz w:val="28"/>
          <w:szCs w:val="28"/>
        </w:rPr>
        <w:t>принятие обучающимся базовых общенациональных ценностей;</w:t>
      </w:r>
      <w:bookmarkEnd w:id="145"/>
    </w:p>
    <w:p w14:paraId="4521FE21"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bookmarkStart w:id="146" w:name="_Hlk145509915"/>
      <w:r w:rsidRPr="002C7CE2">
        <w:rPr>
          <w:rFonts w:ascii="Times New Roman" w:eastAsia="Calibri" w:hAnsi="Times New Roman" w:cs="Times New Roman"/>
          <w:sz w:val="28"/>
          <w:szCs w:val="28"/>
        </w:rPr>
        <w:t>развитие трудолюбия, способности к преодолению трудностей;</w:t>
      </w:r>
    </w:p>
    <w:p w14:paraId="441F2289"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 xml:space="preserve">формирование основ российской гражданской идентичности; </w:t>
      </w:r>
    </w:p>
    <w:p w14:paraId="797CC6D8"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 xml:space="preserve">пробуждение веры в Россию, чувства личной ответственности за Отечество; </w:t>
      </w:r>
    </w:p>
    <w:p w14:paraId="42E54DF2"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формирование патриотизма и гражданской солидарности;</w:t>
      </w:r>
    </w:p>
    <w:p w14:paraId="71EC11F4" w14:textId="77777777" w:rsidR="002C7CE2" w:rsidRPr="002C7CE2" w:rsidRDefault="002C7CE2" w:rsidP="002C7CE2">
      <w:pPr>
        <w:numPr>
          <w:ilvl w:val="0"/>
          <w:numId w:val="217"/>
        </w:numPr>
        <w:spacing w:after="0" w:line="240" w:lineRule="auto"/>
        <w:jc w:val="both"/>
        <w:rPr>
          <w:rFonts w:ascii="Times New Roman" w:eastAsia="Calibri" w:hAnsi="Times New Roman" w:cs="Times New Roman"/>
          <w:sz w:val="28"/>
          <w:szCs w:val="28"/>
        </w:rPr>
      </w:pPr>
      <w:r w:rsidRPr="002C7CE2">
        <w:rPr>
          <w:rFonts w:ascii="Times New Roman" w:eastAsia="Calibri"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0879C411" w14:textId="77777777" w:rsidR="002C7CE2" w:rsidRPr="002C7CE2" w:rsidRDefault="002C7CE2" w:rsidP="002C7CE2">
      <w:pPr>
        <w:pStyle w:val="af"/>
        <w:rPr>
          <w:lang w:val="ru-RU"/>
        </w:rPr>
      </w:pPr>
      <w:r w:rsidRPr="002C7CE2">
        <w:rPr>
          <w:lang w:val="ru-RU"/>
        </w:rPr>
        <w:t>По итогам работы в данном направлении  проводятся коллективные творческие дела, конкурсы.</w:t>
      </w:r>
    </w:p>
    <w:p w14:paraId="42636E8E" w14:textId="77777777" w:rsidR="002C7CE2" w:rsidRPr="002C7CE2" w:rsidRDefault="002C7CE2" w:rsidP="002C7CE2">
      <w:pPr>
        <w:spacing w:after="0" w:line="240" w:lineRule="auto"/>
        <w:ind w:left="43" w:hanging="14"/>
        <w:jc w:val="both"/>
        <w:rPr>
          <w:rFonts w:ascii="Times New Roman" w:hAnsi="Times New Roman" w:cs="Times New Roman"/>
          <w:sz w:val="28"/>
          <w:szCs w:val="28"/>
        </w:rPr>
      </w:pPr>
      <w:r w:rsidRPr="002C7CE2">
        <w:rPr>
          <w:rFonts w:ascii="Times New Roman" w:hAnsi="Times New Roman" w:cs="Times New Roman"/>
          <w:sz w:val="28"/>
          <w:szCs w:val="28"/>
        </w:rPr>
        <w:tab/>
      </w:r>
      <w:r w:rsidRPr="002C7CE2">
        <w:rPr>
          <w:rFonts w:ascii="Times New Roman" w:hAnsi="Times New Roman" w:cs="Times New Roman"/>
          <w:sz w:val="28"/>
          <w:szCs w:val="28"/>
        </w:rPr>
        <w:tab/>
      </w:r>
      <w:r w:rsidRPr="002C7CE2">
        <w:rPr>
          <w:rStyle w:val="spelle"/>
          <w:rFonts w:ascii="Times New Roman" w:hAnsi="Times New Roman" w:cs="Times New Roman"/>
          <w:bCs/>
          <w:iCs/>
          <w:sz w:val="28"/>
          <w:szCs w:val="28"/>
        </w:rPr>
        <w:t xml:space="preserve">1.5.2. </w:t>
      </w:r>
      <w:proofErr w:type="spellStart"/>
      <w:r w:rsidRPr="002C7CE2">
        <w:rPr>
          <w:rStyle w:val="spelle"/>
          <w:rFonts w:ascii="Times New Roman" w:hAnsi="Times New Roman" w:cs="Times New Roman"/>
          <w:bCs/>
          <w:iCs/>
          <w:sz w:val="28"/>
          <w:szCs w:val="28"/>
        </w:rPr>
        <w:t>Общеинтеллектуальное</w:t>
      </w:r>
      <w:proofErr w:type="spellEnd"/>
      <w:r w:rsidRPr="002C7CE2">
        <w:rPr>
          <w:rStyle w:val="spelle"/>
          <w:rFonts w:ascii="Times New Roman" w:hAnsi="Times New Roman" w:cs="Times New Roman"/>
          <w:bCs/>
          <w:iCs/>
          <w:sz w:val="28"/>
          <w:szCs w:val="28"/>
        </w:rPr>
        <w:t xml:space="preserve"> </w:t>
      </w:r>
      <w:r w:rsidRPr="002C7CE2">
        <w:rPr>
          <w:rFonts w:ascii="Times New Roman" w:hAnsi="Times New Roman" w:cs="Times New Roman"/>
          <w:bCs/>
          <w:iCs/>
          <w:sz w:val="28"/>
          <w:szCs w:val="28"/>
        </w:rPr>
        <w:t xml:space="preserve">направление </w:t>
      </w:r>
      <w:r w:rsidRPr="002C7CE2">
        <w:rPr>
          <w:rFonts w:ascii="Times New Roman" w:hAnsi="Times New Roman" w:cs="Times New Roman"/>
          <w:sz w:val="28"/>
          <w:szCs w:val="28"/>
        </w:rP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14:paraId="7B952821" w14:textId="77777777" w:rsidR="002C7CE2" w:rsidRPr="002C7CE2" w:rsidRDefault="002C7CE2" w:rsidP="002C7CE2">
      <w:pPr>
        <w:spacing w:after="0" w:line="240" w:lineRule="auto"/>
        <w:jc w:val="both"/>
        <w:rPr>
          <w:rFonts w:ascii="Times New Roman" w:hAnsi="Times New Roman" w:cs="Times New Roman"/>
          <w:sz w:val="28"/>
          <w:szCs w:val="28"/>
        </w:rPr>
      </w:pPr>
      <w:r w:rsidRPr="002C7CE2">
        <w:rPr>
          <w:rFonts w:ascii="Times New Roman" w:hAnsi="Times New Roman" w:cs="Times New Roman"/>
          <w:b/>
          <w:bCs/>
          <w:sz w:val="28"/>
          <w:szCs w:val="28"/>
        </w:rPr>
        <w:t xml:space="preserve">Целесообразность </w:t>
      </w:r>
      <w:r w:rsidRPr="002C7CE2">
        <w:rPr>
          <w:rFonts w:ascii="Times New Roman" w:hAnsi="Times New Roman" w:cs="Times New Roman"/>
          <w:sz w:val="28"/>
          <w:szCs w:val="28"/>
        </w:rP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14:paraId="2431856F"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Основными задачами являются: </w:t>
      </w:r>
    </w:p>
    <w:p w14:paraId="1AD8A827" w14:textId="77777777" w:rsidR="002C7CE2" w:rsidRPr="002C7CE2" w:rsidRDefault="002C7CE2" w:rsidP="002C7CE2">
      <w:pPr>
        <w:numPr>
          <w:ilvl w:val="0"/>
          <w:numId w:val="216"/>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 формирование навыков научно-интеллектуального труда;</w:t>
      </w:r>
    </w:p>
    <w:p w14:paraId="04B795D2" w14:textId="77777777" w:rsidR="002C7CE2" w:rsidRPr="002C7CE2" w:rsidRDefault="002C7CE2" w:rsidP="002C7CE2">
      <w:pPr>
        <w:numPr>
          <w:ilvl w:val="0"/>
          <w:numId w:val="216"/>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lastRenderedPageBreak/>
        <w:t xml:space="preserve"> развитие культуры логического и алгоритмического мышления, воображения;</w:t>
      </w:r>
    </w:p>
    <w:p w14:paraId="11FB4EDE" w14:textId="77777777" w:rsidR="002C7CE2" w:rsidRPr="002C7CE2" w:rsidRDefault="002C7CE2" w:rsidP="002C7CE2">
      <w:pPr>
        <w:numPr>
          <w:ilvl w:val="0"/>
          <w:numId w:val="216"/>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 формирование первоначального опыта практической преобразовательной деятельности;</w:t>
      </w:r>
    </w:p>
    <w:p w14:paraId="710D4940" w14:textId="77777777" w:rsidR="002C7CE2" w:rsidRPr="002C7CE2" w:rsidRDefault="002C7CE2" w:rsidP="002C7CE2">
      <w:pPr>
        <w:numPr>
          <w:ilvl w:val="0"/>
          <w:numId w:val="216"/>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 овладение навыками универсальных учебных действий у обучающихся на уровне основного общего образования.</w:t>
      </w:r>
    </w:p>
    <w:p w14:paraId="25C01BB4" w14:textId="77777777" w:rsidR="002C7CE2" w:rsidRPr="002C7CE2" w:rsidRDefault="002C7CE2" w:rsidP="002C7CE2">
      <w:pPr>
        <w:spacing w:after="0" w:line="240" w:lineRule="auto"/>
        <w:ind w:left="43" w:hanging="14"/>
        <w:jc w:val="both"/>
        <w:rPr>
          <w:rFonts w:ascii="Times New Roman" w:hAnsi="Times New Roman" w:cs="Times New Roman"/>
          <w:sz w:val="28"/>
          <w:szCs w:val="28"/>
        </w:rPr>
      </w:pPr>
      <w:r w:rsidRPr="002C7CE2">
        <w:rPr>
          <w:rFonts w:ascii="Times New Roman" w:hAnsi="Times New Roman" w:cs="Times New Roman"/>
          <w:b/>
          <w:bCs/>
          <w:sz w:val="28"/>
          <w:szCs w:val="28"/>
        </w:rPr>
        <w:tab/>
      </w:r>
      <w:r w:rsidRPr="002C7CE2">
        <w:rPr>
          <w:rFonts w:ascii="Times New Roman" w:hAnsi="Times New Roman" w:cs="Times New Roman"/>
          <w:b/>
          <w:bCs/>
          <w:sz w:val="28"/>
          <w:szCs w:val="28"/>
        </w:rPr>
        <w:tab/>
      </w:r>
      <w:r w:rsidRPr="002C7CE2">
        <w:rPr>
          <w:rFonts w:ascii="Times New Roman" w:hAnsi="Times New Roman" w:cs="Times New Roman"/>
          <w:sz w:val="28"/>
          <w:szCs w:val="28"/>
        </w:rPr>
        <w:t>По итогам работы в данном направлении проводятся конкурсы, защита проектов.</w:t>
      </w:r>
    </w:p>
    <w:p w14:paraId="55F3A12E" w14:textId="77777777" w:rsidR="002C7CE2" w:rsidRPr="002C7CE2" w:rsidRDefault="002C7CE2" w:rsidP="002C7CE2">
      <w:pPr>
        <w:spacing w:after="0" w:line="240" w:lineRule="auto"/>
        <w:ind w:firstLine="360"/>
        <w:jc w:val="both"/>
        <w:rPr>
          <w:rFonts w:ascii="Times New Roman" w:hAnsi="Times New Roman" w:cs="Times New Roman"/>
          <w:sz w:val="28"/>
          <w:szCs w:val="28"/>
        </w:rPr>
      </w:pPr>
      <w:r w:rsidRPr="002C7CE2">
        <w:rPr>
          <w:rFonts w:ascii="Times New Roman" w:hAnsi="Times New Roman" w:cs="Times New Roman"/>
          <w:sz w:val="28"/>
          <w:szCs w:val="28"/>
        </w:rPr>
        <w:t xml:space="preserve">1.5.3. Общекультурное (художественно-эстетическое) </w:t>
      </w:r>
      <w:r w:rsidRPr="002C7CE2">
        <w:rPr>
          <w:rFonts w:ascii="Times New Roman" w:hAnsi="Times New Roman" w:cs="Times New Roman"/>
          <w:bCs/>
          <w:iCs/>
          <w:sz w:val="28"/>
          <w:szCs w:val="28"/>
        </w:rPr>
        <w:t>предполагает</w:t>
      </w:r>
      <w:r w:rsidRPr="002C7CE2">
        <w:rPr>
          <w:rFonts w:ascii="Times New Roman" w:hAnsi="Times New Roman" w:cs="Times New Roman"/>
          <w:sz w:val="28"/>
          <w:szCs w:val="28"/>
        </w:rPr>
        <w:t xml:space="preserve">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формирование ценностного отношения к</w:t>
      </w:r>
      <w:r w:rsidRPr="002C7CE2">
        <w:rPr>
          <w:rStyle w:val="apple-converted-space"/>
          <w:rFonts w:ascii="Times New Roman" w:hAnsi="Times New Roman"/>
          <w:sz w:val="28"/>
          <w:szCs w:val="28"/>
        </w:rPr>
        <w:t> </w:t>
      </w:r>
      <w:r w:rsidRPr="002C7CE2">
        <w:rPr>
          <w:rStyle w:val="grame"/>
          <w:rFonts w:ascii="Times New Roman" w:eastAsiaTheme="majorEastAsia" w:hAnsi="Times New Roman" w:cs="Times New Roman"/>
          <w:sz w:val="28"/>
          <w:szCs w:val="28"/>
        </w:rPr>
        <w:t>прекрасному</w:t>
      </w:r>
      <w:r w:rsidRPr="002C7CE2">
        <w:rPr>
          <w:rFonts w:ascii="Times New Roman" w:hAnsi="Times New Roman" w:cs="Times New Roman"/>
          <w:sz w:val="28"/>
          <w:szCs w:val="28"/>
        </w:rPr>
        <w:t>, представлений об эстетических идеалах и ценностях.</w:t>
      </w:r>
    </w:p>
    <w:p w14:paraId="7E7B44EA"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b/>
          <w:bCs/>
          <w:sz w:val="28"/>
          <w:szCs w:val="28"/>
        </w:rPr>
        <w:t xml:space="preserve">Целесообразность </w:t>
      </w:r>
      <w:r w:rsidRPr="002C7CE2">
        <w:rPr>
          <w:rFonts w:ascii="Times New Roman" w:hAnsi="Times New Roman" w:cs="Times New Roman"/>
          <w:sz w:val="28"/>
          <w:szCs w:val="28"/>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5A0FB1BA"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Основными задачами являются:</w:t>
      </w:r>
    </w:p>
    <w:p w14:paraId="27221BFE" w14:textId="77777777" w:rsidR="002C7CE2" w:rsidRPr="002C7CE2" w:rsidRDefault="002C7CE2" w:rsidP="002C7CE2">
      <w:pPr>
        <w:numPr>
          <w:ilvl w:val="0"/>
          <w:numId w:val="98"/>
        </w:numPr>
        <w:tabs>
          <w:tab w:val="num" w:pos="720"/>
        </w:tabs>
        <w:suppressAutoHyphens/>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формирование ценностных ориентаций общечеловеческого содержания;</w:t>
      </w:r>
    </w:p>
    <w:p w14:paraId="62989692" w14:textId="77777777" w:rsidR="002C7CE2" w:rsidRPr="002C7CE2" w:rsidRDefault="002C7CE2" w:rsidP="002C7CE2">
      <w:pPr>
        <w:numPr>
          <w:ilvl w:val="0"/>
          <w:numId w:val="98"/>
        </w:numPr>
        <w:tabs>
          <w:tab w:val="num" w:pos="720"/>
        </w:tabs>
        <w:suppressAutoHyphens/>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становление активной жизненной позиции;</w:t>
      </w:r>
    </w:p>
    <w:p w14:paraId="12D53AD4" w14:textId="77777777" w:rsidR="002C7CE2" w:rsidRPr="002C7CE2" w:rsidRDefault="002C7CE2" w:rsidP="002C7CE2">
      <w:pPr>
        <w:numPr>
          <w:ilvl w:val="0"/>
          <w:numId w:val="98"/>
        </w:numPr>
        <w:tabs>
          <w:tab w:val="num" w:pos="720"/>
        </w:tabs>
        <w:suppressAutoHyphens/>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воспитание основ правовой, эстетической, физической и экологической культуры. </w:t>
      </w:r>
    </w:p>
    <w:p w14:paraId="193E9E0D" w14:textId="77777777" w:rsidR="002C7CE2" w:rsidRPr="002C7CE2" w:rsidRDefault="002C7CE2" w:rsidP="002C7CE2">
      <w:pPr>
        <w:spacing w:after="0" w:line="240" w:lineRule="auto"/>
        <w:ind w:left="43" w:hanging="14"/>
        <w:jc w:val="both"/>
        <w:rPr>
          <w:rFonts w:ascii="Times New Roman" w:hAnsi="Times New Roman" w:cs="Times New Roman"/>
          <w:sz w:val="28"/>
          <w:szCs w:val="28"/>
        </w:rPr>
      </w:pPr>
      <w:r w:rsidRPr="002C7CE2">
        <w:rPr>
          <w:rFonts w:ascii="Times New Roman" w:hAnsi="Times New Roman" w:cs="Times New Roman"/>
          <w:b/>
          <w:bCs/>
          <w:sz w:val="28"/>
          <w:szCs w:val="28"/>
        </w:rPr>
        <w:tab/>
      </w:r>
      <w:r w:rsidRPr="002C7CE2">
        <w:rPr>
          <w:rFonts w:ascii="Times New Roman" w:hAnsi="Times New Roman" w:cs="Times New Roman"/>
          <w:b/>
          <w:bCs/>
          <w:sz w:val="28"/>
          <w:szCs w:val="28"/>
        </w:rPr>
        <w:tab/>
      </w:r>
      <w:r w:rsidRPr="002C7CE2">
        <w:rPr>
          <w:rFonts w:ascii="Times New Roman" w:hAnsi="Times New Roman" w:cs="Times New Roman"/>
          <w:sz w:val="28"/>
          <w:szCs w:val="28"/>
        </w:rPr>
        <w:t>По итогам работы в данном направлении  проводятся концерты, конкурсы, выставки.</w:t>
      </w:r>
    </w:p>
    <w:p w14:paraId="124213B2" w14:textId="77777777" w:rsidR="002C7CE2" w:rsidRPr="002C7CE2" w:rsidRDefault="002C7CE2" w:rsidP="002C7CE2">
      <w:pPr>
        <w:spacing w:after="0" w:line="240" w:lineRule="auto"/>
        <w:ind w:firstLine="360"/>
        <w:jc w:val="both"/>
        <w:rPr>
          <w:rFonts w:ascii="Times New Roman" w:hAnsi="Times New Roman" w:cs="Times New Roman"/>
          <w:sz w:val="28"/>
          <w:szCs w:val="28"/>
        </w:rPr>
      </w:pPr>
      <w:r w:rsidRPr="002C7CE2">
        <w:rPr>
          <w:rFonts w:ascii="Times New Roman" w:hAnsi="Times New Roman" w:cs="Times New Roman"/>
          <w:bCs/>
          <w:iCs/>
          <w:sz w:val="28"/>
          <w:szCs w:val="28"/>
        </w:rPr>
        <w:t>1.5.4. Социальное направление (социально-преобразующее творчество)</w:t>
      </w:r>
      <w:r w:rsidRPr="002C7CE2">
        <w:rPr>
          <w:rFonts w:ascii="Times New Roman" w:hAnsi="Times New Roman" w:cs="Times New Roman"/>
          <w:sz w:val="28"/>
          <w:szCs w:val="28"/>
        </w:rPr>
        <w:t xml:space="preserve"> -  создание условий для перевода  обучающегося в пози</w:t>
      </w:r>
      <w:r w:rsidRPr="002C7CE2">
        <w:rPr>
          <w:rFonts w:ascii="Times New Roman" w:hAnsi="Times New Roman" w:cs="Times New Roman"/>
          <w:sz w:val="28"/>
          <w:szCs w:val="28"/>
        </w:rPr>
        <w:softHyphen/>
        <w:t>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14:paraId="0BFA4545"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b/>
          <w:bCs/>
          <w:sz w:val="28"/>
          <w:szCs w:val="28"/>
        </w:rPr>
        <w:t>Целесообразность</w:t>
      </w:r>
      <w:r w:rsidRPr="002C7CE2">
        <w:rPr>
          <w:rFonts w:ascii="Times New Roman" w:hAnsi="Times New Roman" w:cs="Times New Roman"/>
          <w:sz w:val="28"/>
          <w:szCs w:val="28"/>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w:t>
      </w:r>
      <w:proofErr w:type="spellStart"/>
      <w:r w:rsidRPr="002C7CE2">
        <w:rPr>
          <w:rFonts w:ascii="Times New Roman" w:hAnsi="Times New Roman" w:cs="Times New Roman"/>
          <w:sz w:val="28"/>
          <w:szCs w:val="28"/>
        </w:rPr>
        <w:t>конфликтологических</w:t>
      </w:r>
      <w:proofErr w:type="spellEnd"/>
      <w:r w:rsidRPr="002C7CE2">
        <w:rPr>
          <w:rFonts w:ascii="Times New Roman" w:hAnsi="Times New Roman" w:cs="Times New Roman"/>
          <w:sz w:val="28"/>
          <w:szCs w:val="28"/>
        </w:rPr>
        <w:t xml:space="preserve"> компетенций, необходимых для эффективного взаимодействия в социуме.</w:t>
      </w:r>
    </w:p>
    <w:p w14:paraId="1B4024FC" w14:textId="77777777" w:rsidR="002C7CE2" w:rsidRPr="002C7CE2" w:rsidRDefault="002C7CE2" w:rsidP="002C7CE2">
      <w:pPr>
        <w:spacing w:after="0" w:line="240" w:lineRule="auto"/>
        <w:ind w:firstLine="567"/>
        <w:jc w:val="both"/>
        <w:rPr>
          <w:rFonts w:ascii="Times New Roman" w:hAnsi="Times New Roman" w:cs="Times New Roman"/>
          <w:sz w:val="28"/>
          <w:szCs w:val="28"/>
        </w:rPr>
      </w:pPr>
      <w:bookmarkStart w:id="147" w:name="_Hlk145509940"/>
      <w:bookmarkEnd w:id="146"/>
      <w:r w:rsidRPr="002C7CE2">
        <w:rPr>
          <w:rFonts w:ascii="Times New Roman" w:hAnsi="Times New Roman" w:cs="Times New Roman"/>
          <w:sz w:val="28"/>
          <w:szCs w:val="28"/>
        </w:rPr>
        <w:t>Основными задачами являются:</w:t>
      </w:r>
    </w:p>
    <w:p w14:paraId="06D7A4E0" w14:textId="77777777" w:rsidR="002C7CE2" w:rsidRPr="002C7CE2" w:rsidRDefault="002C7CE2" w:rsidP="002C7CE2">
      <w:pPr>
        <w:numPr>
          <w:ilvl w:val="0"/>
          <w:numId w:val="218"/>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формирование психологической культуры и коммуникативной компетенции для обеспечения эффективного и безопасного взаимодействия в социуме;</w:t>
      </w:r>
    </w:p>
    <w:p w14:paraId="19DCEA3D" w14:textId="77777777" w:rsidR="002C7CE2" w:rsidRPr="002C7CE2" w:rsidRDefault="002C7CE2" w:rsidP="002C7CE2">
      <w:pPr>
        <w:numPr>
          <w:ilvl w:val="0"/>
          <w:numId w:val="218"/>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 формирование способности обучающегося сознательно выстраивать и оценивать отношения в социуме;</w:t>
      </w:r>
    </w:p>
    <w:p w14:paraId="4B12D6DD" w14:textId="77777777" w:rsidR="002C7CE2" w:rsidRPr="002C7CE2" w:rsidRDefault="002C7CE2" w:rsidP="002C7CE2">
      <w:pPr>
        <w:numPr>
          <w:ilvl w:val="0"/>
          <w:numId w:val="218"/>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 становление гуманистических и демократических ценностных ориентаций;</w:t>
      </w:r>
    </w:p>
    <w:p w14:paraId="2CC9B8AC" w14:textId="77777777" w:rsidR="002C7CE2" w:rsidRPr="002C7CE2" w:rsidRDefault="002C7CE2" w:rsidP="002C7CE2">
      <w:pPr>
        <w:numPr>
          <w:ilvl w:val="0"/>
          <w:numId w:val="218"/>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lastRenderedPageBreak/>
        <w:t xml:space="preserve"> формирование основы культуры межэтнического общения;</w:t>
      </w:r>
    </w:p>
    <w:p w14:paraId="51BE76E6" w14:textId="77777777" w:rsidR="002C7CE2" w:rsidRPr="002C7CE2" w:rsidRDefault="002C7CE2" w:rsidP="002C7CE2">
      <w:pPr>
        <w:numPr>
          <w:ilvl w:val="0"/>
          <w:numId w:val="218"/>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 формирование отношения к семье как к основе российского общества;</w:t>
      </w:r>
    </w:p>
    <w:p w14:paraId="12E43C49" w14:textId="77777777" w:rsidR="002C7CE2" w:rsidRPr="002C7CE2" w:rsidRDefault="002C7CE2" w:rsidP="002C7CE2">
      <w:pPr>
        <w:numPr>
          <w:ilvl w:val="0"/>
          <w:numId w:val="218"/>
        </w:numPr>
        <w:suppressAutoHyphens/>
        <w:spacing w:after="0" w:line="240" w:lineRule="auto"/>
        <w:ind w:left="0"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 воспитание у  школьников почтительного отношения к родителям, осознанного, заботливого отношения к старшему поколению.</w:t>
      </w:r>
    </w:p>
    <w:p w14:paraId="58E9711E" w14:textId="77777777" w:rsidR="002C7CE2" w:rsidRPr="002C7CE2" w:rsidRDefault="002C7CE2" w:rsidP="002C7CE2">
      <w:pPr>
        <w:spacing w:after="0" w:line="240" w:lineRule="auto"/>
        <w:ind w:left="43" w:hanging="14"/>
        <w:jc w:val="both"/>
        <w:rPr>
          <w:rFonts w:ascii="Times New Roman" w:hAnsi="Times New Roman" w:cs="Times New Roman"/>
          <w:sz w:val="28"/>
          <w:szCs w:val="28"/>
        </w:rPr>
      </w:pPr>
      <w:r w:rsidRPr="002C7CE2">
        <w:rPr>
          <w:rFonts w:ascii="Times New Roman" w:hAnsi="Times New Roman" w:cs="Times New Roman"/>
          <w:sz w:val="28"/>
          <w:szCs w:val="28"/>
        </w:rPr>
        <w:t xml:space="preserve">       По итогам работы в данном направлении  проводятся конкурсы, выставки, защиты проектов.</w:t>
      </w:r>
    </w:p>
    <w:p w14:paraId="0EA5795F" w14:textId="77777777" w:rsidR="002C7CE2" w:rsidRPr="002C7CE2" w:rsidRDefault="002C7CE2" w:rsidP="002C7CE2">
      <w:pPr>
        <w:spacing w:after="0" w:line="240" w:lineRule="auto"/>
        <w:ind w:firstLine="360"/>
        <w:jc w:val="both"/>
        <w:rPr>
          <w:rFonts w:ascii="Times New Roman" w:hAnsi="Times New Roman" w:cs="Times New Roman"/>
          <w:sz w:val="28"/>
          <w:szCs w:val="28"/>
        </w:rPr>
      </w:pPr>
      <w:r w:rsidRPr="002C7CE2">
        <w:rPr>
          <w:rFonts w:ascii="Times New Roman" w:hAnsi="Times New Roman" w:cs="Times New Roman"/>
          <w:sz w:val="28"/>
          <w:szCs w:val="28"/>
        </w:rPr>
        <w:t>1.5.5. Спортивно-оздоровительная деятельность строится с опорой на Программу формирования культуры здорового и безопасного образа жизни</w:t>
      </w:r>
      <w:r w:rsidRPr="002C7CE2">
        <w:rPr>
          <w:rStyle w:val="apple-converted-space"/>
          <w:rFonts w:ascii="Times New Roman" w:hAnsi="Times New Roman"/>
          <w:sz w:val="28"/>
          <w:szCs w:val="28"/>
        </w:rPr>
        <w:t xml:space="preserve"> </w:t>
      </w:r>
      <w:r w:rsidRPr="002C7CE2">
        <w:rPr>
          <w:rStyle w:val="grame"/>
          <w:rFonts w:ascii="Times New Roman" w:eastAsiaTheme="majorEastAsia" w:hAnsi="Times New Roman" w:cs="Times New Roman"/>
          <w:sz w:val="28"/>
          <w:szCs w:val="28"/>
        </w:rPr>
        <w:t>обучающихся</w:t>
      </w:r>
      <w:r w:rsidRPr="002C7CE2">
        <w:rPr>
          <w:rFonts w:ascii="Times New Roman" w:hAnsi="Times New Roman" w:cs="Times New Roman"/>
          <w:sz w:val="28"/>
          <w:szCs w:val="28"/>
        </w:rPr>
        <w:t xml:space="preserve">. </w:t>
      </w:r>
    </w:p>
    <w:p w14:paraId="7D2DF372"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b/>
          <w:sz w:val="28"/>
          <w:szCs w:val="28"/>
        </w:rPr>
        <w:t xml:space="preserve">Целесообразность </w:t>
      </w:r>
      <w:r w:rsidRPr="002C7CE2">
        <w:rPr>
          <w:rFonts w:ascii="Times New Roman" w:hAnsi="Times New Roman" w:cs="Times New Roman"/>
          <w:sz w:val="28"/>
          <w:szCs w:val="28"/>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14:paraId="66E1569F"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Основные задачи:</w:t>
      </w:r>
    </w:p>
    <w:p w14:paraId="6DC4F57D"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  формирование культуры здорового и безопасного образа жизни;</w:t>
      </w:r>
    </w:p>
    <w:p w14:paraId="380AB38C" w14:textId="77777777" w:rsidR="002C7CE2" w:rsidRPr="002C7CE2" w:rsidRDefault="002C7CE2" w:rsidP="002C7CE2">
      <w:pPr>
        <w:spacing w:after="0" w:line="240" w:lineRule="auto"/>
        <w:ind w:left="567"/>
        <w:jc w:val="both"/>
        <w:rPr>
          <w:rFonts w:ascii="Times New Roman" w:hAnsi="Times New Roman" w:cs="Times New Roman"/>
          <w:sz w:val="28"/>
          <w:szCs w:val="28"/>
        </w:rPr>
      </w:pPr>
      <w:r w:rsidRPr="002C7CE2">
        <w:rPr>
          <w:rFonts w:ascii="Times New Roman" w:hAnsi="Times New Roman" w:cs="Times New Roman"/>
          <w:sz w:val="28"/>
          <w:szCs w:val="28"/>
        </w:rPr>
        <w:t>- использование оптимальных двигательных режимов для детей с учетом их возрастных, психологических и иных особенностей;</w:t>
      </w:r>
    </w:p>
    <w:p w14:paraId="0D96D482" w14:textId="77777777" w:rsidR="002C7CE2" w:rsidRPr="002C7CE2" w:rsidRDefault="002C7CE2" w:rsidP="002C7CE2">
      <w:pPr>
        <w:spacing w:after="0" w:line="240" w:lineRule="auto"/>
        <w:ind w:left="567"/>
        <w:jc w:val="both"/>
        <w:rPr>
          <w:rFonts w:ascii="Times New Roman" w:hAnsi="Times New Roman" w:cs="Times New Roman"/>
          <w:sz w:val="28"/>
          <w:szCs w:val="28"/>
        </w:rPr>
      </w:pPr>
      <w:r w:rsidRPr="002C7CE2">
        <w:rPr>
          <w:rFonts w:ascii="Times New Roman" w:hAnsi="Times New Roman" w:cs="Times New Roman"/>
          <w:sz w:val="28"/>
          <w:szCs w:val="28"/>
        </w:rPr>
        <w:t>-  развитие потребности в занятиях физической культурой и спортом.</w:t>
      </w:r>
    </w:p>
    <w:p w14:paraId="6E63401D" w14:textId="77777777" w:rsidR="002C7CE2" w:rsidRPr="002C7CE2" w:rsidRDefault="002C7CE2" w:rsidP="002C7CE2">
      <w:pPr>
        <w:spacing w:after="0" w:line="240" w:lineRule="auto"/>
        <w:ind w:firstLine="360"/>
        <w:jc w:val="both"/>
        <w:rPr>
          <w:rFonts w:ascii="Times New Roman" w:hAnsi="Times New Roman" w:cs="Times New Roman"/>
          <w:sz w:val="28"/>
          <w:szCs w:val="28"/>
        </w:rPr>
      </w:pPr>
      <w:r w:rsidRPr="002C7CE2">
        <w:rPr>
          <w:rFonts w:ascii="Times New Roman" w:hAnsi="Times New Roman" w:cs="Times New Roman"/>
          <w:sz w:val="28"/>
          <w:szCs w:val="28"/>
        </w:rPr>
        <w:t>По итогам работы в данном направлении проводятся конкурсы, соревнования,</w:t>
      </w:r>
      <w:r w:rsidRPr="002C7CE2">
        <w:rPr>
          <w:rFonts w:ascii="Times New Roman" w:hAnsi="Times New Roman" w:cs="Times New Roman"/>
          <w:b/>
          <w:sz w:val="28"/>
          <w:szCs w:val="28"/>
        </w:rPr>
        <w:t xml:space="preserve"> </w:t>
      </w:r>
      <w:r w:rsidRPr="002C7CE2">
        <w:rPr>
          <w:rFonts w:ascii="Times New Roman" w:hAnsi="Times New Roman" w:cs="Times New Roman"/>
          <w:sz w:val="28"/>
          <w:szCs w:val="28"/>
        </w:rPr>
        <w:t>показательные выступления, дни здоровья.</w:t>
      </w:r>
    </w:p>
    <w:p w14:paraId="709F7DE9" w14:textId="77777777" w:rsidR="002C7CE2" w:rsidRPr="002C7CE2" w:rsidRDefault="002C7CE2" w:rsidP="002C7CE2">
      <w:pPr>
        <w:spacing w:after="0" w:line="240" w:lineRule="auto"/>
        <w:ind w:firstLine="709"/>
        <w:jc w:val="both"/>
        <w:rPr>
          <w:rFonts w:ascii="Times New Roman" w:hAnsi="Times New Roman" w:cs="Times New Roman"/>
          <w:sz w:val="28"/>
          <w:szCs w:val="28"/>
        </w:rPr>
      </w:pPr>
      <w:r w:rsidRPr="002C7CE2">
        <w:rPr>
          <w:rFonts w:ascii="Times New Roman" w:hAnsi="Times New Roman" w:cs="Times New Roman"/>
          <w:sz w:val="28"/>
          <w:szCs w:val="28"/>
        </w:rPr>
        <w:t xml:space="preserve">1.6. 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основного общего образования определяет образовательная организация. </w:t>
      </w:r>
    </w:p>
    <w:p w14:paraId="31AE4AB5" w14:textId="77777777" w:rsidR="002C7CE2" w:rsidRPr="002C7CE2" w:rsidRDefault="002C7CE2" w:rsidP="002C7CE2">
      <w:pPr>
        <w:autoSpaceDE w:val="0"/>
        <w:autoSpaceDN w:val="0"/>
        <w:adjustRightInd w:val="0"/>
        <w:spacing w:after="0" w:line="240" w:lineRule="auto"/>
        <w:ind w:firstLine="360"/>
        <w:jc w:val="both"/>
        <w:rPr>
          <w:rFonts w:ascii="Times New Roman" w:hAnsi="Times New Roman" w:cs="Times New Roman"/>
          <w:sz w:val="28"/>
          <w:szCs w:val="28"/>
        </w:rPr>
      </w:pPr>
      <w:r w:rsidRPr="002C7CE2">
        <w:rPr>
          <w:rFonts w:ascii="Times New Roman" w:hAnsi="Times New Roman" w:cs="Times New Roman"/>
          <w:sz w:val="28"/>
          <w:szCs w:val="28"/>
        </w:rPr>
        <w:t>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14:paraId="0674CD5C" w14:textId="77777777" w:rsidR="002C7CE2" w:rsidRPr="002C7CE2" w:rsidRDefault="002C7CE2" w:rsidP="002C7CE2">
      <w:pPr>
        <w:autoSpaceDE w:val="0"/>
        <w:autoSpaceDN w:val="0"/>
        <w:adjustRightInd w:val="0"/>
        <w:spacing w:after="0" w:line="240" w:lineRule="auto"/>
        <w:ind w:firstLine="360"/>
        <w:jc w:val="both"/>
        <w:rPr>
          <w:rFonts w:ascii="Times New Roman" w:hAnsi="Times New Roman" w:cs="Times New Roman"/>
          <w:sz w:val="28"/>
          <w:szCs w:val="28"/>
        </w:rPr>
      </w:pPr>
      <w:r w:rsidRPr="002C7CE2">
        <w:rPr>
          <w:rFonts w:ascii="Times New Roman" w:hAnsi="Times New Roman" w:cs="Times New Roman"/>
          <w:sz w:val="28"/>
          <w:szCs w:val="28"/>
        </w:rPr>
        <w:t>В плане внеурочной деятельности реализуются как линейные (занятия проводятся по расписанию один-два раза в неделю), так и нелинейные (экскурсии, игры, социальные практики) курсы.</w:t>
      </w:r>
    </w:p>
    <w:p w14:paraId="49F70076" w14:textId="77777777" w:rsidR="002C7CE2" w:rsidRPr="002C7CE2" w:rsidRDefault="002C7CE2" w:rsidP="002C7CE2">
      <w:pPr>
        <w:spacing w:after="0" w:line="240" w:lineRule="auto"/>
        <w:ind w:firstLine="709"/>
        <w:jc w:val="both"/>
        <w:rPr>
          <w:rFonts w:ascii="Times New Roman" w:hAnsi="Times New Roman" w:cs="Times New Roman"/>
          <w:sz w:val="28"/>
          <w:szCs w:val="28"/>
        </w:rPr>
      </w:pPr>
      <w:r w:rsidRPr="002C7CE2">
        <w:rPr>
          <w:rFonts w:ascii="Times New Roman" w:hAnsi="Times New Roman" w:cs="Times New Roman"/>
          <w:sz w:val="28"/>
          <w:szCs w:val="28"/>
        </w:rPr>
        <w:t>1.7. 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14:paraId="23D997FE" w14:textId="77777777" w:rsidR="002C7CE2" w:rsidRPr="002C7CE2" w:rsidRDefault="002C7CE2" w:rsidP="002C7CE2">
      <w:pPr>
        <w:spacing w:after="0" w:line="240" w:lineRule="auto"/>
        <w:ind w:firstLine="360"/>
        <w:jc w:val="both"/>
        <w:rPr>
          <w:rFonts w:ascii="Times New Roman" w:hAnsi="Times New Roman" w:cs="Times New Roman"/>
          <w:sz w:val="28"/>
          <w:szCs w:val="28"/>
        </w:rPr>
      </w:pPr>
      <w:r w:rsidRPr="002C7CE2">
        <w:rPr>
          <w:rStyle w:val="grame"/>
          <w:rFonts w:ascii="Times New Roman" w:eastAsiaTheme="majorEastAsia" w:hAnsi="Times New Roman" w:cs="Times New Roman"/>
          <w:sz w:val="28"/>
          <w:szCs w:val="28"/>
        </w:rPr>
        <w:t xml:space="preserve">Традиционные формы организации деятельности: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w:t>
      </w:r>
      <w:r w:rsidRPr="002C7CE2">
        <w:rPr>
          <w:rStyle w:val="grame"/>
          <w:rFonts w:ascii="Times New Roman" w:eastAsiaTheme="majorEastAsia" w:hAnsi="Times New Roman" w:cs="Times New Roman"/>
          <w:sz w:val="28"/>
          <w:szCs w:val="28"/>
        </w:rPr>
        <w:lastRenderedPageBreak/>
        <w:t xml:space="preserve">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w:t>
      </w:r>
      <w:r w:rsidRPr="002C7CE2">
        <w:rPr>
          <w:rFonts w:ascii="Times New Roman" w:hAnsi="Times New Roman" w:cs="Times New Roman"/>
          <w:sz w:val="28"/>
          <w:szCs w:val="28"/>
        </w:rPr>
        <w:t>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14:paraId="6DA8BF0A" w14:textId="77777777" w:rsidR="002C7CE2" w:rsidRPr="002C7CE2" w:rsidRDefault="002C7CE2" w:rsidP="002C7CE2">
      <w:pPr>
        <w:spacing w:after="0" w:line="240" w:lineRule="auto"/>
        <w:ind w:firstLine="360"/>
        <w:jc w:val="both"/>
        <w:rPr>
          <w:rFonts w:ascii="Times New Roman" w:hAnsi="Times New Roman" w:cs="Times New Roman"/>
          <w:sz w:val="28"/>
          <w:szCs w:val="28"/>
        </w:rPr>
      </w:pPr>
      <w:bookmarkStart w:id="148" w:name="_Hlk145509999"/>
      <w:bookmarkEnd w:id="147"/>
      <w:r w:rsidRPr="002C7CE2">
        <w:rPr>
          <w:rFonts w:ascii="Times New Roman" w:hAnsi="Times New Roman" w:cs="Times New Roman"/>
          <w:sz w:val="28"/>
          <w:szCs w:val="28"/>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14:paraId="7DB5E5AE" w14:textId="77777777" w:rsidR="002C7CE2" w:rsidRPr="002C7CE2" w:rsidRDefault="002C7CE2" w:rsidP="002C7CE2">
      <w:pPr>
        <w:autoSpaceDE w:val="0"/>
        <w:autoSpaceDN w:val="0"/>
        <w:adjustRightInd w:val="0"/>
        <w:spacing w:after="0" w:line="240" w:lineRule="auto"/>
        <w:ind w:firstLine="360"/>
        <w:jc w:val="both"/>
        <w:rPr>
          <w:rFonts w:ascii="Times New Roman" w:hAnsi="Times New Roman" w:cs="Times New Roman"/>
          <w:sz w:val="28"/>
          <w:szCs w:val="28"/>
        </w:rPr>
      </w:pPr>
      <w:r w:rsidRPr="002C7CE2">
        <w:rPr>
          <w:rFonts w:ascii="Times New Roman" w:hAnsi="Times New Roman" w:cs="Times New Roman"/>
          <w:sz w:val="28"/>
          <w:szCs w:val="28"/>
        </w:rPr>
        <w:t>1.8.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14:paraId="46393893" w14:textId="77777777" w:rsidR="002C7CE2" w:rsidRPr="002C7CE2" w:rsidRDefault="002C7CE2" w:rsidP="002C7CE2">
      <w:pPr>
        <w:pStyle w:val="afd"/>
        <w:spacing w:after="0" w:line="240" w:lineRule="auto"/>
        <w:ind w:left="0" w:firstLine="360"/>
        <w:jc w:val="both"/>
        <w:rPr>
          <w:rFonts w:ascii="Times New Roman" w:hAnsi="Times New Roman"/>
          <w:sz w:val="28"/>
          <w:szCs w:val="28"/>
        </w:rPr>
      </w:pPr>
      <w:r w:rsidRPr="002C7CE2">
        <w:rPr>
          <w:rFonts w:ascii="Times New Roman" w:hAnsi="Times New Roman"/>
          <w:sz w:val="28"/>
          <w:szCs w:val="28"/>
        </w:rPr>
        <w:t xml:space="preserve">План внеурочной деятельности ГБОУ гимназии № 498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14:paraId="1C3C3CB1" w14:textId="77777777" w:rsidR="002C7CE2" w:rsidRPr="002C7CE2" w:rsidRDefault="002C7CE2" w:rsidP="002C7CE2">
      <w:pPr>
        <w:pStyle w:val="afd"/>
        <w:spacing w:after="0" w:line="240" w:lineRule="auto"/>
        <w:ind w:left="0"/>
        <w:jc w:val="both"/>
        <w:rPr>
          <w:rFonts w:ascii="Times New Roman" w:hAnsi="Times New Roman"/>
          <w:sz w:val="28"/>
          <w:szCs w:val="28"/>
        </w:rPr>
      </w:pPr>
    </w:p>
    <w:p w14:paraId="4DF10B3F" w14:textId="7F6BD6A5" w:rsidR="002C7CE2" w:rsidRPr="002C7CE2" w:rsidRDefault="002C7CE2" w:rsidP="002C7CE2">
      <w:pPr>
        <w:pStyle w:val="afd"/>
        <w:spacing w:after="0" w:line="240" w:lineRule="auto"/>
        <w:ind w:left="0"/>
        <w:jc w:val="center"/>
        <w:rPr>
          <w:rFonts w:ascii="Times New Roman" w:hAnsi="Times New Roman"/>
          <w:sz w:val="28"/>
          <w:szCs w:val="28"/>
        </w:rPr>
      </w:pPr>
      <w:r w:rsidRPr="002C7CE2">
        <w:rPr>
          <w:rFonts w:ascii="Times New Roman" w:hAnsi="Times New Roman"/>
          <w:b/>
          <w:sz w:val="28"/>
          <w:szCs w:val="28"/>
        </w:rPr>
        <w:t xml:space="preserve">План внеурочной деятельности для </w:t>
      </w:r>
      <w:r w:rsidRPr="002C7CE2">
        <w:rPr>
          <w:rFonts w:ascii="Times New Roman" w:hAnsi="Times New Roman"/>
          <w:b/>
          <w:sz w:val="28"/>
          <w:szCs w:val="28"/>
          <w:lang w:val="en-US"/>
        </w:rPr>
        <w:t>VIII</w:t>
      </w:r>
      <w:r w:rsidRPr="002C7CE2">
        <w:rPr>
          <w:rFonts w:ascii="Times New Roman" w:hAnsi="Times New Roman"/>
          <w:b/>
          <w:sz w:val="28"/>
          <w:szCs w:val="28"/>
        </w:rPr>
        <w:t>-</w:t>
      </w:r>
      <w:r w:rsidRPr="002C7CE2">
        <w:rPr>
          <w:rFonts w:ascii="Times New Roman" w:hAnsi="Times New Roman"/>
          <w:b/>
          <w:sz w:val="28"/>
          <w:szCs w:val="28"/>
          <w:lang w:val="en-US"/>
        </w:rPr>
        <w:t>IX</w:t>
      </w:r>
      <w:r w:rsidRPr="002C7CE2">
        <w:rPr>
          <w:rFonts w:ascii="Times New Roman" w:hAnsi="Times New Roman"/>
          <w:b/>
          <w:sz w:val="28"/>
          <w:szCs w:val="28"/>
        </w:rPr>
        <w:t xml:space="preserve">  классов</w:t>
      </w:r>
    </w:p>
    <w:p w14:paraId="33494B86" w14:textId="77777777" w:rsidR="002C7CE2" w:rsidRPr="002C7CE2" w:rsidRDefault="002C7CE2" w:rsidP="002C7CE2">
      <w:pPr>
        <w:spacing w:after="0" w:line="240" w:lineRule="auto"/>
        <w:jc w:val="center"/>
        <w:rPr>
          <w:rFonts w:ascii="Times New Roman" w:hAnsi="Times New Roman" w:cs="Times New Roman"/>
          <w:b/>
          <w:sz w:val="28"/>
          <w:szCs w:val="28"/>
        </w:rPr>
      </w:pPr>
    </w:p>
    <w:p w14:paraId="1DE33324" w14:textId="77777777" w:rsidR="002C7CE2" w:rsidRPr="002C7CE2" w:rsidRDefault="002C7CE2" w:rsidP="002C7CE2">
      <w:pPr>
        <w:spacing w:after="0" w:line="240" w:lineRule="auto"/>
        <w:jc w:val="center"/>
        <w:rPr>
          <w:rFonts w:ascii="Times New Roman" w:hAnsi="Times New Roman" w:cs="Times New Roman"/>
          <w:b/>
          <w:sz w:val="28"/>
          <w:szCs w:val="28"/>
          <w:lang w:val="en-US"/>
        </w:rPr>
      </w:pPr>
      <w:r w:rsidRPr="002C7CE2">
        <w:rPr>
          <w:rFonts w:ascii="Times New Roman" w:hAnsi="Times New Roman" w:cs="Times New Roman"/>
          <w:b/>
          <w:sz w:val="28"/>
          <w:szCs w:val="28"/>
          <w:lang w:val="en-US"/>
        </w:rPr>
        <w:t>VI</w:t>
      </w:r>
      <w:r w:rsidRPr="002C7CE2">
        <w:rPr>
          <w:rFonts w:ascii="Times New Roman" w:hAnsi="Times New Roman" w:cs="Times New Roman"/>
          <w:b/>
          <w:sz w:val="28"/>
          <w:szCs w:val="28"/>
          <w:lang w:val="de-DE"/>
        </w:rPr>
        <w:t>I</w:t>
      </w:r>
      <w:r w:rsidRPr="002C7CE2">
        <w:rPr>
          <w:rFonts w:ascii="Times New Roman" w:hAnsi="Times New Roman" w:cs="Times New Roman"/>
          <w:b/>
          <w:sz w:val="28"/>
          <w:szCs w:val="28"/>
          <w:lang w:val="en-US"/>
        </w:rPr>
        <w:t xml:space="preserve">I </w:t>
      </w:r>
      <w:r w:rsidRPr="002C7CE2">
        <w:rPr>
          <w:rFonts w:ascii="Times New Roman" w:hAnsi="Times New Roman" w:cs="Times New Roman"/>
          <w:b/>
          <w:sz w:val="28"/>
          <w:szCs w:val="28"/>
        </w:rPr>
        <w:t>класс.</w:t>
      </w:r>
    </w:p>
    <w:p w14:paraId="302DAF4A" w14:textId="77777777" w:rsidR="002C7CE2" w:rsidRPr="002C7CE2" w:rsidRDefault="002C7CE2" w:rsidP="002C7CE2">
      <w:pPr>
        <w:spacing w:after="0" w:line="240" w:lineRule="auto"/>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977"/>
        <w:gridCol w:w="1559"/>
        <w:gridCol w:w="1138"/>
      </w:tblGrid>
      <w:tr w:rsidR="002C7CE2" w:rsidRPr="002C7CE2" w14:paraId="49765F1E" w14:textId="77777777" w:rsidTr="00966E65">
        <w:trPr>
          <w:trHeight w:val="20"/>
        </w:trPr>
        <w:tc>
          <w:tcPr>
            <w:tcW w:w="2263" w:type="dxa"/>
            <w:vMerge w:val="restart"/>
            <w:tcBorders>
              <w:top w:val="single" w:sz="4" w:space="0" w:color="auto"/>
              <w:left w:val="single" w:sz="4" w:space="0" w:color="auto"/>
              <w:bottom w:val="single" w:sz="4" w:space="0" w:color="auto"/>
              <w:right w:val="single" w:sz="4" w:space="0" w:color="auto"/>
            </w:tcBorders>
            <w:hideMark/>
          </w:tcPr>
          <w:p w14:paraId="63AA8119"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Направления внеурочной деятельности</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F278668"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Состав и структура направлений внеурочной деятельности</w:t>
            </w:r>
          </w:p>
        </w:tc>
        <w:tc>
          <w:tcPr>
            <w:tcW w:w="2697" w:type="dxa"/>
            <w:gridSpan w:val="2"/>
            <w:tcBorders>
              <w:top w:val="single" w:sz="4" w:space="0" w:color="auto"/>
              <w:left w:val="single" w:sz="4" w:space="0" w:color="auto"/>
              <w:bottom w:val="single" w:sz="4" w:space="0" w:color="auto"/>
              <w:right w:val="single" w:sz="4" w:space="0" w:color="auto"/>
            </w:tcBorders>
            <w:hideMark/>
          </w:tcPr>
          <w:p w14:paraId="4A5C13F4"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Объем внеурочной деятельности, часов</w:t>
            </w:r>
          </w:p>
        </w:tc>
      </w:tr>
      <w:tr w:rsidR="002C7CE2" w:rsidRPr="002C7CE2" w14:paraId="590F08AA" w14:textId="77777777" w:rsidTr="00966E65">
        <w:trPr>
          <w:trHeight w:val="2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D2BD5D1" w14:textId="77777777" w:rsidR="002C7CE2" w:rsidRPr="002C7CE2" w:rsidRDefault="002C7CE2" w:rsidP="002C7CE2">
            <w:pPr>
              <w:spacing w:after="0" w:line="240" w:lineRule="auto"/>
              <w:rPr>
                <w:rFonts w:ascii="Times New Roman" w:hAnsi="Times New Roman" w:cs="Times New Roman"/>
                <w:sz w:val="28"/>
                <w:szCs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5B69D8C" w14:textId="77777777" w:rsidR="002C7CE2" w:rsidRPr="002C7CE2" w:rsidRDefault="002C7CE2" w:rsidP="002C7CE2">
            <w:pPr>
              <w:spacing w:after="0" w:line="240" w:lineRule="auto"/>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79C6EFE7"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классы</w:t>
            </w:r>
          </w:p>
        </w:tc>
        <w:tc>
          <w:tcPr>
            <w:tcW w:w="1138" w:type="dxa"/>
            <w:tcBorders>
              <w:top w:val="single" w:sz="4" w:space="0" w:color="auto"/>
              <w:left w:val="single" w:sz="4" w:space="0" w:color="auto"/>
              <w:bottom w:val="single" w:sz="4" w:space="0" w:color="auto"/>
              <w:right w:val="single" w:sz="4" w:space="0" w:color="auto"/>
            </w:tcBorders>
            <w:hideMark/>
          </w:tcPr>
          <w:p w14:paraId="5FEE6E6C"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час</w:t>
            </w:r>
          </w:p>
        </w:tc>
      </w:tr>
      <w:tr w:rsidR="002C7CE2" w:rsidRPr="002C7CE2" w14:paraId="389B819F" w14:textId="77777777" w:rsidTr="00966E65">
        <w:trPr>
          <w:trHeight w:val="20"/>
        </w:trPr>
        <w:tc>
          <w:tcPr>
            <w:tcW w:w="2263" w:type="dxa"/>
            <w:vMerge w:val="restart"/>
            <w:tcBorders>
              <w:top w:val="single" w:sz="4" w:space="0" w:color="auto"/>
              <w:left w:val="single" w:sz="4" w:space="0" w:color="auto"/>
              <w:right w:val="single" w:sz="4" w:space="0" w:color="auto"/>
            </w:tcBorders>
            <w:hideMark/>
          </w:tcPr>
          <w:p w14:paraId="30CC3D06"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t>Спортивно-оздоровительное</w:t>
            </w:r>
          </w:p>
        </w:tc>
        <w:tc>
          <w:tcPr>
            <w:tcW w:w="2977" w:type="dxa"/>
            <w:tcBorders>
              <w:top w:val="single" w:sz="4" w:space="0" w:color="auto"/>
              <w:left w:val="single" w:sz="4" w:space="0" w:color="auto"/>
              <w:bottom w:val="single" w:sz="4" w:space="0" w:color="auto"/>
              <w:right w:val="single" w:sz="4" w:space="0" w:color="auto"/>
            </w:tcBorders>
          </w:tcPr>
          <w:p w14:paraId="264DCBCC"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Орленок</w:t>
            </w:r>
          </w:p>
        </w:tc>
        <w:tc>
          <w:tcPr>
            <w:tcW w:w="1559" w:type="dxa"/>
            <w:tcBorders>
              <w:top w:val="single" w:sz="4" w:space="0" w:color="auto"/>
              <w:left w:val="single" w:sz="4" w:space="0" w:color="auto"/>
              <w:bottom w:val="single" w:sz="4" w:space="0" w:color="auto"/>
              <w:right w:val="single" w:sz="4" w:space="0" w:color="auto"/>
            </w:tcBorders>
          </w:tcPr>
          <w:p w14:paraId="119028EE"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627EE170"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41DD736A" w14:textId="77777777" w:rsidTr="00966E65">
        <w:trPr>
          <w:trHeight w:val="20"/>
        </w:trPr>
        <w:tc>
          <w:tcPr>
            <w:tcW w:w="2263" w:type="dxa"/>
            <w:vMerge/>
            <w:tcBorders>
              <w:left w:val="single" w:sz="4" w:space="0" w:color="auto"/>
              <w:bottom w:val="single" w:sz="4" w:space="0" w:color="auto"/>
              <w:right w:val="single" w:sz="4" w:space="0" w:color="auto"/>
            </w:tcBorders>
          </w:tcPr>
          <w:p w14:paraId="40C874DF"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65386D1F"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Навстречу ГТО</w:t>
            </w:r>
          </w:p>
        </w:tc>
        <w:tc>
          <w:tcPr>
            <w:tcW w:w="1559" w:type="dxa"/>
            <w:tcBorders>
              <w:top w:val="single" w:sz="4" w:space="0" w:color="auto"/>
              <w:left w:val="single" w:sz="4" w:space="0" w:color="auto"/>
              <w:bottom w:val="single" w:sz="4" w:space="0" w:color="auto"/>
              <w:right w:val="single" w:sz="4" w:space="0" w:color="auto"/>
            </w:tcBorders>
          </w:tcPr>
          <w:p w14:paraId="40BF1D7F"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7EDB65CD"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7C16A75E" w14:textId="77777777" w:rsidTr="00966E65">
        <w:trPr>
          <w:trHeight w:val="20"/>
        </w:trPr>
        <w:tc>
          <w:tcPr>
            <w:tcW w:w="2263" w:type="dxa"/>
            <w:vMerge w:val="restart"/>
            <w:tcBorders>
              <w:top w:val="single" w:sz="4" w:space="0" w:color="auto"/>
              <w:left w:val="single" w:sz="4" w:space="0" w:color="auto"/>
              <w:right w:val="single" w:sz="4" w:space="0" w:color="auto"/>
            </w:tcBorders>
            <w:hideMark/>
          </w:tcPr>
          <w:p w14:paraId="67A192C8"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t>Духовно-нравственное</w:t>
            </w:r>
          </w:p>
        </w:tc>
        <w:tc>
          <w:tcPr>
            <w:tcW w:w="2977" w:type="dxa"/>
            <w:tcBorders>
              <w:top w:val="single" w:sz="4" w:space="0" w:color="auto"/>
              <w:left w:val="single" w:sz="4" w:space="0" w:color="auto"/>
              <w:bottom w:val="single" w:sz="4" w:space="0" w:color="auto"/>
              <w:right w:val="single" w:sz="4" w:space="0" w:color="auto"/>
            </w:tcBorders>
          </w:tcPr>
          <w:p w14:paraId="3C88E45D" w14:textId="77777777" w:rsidR="002C7CE2" w:rsidRPr="002C7CE2" w:rsidRDefault="002C7CE2" w:rsidP="002C7CE2">
            <w:pPr>
              <w:pStyle w:val="af"/>
            </w:pPr>
            <w:proofErr w:type="spellStart"/>
            <w:r w:rsidRPr="002C7CE2">
              <w:t>Разговоры</w:t>
            </w:r>
            <w:proofErr w:type="spellEnd"/>
            <w:r w:rsidRPr="002C7CE2">
              <w:t xml:space="preserve"> о </w:t>
            </w:r>
            <w:proofErr w:type="spellStart"/>
            <w:r w:rsidRPr="002C7CE2">
              <w:t>важном</w:t>
            </w:r>
            <w:proofErr w:type="spellEnd"/>
          </w:p>
        </w:tc>
        <w:tc>
          <w:tcPr>
            <w:tcW w:w="1559" w:type="dxa"/>
            <w:tcBorders>
              <w:top w:val="single" w:sz="4" w:space="0" w:color="auto"/>
              <w:left w:val="single" w:sz="4" w:space="0" w:color="auto"/>
              <w:bottom w:val="single" w:sz="4" w:space="0" w:color="auto"/>
              <w:right w:val="single" w:sz="4" w:space="0" w:color="auto"/>
            </w:tcBorders>
          </w:tcPr>
          <w:p w14:paraId="6AAD983A"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8абвгд</w:t>
            </w:r>
          </w:p>
        </w:tc>
        <w:tc>
          <w:tcPr>
            <w:tcW w:w="1138" w:type="dxa"/>
            <w:tcBorders>
              <w:top w:val="single" w:sz="4" w:space="0" w:color="auto"/>
              <w:left w:val="single" w:sz="4" w:space="0" w:color="auto"/>
              <w:bottom w:val="single" w:sz="4" w:space="0" w:color="auto"/>
              <w:right w:val="single" w:sz="4" w:space="0" w:color="auto"/>
            </w:tcBorders>
          </w:tcPr>
          <w:p w14:paraId="20B5DE1C"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0169D912" w14:textId="77777777" w:rsidTr="00966E65">
        <w:trPr>
          <w:trHeight w:val="20"/>
        </w:trPr>
        <w:tc>
          <w:tcPr>
            <w:tcW w:w="2263" w:type="dxa"/>
            <w:vMerge/>
            <w:tcBorders>
              <w:left w:val="single" w:sz="4" w:space="0" w:color="auto"/>
              <w:bottom w:val="single" w:sz="4" w:space="0" w:color="auto"/>
              <w:right w:val="single" w:sz="4" w:space="0" w:color="auto"/>
            </w:tcBorders>
          </w:tcPr>
          <w:p w14:paraId="0C1FC121"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3940CBC2" w14:textId="77777777" w:rsidR="002C7CE2" w:rsidRPr="002C7CE2" w:rsidRDefault="002C7CE2" w:rsidP="002C7CE2">
            <w:pPr>
              <w:pStyle w:val="af"/>
            </w:pPr>
          </w:p>
        </w:tc>
        <w:tc>
          <w:tcPr>
            <w:tcW w:w="1559" w:type="dxa"/>
            <w:tcBorders>
              <w:top w:val="single" w:sz="4" w:space="0" w:color="auto"/>
              <w:left w:val="single" w:sz="4" w:space="0" w:color="auto"/>
              <w:bottom w:val="single" w:sz="4" w:space="0" w:color="auto"/>
              <w:right w:val="single" w:sz="4" w:space="0" w:color="auto"/>
            </w:tcBorders>
          </w:tcPr>
          <w:p w14:paraId="05D590DF"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14:paraId="6D2361BF"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4D4D1177" w14:textId="77777777" w:rsidTr="00966E65">
        <w:trPr>
          <w:trHeight w:val="20"/>
        </w:trPr>
        <w:tc>
          <w:tcPr>
            <w:tcW w:w="2263" w:type="dxa"/>
            <w:vMerge w:val="restart"/>
            <w:tcBorders>
              <w:top w:val="single" w:sz="4" w:space="0" w:color="auto"/>
              <w:left w:val="single" w:sz="4" w:space="0" w:color="auto"/>
              <w:right w:val="single" w:sz="4" w:space="0" w:color="auto"/>
            </w:tcBorders>
            <w:hideMark/>
          </w:tcPr>
          <w:p w14:paraId="54B9449B"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t xml:space="preserve">                                                Социальное</w:t>
            </w:r>
          </w:p>
        </w:tc>
        <w:tc>
          <w:tcPr>
            <w:tcW w:w="2977" w:type="dxa"/>
            <w:tcBorders>
              <w:top w:val="single" w:sz="4" w:space="0" w:color="auto"/>
              <w:left w:val="single" w:sz="4" w:space="0" w:color="auto"/>
              <w:bottom w:val="single" w:sz="4" w:space="0" w:color="auto"/>
              <w:right w:val="single" w:sz="4" w:space="0" w:color="auto"/>
            </w:tcBorders>
          </w:tcPr>
          <w:p w14:paraId="6289C992"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Россия -мои горизонты</w:t>
            </w:r>
          </w:p>
        </w:tc>
        <w:tc>
          <w:tcPr>
            <w:tcW w:w="1559" w:type="dxa"/>
            <w:tcBorders>
              <w:top w:val="single" w:sz="4" w:space="0" w:color="auto"/>
              <w:left w:val="single" w:sz="4" w:space="0" w:color="auto"/>
              <w:bottom w:val="single" w:sz="4" w:space="0" w:color="auto"/>
              <w:right w:val="single" w:sz="4" w:space="0" w:color="auto"/>
            </w:tcBorders>
          </w:tcPr>
          <w:p w14:paraId="5B06D47B"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8абвгд</w:t>
            </w:r>
          </w:p>
        </w:tc>
        <w:tc>
          <w:tcPr>
            <w:tcW w:w="1138" w:type="dxa"/>
            <w:tcBorders>
              <w:top w:val="single" w:sz="4" w:space="0" w:color="auto"/>
              <w:left w:val="single" w:sz="4" w:space="0" w:color="auto"/>
              <w:bottom w:val="single" w:sz="4" w:space="0" w:color="auto"/>
              <w:right w:val="single" w:sz="4" w:space="0" w:color="auto"/>
            </w:tcBorders>
          </w:tcPr>
          <w:p w14:paraId="301268D9"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020B1BB8" w14:textId="77777777" w:rsidTr="00966E65">
        <w:trPr>
          <w:trHeight w:val="20"/>
        </w:trPr>
        <w:tc>
          <w:tcPr>
            <w:tcW w:w="2263" w:type="dxa"/>
            <w:vMerge/>
            <w:tcBorders>
              <w:left w:val="single" w:sz="4" w:space="0" w:color="auto"/>
              <w:bottom w:val="single" w:sz="4" w:space="0" w:color="auto"/>
              <w:right w:val="single" w:sz="4" w:space="0" w:color="auto"/>
            </w:tcBorders>
          </w:tcPr>
          <w:p w14:paraId="20A3EAC2"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4B71D6DD"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proofErr w:type="spellStart"/>
            <w:r w:rsidRPr="002C7CE2">
              <w:rPr>
                <w:rFonts w:ascii="Times New Roman" w:hAnsi="Times New Roman" w:cs="Times New Roman"/>
                <w:sz w:val="28"/>
                <w:szCs w:val="28"/>
              </w:rPr>
              <w:t>Медиаграмотность</w:t>
            </w:r>
            <w:proofErr w:type="spellEnd"/>
          </w:p>
        </w:tc>
        <w:tc>
          <w:tcPr>
            <w:tcW w:w="1559" w:type="dxa"/>
            <w:tcBorders>
              <w:top w:val="single" w:sz="4" w:space="0" w:color="auto"/>
              <w:left w:val="single" w:sz="4" w:space="0" w:color="auto"/>
              <w:bottom w:val="single" w:sz="4" w:space="0" w:color="auto"/>
              <w:right w:val="single" w:sz="4" w:space="0" w:color="auto"/>
            </w:tcBorders>
          </w:tcPr>
          <w:p w14:paraId="694CB393"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 xml:space="preserve">8а-8д (1 </w:t>
            </w:r>
            <w:r w:rsidRPr="002C7CE2">
              <w:rPr>
                <w:rFonts w:ascii="Times New Roman" w:hAnsi="Times New Roman" w:cs="Times New Roman"/>
                <w:sz w:val="28"/>
                <w:szCs w:val="28"/>
              </w:rPr>
              <w:lastRenderedPageBreak/>
              <w:t>группа)</w:t>
            </w:r>
          </w:p>
        </w:tc>
        <w:tc>
          <w:tcPr>
            <w:tcW w:w="1138" w:type="dxa"/>
            <w:tcBorders>
              <w:top w:val="single" w:sz="4" w:space="0" w:color="auto"/>
              <w:left w:val="single" w:sz="4" w:space="0" w:color="auto"/>
              <w:bottom w:val="single" w:sz="4" w:space="0" w:color="auto"/>
              <w:right w:val="single" w:sz="4" w:space="0" w:color="auto"/>
            </w:tcBorders>
          </w:tcPr>
          <w:p w14:paraId="3E91FFB2"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lastRenderedPageBreak/>
              <w:t>1час</w:t>
            </w:r>
          </w:p>
        </w:tc>
      </w:tr>
      <w:tr w:rsidR="002C7CE2" w:rsidRPr="002C7CE2" w14:paraId="1FCB033B" w14:textId="77777777" w:rsidTr="00966E65">
        <w:trPr>
          <w:trHeight w:val="20"/>
        </w:trPr>
        <w:tc>
          <w:tcPr>
            <w:tcW w:w="2263" w:type="dxa"/>
            <w:vMerge w:val="restart"/>
            <w:tcBorders>
              <w:top w:val="single" w:sz="4" w:space="0" w:color="auto"/>
              <w:left w:val="single" w:sz="4" w:space="0" w:color="auto"/>
              <w:right w:val="single" w:sz="4" w:space="0" w:color="auto"/>
            </w:tcBorders>
            <w:hideMark/>
          </w:tcPr>
          <w:p w14:paraId="7F332354"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roofErr w:type="spellStart"/>
            <w:r w:rsidRPr="002C7CE2">
              <w:rPr>
                <w:rFonts w:ascii="Times New Roman" w:hAnsi="Times New Roman" w:cs="Times New Roman"/>
                <w:sz w:val="28"/>
                <w:szCs w:val="28"/>
              </w:rPr>
              <w:t>Общеинтеллектуаль-ное</w:t>
            </w:r>
            <w:proofErr w:type="spellEnd"/>
          </w:p>
        </w:tc>
        <w:tc>
          <w:tcPr>
            <w:tcW w:w="2977" w:type="dxa"/>
            <w:tcBorders>
              <w:top w:val="single" w:sz="4" w:space="0" w:color="auto"/>
              <w:left w:val="single" w:sz="4" w:space="0" w:color="auto"/>
              <w:bottom w:val="single" w:sz="4" w:space="0" w:color="auto"/>
              <w:right w:val="single" w:sz="4" w:space="0" w:color="auto"/>
            </w:tcBorders>
          </w:tcPr>
          <w:p w14:paraId="67DF4447"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Функциональная грамотность</w:t>
            </w:r>
          </w:p>
        </w:tc>
        <w:tc>
          <w:tcPr>
            <w:tcW w:w="1559" w:type="dxa"/>
            <w:tcBorders>
              <w:top w:val="single" w:sz="4" w:space="0" w:color="auto"/>
              <w:left w:val="single" w:sz="4" w:space="0" w:color="auto"/>
              <w:bottom w:val="single" w:sz="4" w:space="0" w:color="auto"/>
              <w:right w:val="single" w:sz="4" w:space="0" w:color="auto"/>
            </w:tcBorders>
          </w:tcPr>
          <w:p w14:paraId="7B4B44CF"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8абвгд</w:t>
            </w:r>
          </w:p>
        </w:tc>
        <w:tc>
          <w:tcPr>
            <w:tcW w:w="1138" w:type="dxa"/>
            <w:tcBorders>
              <w:top w:val="single" w:sz="4" w:space="0" w:color="auto"/>
              <w:left w:val="single" w:sz="4" w:space="0" w:color="auto"/>
              <w:bottom w:val="single" w:sz="4" w:space="0" w:color="auto"/>
              <w:right w:val="single" w:sz="4" w:space="0" w:color="auto"/>
            </w:tcBorders>
          </w:tcPr>
          <w:p w14:paraId="119BC46B"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0EE5AFD3" w14:textId="77777777" w:rsidTr="00966E65">
        <w:trPr>
          <w:trHeight w:val="20"/>
        </w:trPr>
        <w:tc>
          <w:tcPr>
            <w:tcW w:w="2263" w:type="dxa"/>
            <w:vMerge/>
            <w:tcBorders>
              <w:top w:val="single" w:sz="4" w:space="0" w:color="auto"/>
              <w:left w:val="single" w:sz="4" w:space="0" w:color="auto"/>
              <w:right w:val="single" w:sz="4" w:space="0" w:color="auto"/>
            </w:tcBorders>
          </w:tcPr>
          <w:p w14:paraId="4A47B76A"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3C543433"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Математическая шкатулка</w:t>
            </w:r>
          </w:p>
        </w:tc>
        <w:tc>
          <w:tcPr>
            <w:tcW w:w="1559" w:type="dxa"/>
            <w:tcBorders>
              <w:top w:val="single" w:sz="4" w:space="0" w:color="auto"/>
              <w:left w:val="single" w:sz="4" w:space="0" w:color="auto"/>
              <w:bottom w:val="single" w:sz="4" w:space="0" w:color="auto"/>
              <w:right w:val="single" w:sz="4" w:space="0" w:color="auto"/>
            </w:tcBorders>
          </w:tcPr>
          <w:p w14:paraId="05636871"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51AA5758"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7367F809" w14:textId="77777777" w:rsidTr="00966E65">
        <w:trPr>
          <w:trHeight w:val="20"/>
        </w:trPr>
        <w:tc>
          <w:tcPr>
            <w:tcW w:w="2263" w:type="dxa"/>
            <w:vMerge/>
            <w:tcBorders>
              <w:left w:val="single" w:sz="4" w:space="0" w:color="auto"/>
              <w:right w:val="single" w:sz="4" w:space="0" w:color="auto"/>
            </w:tcBorders>
          </w:tcPr>
          <w:p w14:paraId="1C96F7DD"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66AF9454"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Занимательная физика в нанотехнологии</w:t>
            </w:r>
          </w:p>
        </w:tc>
        <w:tc>
          <w:tcPr>
            <w:tcW w:w="1559" w:type="dxa"/>
            <w:tcBorders>
              <w:top w:val="single" w:sz="4" w:space="0" w:color="auto"/>
              <w:left w:val="single" w:sz="4" w:space="0" w:color="auto"/>
              <w:bottom w:val="single" w:sz="4" w:space="0" w:color="auto"/>
              <w:right w:val="single" w:sz="4" w:space="0" w:color="auto"/>
            </w:tcBorders>
          </w:tcPr>
          <w:p w14:paraId="78DA3972"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66DACFEF"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5056ECB2" w14:textId="77777777" w:rsidTr="00966E65">
        <w:trPr>
          <w:trHeight w:val="20"/>
        </w:trPr>
        <w:tc>
          <w:tcPr>
            <w:tcW w:w="2263" w:type="dxa"/>
            <w:vMerge/>
            <w:tcBorders>
              <w:left w:val="single" w:sz="4" w:space="0" w:color="auto"/>
              <w:right w:val="single" w:sz="4" w:space="0" w:color="auto"/>
            </w:tcBorders>
          </w:tcPr>
          <w:p w14:paraId="76A366E7"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75AFB303"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Финансовая грамотность</w:t>
            </w:r>
          </w:p>
        </w:tc>
        <w:tc>
          <w:tcPr>
            <w:tcW w:w="1559" w:type="dxa"/>
            <w:tcBorders>
              <w:top w:val="single" w:sz="4" w:space="0" w:color="auto"/>
              <w:left w:val="single" w:sz="4" w:space="0" w:color="auto"/>
              <w:bottom w:val="single" w:sz="4" w:space="0" w:color="auto"/>
              <w:right w:val="single" w:sz="4" w:space="0" w:color="auto"/>
            </w:tcBorders>
          </w:tcPr>
          <w:p w14:paraId="7073671C"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1647821A"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1274714F" w14:textId="77777777" w:rsidTr="00966E65">
        <w:trPr>
          <w:trHeight w:val="20"/>
        </w:trPr>
        <w:tc>
          <w:tcPr>
            <w:tcW w:w="2263" w:type="dxa"/>
            <w:vMerge/>
            <w:tcBorders>
              <w:left w:val="single" w:sz="4" w:space="0" w:color="auto"/>
              <w:right w:val="single" w:sz="4" w:space="0" w:color="auto"/>
            </w:tcBorders>
          </w:tcPr>
          <w:p w14:paraId="31C34CEB"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2C6AAE8F"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Секреты русского языка</w:t>
            </w:r>
          </w:p>
        </w:tc>
        <w:tc>
          <w:tcPr>
            <w:tcW w:w="1559" w:type="dxa"/>
            <w:tcBorders>
              <w:top w:val="single" w:sz="4" w:space="0" w:color="auto"/>
              <w:left w:val="single" w:sz="4" w:space="0" w:color="auto"/>
              <w:bottom w:val="single" w:sz="4" w:space="0" w:color="auto"/>
              <w:right w:val="single" w:sz="4" w:space="0" w:color="auto"/>
            </w:tcBorders>
          </w:tcPr>
          <w:p w14:paraId="13B77FF7"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01B4DC4F"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4C1999FF" w14:textId="77777777" w:rsidTr="00966E65">
        <w:trPr>
          <w:trHeight w:val="20"/>
        </w:trPr>
        <w:tc>
          <w:tcPr>
            <w:tcW w:w="2263" w:type="dxa"/>
            <w:vMerge w:val="restart"/>
            <w:tcBorders>
              <w:top w:val="single" w:sz="4" w:space="0" w:color="auto"/>
              <w:left w:val="single" w:sz="4" w:space="0" w:color="auto"/>
              <w:right w:val="single" w:sz="4" w:space="0" w:color="auto"/>
            </w:tcBorders>
          </w:tcPr>
          <w:p w14:paraId="182B966E"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t>Общекультурное</w:t>
            </w:r>
          </w:p>
        </w:tc>
        <w:tc>
          <w:tcPr>
            <w:tcW w:w="2977" w:type="dxa"/>
            <w:tcBorders>
              <w:top w:val="single" w:sz="4" w:space="0" w:color="auto"/>
              <w:left w:val="single" w:sz="4" w:space="0" w:color="auto"/>
              <w:bottom w:val="single" w:sz="4" w:space="0" w:color="auto"/>
              <w:right w:val="single" w:sz="4" w:space="0" w:color="auto"/>
            </w:tcBorders>
          </w:tcPr>
          <w:p w14:paraId="5B36C350"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Историческая память</w:t>
            </w:r>
          </w:p>
        </w:tc>
        <w:tc>
          <w:tcPr>
            <w:tcW w:w="1559" w:type="dxa"/>
            <w:tcBorders>
              <w:top w:val="single" w:sz="4" w:space="0" w:color="auto"/>
              <w:left w:val="single" w:sz="4" w:space="0" w:color="auto"/>
              <w:bottom w:val="single" w:sz="4" w:space="0" w:color="auto"/>
              <w:right w:val="single" w:sz="4" w:space="0" w:color="auto"/>
            </w:tcBorders>
          </w:tcPr>
          <w:p w14:paraId="5EEFCD98"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30AF31E3"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13AA74D5" w14:textId="77777777" w:rsidTr="00966E65">
        <w:trPr>
          <w:trHeight w:val="20"/>
        </w:trPr>
        <w:tc>
          <w:tcPr>
            <w:tcW w:w="2263" w:type="dxa"/>
            <w:vMerge/>
            <w:tcBorders>
              <w:left w:val="single" w:sz="4" w:space="0" w:color="auto"/>
              <w:bottom w:val="single" w:sz="4" w:space="0" w:color="auto"/>
              <w:right w:val="single" w:sz="4" w:space="0" w:color="auto"/>
            </w:tcBorders>
          </w:tcPr>
          <w:p w14:paraId="0D359EE3"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5D1D165F"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 xml:space="preserve">В гостях у сказки ( </w:t>
            </w:r>
            <w:proofErr w:type="spellStart"/>
            <w:r w:rsidRPr="002C7CE2">
              <w:rPr>
                <w:rFonts w:ascii="Times New Roman" w:hAnsi="Times New Roman" w:cs="Times New Roman"/>
                <w:sz w:val="28"/>
                <w:szCs w:val="28"/>
              </w:rPr>
              <w:t>англ</w:t>
            </w:r>
            <w:proofErr w:type="spellEnd"/>
            <w:r w:rsidRPr="002C7CE2">
              <w:rPr>
                <w:rFonts w:ascii="Times New Roman" w:hAnsi="Times New Roman" w:cs="Times New Roman"/>
                <w:sz w:val="28"/>
                <w:szCs w:val="28"/>
              </w:rPr>
              <w:t xml:space="preserve"> </w:t>
            </w:r>
            <w:proofErr w:type="spellStart"/>
            <w:r w:rsidRPr="002C7CE2">
              <w:rPr>
                <w:rFonts w:ascii="Times New Roman" w:hAnsi="Times New Roman" w:cs="Times New Roman"/>
                <w:sz w:val="28"/>
                <w:szCs w:val="28"/>
              </w:rPr>
              <w:t>яз</w:t>
            </w:r>
            <w:proofErr w:type="spellEnd"/>
            <w:r w:rsidRPr="002C7CE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14:paraId="3FF02549"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7AD33523"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1063FEA7" w14:textId="77777777" w:rsidTr="00966E65">
        <w:trPr>
          <w:trHeight w:val="20"/>
        </w:trPr>
        <w:tc>
          <w:tcPr>
            <w:tcW w:w="2263" w:type="dxa"/>
            <w:tcBorders>
              <w:left w:val="single" w:sz="4" w:space="0" w:color="auto"/>
              <w:right w:val="single" w:sz="4" w:space="0" w:color="auto"/>
            </w:tcBorders>
          </w:tcPr>
          <w:p w14:paraId="0D50BF43"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6DC62370"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 xml:space="preserve">Мы играем в театр ( </w:t>
            </w:r>
            <w:proofErr w:type="spellStart"/>
            <w:r w:rsidRPr="002C7CE2">
              <w:rPr>
                <w:rFonts w:ascii="Times New Roman" w:hAnsi="Times New Roman" w:cs="Times New Roman"/>
                <w:sz w:val="28"/>
                <w:szCs w:val="28"/>
              </w:rPr>
              <w:t>франц.яз</w:t>
            </w:r>
            <w:proofErr w:type="spellEnd"/>
            <w:r w:rsidRPr="002C7CE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14:paraId="654A5F12"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8а-8д (1 группа)</w:t>
            </w:r>
          </w:p>
        </w:tc>
        <w:tc>
          <w:tcPr>
            <w:tcW w:w="1138" w:type="dxa"/>
            <w:tcBorders>
              <w:top w:val="single" w:sz="4" w:space="0" w:color="auto"/>
              <w:left w:val="single" w:sz="4" w:space="0" w:color="auto"/>
              <w:bottom w:val="single" w:sz="4" w:space="0" w:color="auto"/>
              <w:right w:val="single" w:sz="4" w:space="0" w:color="auto"/>
            </w:tcBorders>
          </w:tcPr>
          <w:p w14:paraId="712E1838"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2AC6EAF2" w14:textId="77777777" w:rsidTr="00966E65">
        <w:trPr>
          <w:trHeight w:val="20"/>
        </w:trPr>
        <w:tc>
          <w:tcPr>
            <w:tcW w:w="2263" w:type="dxa"/>
            <w:tcBorders>
              <w:left w:val="single" w:sz="4" w:space="0" w:color="auto"/>
              <w:right w:val="single" w:sz="4" w:space="0" w:color="auto"/>
            </w:tcBorders>
          </w:tcPr>
          <w:p w14:paraId="672D0C21"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b/>
                <w:bCs/>
                <w:sz w:val="28"/>
                <w:szCs w:val="28"/>
              </w:rPr>
            </w:pPr>
            <w:r w:rsidRPr="002C7CE2">
              <w:rPr>
                <w:rFonts w:ascii="Times New Roman" w:hAnsi="Times New Roman" w:cs="Times New Roman"/>
                <w:b/>
                <w:bCs/>
                <w:sz w:val="28"/>
                <w:szCs w:val="28"/>
              </w:rPr>
              <w:t>всего</w:t>
            </w:r>
          </w:p>
        </w:tc>
        <w:tc>
          <w:tcPr>
            <w:tcW w:w="2977" w:type="dxa"/>
            <w:tcBorders>
              <w:top w:val="single" w:sz="4" w:space="0" w:color="auto"/>
              <w:left w:val="single" w:sz="4" w:space="0" w:color="auto"/>
              <w:bottom w:val="single" w:sz="4" w:space="0" w:color="auto"/>
              <w:right w:val="single" w:sz="4" w:space="0" w:color="auto"/>
            </w:tcBorders>
          </w:tcPr>
          <w:p w14:paraId="4637486C" w14:textId="77777777" w:rsidR="002C7CE2" w:rsidRPr="002C7CE2" w:rsidRDefault="002C7CE2" w:rsidP="002C7CE2">
            <w:pPr>
              <w:autoSpaceDE w:val="0"/>
              <w:autoSpaceDN w:val="0"/>
              <w:adjustRightInd w:val="0"/>
              <w:spacing w:after="0" w:line="240" w:lineRule="auto"/>
              <w:rPr>
                <w:rFonts w:ascii="Times New Roman" w:hAnsi="Times New Roman" w:cs="Times New Roman"/>
                <w:b/>
                <w:bCs/>
                <w:sz w:val="28"/>
                <w:szCs w:val="28"/>
              </w:rPr>
            </w:pPr>
          </w:p>
        </w:tc>
        <w:tc>
          <w:tcPr>
            <w:tcW w:w="1559" w:type="dxa"/>
            <w:tcBorders>
              <w:top w:val="single" w:sz="4" w:space="0" w:color="auto"/>
              <w:left w:val="single" w:sz="4" w:space="0" w:color="auto"/>
              <w:bottom w:val="single" w:sz="4" w:space="0" w:color="auto"/>
              <w:right w:val="single" w:sz="4" w:space="0" w:color="auto"/>
            </w:tcBorders>
          </w:tcPr>
          <w:p w14:paraId="51E2296E"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b/>
                <w:bCs/>
                <w:sz w:val="28"/>
                <w:szCs w:val="28"/>
              </w:rPr>
            </w:pPr>
          </w:p>
        </w:tc>
        <w:tc>
          <w:tcPr>
            <w:tcW w:w="1138" w:type="dxa"/>
            <w:tcBorders>
              <w:top w:val="single" w:sz="4" w:space="0" w:color="auto"/>
              <w:left w:val="single" w:sz="4" w:space="0" w:color="auto"/>
              <w:bottom w:val="single" w:sz="4" w:space="0" w:color="auto"/>
              <w:right w:val="single" w:sz="4" w:space="0" w:color="auto"/>
            </w:tcBorders>
          </w:tcPr>
          <w:p w14:paraId="6C5C44C3"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b/>
                <w:bCs/>
                <w:sz w:val="28"/>
                <w:szCs w:val="28"/>
              </w:rPr>
            </w:pPr>
            <w:r w:rsidRPr="002C7CE2">
              <w:rPr>
                <w:rFonts w:ascii="Times New Roman" w:hAnsi="Times New Roman" w:cs="Times New Roman"/>
                <w:b/>
                <w:bCs/>
                <w:sz w:val="28"/>
                <w:szCs w:val="28"/>
              </w:rPr>
              <w:t>25час</w:t>
            </w:r>
          </w:p>
        </w:tc>
      </w:tr>
    </w:tbl>
    <w:p w14:paraId="2C30145E" w14:textId="77777777" w:rsidR="002C7CE2" w:rsidRPr="002C7CE2" w:rsidRDefault="002C7CE2" w:rsidP="002C7CE2">
      <w:pPr>
        <w:pStyle w:val="af"/>
        <w:ind w:firstLine="539"/>
        <w:jc w:val="both"/>
      </w:pPr>
    </w:p>
    <w:p w14:paraId="4B8A1471" w14:textId="77777777" w:rsidR="002C7CE2" w:rsidRPr="002C7CE2" w:rsidRDefault="002C7CE2" w:rsidP="002C7CE2">
      <w:pPr>
        <w:spacing w:after="0" w:line="240" w:lineRule="auto"/>
        <w:jc w:val="center"/>
        <w:rPr>
          <w:rFonts w:ascii="Times New Roman" w:hAnsi="Times New Roman" w:cs="Times New Roman"/>
          <w:b/>
          <w:sz w:val="28"/>
          <w:szCs w:val="28"/>
          <w:lang w:val="en-US"/>
        </w:rPr>
      </w:pPr>
      <w:r w:rsidRPr="002C7CE2">
        <w:rPr>
          <w:rFonts w:ascii="Times New Roman" w:hAnsi="Times New Roman" w:cs="Times New Roman"/>
          <w:b/>
          <w:sz w:val="28"/>
          <w:szCs w:val="28"/>
          <w:lang w:val="en-US"/>
        </w:rPr>
        <w:t>I</w:t>
      </w:r>
      <w:r w:rsidRPr="002C7CE2">
        <w:rPr>
          <w:rFonts w:ascii="Times New Roman" w:hAnsi="Times New Roman" w:cs="Times New Roman"/>
          <w:b/>
          <w:sz w:val="28"/>
          <w:szCs w:val="28"/>
        </w:rPr>
        <w:t>Х</w:t>
      </w:r>
      <w:r w:rsidRPr="002C7CE2">
        <w:rPr>
          <w:rFonts w:ascii="Times New Roman" w:hAnsi="Times New Roman" w:cs="Times New Roman"/>
          <w:b/>
          <w:sz w:val="28"/>
          <w:szCs w:val="28"/>
          <w:lang w:val="en-US"/>
        </w:rPr>
        <w:t xml:space="preserve"> </w:t>
      </w:r>
      <w:r w:rsidRPr="002C7CE2">
        <w:rPr>
          <w:rFonts w:ascii="Times New Roman" w:hAnsi="Times New Roman" w:cs="Times New Roman"/>
          <w:b/>
          <w:sz w:val="28"/>
          <w:szCs w:val="28"/>
        </w:rPr>
        <w:t>класс</w:t>
      </w:r>
    </w:p>
    <w:p w14:paraId="0B3F1908" w14:textId="77777777" w:rsidR="002C7CE2" w:rsidRPr="002C7CE2" w:rsidRDefault="002C7CE2" w:rsidP="002C7CE2">
      <w:pPr>
        <w:spacing w:after="0" w:line="240" w:lineRule="auto"/>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2633"/>
        <w:gridCol w:w="1559"/>
        <w:gridCol w:w="1134"/>
      </w:tblGrid>
      <w:tr w:rsidR="002C7CE2" w:rsidRPr="002C7CE2" w14:paraId="4D45DA9E" w14:textId="77777777" w:rsidTr="00966E65">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14:paraId="0EB0038D"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Направления внеурочной деятельности</w:t>
            </w:r>
          </w:p>
        </w:tc>
        <w:tc>
          <w:tcPr>
            <w:tcW w:w="2633" w:type="dxa"/>
            <w:vMerge w:val="restart"/>
            <w:tcBorders>
              <w:top w:val="single" w:sz="4" w:space="0" w:color="auto"/>
              <w:left w:val="single" w:sz="4" w:space="0" w:color="auto"/>
              <w:bottom w:val="single" w:sz="4" w:space="0" w:color="auto"/>
              <w:right w:val="single" w:sz="4" w:space="0" w:color="auto"/>
            </w:tcBorders>
            <w:hideMark/>
          </w:tcPr>
          <w:p w14:paraId="1185022E"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Состав и структура направлений внеурочной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36B15CE7"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Объем внеурочной деятельности, часов</w:t>
            </w:r>
          </w:p>
        </w:tc>
      </w:tr>
      <w:tr w:rsidR="002C7CE2" w:rsidRPr="002C7CE2" w14:paraId="49726505" w14:textId="77777777" w:rsidTr="00966E65">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14:paraId="0BE0AAEE" w14:textId="77777777" w:rsidR="002C7CE2" w:rsidRPr="002C7CE2" w:rsidRDefault="002C7CE2" w:rsidP="002C7CE2">
            <w:pPr>
              <w:spacing w:after="0" w:line="240" w:lineRule="auto"/>
              <w:rPr>
                <w:rFonts w:ascii="Times New Roman" w:hAnsi="Times New Roman" w:cs="Times New Roman"/>
                <w:sz w:val="28"/>
                <w:szCs w:val="28"/>
              </w:rPr>
            </w:pPr>
          </w:p>
        </w:tc>
        <w:tc>
          <w:tcPr>
            <w:tcW w:w="2633" w:type="dxa"/>
            <w:vMerge/>
            <w:tcBorders>
              <w:top w:val="single" w:sz="4" w:space="0" w:color="auto"/>
              <w:left w:val="single" w:sz="4" w:space="0" w:color="auto"/>
              <w:bottom w:val="single" w:sz="4" w:space="0" w:color="auto"/>
              <w:right w:val="single" w:sz="4" w:space="0" w:color="auto"/>
            </w:tcBorders>
            <w:vAlign w:val="center"/>
            <w:hideMark/>
          </w:tcPr>
          <w:p w14:paraId="450A2389" w14:textId="77777777" w:rsidR="002C7CE2" w:rsidRPr="002C7CE2" w:rsidRDefault="002C7CE2" w:rsidP="002C7CE2">
            <w:pPr>
              <w:spacing w:after="0" w:line="240" w:lineRule="auto"/>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310205A7"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классы</w:t>
            </w:r>
          </w:p>
        </w:tc>
        <w:tc>
          <w:tcPr>
            <w:tcW w:w="1134" w:type="dxa"/>
            <w:tcBorders>
              <w:top w:val="single" w:sz="4" w:space="0" w:color="auto"/>
              <w:left w:val="single" w:sz="4" w:space="0" w:color="auto"/>
              <w:bottom w:val="single" w:sz="4" w:space="0" w:color="auto"/>
              <w:right w:val="single" w:sz="4" w:space="0" w:color="auto"/>
            </w:tcBorders>
            <w:hideMark/>
          </w:tcPr>
          <w:p w14:paraId="359FAB10"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в год</w:t>
            </w:r>
          </w:p>
        </w:tc>
      </w:tr>
      <w:tr w:rsidR="002C7CE2" w:rsidRPr="002C7CE2" w14:paraId="20395088" w14:textId="77777777" w:rsidTr="00966E65">
        <w:trPr>
          <w:trHeight w:val="20"/>
        </w:trPr>
        <w:tc>
          <w:tcPr>
            <w:tcW w:w="2607" w:type="dxa"/>
            <w:tcBorders>
              <w:top w:val="single" w:sz="4" w:space="0" w:color="auto"/>
              <w:left w:val="single" w:sz="4" w:space="0" w:color="auto"/>
              <w:right w:val="single" w:sz="4" w:space="0" w:color="auto"/>
            </w:tcBorders>
            <w:hideMark/>
          </w:tcPr>
          <w:p w14:paraId="449A5359"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bookmarkStart w:id="149" w:name="_Hlk145510032"/>
            <w:bookmarkEnd w:id="148"/>
            <w:r w:rsidRPr="002C7CE2">
              <w:rPr>
                <w:rFonts w:ascii="Times New Roman" w:hAnsi="Times New Roman" w:cs="Times New Roman"/>
                <w:sz w:val="28"/>
                <w:szCs w:val="28"/>
              </w:rPr>
              <w:t>Спортивно-оздоровительное</w:t>
            </w:r>
          </w:p>
        </w:tc>
        <w:tc>
          <w:tcPr>
            <w:tcW w:w="2633" w:type="dxa"/>
            <w:tcBorders>
              <w:top w:val="single" w:sz="4" w:space="0" w:color="auto"/>
              <w:left w:val="single" w:sz="4" w:space="0" w:color="auto"/>
              <w:bottom w:val="single" w:sz="4" w:space="0" w:color="auto"/>
              <w:right w:val="single" w:sz="4" w:space="0" w:color="auto"/>
            </w:tcBorders>
          </w:tcPr>
          <w:p w14:paraId="6F7C51B3"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Орленок</w:t>
            </w:r>
          </w:p>
        </w:tc>
        <w:tc>
          <w:tcPr>
            <w:tcW w:w="1559" w:type="dxa"/>
            <w:tcBorders>
              <w:top w:val="single" w:sz="4" w:space="0" w:color="auto"/>
              <w:left w:val="single" w:sz="4" w:space="0" w:color="auto"/>
              <w:bottom w:val="single" w:sz="4" w:space="0" w:color="auto"/>
              <w:right w:val="single" w:sz="4" w:space="0" w:color="auto"/>
            </w:tcBorders>
          </w:tcPr>
          <w:p w14:paraId="0F572E1A"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9а-9д (1 группа)</w:t>
            </w:r>
          </w:p>
        </w:tc>
        <w:tc>
          <w:tcPr>
            <w:tcW w:w="1134" w:type="dxa"/>
            <w:tcBorders>
              <w:top w:val="single" w:sz="4" w:space="0" w:color="auto"/>
              <w:left w:val="single" w:sz="4" w:space="0" w:color="auto"/>
              <w:bottom w:val="single" w:sz="4" w:space="0" w:color="auto"/>
              <w:right w:val="single" w:sz="4" w:space="0" w:color="auto"/>
            </w:tcBorders>
          </w:tcPr>
          <w:p w14:paraId="1E90487B"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1FADF003" w14:textId="77777777" w:rsidTr="00966E65">
        <w:trPr>
          <w:trHeight w:val="20"/>
        </w:trPr>
        <w:tc>
          <w:tcPr>
            <w:tcW w:w="2607" w:type="dxa"/>
            <w:vMerge w:val="restart"/>
            <w:tcBorders>
              <w:top w:val="single" w:sz="4" w:space="0" w:color="auto"/>
              <w:left w:val="single" w:sz="4" w:space="0" w:color="auto"/>
              <w:right w:val="single" w:sz="4" w:space="0" w:color="auto"/>
            </w:tcBorders>
            <w:hideMark/>
          </w:tcPr>
          <w:p w14:paraId="51D32D93"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t>Духовно-нравственное</w:t>
            </w:r>
          </w:p>
        </w:tc>
        <w:tc>
          <w:tcPr>
            <w:tcW w:w="2633" w:type="dxa"/>
            <w:tcBorders>
              <w:top w:val="single" w:sz="4" w:space="0" w:color="auto"/>
              <w:left w:val="single" w:sz="4" w:space="0" w:color="auto"/>
              <w:bottom w:val="single" w:sz="4" w:space="0" w:color="auto"/>
              <w:right w:val="single" w:sz="4" w:space="0" w:color="auto"/>
            </w:tcBorders>
          </w:tcPr>
          <w:p w14:paraId="2D8834C6" w14:textId="77777777" w:rsidR="002C7CE2" w:rsidRPr="002C7CE2" w:rsidRDefault="002C7CE2" w:rsidP="002C7CE2">
            <w:pPr>
              <w:pStyle w:val="af"/>
            </w:pPr>
            <w:proofErr w:type="spellStart"/>
            <w:r w:rsidRPr="002C7CE2">
              <w:t>Разговоры</w:t>
            </w:r>
            <w:proofErr w:type="spellEnd"/>
            <w:r w:rsidRPr="002C7CE2">
              <w:t xml:space="preserve"> о </w:t>
            </w:r>
            <w:proofErr w:type="spellStart"/>
            <w:r w:rsidRPr="002C7CE2">
              <w:t>важном</w:t>
            </w:r>
            <w:proofErr w:type="spellEnd"/>
          </w:p>
        </w:tc>
        <w:tc>
          <w:tcPr>
            <w:tcW w:w="1559" w:type="dxa"/>
            <w:tcBorders>
              <w:top w:val="single" w:sz="4" w:space="0" w:color="auto"/>
              <w:left w:val="single" w:sz="4" w:space="0" w:color="auto"/>
              <w:bottom w:val="single" w:sz="4" w:space="0" w:color="auto"/>
              <w:right w:val="single" w:sz="4" w:space="0" w:color="auto"/>
            </w:tcBorders>
          </w:tcPr>
          <w:p w14:paraId="5D5D57A2"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9абвгд</w:t>
            </w:r>
          </w:p>
        </w:tc>
        <w:tc>
          <w:tcPr>
            <w:tcW w:w="1134" w:type="dxa"/>
            <w:tcBorders>
              <w:top w:val="single" w:sz="4" w:space="0" w:color="auto"/>
              <w:left w:val="single" w:sz="4" w:space="0" w:color="auto"/>
              <w:bottom w:val="single" w:sz="4" w:space="0" w:color="auto"/>
              <w:right w:val="single" w:sz="4" w:space="0" w:color="auto"/>
            </w:tcBorders>
          </w:tcPr>
          <w:p w14:paraId="60F7DB89"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3F329811" w14:textId="77777777" w:rsidTr="00966E65">
        <w:trPr>
          <w:trHeight w:val="20"/>
        </w:trPr>
        <w:tc>
          <w:tcPr>
            <w:tcW w:w="2607" w:type="dxa"/>
            <w:vMerge/>
            <w:tcBorders>
              <w:left w:val="single" w:sz="4" w:space="0" w:color="auto"/>
              <w:bottom w:val="single" w:sz="4" w:space="0" w:color="auto"/>
              <w:right w:val="single" w:sz="4" w:space="0" w:color="auto"/>
            </w:tcBorders>
            <w:hideMark/>
          </w:tcPr>
          <w:p w14:paraId="6EDD6360"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633" w:type="dxa"/>
            <w:tcBorders>
              <w:top w:val="single" w:sz="4" w:space="0" w:color="auto"/>
              <w:left w:val="single" w:sz="4" w:space="0" w:color="auto"/>
              <w:bottom w:val="single" w:sz="4" w:space="0" w:color="auto"/>
              <w:right w:val="single" w:sz="4" w:space="0" w:color="auto"/>
            </w:tcBorders>
          </w:tcPr>
          <w:p w14:paraId="3E3A543C" w14:textId="77777777" w:rsidR="002C7CE2" w:rsidRPr="002C7CE2" w:rsidRDefault="002C7CE2" w:rsidP="002C7CE2">
            <w:pPr>
              <w:pStyle w:val="af"/>
            </w:pPr>
          </w:p>
        </w:tc>
        <w:tc>
          <w:tcPr>
            <w:tcW w:w="1559" w:type="dxa"/>
            <w:tcBorders>
              <w:top w:val="single" w:sz="4" w:space="0" w:color="auto"/>
              <w:left w:val="single" w:sz="4" w:space="0" w:color="auto"/>
              <w:bottom w:val="single" w:sz="4" w:space="0" w:color="auto"/>
              <w:right w:val="single" w:sz="4" w:space="0" w:color="auto"/>
            </w:tcBorders>
          </w:tcPr>
          <w:p w14:paraId="5EBE4D19"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5A0A6FA"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6873F3B1" w14:textId="77777777" w:rsidTr="00966E65">
        <w:trPr>
          <w:trHeight w:val="20"/>
        </w:trPr>
        <w:tc>
          <w:tcPr>
            <w:tcW w:w="2607" w:type="dxa"/>
            <w:vMerge w:val="restart"/>
            <w:tcBorders>
              <w:top w:val="single" w:sz="4" w:space="0" w:color="auto"/>
              <w:left w:val="single" w:sz="4" w:space="0" w:color="auto"/>
              <w:right w:val="single" w:sz="4" w:space="0" w:color="auto"/>
            </w:tcBorders>
            <w:hideMark/>
          </w:tcPr>
          <w:p w14:paraId="13009673"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lastRenderedPageBreak/>
              <w:t>Социальное</w:t>
            </w:r>
          </w:p>
        </w:tc>
        <w:tc>
          <w:tcPr>
            <w:tcW w:w="2633" w:type="dxa"/>
            <w:tcBorders>
              <w:top w:val="single" w:sz="4" w:space="0" w:color="auto"/>
              <w:left w:val="single" w:sz="4" w:space="0" w:color="auto"/>
              <w:bottom w:val="single" w:sz="4" w:space="0" w:color="auto"/>
              <w:right w:val="single" w:sz="4" w:space="0" w:color="auto"/>
            </w:tcBorders>
          </w:tcPr>
          <w:p w14:paraId="18987E31" w14:textId="77777777" w:rsidR="002C7CE2" w:rsidRPr="002C7CE2" w:rsidRDefault="002C7CE2" w:rsidP="002C7CE2">
            <w:pPr>
              <w:autoSpaceDE w:val="0"/>
              <w:autoSpaceDN w:val="0"/>
              <w:adjustRightInd w:val="0"/>
              <w:spacing w:after="0" w:line="240" w:lineRule="auto"/>
              <w:rPr>
                <w:rFonts w:ascii="Times New Roman" w:hAnsi="Times New Roman" w:cs="Times New Roman"/>
                <w:b/>
                <w:sz w:val="28"/>
                <w:szCs w:val="28"/>
              </w:rPr>
            </w:pPr>
            <w:r w:rsidRPr="002C7CE2">
              <w:rPr>
                <w:rFonts w:ascii="Times New Roman" w:hAnsi="Times New Roman" w:cs="Times New Roman"/>
                <w:sz w:val="28"/>
                <w:szCs w:val="28"/>
              </w:rPr>
              <w:t>Россия -мои горизонты</w:t>
            </w:r>
          </w:p>
        </w:tc>
        <w:tc>
          <w:tcPr>
            <w:tcW w:w="1559" w:type="dxa"/>
            <w:tcBorders>
              <w:top w:val="single" w:sz="4" w:space="0" w:color="auto"/>
              <w:left w:val="single" w:sz="4" w:space="0" w:color="auto"/>
              <w:bottom w:val="single" w:sz="4" w:space="0" w:color="auto"/>
              <w:right w:val="single" w:sz="4" w:space="0" w:color="auto"/>
            </w:tcBorders>
          </w:tcPr>
          <w:p w14:paraId="2D2DCB0F"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9абвгд</w:t>
            </w:r>
          </w:p>
        </w:tc>
        <w:tc>
          <w:tcPr>
            <w:tcW w:w="1134" w:type="dxa"/>
            <w:tcBorders>
              <w:top w:val="single" w:sz="4" w:space="0" w:color="auto"/>
              <w:left w:val="single" w:sz="4" w:space="0" w:color="auto"/>
              <w:bottom w:val="single" w:sz="4" w:space="0" w:color="auto"/>
              <w:right w:val="single" w:sz="4" w:space="0" w:color="auto"/>
            </w:tcBorders>
          </w:tcPr>
          <w:p w14:paraId="50D3CD33"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5EB2309C" w14:textId="77777777" w:rsidTr="00966E65">
        <w:trPr>
          <w:trHeight w:val="20"/>
        </w:trPr>
        <w:tc>
          <w:tcPr>
            <w:tcW w:w="2607" w:type="dxa"/>
            <w:vMerge/>
            <w:tcBorders>
              <w:left w:val="single" w:sz="4" w:space="0" w:color="auto"/>
              <w:bottom w:val="single" w:sz="4" w:space="0" w:color="auto"/>
              <w:right w:val="single" w:sz="4" w:space="0" w:color="auto"/>
            </w:tcBorders>
          </w:tcPr>
          <w:p w14:paraId="4358C928"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633" w:type="dxa"/>
            <w:tcBorders>
              <w:top w:val="single" w:sz="4" w:space="0" w:color="auto"/>
              <w:left w:val="single" w:sz="4" w:space="0" w:color="auto"/>
              <w:bottom w:val="single" w:sz="4" w:space="0" w:color="auto"/>
              <w:right w:val="single" w:sz="4" w:space="0" w:color="auto"/>
            </w:tcBorders>
          </w:tcPr>
          <w:p w14:paraId="4029E709"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proofErr w:type="spellStart"/>
            <w:r w:rsidRPr="002C7CE2">
              <w:rPr>
                <w:rFonts w:ascii="Times New Roman" w:hAnsi="Times New Roman" w:cs="Times New Roman"/>
                <w:sz w:val="28"/>
                <w:szCs w:val="28"/>
              </w:rPr>
              <w:t>Медиаграмотность</w:t>
            </w:r>
            <w:proofErr w:type="spellEnd"/>
          </w:p>
        </w:tc>
        <w:tc>
          <w:tcPr>
            <w:tcW w:w="1559" w:type="dxa"/>
            <w:tcBorders>
              <w:top w:val="single" w:sz="4" w:space="0" w:color="auto"/>
              <w:left w:val="single" w:sz="4" w:space="0" w:color="auto"/>
              <w:bottom w:val="single" w:sz="4" w:space="0" w:color="auto"/>
              <w:right w:val="single" w:sz="4" w:space="0" w:color="auto"/>
            </w:tcBorders>
          </w:tcPr>
          <w:p w14:paraId="22912681"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9а-9д (1 группа)</w:t>
            </w:r>
          </w:p>
        </w:tc>
        <w:tc>
          <w:tcPr>
            <w:tcW w:w="1134" w:type="dxa"/>
            <w:tcBorders>
              <w:top w:val="single" w:sz="4" w:space="0" w:color="auto"/>
              <w:left w:val="single" w:sz="4" w:space="0" w:color="auto"/>
              <w:bottom w:val="single" w:sz="4" w:space="0" w:color="auto"/>
              <w:right w:val="single" w:sz="4" w:space="0" w:color="auto"/>
            </w:tcBorders>
          </w:tcPr>
          <w:p w14:paraId="357EDB5C"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47445AFB" w14:textId="77777777" w:rsidTr="00966E65">
        <w:trPr>
          <w:trHeight w:val="20"/>
        </w:trPr>
        <w:tc>
          <w:tcPr>
            <w:tcW w:w="2607" w:type="dxa"/>
            <w:vMerge w:val="restart"/>
            <w:tcBorders>
              <w:top w:val="single" w:sz="4" w:space="0" w:color="auto"/>
              <w:left w:val="single" w:sz="4" w:space="0" w:color="auto"/>
              <w:right w:val="single" w:sz="4" w:space="0" w:color="auto"/>
            </w:tcBorders>
            <w:hideMark/>
          </w:tcPr>
          <w:p w14:paraId="74FFC8DB"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roofErr w:type="spellStart"/>
            <w:r w:rsidRPr="002C7CE2">
              <w:rPr>
                <w:rFonts w:ascii="Times New Roman" w:hAnsi="Times New Roman" w:cs="Times New Roman"/>
                <w:sz w:val="28"/>
                <w:szCs w:val="28"/>
              </w:rPr>
              <w:t>Общеинтеллектуаль-ное</w:t>
            </w:r>
            <w:proofErr w:type="spellEnd"/>
          </w:p>
        </w:tc>
        <w:tc>
          <w:tcPr>
            <w:tcW w:w="2633" w:type="dxa"/>
            <w:tcBorders>
              <w:top w:val="single" w:sz="4" w:space="0" w:color="auto"/>
              <w:left w:val="single" w:sz="4" w:space="0" w:color="auto"/>
              <w:bottom w:val="single" w:sz="4" w:space="0" w:color="auto"/>
              <w:right w:val="single" w:sz="4" w:space="0" w:color="auto"/>
            </w:tcBorders>
          </w:tcPr>
          <w:p w14:paraId="13C960E3"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Функциональная грамотность</w:t>
            </w:r>
          </w:p>
        </w:tc>
        <w:tc>
          <w:tcPr>
            <w:tcW w:w="1559" w:type="dxa"/>
            <w:tcBorders>
              <w:top w:val="single" w:sz="4" w:space="0" w:color="auto"/>
              <w:left w:val="single" w:sz="4" w:space="0" w:color="auto"/>
              <w:bottom w:val="single" w:sz="4" w:space="0" w:color="auto"/>
              <w:right w:val="single" w:sz="4" w:space="0" w:color="auto"/>
            </w:tcBorders>
          </w:tcPr>
          <w:p w14:paraId="2F96AA86"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9абвгд</w:t>
            </w:r>
          </w:p>
        </w:tc>
        <w:tc>
          <w:tcPr>
            <w:tcW w:w="1134" w:type="dxa"/>
            <w:tcBorders>
              <w:top w:val="single" w:sz="4" w:space="0" w:color="auto"/>
              <w:left w:val="single" w:sz="4" w:space="0" w:color="auto"/>
              <w:bottom w:val="single" w:sz="4" w:space="0" w:color="auto"/>
              <w:right w:val="single" w:sz="4" w:space="0" w:color="auto"/>
            </w:tcBorders>
          </w:tcPr>
          <w:p w14:paraId="4218AA26"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02DD881C" w14:textId="77777777" w:rsidTr="00966E65">
        <w:trPr>
          <w:trHeight w:val="20"/>
        </w:trPr>
        <w:tc>
          <w:tcPr>
            <w:tcW w:w="2607" w:type="dxa"/>
            <w:vMerge/>
            <w:tcBorders>
              <w:top w:val="single" w:sz="4" w:space="0" w:color="auto"/>
              <w:left w:val="single" w:sz="4" w:space="0" w:color="auto"/>
              <w:right w:val="single" w:sz="4" w:space="0" w:color="auto"/>
            </w:tcBorders>
          </w:tcPr>
          <w:p w14:paraId="24632D98"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633" w:type="dxa"/>
            <w:tcBorders>
              <w:top w:val="single" w:sz="4" w:space="0" w:color="auto"/>
              <w:left w:val="single" w:sz="4" w:space="0" w:color="auto"/>
              <w:bottom w:val="single" w:sz="4" w:space="0" w:color="auto"/>
              <w:right w:val="single" w:sz="4" w:space="0" w:color="auto"/>
            </w:tcBorders>
          </w:tcPr>
          <w:p w14:paraId="0BD8F4F7"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Математическая шкатулка</w:t>
            </w:r>
          </w:p>
        </w:tc>
        <w:tc>
          <w:tcPr>
            <w:tcW w:w="1559" w:type="dxa"/>
            <w:tcBorders>
              <w:top w:val="single" w:sz="4" w:space="0" w:color="auto"/>
              <w:left w:val="single" w:sz="4" w:space="0" w:color="auto"/>
              <w:bottom w:val="single" w:sz="4" w:space="0" w:color="auto"/>
              <w:right w:val="single" w:sz="4" w:space="0" w:color="auto"/>
            </w:tcBorders>
          </w:tcPr>
          <w:p w14:paraId="1D3A6BEB"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9абд,9гд (2 группы)</w:t>
            </w:r>
          </w:p>
        </w:tc>
        <w:tc>
          <w:tcPr>
            <w:tcW w:w="1134" w:type="dxa"/>
            <w:tcBorders>
              <w:top w:val="single" w:sz="4" w:space="0" w:color="auto"/>
              <w:left w:val="single" w:sz="4" w:space="0" w:color="auto"/>
              <w:bottom w:val="single" w:sz="4" w:space="0" w:color="auto"/>
              <w:right w:val="single" w:sz="4" w:space="0" w:color="auto"/>
            </w:tcBorders>
          </w:tcPr>
          <w:p w14:paraId="654AD516"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6CADC0D9" w14:textId="77777777" w:rsidTr="00966E65">
        <w:trPr>
          <w:trHeight w:val="20"/>
        </w:trPr>
        <w:tc>
          <w:tcPr>
            <w:tcW w:w="2607" w:type="dxa"/>
            <w:vMerge/>
            <w:tcBorders>
              <w:top w:val="single" w:sz="4" w:space="0" w:color="auto"/>
              <w:left w:val="single" w:sz="4" w:space="0" w:color="auto"/>
              <w:right w:val="single" w:sz="4" w:space="0" w:color="auto"/>
            </w:tcBorders>
          </w:tcPr>
          <w:p w14:paraId="07BB48DB"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633" w:type="dxa"/>
            <w:tcBorders>
              <w:top w:val="single" w:sz="4" w:space="0" w:color="auto"/>
              <w:left w:val="single" w:sz="4" w:space="0" w:color="auto"/>
              <w:bottom w:val="single" w:sz="4" w:space="0" w:color="auto"/>
              <w:right w:val="single" w:sz="4" w:space="0" w:color="auto"/>
            </w:tcBorders>
          </w:tcPr>
          <w:p w14:paraId="36E6B342"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Секреты русского языка</w:t>
            </w:r>
          </w:p>
        </w:tc>
        <w:tc>
          <w:tcPr>
            <w:tcW w:w="1559" w:type="dxa"/>
            <w:tcBorders>
              <w:top w:val="single" w:sz="4" w:space="0" w:color="auto"/>
              <w:left w:val="single" w:sz="4" w:space="0" w:color="auto"/>
              <w:bottom w:val="single" w:sz="4" w:space="0" w:color="auto"/>
              <w:right w:val="single" w:sz="4" w:space="0" w:color="auto"/>
            </w:tcBorders>
          </w:tcPr>
          <w:p w14:paraId="4B77B033"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9абд,9гд (2 группы)</w:t>
            </w:r>
          </w:p>
        </w:tc>
        <w:tc>
          <w:tcPr>
            <w:tcW w:w="1134" w:type="dxa"/>
            <w:tcBorders>
              <w:top w:val="single" w:sz="4" w:space="0" w:color="auto"/>
              <w:left w:val="single" w:sz="4" w:space="0" w:color="auto"/>
              <w:bottom w:val="single" w:sz="4" w:space="0" w:color="auto"/>
              <w:right w:val="single" w:sz="4" w:space="0" w:color="auto"/>
            </w:tcBorders>
          </w:tcPr>
          <w:p w14:paraId="49AF7F26"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5BEBA24D" w14:textId="77777777" w:rsidTr="00966E65">
        <w:trPr>
          <w:trHeight w:val="20"/>
        </w:trPr>
        <w:tc>
          <w:tcPr>
            <w:tcW w:w="2607" w:type="dxa"/>
            <w:vMerge/>
            <w:tcBorders>
              <w:left w:val="single" w:sz="4" w:space="0" w:color="auto"/>
              <w:right w:val="single" w:sz="4" w:space="0" w:color="auto"/>
            </w:tcBorders>
          </w:tcPr>
          <w:p w14:paraId="60CC422F"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p>
        </w:tc>
        <w:tc>
          <w:tcPr>
            <w:tcW w:w="2633" w:type="dxa"/>
            <w:tcBorders>
              <w:top w:val="single" w:sz="4" w:space="0" w:color="auto"/>
              <w:left w:val="single" w:sz="4" w:space="0" w:color="auto"/>
              <w:bottom w:val="single" w:sz="4" w:space="0" w:color="auto"/>
              <w:right w:val="single" w:sz="4" w:space="0" w:color="auto"/>
            </w:tcBorders>
          </w:tcPr>
          <w:p w14:paraId="171400EF"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Гид -</w:t>
            </w:r>
            <w:proofErr w:type="spellStart"/>
            <w:r w:rsidRPr="002C7CE2">
              <w:rPr>
                <w:rFonts w:ascii="Times New Roman" w:hAnsi="Times New Roman" w:cs="Times New Roman"/>
                <w:sz w:val="28"/>
                <w:szCs w:val="28"/>
              </w:rPr>
              <w:t>перводчик</w:t>
            </w:r>
            <w:proofErr w:type="spellEnd"/>
            <w:r w:rsidRPr="002C7CE2">
              <w:rPr>
                <w:rFonts w:ascii="Times New Roman" w:hAnsi="Times New Roman" w:cs="Times New Roman"/>
                <w:sz w:val="28"/>
                <w:szCs w:val="28"/>
              </w:rPr>
              <w:t xml:space="preserve"> (</w:t>
            </w:r>
            <w:proofErr w:type="spellStart"/>
            <w:r w:rsidRPr="002C7CE2">
              <w:rPr>
                <w:rFonts w:ascii="Times New Roman" w:hAnsi="Times New Roman" w:cs="Times New Roman"/>
                <w:sz w:val="28"/>
                <w:szCs w:val="28"/>
              </w:rPr>
              <w:t>англ.яз</w:t>
            </w:r>
            <w:proofErr w:type="spellEnd"/>
            <w:r w:rsidRPr="002C7CE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14:paraId="75748DF6"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9абв,9гд (2 группы)</w:t>
            </w:r>
          </w:p>
        </w:tc>
        <w:tc>
          <w:tcPr>
            <w:tcW w:w="1134" w:type="dxa"/>
            <w:tcBorders>
              <w:top w:val="single" w:sz="4" w:space="0" w:color="auto"/>
              <w:left w:val="single" w:sz="4" w:space="0" w:color="auto"/>
              <w:bottom w:val="single" w:sz="4" w:space="0" w:color="auto"/>
              <w:right w:val="single" w:sz="4" w:space="0" w:color="auto"/>
            </w:tcBorders>
          </w:tcPr>
          <w:p w14:paraId="13771EF7"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76659A99" w14:textId="77777777" w:rsidTr="00966E65">
        <w:trPr>
          <w:trHeight w:val="20"/>
        </w:trPr>
        <w:tc>
          <w:tcPr>
            <w:tcW w:w="2607" w:type="dxa"/>
            <w:tcBorders>
              <w:top w:val="single" w:sz="4" w:space="0" w:color="auto"/>
              <w:left w:val="single" w:sz="4" w:space="0" w:color="auto"/>
              <w:bottom w:val="single" w:sz="4" w:space="0" w:color="auto"/>
              <w:right w:val="single" w:sz="4" w:space="0" w:color="auto"/>
            </w:tcBorders>
          </w:tcPr>
          <w:p w14:paraId="79BE4321"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sz w:val="28"/>
                <w:szCs w:val="28"/>
              </w:rPr>
            </w:pPr>
            <w:r w:rsidRPr="002C7CE2">
              <w:rPr>
                <w:rFonts w:ascii="Times New Roman" w:hAnsi="Times New Roman" w:cs="Times New Roman"/>
                <w:sz w:val="28"/>
                <w:szCs w:val="28"/>
              </w:rPr>
              <w:t>Общекультурное</w:t>
            </w:r>
          </w:p>
        </w:tc>
        <w:tc>
          <w:tcPr>
            <w:tcW w:w="2633" w:type="dxa"/>
            <w:tcBorders>
              <w:top w:val="single" w:sz="4" w:space="0" w:color="auto"/>
              <w:left w:val="single" w:sz="4" w:space="0" w:color="auto"/>
              <w:bottom w:val="single" w:sz="4" w:space="0" w:color="auto"/>
              <w:right w:val="single" w:sz="4" w:space="0" w:color="auto"/>
            </w:tcBorders>
          </w:tcPr>
          <w:p w14:paraId="13223D0E" w14:textId="77777777" w:rsidR="002C7CE2" w:rsidRPr="002C7CE2" w:rsidRDefault="002C7CE2" w:rsidP="002C7CE2">
            <w:pPr>
              <w:autoSpaceDE w:val="0"/>
              <w:autoSpaceDN w:val="0"/>
              <w:adjustRightInd w:val="0"/>
              <w:spacing w:after="0" w:line="240" w:lineRule="auto"/>
              <w:rPr>
                <w:rFonts w:ascii="Times New Roman" w:hAnsi="Times New Roman" w:cs="Times New Roman"/>
                <w:sz w:val="28"/>
                <w:szCs w:val="28"/>
              </w:rPr>
            </w:pPr>
            <w:r w:rsidRPr="002C7CE2">
              <w:rPr>
                <w:rFonts w:ascii="Times New Roman" w:hAnsi="Times New Roman" w:cs="Times New Roman"/>
                <w:sz w:val="28"/>
                <w:szCs w:val="28"/>
              </w:rPr>
              <w:t>Мир английской литературы</w:t>
            </w:r>
          </w:p>
        </w:tc>
        <w:tc>
          <w:tcPr>
            <w:tcW w:w="1559" w:type="dxa"/>
            <w:tcBorders>
              <w:top w:val="single" w:sz="4" w:space="0" w:color="auto"/>
              <w:left w:val="single" w:sz="4" w:space="0" w:color="auto"/>
              <w:bottom w:val="single" w:sz="4" w:space="0" w:color="auto"/>
              <w:right w:val="single" w:sz="4" w:space="0" w:color="auto"/>
            </w:tcBorders>
          </w:tcPr>
          <w:p w14:paraId="238D0380"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9абв,9гд ( 2 группы)</w:t>
            </w:r>
          </w:p>
        </w:tc>
        <w:tc>
          <w:tcPr>
            <w:tcW w:w="1134" w:type="dxa"/>
            <w:tcBorders>
              <w:top w:val="single" w:sz="4" w:space="0" w:color="auto"/>
              <w:left w:val="single" w:sz="4" w:space="0" w:color="auto"/>
              <w:bottom w:val="single" w:sz="4" w:space="0" w:color="auto"/>
              <w:right w:val="single" w:sz="4" w:space="0" w:color="auto"/>
            </w:tcBorders>
          </w:tcPr>
          <w:p w14:paraId="73CC0EED"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sz w:val="28"/>
                <w:szCs w:val="28"/>
              </w:rPr>
            </w:pPr>
            <w:r w:rsidRPr="002C7CE2">
              <w:rPr>
                <w:rFonts w:ascii="Times New Roman" w:hAnsi="Times New Roman" w:cs="Times New Roman"/>
                <w:sz w:val="28"/>
                <w:szCs w:val="28"/>
              </w:rPr>
              <w:t>1час</w:t>
            </w:r>
          </w:p>
        </w:tc>
      </w:tr>
      <w:tr w:rsidR="002C7CE2" w:rsidRPr="002C7CE2" w14:paraId="2F988D7D" w14:textId="77777777" w:rsidTr="00966E65">
        <w:trPr>
          <w:trHeight w:val="20"/>
        </w:trPr>
        <w:tc>
          <w:tcPr>
            <w:tcW w:w="2607" w:type="dxa"/>
            <w:tcBorders>
              <w:top w:val="single" w:sz="4" w:space="0" w:color="auto"/>
              <w:left w:val="single" w:sz="4" w:space="0" w:color="auto"/>
              <w:right w:val="single" w:sz="4" w:space="0" w:color="auto"/>
            </w:tcBorders>
          </w:tcPr>
          <w:p w14:paraId="32E8CD34" w14:textId="77777777" w:rsidR="002C7CE2" w:rsidRPr="002C7CE2" w:rsidRDefault="002C7CE2" w:rsidP="002C7CE2">
            <w:pPr>
              <w:autoSpaceDE w:val="0"/>
              <w:autoSpaceDN w:val="0"/>
              <w:adjustRightInd w:val="0"/>
              <w:spacing w:after="0" w:line="240" w:lineRule="auto"/>
              <w:jc w:val="both"/>
              <w:rPr>
                <w:rFonts w:ascii="Times New Roman" w:hAnsi="Times New Roman" w:cs="Times New Roman"/>
                <w:b/>
                <w:bCs/>
                <w:sz w:val="28"/>
                <w:szCs w:val="28"/>
              </w:rPr>
            </w:pPr>
            <w:r w:rsidRPr="002C7CE2">
              <w:rPr>
                <w:rFonts w:ascii="Times New Roman" w:hAnsi="Times New Roman" w:cs="Times New Roman"/>
                <w:b/>
                <w:bCs/>
                <w:sz w:val="28"/>
                <w:szCs w:val="28"/>
              </w:rPr>
              <w:t>всего</w:t>
            </w:r>
          </w:p>
        </w:tc>
        <w:tc>
          <w:tcPr>
            <w:tcW w:w="2633" w:type="dxa"/>
            <w:tcBorders>
              <w:top w:val="single" w:sz="4" w:space="0" w:color="auto"/>
              <w:left w:val="single" w:sz="4" w:space="0" w:color="auto"/>
              <w:bottom w:val="single" w:sz="4" w:space="0" w:color="auto"/>
              <w:right w:val="single" w:sz="4" w:space="0" w:color="auto"/>
            </w:tcBorders>
          </w:tcPr>
          <w:p w14:paraId="281513D7" w14:textId="77777777" w:rsidR="002C7CE2" w:rsidRPr="002C7CE2" w:rsidRDefault="002C7CE2" w:rsidP="002C7CE2">
            <w:pPr>
              <w:autoSpaceDE w:val="0"/>
              <w:autoSpaceDN w:val="0"/>
              <w:adjustRightInd w:val="0"/>
              <w:spacing w:after="0" w:line="240" w:lineRule="auto"/>
              <w:rPr>
                <w:rFonts w:ascii="Times New Roman" w:hAnsi="Times New Roman" w:cs="Times New Roman"/>
                <w:b/>
                <w:bCs/>
                <w:sz w:val="28"/>
                <w:szCs w:val="28"/>
              </w:rPr>
            </w:pPr>
          </w:p>
        </w:tc>
        <w:tc>
          <w:tcPr>
            <w:tcW w:w="1559" w:type="dxa"/>
            <w:tcBorders>
              <w:top w:val="single" w:sz="4" w:space="0" w:color="auto"/>
              <w:left w:val="single" w:sz="4" w:space="0" w:color="auto"/>
              <w:bottom w:val="single" w:sz="4" w:space="0" w:color="auto"/>
              <w:right w:val="single" w:sz="4" w:space="0" w:color="auto"/>
            </w:tcBorders>
          </w:tcPr>
          <w:p w14:paraId="4BA6F1AD"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E925A21" w14:textId="77777777" w:rsidR="002C7CE2" w:rsidRPr="002C7CE2" w:rsidRDefault="002C7CE2" w:rsidP="002C7CE2">
            <w:pPr>
              <w:autoSpaceDE w:val="0"/>
              <w:autoSpaceDN w:val="0"/>
              <w:adjustRightInd w:val="0"/>
              <w:spacing w:after="0" w:line="240" w:lineRule="auto"/>
              <w:jc w:val="center"/>
              <w:rPr>
                <w:rFonts w:ascii="Times New Roman" w:hAnsi="Times New Roman" w:cs="Times New Roman"/>
                <w:b/>
                <w:bCs/>
                <w:sz w:val="28"/>
                <w:szCs w:val="28"/>
              </w:rPr>
            </w:pPr>
            <w:r w:rsidRPr="002C7CE2">
              <w:rPr>
                <w:rFonts w:ascii="Times New Roman" w:hAnsi="Times New Roman" w:cs="Times New Roman"/>
                <w:b/>
                <w:bCs/>
                <w:sz w:val="28"/>
                <w:szCs w:val="28"/>
              </w:rPr>
              <w:t>25час</w:t>
            </w:r>
          </w:p>
        </w:tc>
      </w:tr>
    </w:tbl>
    <w:p w14:paraId="0A78C4A9" w14:textId="77777777" w:rsidR="002C7CE2" w:rsidRPr="002C7CE2" w:rsidRDefault="002C7CE2" w:rsidP="002C7CE2">
      <w:pPr>
        <w:pStyle w:val="af"/>
        <w:ind w:firstLine="539"/>
        <w:jc w:val="both"/>
      </w:pPr>
    </w:p>
    <w:p w14:paraId="561D4F79" w14:textId="77777777" w:rsidR="002C7CE2" w:rsidRPr="002C7CE2" w:rsidRDefault="002C7CE2" w:rsidP="002C7CE2">
      <w:pPr>
        <w:spacing w:after="0" w:line="240" w:lineRule="auto"/>
        <w:jc w:val="both"/>
        <w:rPr>
          <w:rFonts w:ascii="Times New Roman" w:hAnsi="Times New Roman" w:cs="Times New Roman"/>
          <w:b/>
          <w:sz w:val="28"/>
          <w:szCs w:val="28"/>
        </w:rPr>
      </w:pPr>
      <w:r w:rsidRPr="002C7CE2">
        <w:rPr>
          <w:rFonts w:ascii="Times New Roman" w:hAnsi="Times New Roman" w:cs="Times New Roman"/>
          <w:sz w:val="28"/>
          <w:szCs w:val="28"/>
        </w:rPr>
        <w:t>*  Количество часов в неделю определяется  по выбору учащихся и родителей (законных представителей), но не более 10 часов.</w:t>
      </w:r>
    </w:p>
    <w:p w14:paraId="3D7ECB1F"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14:paraId="444328E5" w14:textId="77777777" w:rsidR="002C7CE2" w:rsidRPr="002C7CE2" w:rsidRDefault="002C7CE2" w:rsidP="002C7CE2">
      <w:pPr>
        <w:spacing w:after="0" w:line="240" w:lineRule="auto"/>
        <w:ind w:firstLine="567"/>
        <w:jc w:val="both"/>
        <w:rPr>
          <w:rFonts w:ascii="Times New Roman" w:hAnsi="Times New Roman" w:cs="Times New Roman"/>
          <w:sz w:val="28"/>
          <w:szCs w:val="28"/>
        </w:rPr>
      </w:pPr>
      <w:r w:rsidRPr="002C7CE2">
        <w:rPr>
          <w:rFonts w:ascii="Times New Roman" w:hAnsi="Times New Roman" w:cs="Times New Roman"/>
          <w:sz w:val="28"/>
          <w:szCs w:val="28"/>
        </w:rPr>
        <w:t xml:space="preserve">Занятия групп проводятся на базе школы в учебных кабинетах, в компьютерных классах, кабинете музыки, в спортивном зале, актовом зале, Занятия по внеурочной деятельности проводятся учителями, педагогами дополнительного образования, психологом, </w:t>
      </w:r>
    </w:p>
    <w:p w14:paraId="5F84C1B7" w14:textId="77777777" w:rsidR="002C7CE2" w:rsidRPr="002C7CE2" w:rsidRDefault="002C7CE2" w:rsidP="002C7CE2">
      <w:pPr>
        <w:spacing w:after="0" w:line="240" w:lineRule="auto"/>
        <w:ind w:firstLine="708"/>
        <w:jc w:val="both"/>
        <w:rPr>
          <w:rFonts w:ascii="Times New Roman" w:hAnsi="Times New Roman" w:cs="Times New Roman"/>
          <w:sz w:val="28"/>
          <w:szCs w:val="28"/>
        </w:rPr>
      </w:pPr>
      <w:r w:rsidRPr="002C7CE2">
        <w:rPr>
          <w:rFonts w:ascii="Times New Roman" w:hAnsi="Times New Roman" w:cs="Times New Roman"/>
          <w:sz w:val="28"/>
          <w:szCs w:val="28"/>
        </w:rPr>
        <w:t>Таким образом, план  внеурочной деятельности на 2023/2024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14:paraId="0308723C" w14:textId="77777777" w:rsidR="002C7CE2" w:rsidRPr="00452FC9" w:rsidRDefault="002C7CE2" w:rsidP="002C7CE2">
      <w:pPr>
        <w:jc w:val="center"/>
        <w:rPr>
          <w:b/>
        </w:rPr>
      </w:pPr>
    </w:p>
    <w:bookmarkEnd w:id="149"/>
    <w:p w14:paraId="761318B9" w14:textId="77777777" w:rsidR="002C7CE2" w:rsidRPr="00452FC9" w:rsidRDefault="002C7CE2" w:rsidP="002C7CE2"/>
    <w:p w14:paraId="566202B6" w14:textId="7B43E762" w:rsidR="000F1D00" w:rsidRDefault="004B0E68" w:rsidP="004B0E68">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F1D00">
        <w:rPr>
          <w:rFonts w:ascii="Times New Roman" w:eastAsia="Calibri" w:hAnsi="Times New Roman" w:cs="Times New Roman"/>
          <w:b/>
          <w:sz w:val="28"/>
          <w:szCs w:val="28"/>
        </w:rPr>
        <w:t>3.3</w:t>
      </w:r>
      <w:r>
        <w:rPr>
          <w:rFonts w:ascii="Times New Roman" w:eastAsia="Calibri" w:hAnsi="Times New Roman" w:cs="Times New Roman"/>
          <w:b/>
          <w:sz w:val="28"/>
          <w:szCs w:val="28"/>
        </w:rPr>
        <w:t>.</w:t>
      </w:r>
      <w:r w:rsidR="000F1D00">
        <w:rPr>
          <w:rFonts w:ascii="Times New Roman" w:eastAsia="Calibri" w:hAnsi="Times New Roman" w:cs="Times New Roman"/>
          <w:b/>
          <w:sz w:val="28"/>
          <w:szCs w:val="28"/>
        </w:rPr>
        <w:t xml:space="preserve"> </w:t>
      </w:r>
      <w:bookmarkStart w:id="150" w:name="_Hlk118637733"/>
      <w:r>
        <w:rPr>
          <w:rFonts w:ascii="Times New Roman" w:eastAsia="Calibri" w:hAnsi="Times New Roman" w:cs="Times New Roman"/>
          <w:b/>
          <w:sz w:val="28"/>
          <w:szCs w:val="28"/>
        </w:rPr>
        <w:t xml:space="preserve">Календарный план воспитательной работы </w:t>
      </w:r>
    </w:p>
    <w:bookmarkEnd w:id="150"/>
    <w:tbl>
      <w:tblPr>
        <w:tblpPr w:leftFromText="180" w:rightFromText="180" w:horzAnchor="margin" w:tblpXSpec="center" w:tblpY="-1695"/>
        <w:tblW w:w="14049" w:type="dxa"/>
        <w:tblLook w:val="04A0" w:firstRow="1" w:lastRow="0" w:firstColumn="1" w:lastColumn="0" w:noHBand="0" w:noVBand="1"/>
      </w:tblPr>
      <w:tblGrid>
        <w:gridCol w:w="2211"/>
        <w:gridCol w:w="1642"/>
        <w:gridCol w:w="3574"/>
        <w:gridCol w:w="2928"/>
        <w:gridCol w:w="1952"/>
        <w:gridCol w:w="1742"/>
      </w:tblGrid>
      <w:tr w:rsidR="002C1A48" w:rsidRPr="00E00265" w14:paraId="27186B01" w14:textId="77777777" w:rsidTr="00966E65">
        <w:trPr>
          <w:trHeight w:val="874"/>
        </w:trPr>
        <w:tc>
          <w:tcPr>
            <w:tcW w:w="14049" w:type="dxa"/>
            <w:gridSpan w:val="6"/>
            <w:tcBorders>
              <w:top w:val="nil"/>
              <w:left w:val="nil"/>
              <w:bottom w:val="single" w:sz="4" w:space="0" w:color="auto"/>
              <w:right w:val="nil"/>
            </w:tcBorders>
            <w:shd w:val="clear" w:color="auto" w:fill="auto"/>
            <w:vAlign w:val="center"/>
          </w:tcPr>
          <w:p w14:paraId="033BC59B" w14:textId="77777777" w:rsidR="002C1A48" w:rsidRPr="00E00265" w:rsidRDefault="002C1A48" w:rsidP="00966E65">
            <w:pPr>
              <w:spacing w:after="0" w:line="240" w:lineRule="auto"/>
              <w:rPr>
                <w:rFonts w:ascii="Times New Roman" w:eastAsia="Times New Roman" w:hAnsi="Times New Roman" w:cs="Times New Roman"/>
                <w:b/>
                <w:bCs/>
                <w:color w:val="000000"/>
                <w:sz w:val="32"/>
                <w:szCs w:val="32"/>
                <w:lang w:eastAsia="ru-RU"/>
              </w:rPr>
            </w:pPr>
          </w:p>
        </w:tc>
      </w:tr>
      <w:tr w:rsidR="002C1A48" w:rsidRPr="00E00265" w14:paraId="1E0A8379" w14:textId="77777777" w:rsidTr="00966E65">
        <w:trPr>
          <w:trHeight w:val="888"/>
        </w:trPr>
        <w:tc>
          <w:tcPr>
            <w:tcW w:w="247" w:type="dxa"/>
            <w:tcBorders>
              <w:top w:val="nil"/>
              <w:left w:val="single" w:sz="4" w:space="0" w:color="auto"/>
              <w:bottom w:val="single" w:sz="4" w:space="0" w:color="auto"/>
              <w:right w:val="single" w:sz="4" w:space="0" w:color="auto"/>
            </w:tcBorders>
            <w:shd w:val="clear" w:color="000000" w:fill="CCCCFF"/>
            <w:vAlign w:val="center"/>
            <w:hideMark/>
          </w:tcPr>
          <w:p w14:paraId="6ECDD8D5"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lastRenderedPageBreak/>
              <w:t>Название модуля</w:t>
            </w:r>
          </w:p>
        </w:tc>
        <w:tc>
          <w:tcPr>
            <w:tcW w:w="1642" w:type="dxa"/>
            <w:tcBorders>
              <w:top w:val="nil"/>
              <w:left w:val="nil"/>
              <w:bottom w:val="single" w:sz="4" w:space="0" w:color="auto"/>
              <w:right w:val="single" w:sz="4" w:space="0" w:color="auto"/>
            </w:tcBorders>
            <w:shd w:val="clear" w:color="000000" w:fill="CCCCFF"/>
            <w:vAlign w:val="center"/>
            <w:hideMark/>
          </w:tcPr>
          <w:p w14:paraId="6A04618E"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Уровень образования, классы</w:t>
            </w:r>
          </w:p>
        </w:tc>
        <w:tc>
          <w:tcPr>
            <w:tcW w:w="4581" w:type="dxa"/>
            <w:tcBorders>
              <w:top w:val="nil"/>
              <w:left w:val="nil"/>
              <w:bottom w:val="single" w:sz="4" w:space="0" w:color="auto"/>
              <w:right w:val="single" w:sz="4" w:space="0" w:color="auto"/>
            </w:tcBorders>
            <w:shd w:val="clear" w:color="000000" w:fill="CCCCFF"/>
            <w:vAlign w:val="center"/>
            <w:hideMark/>
          </w:tcPr>
          <w:p w14:paraId="451F804B"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 xml:space="preserve">Событие / мероприятие </w:t>
            </w:r>
          </w:p>
        </w:tc>
        <w:tc>
          <w:tcPr>
            <w:tcW w:w="3589" w:type="dxa"/>
            <w:tcBorders>
              <w:top w:val="nil"/>
              <w:left w:val="nil"/>
              <w:bottom w:val="single" w:sz="4" w:space="0" w:color="auto"/>
              <w:right w:val="single" w:sz="4" w:space="0" w:color="auto"/>
            </w:tcBorders>
            <w:shd w:val="clear" w:color="000000" w:fill="CCCCFF"/>
            <w:vAlign w:val="center"/>
            <w:hideMark/>
          </w:tcPr>
          <w:p w14:paraId="648992D0"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Ответственные</w:t>
            </w:r>
          </w:p>
        </w:tc>
        <w:tc>
          <w:tcPr>
            <w:tcW w:w="2143" w:type="dxa"/>
            <w:tcBorders>
              <w:top w:val="nil"/>
              <w:left w:val="nil"/>
              <w:bottom w:val="single" w:sz="4" w:space="0" w:color="auto"/>
              <w:right w:val="single" w:sz="4" w:space="0" w:color="auto"/>
            </w:tcBorders>
            <w:shd w:val="clear" w:color="000000" w:fill="CCCCFF"/>
            <w:vAlign w:val="center"/>
            <w:hideMark/>
          </w:tcPr>
          <w:p w14:paraId="0CD2200A"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Сроки проведения</w:t>
            </w:r>
          </w:p>
        </w:tc>
        <w:tc>
          <w:tcPr>
            <w:tcW w:w="1847" w:type="dxa"/>
            <w:tcBorders>
              <w:top w:val="nil"/>
              <w:left w:val="nil"/>
              <w:bottom w:val="single" w:sz="4" w:space="0" w:color="auto"/>
              <w:right w:val="single" w:sz="4" w:space="0" w:color="auto"/>
            </w:tcBorders>
            <w:shd w:val="clear" w:color="000000" w:fill="CCCCFF"/>
            <w:vAlign w:val="center"/>
            <w:hideMark/>
          </w:tcPr>
          <w:p w14:paraId="7423D760"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Отметка о выполнении</w:t>
            </w:r>
          </w:p>
        </w:tc>
      </w:tr>
      <w:tr w:rsidR="002C1A48" w:rsidRPr="00E00265" w14:paraId="23E2F694" w14:textId="77777777" w:rsidTr="00966E65">
        <w:trPr>
          <w:trHeight w:val="437"/>
        </w:trPr>
        <w:tc>
          <w:tcPr>
            <w:tcW w:w="14049" w:type="dxa"/>
            <w:gridSpan w:val="6"/>
            <w:tcBorders>
              <w:top w:val="single" w:sz="4" w:space="0" w:color="auto"/>
              <w:left w:val="single" w:sz="4" w:space="0" w:color="auto"/>
              <w:bottom w:val="single" w:sz="4" w:space="0" w:color="auto"/>
              <w:right w:val="single" w:sz="4" w:space="0" w:color="auto"/>
            </w:tcBorders>
            <w:shd w:val="clear" w:color="000000" w:fill="CCCCFF"/>
            <w:vAlign w:val="center"/>
            <w:hideMark/>
          </w:tcPr>
          <w:p w14:paraId="14628DB4"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СЕНТЯБРЬ</w:t>
            </w:r>
          </w:p>
        </w:tc>
      </w:tr>
      <w:tr w:rsidR="002C1A48" w:rsidRPr="00E00265" w14:paraId="33763C6A" w14:textId="77777777" w:rsidTr="00966E65">
        <w:trPr>
          <w:trHeight w:val="959"/>
        </w:trPr>
        <w:tc>
          <w:tcPr>
            <w:tcW w:w="247" w:type="dxa"/>
            <w:vMerge w:val="restart"/>
            <w:tcBorders>
              <w:top w:val="nil"/>
              <w:left w:val="single" w:sz="4" w:space="0" w:color="auto"/>
              <w:bottom w:val="single" w:sz="4" w:space="0" w:color="000000"/>
              <w:right w:val="single" w:sz="4" w:space="0" w:color="auto"/>
            </w:tcBorders>
            <w:shd w:val="clear" w:color="auto" w:fill="auto"/>
            <w:vAlign w:val="center"/>
            <w:hideMark/>
          </w:tcPr>
          <w:p w14:paraId="551A4A7B"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Классное руководство</w:t>
            </w:r>
          </w:p>
        </w:tc>
        <w:tc>
          <w:tcPr>
            <w:tcW w:w="1642" w:type="dxa"/>
            <w:vMerge w:val="restart"/>
            <w:tcBorders>
              <w:top w:val="nil"/>
              <w:left w:val="single" w:sz="4" w:space="0" w:color="auto"/>
              <w:bottom w:val="single" w:sz="4" w:space="0" w:color="000000"/>
              <w:right w:val="single" w:sz="4" w:space="0" w:color="auto"/>
            </w:tcBorders>
            <w:shd w:val="clear" w:color="auto" w:fill="auto"/>
            <w:vAlign w:val="center"/>
            <w:hideMark/>
          </w:tcPr>
          <w:p w14:paraId="6CA82BCB"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1-11 </w:t>
            </w:r>
          </w:p>
        </w:tc>
        <w:tc>
          <w:tcPr>
            <w:tcW w:w="4581" w:type="dxa"/>
            <w:tcBorders>
              <w:top w:val="nil"/>
              <w:left w:val="nil"/>
              <w:bottom w:val="nil"/>
              <w:right w:val="single" w:sz="4" w:space="0" w:color="auto"/>
            </w:tcBorders>
            <w:shd w:val="clear" w:color="auto" w:fill="auto"/>
            <w:vAlign w:val="center"/>
            <w:hideMark/>
          </w:tcPr>
          <w:p w14:paraId="0AA50628"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Работа по плану классного руководителя </w:t>
            </w:r>
          </w:p>
        </w:tc>
        <w:tc>
          <w:tcPr>
            <w:tcW w:w="3589" w:type="dxa"/>
            <w:tcBorders>
              <w:top w:val="nil"/>
              <w:left w:val="nil"/>
              <w:bottom w:val="nil"/>
              <w:right w:val="single" w:sz="4" w:space="0" w:color="auto"/>
            </w:tcBorders>
            <w:shd w:val="clear" w:color="auto" w:fill="auto"/>
            <w:vAlign w:val="center"/>
            <w:hideMark/>
          </w:tcPr>
          <w:p w14:paraId="77E9E64C"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классные руководители  </w:t>
            </w:r>
          </w:p>
        </w:tc>
        <w:tc>
          <w:tcPr>
            <w:tcW w:w="2143" w:type="dxa"/>
            <w:tcBorders>
              <w:top w:val="nil"/>
              <w:left w:val="nil"/>
              <w:bottom w:val="nil"/>
              <w:right w:val="single" w:sz="4" w:space="0" w:color="auto"/>
            </w:tcBorders>
            <w:shd w:val="clear" w:color="auto" w:fill="auto"/>
            <w:vAlign w:val="center"/>
            <w:hideMark/>
          </w:tcPr>
          <w:p w14:paraId="6334F389"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 2023</w:t>
            </w:r>
          </w:p>
        </w:tc>
        <w:tc>
          <w:tcPr>
            <w:tcW w:w="1847" w:type="dxa"/>
            <w:tcBorders>
              <w:top w:val="nil"/>
              <w:left w:val="nil"/>
              <w:bottom w:val="nil"/>
              <w:right w:val="single" w:sz="4" w:space="0" w:color="auto"/>
            </w:tcBorders>
            <w:shd w:val="clear" w:color="auto" w:fill="auto"/>
            <w:vAlign w:val="center"/>
            <w:hideMark/>
          </w:tcPr>
          <w:p w14:paraId="016FA76A"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0A9D7EAC" w14:textId="77777777" w:rsidTr="00966E65">
        <w:trPr>
          <w:trHeight w:val="959"/>
        </w:trPr>
        <w:tc>
          <w:tcPr>
            <w:tcW w:w="247" w:type="dxa"/>
            <w:vMerge/>
            <w:tcBorders>
              <w:top w:val="nil"/>
              <w:left w:val="single" w:sz="4" w:space="0" w:color="auto"/>
              <w:bottom w:val="single" w:sz="4" w:space="0" w:color="auto"/>
              <w:right w:val="single" w:sz="4" w:space="0" w:color="auto"/>
            </w:tcBorders>
            <w:vAlign w:val="center"/>
            <w:hideMark/>
          </w:tcPr>
          <w:p w14:paraId="59F87D1C" w14:textId="77777777" w:rsidR="002C1A48" w:rsidRPr="00E00265" w:rsidRDefault="002C1A48" w:rsidP="00966E65">
            <w:pPr>
              <w:spacing w:after="0" w:line="240" w:lineRule="auto"/>
              <w:rPr>
                <w:rFonts w:ascii="Times New Roman" w:eastAsia="Times New Roman" w:hAnsi="Times New Roman" w:cs="Times New Roman"/>
                <w:b/>
                <w:bCs/>
                <w:color w:val="000000"/>
                <w:sz w:val="24"/>
                <w:szCs w:val="24"/>
                <w:lang w:eastAsia="ru-RU"/>
              </w:rPr>
            </w:pPr>
          </w:p>
        </w:tc>
        <w:tc>
          <w:tcPr>
            <w:tcW w:w="1642" w:type="dxa"/>
            <w:vMerge/>
            <w:tcBorders>
              <w:top w:val="nil"/>
              <w:left w:val="single" w:sz="4" w:space="0" w:color="auto"/>
              <w:bottom w:val="single" w:sz="4" w:space="0" w:color="auto"/>
              <w:right w:val="single" w:sz="4" w:space="0" w:color="auto"/>
            </w:tcBorders>
            <w:vAlign w:val="center"/>
            <w:hideMark/>
          </w:tcPr>
          <w:p w14:paraId="2CE46EE8" w14:textId="77777777" w:rsidR="002C1A48" w:rsidRPr="00E00265" w:rsidRDefault="002C1A48" w:rsidP="00966E65">
            <w:pPr>
              <w:spacing w:after="0" w:line="240" w:lineRule="auto"/>
              <w:rPr>
                <w:rFonts w:ascii="Times New Roman" w:eastAsia="Times New Roman" w:hAnsi="Times New Roman" w:cs="Times New Roman"/>
                <w:color w:val="000000"/>
                <w:sz w:val="24"/>
                <w:szCs w:val="24"/>
                <w:lang w:eastAsia="ru-RU"/>
              </w:rPr>
            </w:pP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527F8043" w14:textId="77777777" w:rsidR="002C1A48"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День добрых дел (акции)</w:t>
            </w:r>
          </w:p>
          <w:p w14:paraId="00687D36"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Дети –детям »</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43981F30"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классные руководители, методист</w:t>
            </w:r>
            <w:r>
              <w:rPr>
                <w:rFonts w:ascii="Times New Roman" w:eastAsia="Times New Roman" w:hAnsi="Times New Roman" w:cs="Times New Roman"/>
                <w:color w:val="000000"/>
                <w:sz w:val="24"/>
                <w:szCs w:val="24"/>
                <w:lang w:eastAsia="ru-RU"/>
              </w:rPr>
              <w:t xml:space="preserve"> по</w:t>
            </w:r>
            <w:r w:rsidRPr="00E00265">
              <w:rPr>
                <w:rFonts w:ascii="Times New Roman" w:eastAsia="Times New Roman" w:hAnsi="Times New Roman" w:cs="Times New Roman"/>
                <w:color w:val="000000"/>
                <w:sz w:val="24"/>
                <w:szCs w:val="24"/>
                <w:lang w:eastAsia="ru-RU"/>
              </w:rPr>
              <w:t xml:space="preserve"> ВР</w:t>
            </w:r>
            <w:r>
              <w:rPr>
                <w:rFonts w:ascii="Times New Roman" w:eastAsia="Times New Roman" w:hAnsi="Times New Roman" w:cs="Times New Roman"/>
                <w:color w:val="000000"/>
                <w:sz w:val="24"/>
                <w:szCs w:val="24"/>
                <w:lang w:eastAsia="ru-RU"/>
              </w:rPr>
              <w:t>, советник по ВР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3DF15279"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август, сентябрь 2023</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6DF5D29B"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50364B81" w14:textId="77777777" w:rsidTr="00966E65">
        <w:trPr>
          <w:trHeight w:val="1297"/>
        </w:trPr>
        <w:tc>
          <w:tcPr>
            <w:tcW w:w="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1316C"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Урочная деятельность</w: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1EB21"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1-11</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63C6243B"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День солидарности в борьбе с терроризмом. Уроки памяти</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4368E411" w14:textId="77777777" w:rsidR="002C1A48"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классные руководители, учителя истории и обществознания</w:t>
            </w:r>
            <w:r>
              <w:rPr>
                <w:rFonts w:ascii="Times New Roman" w:eastAsia="Times New Roman" w:hAnsi="Times New Roman" w:cs="Times New Roman"/>
                <w:color w:val="000000"/>
                <w:sz w:val="24"/>
                <w:szCs w:val="24"/>
                <w:lang w:eastAsia="ru-RU"/>
              </w:rPr>
              <w:t>,</w:t>
            </w:r>
          </w:p>
          <w:p w14:paraId="2A024AF3"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методист</w:t>
            </w:r>
            <w:r>
              <w:rPr>
                <w:rFonts w:ascii="Times New Roman" w:eastAsia="Times New Roman" w:hAnsi="Times New Roman" w:cs="Times New Roman"/>
                <w:color w:val="000000"/>
                <w:sz w:val="24"/>
                <w:szCs w:val="24"/>
                <w:lang w:eastAsia="ru-RU"/>
              </w:rPr>
              <w:t xml:space="preserve"> по</w:t>
            </w:r>
            <w:r w:rsidRPr="00E00265">
              <w:rPr>
                <w:rFonts w:ascii="Times New Roman" w:eastAsia="Times New Roman" w:hAnsi="Times New Roman" w:cs="Times New Roman"/>
                <w:color w:val="000000"/>
                <w:sz w:val="24"/>
                <w:szCs w:val="24"/>
                <w:lang w:eastAsia="ru-RU"/>
              </w:rPr>
              <w:t xml:space="preserve"> ВР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35021FE6"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02-03.09.2023</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D8E894E"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1E5375DE" w14:textId="77777777" w:rsidTr="00966E65">
        <w:trPr>
          <w:trHeight w:val="1396"/>
        </w:trPr>
        <w:tc>
          <w:tcPr>
            <w:tcW w:w="247" w:type="dxa"/>
            <w:vMerge/>
            <w:tcBorders>
              <w:top w:val="single" w:sz="4" w:space="0" w:color="auto"/>
              <w:left w:val="single" w:sz="4" w:space="0" w:color="auto"/>
              <w:bottom w:val="single" w:sz="4" w:space="0" w:color="auto"/>
              <w:right w:val="single" w:sz="4" w:space="0" w:color="auto"/>
            </w:tcBorders>
            <w:vAlign w:val="center"/>
            <w:hideMark/>
          </w:tcPr>
          <w:p w14:paraId="4DFB695B" w14:textId="77777777" w:rsidR="002C1A48" w:rsidRPr="00E00265" w:rsidRDefault="002C1A48" w:rsidP="00966E65">
            <w:pPr>
              <w:spacing w:after="0" w:line="240" w:lineRule="auto"/>
              <w:rPr>
                <w:rFonts w:ascii="Times New Roman" w:eastAsia="Times New Roman" w:hAnsi="Times New Roman" w:cs="Times New Roman"/>
                <w:b/>
                <w:bCs/>
                <w:color w:val="000000"/>
                <w:sz w:val="24"/>
                <w:szCs w:val="24"/>
                <w:lang w:eastAsia="ru-RU"/>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14:paraId="4105AB90" w14:textId="77777777" w:rsidR="002C1A48" w:rsidRPr="00E00265" w:rsidRDefault="002C1A48" w:rsidP="00966E65">
            <w:pPr>
              <w:spacing w:after="0" w:line="240" w:lineRule="auto"/>
              <w:rPr>
                <w:rFonts w:ascii="Times New Roman" w:eastAsia="Times New Roman" w:hAnsi="Times New Roman" w:cs="Times New Roman"/>
                <w:color w:val="000000"/>
                <w:sz w:val="24"/>
                <w:szCs w:val="24"/>
                <w:lang w:eastAsia="ru-RU"/>
              </w:rPr>
            </w:pP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1193958C"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образования Ростовской области</w:t>
            </w:r>
            <w:r w:rsidRPr="00E00265">
              <w:rPr>
                <w:rFonts w:ascii="Times New Roman" w:eastAsia="Times New Roman" w:hAnsi="Times New Roman" w:cs="Times New Roman"/>
                <w:color w:val="000000"/>
                <w:sz w:val="24"/>
                <w:szCs w:val="24"/>
                <w:lang w:eastAsia="ru-RU"/>
              </w:rPr>
              <w:t xml:space="preserve"> </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65DCD45A"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классные руководители , </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63CB7F3F"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13.09.2023</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10DD8C13"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6BD332B0" w14:textId="77777777" w:rsidTr="00966E65">
        <w:trPr>
          <w:trHeight w:val="1453"/>
        </w:trPr>
        <w:tc>
          <w:tcPr>
            <w:tcW w:w="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D8BA3"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0842925B"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1-11</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7CF571FE"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Работа по планам курсов внеурочной деятельности и дополнительного образования. Формирование групп и списочного состава.  </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6F23124D"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E00265">
              <w:rPr>
                <w:rFonts w:ascii="Times New Roman" w:eastAsia="Times New Roman" w:hAnsi="Times New Roman" w:cs="Times New Roman"/>
                <w:sz w:val="24"/>
                <w:szCs w:val="24"/>
                <w:lang w:eastAsia="ru-RU"/>
              </w:rPr>
              <w:t>зам.директора</w:t>
            </w:r>
            <w:proofErr w:type="spellEnd"/>
            <w:r w:rsidRPr="00E00265">
              <w:rPr>
                <w:rFonts w:ascii="Times New Roman" w:eastAsia="Times New Roman" w:hAnsi="Times New Roman" w:cs="Times New Roman"/>
                <w:sz w:val="24"/>
                <w:szCs w:val="24"/>
                <w:lang w:eastAsia="ru-RU"/>
              </w:rPr>
              <w:t xml:space="preserve"> по УВР </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2F81FA67"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сентябрь</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8700096"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52B44BD0" w14:textId="77777777" w:rsidTr="00966E65">
        <w:trPr>
          <w:trHeight w:val="1156"/>
        </w:trPr>
        <w:tc>
          <w:tcPr>
            <w:tcW w:w="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4C6C9F"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 xml:space="preserve">Работа с родителями </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2EEFCBC8"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1-11</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40697E17"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Всеобуч для родителей "Безопасность - наш приоритет. Профилактика НС и ДДТТ"</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2A17084E"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классные руководители </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50A66AE8"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5-9 сентября</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1B602691"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43AA9BCE" w14:textId="77777777" w:rsidTr="00966E65">
        <w:trPr>
          <w:trHeight w:val="1170"/>
        </w:trPr>
        <w:tc>
          <w:tcPr>
            <w:tcW w:w="247" w:type="dxa"/>
            <w:vMerge/>
            <w:tcBorders>
              <w:top w:val="single" w:sz="4" w:space="0" w:color="auto"/>
              <w:left w:val="single" w:sz="4" w:space="0" w:color="auto"/>
              <w:bottom w:val="single" w:sz="4" w:space="0" w:color="000000"/>
              <w:right w:val="single" w:sz="4" w:space="0" w:color="auto"/>
            </w:tcBorders>
            <w:vAlign w:val="center"/>
            <w:hideMark/>
          </w:tcPr>
          <w:p w14:paraId="69CD3ACF"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1642" w:type="dxa"/>
            <w:tcBorders>
              <w:top w:val="single" w:sz="4" w:space="0" w:color="auto"/>
              <w:left w:val="nil"/>
              <w:bottom w:val="nil"/>
              <w:right w:val="single" w:sz="4" w:space="0" w:color="auto"/>
            </w:tcBorders>
            <w:shd w:val="clear" w:color="auto" w:fill="auto"/>
            <w:vAlign w:val="center"/>
            <w:hideMark/>
          </w:tcPr>
          <w:p w14:paraId="015605A6"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1-11</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5C235ABD"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535CEFA8"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педагоги-психологи, социальный педагог, классные руководители </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2F62F406"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сентябрь</w:t>
            </w:r>
          </w:p>
        </w:tc>
        <w:tc>
          <w:tcPr>
            <w:tcW w:w="1847" w:type="dxa"/>
            <w:tcBorders>
              <w:top w:val="single" w:sz="4" w:space="0" w:color="auto"/>
              <w:left w:val="nil"/>
              <w:bottom w:val="nil"/>
              <w:right w:val="single" w:sz="4" w:space="0" w:color="auto"/>
            </w:tcBorders>
            <w:shd w:val="clear" w:color="auto" w:fill="auto"/>
            <w:vAlign w:val="center"/>
            <w:hideMark/>
          </w:tcPr>
          <w:p w14:paraId="0238448E"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17604B03" w14:textId="77777777" w:rsidTr="00966E65">
        <w:trPr>
          <w:trHeight w:val="917"/>
        </w:trPr>
        <w:tc>
          <w:tcPr>
            <w:tcW w:w="247" w:type="dxa"/>
            <w:vMerge/>
            <w:tcBorders>
              <w:top w:val="single" w:sz="4" w:space="0" w:color="auto"/>
              <w:left w:val="single" w:sz="4" w:space="0" w:color="auto"/>
              <w:bottom w:val="single" w:sz="4" w:space="0" w:color="auto"/>
              <w:right w:val="single" w:sz="4" w:space="0" w:color="auto"/>
            </w:tcBorders>
            <w:vAlign w:val="center"/>
            <w:hideMark/>
          </w:tcPr>
          <w:p w14:paraId="03280BBA"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1642" w:type="dxa"/>
            <w:tcBorders>
              <w:top w:val="single" w:sz="4" w:space="0" w:color="auto"/>
              <w:left w:val="nil"/>
              <w:bottom w:val="nil"/>
              <w:right w:val="single" w:sz="4" w:space="0" w:color="auto"/>
            </w:tcBorders>
            <w:shd w:val="clear" w:color="auto" w:fill="auto"/>
            <w:vAlign w:val="center"/>
            <w:hideMark/>
          </w:tcPr>
          <w:p w14:paraId="3256998A"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1-11</w:t>
            </w:r>
          </w:p>
        </w:tc>
        <w:tc>
          <w:tcPr>
            <w:tcW w:w="4581" w:type="dxa"/>
            <w:tcBorders>
              <w:top w:val="nil"/>
              <w:left w:val="nil"/>
              <w:bottom w:val="single" w:sz="4" w:space="0" w:color="auto"/>
              <w:right w:val="single" w:sz="4" w:space="0" w:color="auto"/>
            </w:tcBorders>
            <w:shd w:val="clear" w:color="auto" w:fill="auto"/>
            <w:vAlign w:val="center"/>
            <w:hideMark/>
          </w:tcPr>
          <w:p w14:paraId="3F4D1B1A"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Заседание Совета профилактики</w:t>
            </w:r>
          </w:p>
        </w:tc>
        <w:tc>
          <w:tcPr>
            <w:tcW w:w="3589" w:type="dxa"/>
            <w:tcBorders>
              <w:top w:val="nil"/>
              <w:left w:val="nil"/>
              <w:bottom w:val="single" w:sz="4" w:space="0" w:color="auto"/>
              <w:right w:val="single" w:sz="4" w:space="0" w:color="auto"/>
            </w:tcBorders>
            <w:shd w:val="clear" w:color="auto" w:fill="auto"/>
            <w:vAlign w:val="center"/>
            <w:hideMark/>
          </w:tcPr>
          <w:p w14:paraId="0C15885E"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классные руководители, методист ВР</w:t>
            </w:r>
          </w:p>
        </w:tc>
        <w:tc>
          <w:tcPr>
            <w:tcW w:w="2143" w:type="dxa"/>
            <w:tcBorders>
              <w:top w:val="nil"/>
              <w:left w:val="nil"/>
              <w:bottom w:val="single" w:sz="4" w:space="0" w:color="auto"/>
              <w:right w:val="single" w:sz="4" w:space="0" w:color="auto"/>
            </w:tcBorders>
            <w:shd w:val="clear" w:color="auto" w:fill="auto"/>
            <w:vAlign w:val="center"/>
            <w:hideMark/>
          </w:tcPr>
          <w:p w14:paraId="311D4269"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сентябрь</w:t>
            </w:r>
          </w:p>
        </w:tc>
        <w:tc>
          <w:tcPr>
            <w:tcW w:w="1847" w:type="dxa"/>
            <w:tcBorders>
              <w:top w:val="single" w:sz="4" w:space="0" w:color="auto"/>
              <w:left w:val="nil"/>
              <w:bottom w:val="nil"/>
              <w:right w:val="single" w:sz="4" w:space="0" w:color="auto"/>
            </w:tcBorders>
            <w:shd w:val="clear" w:color="auto" w:fill="auto"/>
            <w:vAlign w:val="center"/>
            <w:hideMark/>
          </w:tcPr>
          <w:p w14:paraId="4A897BD4"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474FE42F" w14:textId="77777777" w:rsidTr="00966E65">
        <w:trPr>
          <w:trHeight w:val="1015"/>
        </w:trPr>
        <w:tc>
          <w:tcPr>
            <w:tcW w:w="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A6125"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 xml:space="preserve">Самоуправление </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48DDA4FA"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5-11</w:t>
            </w:r>
          </w:p>
        </w:tc>
        <w:tc>
          <w:tcPr>
            <w:tcW w:w="4581" w:type="dxa"/>
            <w:tcBorders>
              <w:top w:val="nil"/>
              <w:left w:val="nil"/>
              <w:bottom w:val="single" w:sz="4" w:space="0" w:color="auto"/>
              <w:right w:val="single" w:sz="4" w:space="0" w:color="auto"/>
            </w:tcBorders>
            <w:shd w:val="clear" w:color="auto" w:fill="auto"/>
            <w:vAlign w:val="center"/>
            <w:hideMark/>
          </w:tcPr>
          <w:p w14:paraId="7A0EF12B"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Работа по плану детского объединения. </w:t>
            </w:r>
          </w:p>
        </w:tc>
        <w:tc>
          <w:tcPr>
            <w:tcW w:w="3589" w:type="dxa"/>
            <w:tcBorders>
              <w:top w:val="nil"/>
              <w:left w:val="nil"/>
              <w:bottom w:val="single" w:sz="4" w:space="0" w:color="auto"/>
              <w:right w:val="single" w:sz="4" w:space="0" w:color="auto"/>
            </w:tcBorders>
            <w:shd w:val="clear" w:color="auto" w:fill="auto"/>
            <w:vAlign w:val="center"/>
            <w:hideMark/>
          </w:tcPr>
          <w:p w14:paraId="2A470378"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советник по ВР    </w:t>
            </w:r>
          </w:p>
        </w:tc>
        <w:tc>
          <w:tcPr>
            <w:tcW w:w="2143" w:type="dxa"/>
            <w:tcBorders>
              <w:top w:val="nil"/>
              <w:left w:val="nil"/>
              <w:bottom w:val="single" w:sz="4" w:space="0" w:color="auto"/>
              <w:right w:val="single" w:sz="4" w:space="0" w:color="auto"/>
            </w:tcBorders>
            <w:shd w:val="clear" w:color="auto" w:fill="auto"/>
            <w:vAlign w:val="center"/>
            <w:hideMark/>
          </w:tcPr>
          <w:p w14:paraId="015CEE63"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сентябрь</w:t>
            </w:r>
          </w:p>
        </w:tc>
        <w:tc>
          <w:tcPr>
            <w:tcW w:w="1847" w:type="dxa"/>
            <w:tcBorders>
              <w:top w:val="single" w:sz="4" w:space="0" w:color="auto"/>
              <w:left w:val="nil"/>
              <w:bottom w:val="nil"/>
              <w:right w:val="single" w:sz="4" w:space="0" w:color="auto"/>
            </w:tcBorders>
            <w:shd w:val="clear" w:color="auto" w:fill="auto"/>
            <w:vAlign w:val="center"/>
            <w:hideMark/>
          </w:tcPr>
          <w:p w14:paraId="6531ECA2"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22CCE268" w14:textId="77777777" w:rsidTr="00966E65">
        <w:trPr>
          <w:trHeight w:val="917"/>
        </w:trPr>
        <w:tc>
          <w:tcPr>
            <w:tcW w:w="247" w:type="dxa"/>
            <w:tcBorders>
              <w:top w:val="single" w:sz="4" w:space="0" w:color="auto"/>
              <w:left w:val="single" w:sz="4" w:space="0" w:color="auto"/>
              <w:right w:val="single" w:sz="4" w:space="0" w:color="auto"/>
            </w:tcBorders>
            <w:shd w:val="clear" w:color="auto" w:fill="auto"/>
            <w:vAlign w:val="center"/>
            <w:hideMark/>
          </w:tcPr>
          <w:p w14:paraId="5EF1C281" w14:textId="77777777" w:rsidR="002C1A48" w:rsidRDefault="002C1A48" w:rsidP="00966E65">
            <w:pPr>
              <w:spacing w:after="0" w:line="240" w:lineRule="auto"/>
              <w:jc w:val="center"/>
              <w:rPr>
                <w:rFonts w:ascii="Times New Roman" w:eastAsia="Times New Roman" w:hAnsi="Times New Roman" w:cs="Times New Roman"/>
                <w:b/>
                <w:bCs/>
                <w:sz w:val="24"/>
                <w:szCs w:val="24"/>
                <w:lang w:eastAsia="ru-RU"/>
              </w:rPr>
            </w:pPr>
          </w:p>
          <w:p w14:paraId="7BBFAA1F" w14:textId="77777777" w:rsidR="002C1A48" w:rsidRDefault="002C1A48" w:rsidP="00966E65">
            <w:pPr>
              <w:spacing w:after="0" w:line="240" w:lineRule="auto"/>
              <w:jc w:val="center"/>
              <w:rPr>
                <w:rFonts w:ascii="Times New Roman" w:eastAsia="Times New Roman" w:hAnsi="Times New Roman" w:cs="Times New Roman"/>
                <w:b/>
                <w:bCs/>
                <w:sz w:val="24"/>
                <w:szCs w:val="24"/>
                <w:lang w:eastAsia="ru-RU"/>
              </w:rPr>
            </w:pPr>
          </w:p>
          <w:p w14:paraId="02EE709C"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 xml:space="preserve">Профориентация </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2C234"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5-11</w:t>
            </w:r>
          </w:p>
        </w:tc>
        <w:tc>
          <w:tcPr>
            <w:tcW w:w="4581" w:type="dxa"/>
            <w:tcBorders>
              <w:top w:val="nil"/>
              <w:left w:val="nil"/>
              <w:bottom w:val="nil"/>
              <w:right w:val="single" w:sz="4" w:space="0" w:color="auto"/>
            </w:tcBorders>
            <w:shd w:val="clear" w:color="auto" w:fill="auto"/>
            <w:vAlign w:val="center"/>
            <w:hideMark/>
          </w:tcPr>
          <w:p w14:paraId="37C0FAD8"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Работа по плану </w:t>
            </w:r>
          </w:p>
        </w:tc>
        <w:tc>
          <w:tcPr>
            <w:tcW w:w="3589" w:type="dxa"/>
            <w:tcBorders>
              <w:top w:val="nil"/>
              <w:left w:val="nil"/>
              <w:bottom w:val="nil"/>
              <w:right w:val="single" w:sz="4" w:space="0" w:color="auto"/>
            </w:tcBorders>
            <w:shd w:val="clear" w:color="auto" w:fill="auto"/>
            <w:vAlign w:val="center"/>
            <w:hideMark/>
          </w:tcPr>
          <w:p w14:paraId="0163F28F"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E00265">
              <w:rPr>
                <w:rFonts w:ascii="Times New Roman" w:eastAsia="Times New Roman" w:hAnsi="Times New Roman" w:cs="Times New Roman"/>
                <w:sz w:val="24"/>
                <w:szCs w:val="24"/>
                <w:lang w:eastAsia="ru-RU"/>
              </w:rPr>
              <w:t>зам.директора</w:t>
            </w:r>
            <w:proofErr w:type="spellEnd"/>
            <w:r w:rsidRPr="00E00265">
              <w:rPr>
                <w:rFonts w:ascii="Times New Roman" w:eastAsia="Times New Roman" w:hAnsi="Times New Roman" w:cs="Times New Roman"/>
                <w:sz w:val="24"/>
                <w:szCs w:val="24"/>
                <w:lang w:eastAsia="ru-RU"/>
              </w:rPr>
              <w:t xml:space="preserve"> по УВР Волошина О.Г.</w:t>
            </w:r>
          </w:p>
        </w:tc>
        <w:tc>
          <w:tcPr>
            <w:tcW w:w="2143" w:type="dxa"/>
            <w:tcBorders>
              <w:top w:val="nil"/>
              <w:left w:val="nil"/>
              <w:bottom w:val="nil"/>
              <w:right w:val="single" w:sz="4" w:space="0" w:color="auto"/>
            </w:tcBorders>
            <w:shd w:val="clear" w:color="auto" w:fill="auto"/>
            <w:vAlign w:val="center"/>
            <w:hideMark/>
          </w:tcPr>
          <w:p w14:paraId="725D135D"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сентябрь</w:t>
            </w:r>
          </w:p>
        </w:tc>
        <w:tc>
          <w:tcPr>
            <w:tcW w:w="1847" w:type="dxa"/>
            <w:tcBorders>
              <w:top w:val="single" w:sz="4" w:space="0" w:color="auto"/>
              <w:left w:val="nil"/>
              <w:bottom w:val="nil"/>
              <w:right w:val="single" w:sz="4" w:space="0" w:color="auto"/>
            </w:tcBorders>
            <w:shd w:val="clear" w:color="auto" w:fill="auto"/>
            <w:vAlign w:val="center"/>
            <w:hideMark/>
          </w:tcPr>
          <w:p w14:paraId="77BCD88F"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144A119B" w14:textId="77777777" w:rsidTr="00966E65">
        <w:trPr>
          <w:trHeight w:val="987"/>
        </w:trPr>
        <w:tc>
          <w:tcPr>
            <w:tcW w:w="247" w:type="dxa"/>
            <w:tcBorders>
              <w:left w:val="single" w:sz="4" w:space="0" w:color="auto"/>
              <w:bottom w:val="single" w:sz="4" w:space="0" w:color="auto"/>
              <w:right w:val="single" w:sz="4" w:space="0" w:color="auto"/>
            </w:tcBorders>
            <w:shd w:val="clear" w:color="auto" w:fill="auto"/>
            <w:vAlign w:val="center"/>
          </w:tcPr>
          <w:p w14:paraId="29167E62"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642" w:type="dxa"/>
            <w:tcBorders>
              <w:top w:val="single" w:sz="4" w:space="0" w:color="auto"/>
              <w:left w:val="single" w:sz="4" w:space="0" w:color="auto"/>
              <w:bottom w:val="nil"/>
              <w:right w:val="single" w:sz="4" w:space="0" w:color="auto"/>
            </w:tcBorders>
            <w:shd w:val="clear" w:color="auto" w:fill="auto"/>
            <w:vAlign w:val="center"/>
          </w:tcPr>
          <w:p w14:paraId="5EFB3DD5"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4581" w:type="dxa"/>
            <w:tcBorders>
              <w:top w:val="single" w:sz="4" w:space="0" w:color="auto"/>
              <w:left w:val="nil"/>
              <w:bottom w:val="single" w:sz="4" w:space="0" w:color="auto"/>
              <w:right w:val="single" w:sz="4" w:space="0" w:color="auto"/>
            </w:tcBorders>
            <w:shd w:val="clear" w:color="auto" w:fill="auto"/>
            <w:vAlign w:val="center"/>
          </w:tcPr>
          <w:p w14:paraId="677FF21D"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589" w:type="dxa"/>
            <w:tcBorders>
              <w:top w:val="single" w:sz="4" w:space="0" w:color="auto"/>
              <w:left w:val="nil"/>
              <w:bottom w:val="single" w:sz="4" w:space="0" w:color="auto"/>
              <w:right w:val="single" w:sz="4" w:space="0" w:color="auto"/>
            </w:tcBorders>
            <w:shd w:val="clear" w:color="auto" w:fill="auto"/>
            <w:vAlign w:val="center"/>
          </w:tcPr>
          <w:p w14:paraId="3278254B"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w:t>
            </w:r>
            <w:r w:rsidRPr="00E00265">
              <w:rPr>
                <w:rFonts w:ascii="Times New Roman" w:eastAsia="Times New Roman" w:hAnsi="Times New Roman" w:cs="Times New Roman"/>
                <w:sz w:val="24"/>
                <w:szCs w:val="24"/>
                <w:lang w:eastAsia="ru-RU"/>
              </w:rPr>
              <w:t xml:space="preserve"> методист ВР .Саркисова Е.Б</w:t>
            </w:r>
          </w:p>
        </w:tc>
        <w:tc>
          <w:tcPr>
            <w:tcW w:w="2143" w:type="dxa"/>
            <w:tcBorders>
              <w:top w:val="single" w:sz="4" w:space="0" w:color="auto"/>
              <w:left w:val="nil"/>
              <w:bottom w:val="single" w:sz="4" w:space="0" w:color="auto"/>
              <w:right w:val="single" w:sz="4" w:space="0" w:color="auto"/>
            </w:tcBorders>
            <w:shd w:val="clear" w:color="auto" w:fill="auto"/>
            <w:vAlign w:val="center"/>
          </w:tcPr>
          <w:p w14:paraId="463B7128"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07.09.2023</w:t>
            </w:r>
          </w:p>
        </w:tc>
        <w:tc>
          <w:tcPr>
            <w:tcW w:w="1847" w:type="dxa"/>
            <w:tcBorders>
              <w:top w:val="single" w:sz="4" w:space="0" w:color="auto"/>
              <w:left w:val="nil"/>
              <w:bottom w:val="nil"/>
              <w:right w:val="single" w:sz="4" w:space="0" w:color="auto"/>
            </w:tcBorders>
            <w:shd w:val="clear" w:color="auto" w:fill="auto"/>
            <w:vAlign w:val="center"/>
          </w:tcPr>
          <w:p w14:paraId="7170ED3C"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E00265" w14:paraId="4D0ADCD6" w14:textId="77777777" w:rsidTr="00966E65">
        <w:trPr>
          <w:trHeight w:val="987"/>
        </w:trPr>
        <w:tc>
          <w:tcPr>
            <w:tcW w:w="247" w:type="dxa"/>
            <w:vMerge w:val="restart"/>
            <w:tcBorders>
              <w:top w:val="single" w:sz="4" w:space="0" w:color="auto"/>
              <w:left w:val="single" w:sz="4" w:space="0" w:color="auto"/>
              <w:bottom w:val="nil"/>
              <w:right w:val="single" w:sz="4" w:space="0" w:color="auto"/>
            </w:tcBorders>
            <w:shd w:val="clear" w:color="auto" w:fill="auto"/>
            <w:vAlign w:val="center"/>
            <w:hideMark/>
          </w:tcPr>
          <w:p w14:paraId="7892360E"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 xml:space="preserve">Профилактика и безопасность </w:t>
            </w:r>
          </w:p>
        </w:tc>
        <w:tc>
          <w:tcPr>
            <w:tcW w:w="1642" w:type="dxa"/>
            <w:tcBorders>
              <w:top w:val="single" w:sz="4" w:space="0" w:color="auto"/>
              <w:left w:val="nil"/>
              <w:bottom w:val="nil"/>
              <w:right w:val="single" w:sz="4" w:space="0" w:color="auto"/>
            </w:tcBorders>
            <w:shd w:val="clear" w:color="auto" w:fill="auto"/>
            <w:vAlign w:val="center"/>
            <w:hideMark/>
          </w:tcPr>
          <w:p w14:paraId="1C30B39F"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1-11</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13678A0B"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Плановое заседание совета профилактики</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06279314"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педагоги-психологи, социальный педагог, классные руководители </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374219E4"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5-29 сентября 2023</w:t>
            </w:r>
          </w:p>
        </w:tc>
        <w:tc>
          <w:tcPr>
            <w:tcW w:w="1847" w:type="dxa"/>
            <w:tcBorders>
              <w:top w:val="single" w:sz="4" w:space="0" w:color="auto"/>
              <w:left w:val="nil"/>
              <w:bottom w:val="nil"/>
              <w:right w:val="single" w:sz="4" w:space="0" w:color="auto"/>
            </w:tcBorders>
            <w:shd w:val="clear" w:color="auto" w:fill="auto"/>
            <w:vAlign w:val="center"/>
            <w:hideMark/>
          </w:tcPr>
          <w:p w14:paraId="7DE81F6F"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63240F8D" w14:textId="77777777" w:rsidTr="00966E65">
        <w:trPr>
          <w:trHeight w:val="606"/>
        </w:trPr>
        <w:tc>
          <w:tcPr>
            <w:tcW w:w="247" w:type="dxa"/>
            <w:vMerge/>
            <w:tcBorders>
              <w:top w:val="single" w:sz="4" w:space="0" w:color="auto"/>
              <w:left w:val="single" w:sz="4" w:space="0" w:color="auto"/>
              <w:bottom w:val="single" w:sz="4" w:space="0" w:color="auto"/>
              <w:right w:val="single" w:sz="4" w:space="0" w:color="auto"/>
            </w:tcBorders>
            <w:vAlign w:val="center"/>
            <w:hideMark/>
          </w:tcPr>
          <w:p w14:paraId="34C6CCCB"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49AB536C"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1-11</w:t>
            </w:r>
          </w:p>
        </w:tc>
        <w:tc>
          <w:tcPr>
            <w:tcW w:w="4581" w:type="dxa"/>
            <w:tcBorders>
              <w:top w:val="nil"/>
              <w:left w:val="nil"/>
              <w:bottom w:val="single" w:sz="4" w:space="0" w:color="auto"/>
              <w:right w:val="single" w:sz="4" w:space="0" w:color="auto"/>
            </w:tcBorders>
            <w:shd w:val="clear" w:color="auto" w:fill="auto"/>
            <w:vAlign w:val="center"/>
            <w:hideMark/>
          </w:tcPr>
          <w:p w14:paraId="4CAC419B"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xml:space="preserve">Работа по планам   </w:t>
            </w:r>
          </w:p>
        </w:tc>
        <w:tc>
          <w:tcPr>
            <w:tcW w:w="3589" w:type="dxa"/>
            <w:tcBorders>
              <w:top w:val="nil"/>
              <w:left w:val="nil"/>
              <w:bottom w:val="single" w:sz="4" w:space="0" w:color="auto"/>
              <w:right w:val="single" w:sz="4" w:space="0" w:color="auto"/>
            </w:tcBorders>
            <w:shd w:val="clear" w:color="auto" w:fill="auto"/>
            <w:vAlign w:val="center"/>
            <w:hideMark/>
          </w:tcPr>
          <w:p w14:paraId="075DBC51"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методист ВР .Саркисова Е.Б.</w:t>
            </w:r>
          </w:p>
        </w:tc>
        <w:tc>
          <w:tcPr>
            <w:tcW w:w="2143" w:type="dxa"/>
            <w:tcBorders>
              <w:top w:val="nil"/>
              <w:left w:val="nil"/>
              <w:bottom w:val="single" w:sz="4" w:space="0" w:color="auto"/>
              <w:right w:val="single" w:sz="4" w:space="0" w:color="auto"/>
            </w:tcBorders>
            <w:shd w:val="clear" w:color="auto" w:fill="auto"/>
            <w:vAlign w:val="center"/>
            <w:hideMark/>
          </w:tcPr>
          <w:p w14:paraId="320E1D35"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2023</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6283536B"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2B1BDE85" w14:textId="77777777" w:rsidTr="00966E65">
        <w:trPr>
          <w:trHeight w:val="450"/>
        </w:trPr>
        <w:tc>
          <w:tcPr>
            <w:tcW w:w="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592B3"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Основные школьные дела</w: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89CE3F"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1-11</w:t>
            </w:r>
          </w:p>
        </w:tc>
        <w:tc>
          <w:tcPr>
            <w:tcW w:w="4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A0C0B" w14:textId="77777777" w:rsidR="002C1A48"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«День знаний»</w:t>
            </w:r>
          </w:p>
          <w:p w14:paraId="376CF4F0" w14:textId="77777777" w:rsidR="002C1A48"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2024 год- Год Российской Академии наук</w:t>
            </w:r>
          </w:p>
          <w:p w14:paraId="69FD673D"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3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E7703"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sidRPr="00E00265">
              <w:rPr>
                <w:rFonts w:ascii="Times New Roman" w:eastAsia="Times New Roman" w:hAnsi="Times New Roman" w:cs="Times New Roman"/>
                <w:b/>
                <w:bCs/>
                <w:sz w:val="24"/>
                <w:szCs w:val="24"/>
                <w:lang w:eastAsia="ru-RU"/>
              </w:rPr>
              <w:t xml:space="preserve">методист ВР </w:t>
            </w:r>
            <w:proofErr w:type="spellStart"/>
            <w:r w:rsidRPr="00E00265">
              <w:rPr>
                <w:rFonts w:ascii="Times New Roman" w:eastAsia="Times New Roman" w:hAnsi="Times New Roman" w:cs="Times New Roman"/>
                <w:b/>
                <w:bCs/>
                <w:sz w:val="24"/>
                <w:szCs w:val="24"/>
                <w:lang w:eastAsia="ru-RU"/>
              </w:rPr>
              <w:t>Е.Б.Саркисова</w:t>
            </w:r>
            <w:proofErr w:type="spellEnd"/>
            <w:r w:rsidRPr="00E00265">
              <w:rPr>
                <w:rFonts w:ascii="Times New Roman" w:eastAsia="Times New Roman" w:hAnsi="Times New Roman" w:cs="Times New Roman"/>
                <w:b/>
                <w:bCs/>
                <w:sz w:val="24"/>
                <w:szCs w:val="24"/>
                <w:lang w:eastAsia="ru-RU"/>
              </w:rPr>
              <w:t>, классные руководители</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D87E7D"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 сентября 2023</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9576D"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E00265">
              <w:rPr>
                <w:rFonts w:ascii="Times New Roman" w:eastAsia="Times New Roman" w:hAnsi="Times New Roman" w:cs="Times New Roman"/>
                <w:sz w:val="24"/>
                <w:szCs w:val="24"/>
                <w:lang w:eastAsia="ru-RU"/>
              </w:rPr>
              <w:t> </w:t>
            </w:r>
          </w:p>
        </w:tc>
      </w:tr>
      <w:tr w:rsidR="002C1A48" w:rsidRPr="00E00265" w14:paraId="2162A9C0" w14:textId="77777777" w:rsidTr="00966E65">
        <w:trPr>
          <w:trHeight w:val="282"/>
        </w:trPr>
        <w:tc>
          <w:tcPr>
            <w:tcW w:w="2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3459B3"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6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620982"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4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13A620"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35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D91B06" w14:textId="77777777" w:rsidR="002C1A48" w:rsidRPr="00E00265"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21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EEA9B3" w14:textId="77777777" w:rsidR="002C1A48"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F0D686"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E00265" w14:paraId="5A63D094" w14:textId="77777777" w:rsidTr="00966E65">
        <w:trPr>
          <w:trHeight w:val="606"/>
        </w:trPr>
        <w:tc>
          <w:tcPr>
            <w:tcW w:w="247" w:type="dxa"/>
            <w:vMerge/>
            <w:tcBorders>
              <w:top w:val="single" w:sz="4" w:space="0" w:color="auto"/>
              <w:left w:val="single" w:sz="4" w:space="0" w:color="auto"/>
              <w:bottom w:val="single" w:sz="4" w:space="0" w:color="auto"/>
              <w:right w:val="single" w:sz="4" w:space="0" w:color="auto"/>
            </w:tcBorders>
            <w:vAlign w:val="center"/>
            <w:hideMark/>
          </w:tcPr>
          <w:p w14:paraId="6116F7C6"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14:paraId="492C5CA4"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4581" w:type="dxa"/>
            <w:vMerge/>
            <w:tcBorders>
              <w:top w:val="single" w:sz="4" w:space="0" w:color="auto"/>
              <w:left w:val="single" w:sz="4" w:space="0" w:color="auto"/>
              <w:bottom w:val="single" w:sz="4" w:space="0" w:color="auto"/>
              <w:right w:val="single" w:sz="4" w:space="0" w:color="auto"/>
            </w:tcBorders>
            <w:vAlign w:val="center"/>
            <w:hideMark/>
          </w:tcPr>
          <w:p w14:paraId="45EAE721"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3589" w:type="dxa"/>
            <w:vMerge/>
            <w:tcBorders>
              <w:top w:val="single" w:sz="4" w:space="0" w:color="auto"/>
              <w:left w:val="single" w:sz="4" w:space="0" w:color="auto"/>
              <w:bottom w:val="single" w:sz="4" w:space="0" w:color="auto"/>
              <w:right w:val="single" w:sz="4" w:space="0" w:color="auto"/>
            </w:tcBorders>
            <w:vAlign w:val="center"/>
            <w:hideMark/>
          </w:tcPr>
          <w:p w14:paraId="5FB1B7E0"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2143" w:type="dxa"/>
            <w:vMerge/>
            <w:tcBorders>
              <w:top w:val="single" w:sz="4" w:space="0" w:color="auto"/>
              <w:left w:val="single" w:sz="4" w:space="0" w:color="auto"/>
              <w:bottom w:val="single" w:sz="4" w:space="0" w:color="auto"/>
              <w:right w:val="single" w:sz="4" w:space="0" w:color="auto"/>
            </w:tcBorders>
            <w:vAlign w:val="center"/>
            <w:hideMark/>
          </w:tcPr>
          <w:p w14:paraId="3FE7F2E1" w14:textId="77777777" w:rsidR="002C1A48" w:rsidRPr="00E00265" w:rsidRDefault="002C1A48" w:rsidP="00966E65">
            <w:pPr>
              <w:spacing w:after="0" w:line="240" w:lineRule="auto"/>
              <w:rPr>
                <w:rFonts w:ascii="Times New Roman" w:eastAsia="Times New Roman" w:hAnsi="Times New Roman" w:cs="Times New Roman"/>
                <w:b/>
                <w:bCs/>
                <w:sz w:val="24"/>
                <w:szCs w:val="24"/>
                <w:lang w:eastAsia="ru-R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405D67CC" w14:textId="77777777" w:rsidR="002C1A48" w:rsidRPr="00E00265" w:rsidRDefault="002C1A48" w:rsidP="00966E65">
            <w:pPr>
              <w:spacing w:after="0" w:line="240" w:lineRule="auto"/>
              <w:rPr>
                <w:rFonts w:ascii="Times New Roman" w:eastAsia="Times New Roman" w:hAnsi="Times New Roman" w:cs="Times New Roman"/>
                <w:sz w:val="24"/>
                <w:szCs w:val="24"/>
                <w:lang w:eastAsia="ru-RU"/>
              </w:rPr>
            </w:pPr>
          </w:p>
        </w:tc>
      </w:tr>
      <w:tr w:rsidR="002C1A48" w:rsidRPr="00E00265" w14:paraId="14D4AE70" w14:textId="77777777" w:rsidTr="00966E65">
        <w:trPr>
          <w:trHeight w:val="959"/>
        </w:trPr>
        <w:tc>
          <w:tcPr>
            <w:tcW w:w="247" w:type="dxa"/>
            <w:tcBorders>
              <w:top w:val="single" w:sz="4" w:space="0" w:color="auto"/>
              <w:left w:val="single" w:sz="4" w:space="0" w:color="auto"/>
              <w:bottom w:val="single" w:sz="4" w:space="0" w:color="000000"/>
              <w:right w:val="single" w:sz="4" w:space="0" w:color="auto"/>
            </w:tcBorders>
            <w:shd w:val="clear" w:color="auto" w:fill="auto"/>
            <w:vAlign w:val="center"/>
          </w:tcPr>
          <w:p w14:paraId="4245A4F1"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p>
        </w:tc>
        <w:tc>
          <w:tcPr>
            <w:tcW w:w="1642" w:type="dxa"/>
            <w:tcBorders>
              <w:top w:val="single" w:sz="4" w:space="0" w:color="auto"/>
              <w:left w:val="nil"/>
              <w:bottom w:val="single" w:sz="4" w:space="0" w:color="auto"/>
              <w:right w:val="single" w:sz="4" w:space="0" w:color="auto"/>
            </w:tcBorders>
            <w:shd w:val="clear" w:color="auto" w:fill="auto"/>
            <w:vAlign w:val="center"/>
          </w:tcPr>
          <w:p w14:paraId="04D58FF7"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4581" w:type="dxa"/>
            <w:tcBorders>
              <w:top w:val="single" w:sz="4" w:space="0" w:color="auto"/>
              <w:left w:val="nil"/>
              <w:bottom w:val="single" w:sz="4" w:space="0" w:color="auto"/>
              <w:right w:val="single" w:sz="4" w:space="0" w:color="auto"/>
            </w:tcBorders>
            <w:shd w:val="clear" w:color="auto" w:fill="auto"/>
            <w:vAlign w:val="center"/>
          </w:tcPr>
          <w:p w14:paraId="1000A51D"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100-лет со дня рождения советского поэта  Расула Гамзатова</w:t>
            </w:r>
          </w:p>
        </w:tc>
        <w:tc>
          <w:tcPr>
            <w:tcW w:w="3589" w:type="dxa"/>
            <w:tcBorders>
              <w:top w:val="single" w:sz="4" w:space="0" w:color="auto"/>
              <w:left w:val="nil"/>
              <w:bottom w:val="single" w:sz="4" w:space="0" w:color="auto"/>
              <w:right w:val="single" w:sz="4" w:space="0" w:color="auto"/>
            </w:tcBorders>
            <w:shd w:val="clear" w:color="auto" w:fill="auto"/>
            <w:vAlign w:val="center"/>
          </w:tcPr>
          <w:p w14:paraId="03CB0DB9" w14:textId="77777777" w:rsidR="002C1A48"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 русский язык и литература,</w:t>
            </w:r>
          </w:p>
          <w:p w14:paraId="1FDA30ED"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Библиотечный урок с Трухиной Т.И.</w:t>
            </w:r>
          </w:p>
        </w:tc>
        <w:tc>
          <w:tcPr>
            <w:tcW w:w="2143" w:type="dxa"/>
            <w:tcBorders>
              <w:top w:val="single" w:sz="4" w:space="0" w:color="auto"/>
              <w:left w:val="nil"/>
              <w:bottom w:val="single" w:sz="4" w:space="0" w:color="auto"/>
              <w:right w:val="single" w:sz="4" w:space="0" w:color="auto"/>
            </w:tcBorders>
            <w:shd w:val="clear" w:color="auto" w:fill="auto"/>
            <w:vAlign w:val="center"/>
          </w:tcPr>
          <w:p w14:paraId="1093A8DA" w14:textId="77777777" w:rsidR="002C1A48"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 2023</w:t>
            </w:r>
          </w:p>
        </w:tc>
        <w:tc>
          <w:tcPr>
            <w:tcW w:w="1847" w:type="dxa"/>
            <w:tcBorders>
              <w:top w:val="single" w:sz="4" w:space="0" w:color="auto"/>
              <w:left w:val="nil"/>
              <w:bottom w:val="single" w:sz="4" w:space="0" w:color="auto"/>
              <w:right w:val="single" w:sz="4" w:space="0" w:color="auto"/>
            </w:tcBorders>
            <w:shd w:val="clear" w:color="auto" w:fill="auto"/>
            <w:vAlign w:val="center"/>
          </w:tcPr>
          <w:p w14:paraId="0BC161E1"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p>
        </w:tc>
      </w:tr>
      <w:tr w:rsidR="002C1A48" w:rsidRPr="00E00265" w14:paraId="6FE00388" w14:textId="77777777" w:rsidTr="00966E65">
        <w:trPr>
          <w:trHeight w:val="959"/>
        </w:trPr>
        <w:tc>
          <w:tcPr>
            <w:tcW w:w="2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34ACEB"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Предметно-пространственная среда</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05DA8FFD"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1-11</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2CD27D81"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Оформление фасада здания и кабинетов ко "Дню знаний",                                                                        Дню образования Ростовской области</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2225983B"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proofErr w:type="spellStart"/>
            <w:r w:rsidRPr="00E00265">
              <w:rPr>
                <w:rFonts w:ascii="Times New Roman" w:eastAsia="Times New Roman" w:hAnsi="Times New Roman" w:cs="Times New Roman"/>
                <w:color w:val="000000"/>
                <w:sz w:val="24"/>
                <w:szCs w:val="24"/>
                <w:lang w:eastAsia="ru-RU"/>
              </w:rPr>
              <w:t>зам.директора</w:t>
            </w:r>
            <w:proofErr w:type="spellEnd"/>
            <w:r w:rsidRPr="00E00265">
              <w:rPr>
                <w:rFonts w:ascii="Times New Roman" w:eastAsia="Times New Roman" w:hAnsi="Times New Roman" w:cs="Times New Roman"/>
                <w:color w:val="000000"/>
                <w:sz w:val="24"/>
                <w:szCs w:val="24"/>
                <w:lang w:eastAsia="ru-RU"/>
              </w:rPr>
              <w:t xml:space="preserve"> по АХЧ, классные руководители, учителя ИЗО</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174DC529"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01.09.2023</w:t>
            </w:r>
            <w:r w:rsidRPr="00E0026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09.09.2023</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1D917270"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75C32BE3" w14:textId="77777777" w:rsidTr="00966E65">
        <w:trPr>
          <w:trHeight w:val="1227"/>
        </w:trPr>
        <w:tc>
          <w:tcPr>
            <w:tcW w:w="247" w:type="dxa"/>
            <w:vMerge/>
            <w:tcBorders>
              <w:top w:val="single" w:sz="4" w:space="0" w:color="auto"/>
              <w:left w:val="single" w:sz="4" w:space="0" w:color="auto"/>
              <w:bottom w:val="single" w:sz="4" w:space="0" w:color="000000"/>
              <w:right w:val="single" w:sz="4" w:space="0" w:color="auto"/>
            </w:tcBorders>
            <w:vAlign w:val="center"/>
            <w:hideMark/>
          </w:tcPr>
          <w:p w14:paraId="7FF4783B" w14:textId="77777777" w:rsidR="002C1A48" w:rsidRPr="00E00265" w:rsidRDefault="002C1A48" w:rsidP="00966E65">
            <w:pPr>
              <w:spacing w:after="0" w:line="240" w:lineRule="auto"/>
              <w:rPr>
                <w:rFonts w:ascii="Times New Roman" w:eastAsia="Times New Roman" w:hAnsi="Times New Roman" w:cs="Times New Roman"/>
                <w:b/>
                <w:bCs/>
                <w:color w:val="000000"/>
                <w:sz w:val="24"/>
                <w:szCs w:val="24"/>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60B56B23"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1-11</w:t>
            </w:r>
          </w:p>
        </w:tc>
        <w:tc>
          <w:tcPr>
            <w:tcW w:w="4581" w:type="dxa"/>
            <w:tcBorders>
              <w:top w:val="nil"/>
              <w:left w:val="nil"/>
              <w:bottom w:val="single" w:sz="4" w:space="0" w:color="auto"/>
              <w:right w:val="single" w:sz="4" w:space="0" w:color="auto"/>
            </w:tcBorders>
            <w:shd w:val="clear" w:color="auto" w:fill="auto"/>
            <w:vAlign w:val="center"/>
            <w:hideMark/>
          </w:tcPr>
          <w:p w14:paraId="2ADC19B9"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Проведение Церемонии поднятия (спуска) Государственного флага Российской Федерации </w:t>
            </w:r>
          </w:p>
        </w:tc>
        <w:tc>
          <w:tcPr>
            <w:tcW w:w="3589" w:type="dxa"/>
            <w:tcBorders>
              <w:top w:val="nil"/>
              <w:left w:val="nil"/>
              <w:bottom w:val="single" w:sz="4" w:space="0" w:color="auto"/>
              <w:right w:val="single" w:sz="4" w:space="0" w:color="auto"/>
            </w:tcBorders>
            <w:shd w:val="clear" w:color="auto" w:fill="auto"/>
            <w:vAlign w:val="center"/>
            <w:hideMark/>
          </w:tcPr>
          <w:p w14:paraId="58D39949"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преподаватель  ОБЖ </w:t>
            </w:r>
            <w:proofErr w:type="spellStart"/>
            <w:r w:rsidRPr="00E00265">
              <w:rPr>
                <w:rFonts w:ascii="Times New Roman" w:eastAsia="Times New Roman" w:hAnsi="Times New Roman" w:cs="Times New Roman"/>
                <w:color w:val="000000"/>
                <w:sz w:val="24"/>
                <w:szCs w:val="24"/>
                <w:lang w:eastAsia="ru-RU"/>
              </w:rPr>
              <w:t>Н.Ю.Гудкова</w:t>
            </w:r>
            <w:proofErr w:type="spellEnd"/>
            <w:r w:rsidRPr="00E00265">
              <w:rPr>
                <w:rFonts w:ascii="Times New Roman" w:eastAsia="Times New Roman" w:hAnsi="Times New Roman" w:cs="Times New Roman"/>
                <w:color w:val="000000"/>
                <w:sz w:val="24"/>
                <w:szCs w:val="24"/>
                <w:lang w:eastAsia="ru-RU"/>
              </w:rPr>
              <w:t xml:space="preserve">, преподаватель ФЗК М.Ю. Пустовалова, методист ВР </w:t>
            </w:r>
            <w:proofErr w:type="spellStart"/>
            <w:r w:rsidRPr="00E00265">
              <w:rPr>
                <w:rFonts w:ascii="Times New Roman" w:eastAsia="Times New Roman" w:hAnsi="Times New Roman" w:cs="Times New Roman"/>
                <w:color w:val="000000"/>
                <w:sz w:val="24"/>
                <w:szCs w:val="24"/>
                <w:lang w:eastAsia="ru-RU"/>
              </w:rPr>
              <w:t>Е.Б.Саркисова</w:t>
            </w:r>
            <w:proofErr w:type="spellEnd"/>
          </w:p>
        </w:tc>
        <w:tc>
          <w:tcPr>
            <w:tcW w:w="2143" w:type="dxa"/>
            <w:tcBorders>
              <w:top w:val="nil"/>
              <w:left w:val="nil"/>
              <w:bottom w:val="single" w:sz="4" w:space="0" w:color="auto"/>
              <w:right w:val="single" w:sz="4" w:space="0" w:color="auto"/>
            </w:tcBorders>
            <w:shd w:val="clear" w:color="auto" w:fill="auto"/>
            <w:vAlign w:val="center"/>
            <w:hideMark/>
          </w:tcPr>
          <w:p w14:paraId="48AC5F82"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еженедельно (понедельник, суббота)</w:t>
            </w:r>
          </w:p>
        </w:tc>
        <w:tc>
          <w:tcPr>
            <w:tcW w:w="1847" w:type="dxa"/>
            <w:tcBorders>
              <w:top w:val="nil"/>
              <w:left w:val="nil"/>
              <w:bottom w:val="single" w:sz="4" w:space="0" w:color="auto"/>
              <w:right w:val="single" w:sz="4" w:space="0" w:color="auto"/>
            </w:tcBorders>
            <w:shd w:val="clear" w:color="auto" w:fill="auto"/>
            <w:vAlign w:val="center"/>
            <w:hideMark/>
          </w:tcPr>
          <w:p w14:paraId="17D8DDD6"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63A8ED1F" w14:textId="77777777" w:rsidTr="00966E65">
        <w:trPr>
          <w:trHeight w:val="592"/>
        </w:trPr>
        <w:tc>
          <w:tcPr>
            <w:tcW w:w="247" w:type="dxa"/>
            <w:vMerge/>
            <w:tcBorders>
              <w:top w:val="single" w:sz="4" w:space="0" w:color="auto"/>
              <w:left w:val="single" w:sz="4" w:space="0" w:color="auto"/>
              <w:bottom w:val="single" w:sz="4" w:space="0" w:color="auto"/>
              <w:right w:val="single" w:sz="4" w:space="0" w:color="auto"/>
            </w:tcBorders>
            <w:vAlign w:val="center"/>
            <w:hideMark/>
          </w:tcPr>
          <w:p w14:paraId="5B7798CD" w14:textId="77777777" w:rsidR="002C1A48" w:rsidRPr="00E00265" w:rsidRDefault="002C1A48" w:rsidP="00966E65">
            <w:pPr>
              <w:spacing w:after="0" w:line="240" w:lineRule="auto"/>
              <w:rPr>
                <w:rFonts w:ascii="Times New Roman" w:eastAsia="Times New Roman" w:hAnsi="Times New Roman" w:cs="Times New Roman"/>
                <w:b/>
                <w:bCs/>
                <w:color w:val="000000"/>
                <w:sz w:val="24"/>
                <w:szCs w:val="24"/>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162DDBB3"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1-11</w:t>
            </w:r>
          </w:p>
        </w:tc>
        <w:tc>
          <w:tcPr>
            <w:tcW w:w="4581" w:type="dxa"/>
            <w:tcBorders>
              <w:top w:val="nil"/>
              <w:left w:val="nil"/>
              <w:bottom w:val="single" w:sz="4" w:space="0" w:color="auto"/>
              <w:right w:val="single" w:sz="4" w:space="0" w:color="auto"/>
            </w:tcBorders>
            <w:shd w:val="clear" w:color="auto" w:fill="auto"/>
            <w:vAlign w:val="center"/>
            <w:hideMark/>
          </w:tcPr>
          <w:p w14:paraId="785212BA"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Оформление художественной выставки "День знаний"</w:t>
            </w:r>
          </w:p>
        </w:tc>
        <w:tc>
          <w:tcPr>
            <w:tcW w:w="3589" w:type="dxa"/>
            <w:tcBorders>
              <w:top w:val="nil"/>
              <w:left w:val="nil"/>
              <w:bottom w:val="single" w:sz="4" w:space="0" w:color="auto"/>
              <w:right w:val="single" w:sz="4" w:space="0" w:color="auto"/>
            </w:tcBorders>
            <w:shd w:val="clear" w:color="auto" w:fill="auto"/>
            <w:vAlign w:val="center"/>
            <w:hideMark/>
          </w:tcPr>
          <w:p w14:paraId="7FA56C51"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учителя ИЗО</w:t>
            </w:r>
          </w:p>
        </w:tc>
        <w:tc>
          <w:tcPr>
            <w:tcW w:w="2143" w:type="dxa"/>
            <w:tcBorders>
              <w:top w:val="nil"/>
              <w:left w:val="nil"/>
              <w:bottom w:val="single" w:sz="4" w:space="0" w:color="auto"/>
              <w:right w:val="single" w:sz="4" w:space="0" w:color="auto"/>
            </w:tcBorders>
            <w:shd w:val="clear" w:color="auto" w:fill="auto"/>
            <w:vAlign w:val="center"/>
            <w:hideMark/>
          </w:tcPr>
          <w:p w14:paraId="08395E48"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01-02 сентября 2023</w:t>
            </w:r>
          </w:p>
        </w:tc>
        <w:tc>
          <w:tcPr>
            <w:tcW w:w="1847" w:type="dxa"/>
            <w:tcBorders>
              <w:top w:val="nil"/>
              <w:left w:val="nil"/>
              <w:bottom w:val="single" w:sz="4" w:space="0" w:color="auto"/>
              <w:right w:val="single" w:sz="4" w:space="0" w:color="auto"/>
            </w:tcBorders>
            <w:shd w:val="clear" w:color="auto" w:fill="auto"/>
            <w:vAlign w:val="center"/>
            <w:hideMark/>
          </w:tcPr>
          <w:p w14:paraId="1BE2B791"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037D2389" w14:textId="77777777" w:rsidTr="00966E65">
        <w:trPr>
          <w:trHeight w:val="592"/>
        </w:trPr>
        <w:tc>
          <w:tcPr>
            <w:tcW w:w="2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9DA7FC"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 xml:space="preserve">Внешкольные мероприятия </w:t>
            </w:r>
          </w:p>
        </w:tc>
        <w:tc>
          <w:tcPr>
            <w:tcW w:w="1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4253B3"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5-7, 9-10</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14:paraId="6C91DC1B"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Праздничные мероприятия, посвященные 273-1 годовщине города </w:t>
            </w:r>
            <w:proofErr w:type="spellStart"/>
            <w:r w:rsidRPr="00E00265">
              <w:rPr>
                <w:rFonts w:ascii="Times New Roman" w:eastAsia="Times New Roman" w:hAnsi="Times New Roman" w:cs="Times New Roman"/>
                <w:color w:val="000000"/>
                <w:sz w:val="24"/>
                <w:szCs w:val="24"/>
                <w:lang w:eastAsia="ru-RU"/>
              </w:rPr>
              <w:t>Ростова</w:t>
            </w:r>
            <w:proofErr w:type="spellEnd"/>
            <w:r w:rsidRPr="00E00265">
              <w:rPr>
                <w:rFonts w:ascii="Times New Roman" w:eastAsia="Times New Roman" w:hAnsi="Times New Roman" w:cs="Times New Roman"/>
                <w:color w:val="000000"/>
                <w:sz w:val="24"/>
                <w:szCs w:val="24"/>
                <w:lang w:eastAsia="ru-RU"/>
              </w:rPr>
              <w:t>-на-Дону</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32B5EF18"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xml:space="preserve">методист ВР </w:t>
            </w:r>
            <w:proofErr w:type="spellStart"/>
            <w:r w:rsidRPr="00E00265">
              <w:rPr>
                <w:rFonts w:ascii="Times New Roman" w:eastAsia="Times New Roman" w:hAnsi="Times New Roman" w:cs="Times New Roman"/>
                <w:color w:val="000000"/>
                <w:sz w:val="24"/>
                <w:szCs w:val="24"/>
                <w:lang w:eastAsia="ru-RU"/>
              </w:rPr>
              <w:t>Е.Б.Саркисова</w:t>
            </w:r>
            <w:proofErr w:type="spellEnd"/>
            <w:r w:rsidRPr="00E00265">
              <w:rPr>
                <w:rFonts w:ascii="Times New Roman" w:eastAsia="Times New Roman" w:hAnsi="Times New Roman" w:cs="Times New Roman"/>
                <w:color w:val="000000"/>
                <w:sz w:val="24"/>
                <w:szCs w:val="24"/>
                <w:lang w:eastAsia="ru-RU"/>
              </w:rPr>
              <w:t>, классные руководители</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8A24C28"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11-16.09.2023</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5550453D"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1A4F1CC8" w14:textId="77777777" w:rsidTr="00966E65">
        <w:trPr>
          <w:trHeight w:val="296"/>
        </w:trPr>
        <w:tc>
          <w:tcPr>
            <w:tcW w:w="247" w:type="dxa"/>
            <w:vMerge/>
            <w:tcBorders>
              <w:top w:val="nil"/>
              <w:left w:val="single" w:sz="4" w:space="0" w:color="auto"/>
              <w:bottom w:val="single" w:sz="4" w:space="0" w:color="000000"/>
              <w:right w:val="single" w:sz="4" w:space="0" w:color="auto"/>
            </w:tcBorders>
            <w:vAlign w:val="center"/>
            <w:hideMark/>
          </w:tcPr>
          <w:p w14:paraId="72C8E13C" w14:textId="77777777" w:rsidR="002C1A48" w:rsidRPr="00E00265" w:rsidRDefault="002C1A48" w:rsidP="00966E65">
            <w:pPr>
              <w:spacing w:after="0" w:line="240" w:lineRule="auto"/>
              <w:rPr>
                <w:rFonts w:ascii="Times New Roman" w:eastAsia="Times New Roman" w:hAnsi="Times New Roman" w:cs="Times New Roman"/>
                <w:b/>
                <w:bCs/>
                <w:color w:val="000000"/>
                <w:sz w:val="24"/>
                <w:szCs w:val="24"/>
                <w:lang w:eastAsia="ru-RU"/>
              </w:rPr>
            </w:pPr>
          </w:p>
        </w:tc>
        <w:tc>
          <w:tcPr>
            <w:tcW w:w="1642" w:type="dxa"/>
            <w:vMerge/>
            <w:tcBorders>
              <w:top w:val="nil"/>
              <w:left w:val="single" w:sz="4" w:space="0" w:color="auto"/>
              <w:bottom w:val="single" w:sz="4" w:space="0" w:color="000000"/>
              <w:right w:val="single" w:sz="4" w:space="0" w:color="auto"/>
            </w:tcBorders>
            <w:vAlign w:val="center"/>
            <w:hideMark/>
          </w:tcPr>
          <w:p w14:paraId="1F75A9EB" w14:textId="77777777" w:rsidR="002C1A48" w:rsidRPr="00E00265" w:rsidRDefault="002C1A48" w:rsidP="00966E65">
            <w:pPr>
              <w:spacing w:after="0" w:line="240" w:lineRule="auto"/>
              <w:rPr>
                <w:rFonts w:ascii="Times New Roman" w:eastAsia="Times New Roman" w:hAnsi="Times New Roman" w:cs="Times New Roman"/>
                <w:color w:val="000000"/>
                <w:sz w:val="24"/>
                <w:szCs w:val="24"/>
                <w:lang w:eastAsia="ru-RU"/>
              </w:rPr>
            </w:pPr>
          </w:p>
        </w:tc>
        <w:tc>
          <w:tcPr>
            <w:tcW w:w="4581" w:type="dxa"/>
            <w:tcBorders>
              <w:top w:val="nil"/>
              <w:left w:val="nil"/>
              <w:bottom w:val="single" w:sz="4" w:space="0" w:color="auto"/>
              <w:right w:val="single" w:sz="4" w:space="0" w:color="auto"/>
            </w:tcBorders>
            <w:shd w:val="clear" w:color="auto" w:fill="auto"/>
            <w:vAlign w:val="center"/>
            <w:hideMark/>
          </w:tcPr>
          <w:p w14:paraId="00045E3D" w14:textId="77777777" w:rsidR="002C1A48" w:rsidRPr="00E00265" w:rsidRDefault="002C1A48" w:rsidP="00966E6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Отборочные соревнования для формирования сборных команд на районные соревнования « Юнармейские старты»</w:t>
            </w:r>
            <w:r w:rsidRPr="00E00265">
              <w:rPr>
                <w:rFonts w:ascii="Times New Roman" w:eastAsia="Times New Roman" w:hAnsi="Times New Roman" w:cs="Times New Roman"/>
                <w:color w:val="000000"/>
                <w:sz w:val="24"/>
                <w:szCs w:val="24"/>
                <w:lang w:eastAsia="ru-RU"/>
              </w:rPr>
              <w:t> </w:t>
            </w:r>
          </w:p>
        </w:tc>
        <w:tc>
          <w:tcPr>
            <w:tcW w:w="3589" w:type="dxa"/>
            <w:tcBorders>
              <w:top w:val="nil"/>
              <w:left w:val="nil"/>
              <w:bottom w:val="single" w:sz="4" w:space="0" w:color="auto"/>
              <w:right w:val="single" w:sz="4" w:space="0" w:color="auto"/>
            </w:tcBorders>
            <w:shd w:val="clear" w:color="auto" w:fill="auto"/>
            <w:vAlign w:val="center"/>
            <w:hideMark/>
          </w:tcPr>
          <w:p w14:paraId="429FF0AC"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МО учителей физической культуры </w:t>
            </w:r>
          </w:p>
        </w:tc>
        <w:tc>
          <w:tcPr>
            <w:tcW w:w="2143" w:type="dxa"/>
            <w:tcBorders>
              <w:top w:val="nil"/>
              <w:left w:val="nil"/>
              <w:bottom w:val="single" w:sz="4" w:space="0" w:color="auto"/>
              <w:right w:val="single" w:sz="4" w:space="0" w:color="auto"/>
            </w:tcBorders>
            <w:shd w:val="clear" w:color="auto" w:fill="auto"/>
            <w:vAlign w:val="center"/>
            <w:hideMark/>
          </w:tcPr>
          <w:p w14:paraId="0CE0DE44"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 2023</w:t>
            </w:r>
            <w:r w:rsidRPr="00E00265">
              <w:rPr>
                <w:rFonts w:ascii="Times New Roman" w:eastAsia="Times New Roman" w:hAnsi="Times New Roman" w:cs="Times New Roman"/>
                <w:color w:val="000000"/>
                <w:sz w:val="24"/>
                <w:szCs w:val="24"/>
                <w:lang w:eastAsia="ru-RU"/>
              </w:rPr>
              <w:t> </w:t>
            </w:r>
          </w:p>
        </w:tc>
        <w:tc>
          <w:tcPr>
            <w:tcW w:w="1847" w:type="dxa"/>
            <w:tcBorders>
              <w:top w:val="nil"/>
              <w:left w:val="nil"/>
              <w:bottom w:val="single" w:sz="4" w:space="0" w:color="auto"/>
              <w:right w:val="single" w:sz="4" w:space="0" w:color="auto"/>
            </w:tcBorders>
            <w:shd w:val="clear" w:color="auto" w:fill="auto"/>
            <w:vAlign w:val="center"/>
            <w:hideMark/>
          </w:tcPr>
          <w:p w14:paraId="29BB87A2"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493AF63A" w14:textId="77777777" w:rsidTr="00966E65">
        <w:trPr>
          <w:trHeight w:val="296"/>
        </w:trPr>
        <w:tc>
          <w:tcPr>
            <w:tcW w:w="247" w:type="dxa"/>
            <w:vMerge/>
            <w:tcBorders>
              <w:top w:val="nil"/>
              <w:left w:val="single" w:sz="4" w:space="0" w:color="auto"/>
              <w:bottom w:val="single" w:sz="4" w:space="0" w:color="000000"/>
              <w:right w:val="single" w:sz="4" w:space="0" w:color="auto"/>
            </w:tcBorders>
            <w:vAlign w:val="center"/>
            <w:hideMark/>
          </w:tcPr>
          <w:p w14:paraId="680FF0B5" w14:textId="77777777" w:rsidR="002C1A48" w:rsidRPr="00E00265" w:rsidRDefault="002C1A48" w:rsidP="00966E65">
            <w:pPr>
              <w:spacing w:after="0" w:line="240" w:lineRule="auto"/>
              <w:rPr>
                <w:rFonts w:ascii="Times New Roman" w:eastAsia="Times New Roman" w:hAnsi="Times New Roman" w:cs="Times New Roman"/>
                <w:b/>
                <w:bCs/>
                <w:color w:val="000000"/>
                <w:sz w:val="24"/>
                <w:szCs w:val="24"/>
                <w:lang w:eastAsia="ru-RU"/>
              </w:rPr>
            </w:pPr>
          </w:p>
        </w:tc>
        <w:tc>
          <w:tcPr>
            <w:tcW w:w="1642" w:type="dxa"/>
            <w:vMerge/>
            <w:tcBorders>
              <w:top w:val="nil"/>
              <w:left w:val="single" w:sz="4" w:space="0" w:color="auto"/>
              <w:bottom w:val="single" w:sz="4" w:space="0" w:color="000000"/>
              <w:right w:val="single" w:sz="4" w:space="0" w:color="auto"/>
            </w:tcBorders>
            <w:vAlign w:val="center"/>
            <w:hideMark/>
          </w:tcPr>
          <w:p w14:paraId="4692379B" w14:textId="77777777" w:rsidR="002C1A48" w:rsidRPr="00E00265" w:rsidRDefault="002C1A48" w:rsidP="00966E65">
            <w:pPr>
              <w:spacing w:after="0" w:line="240" w:lineRule="auto"/>
              <w:rPr>
                <w:rFonts w:ascii="Times New Roman" w:eastAsia="Times New Roman" w:hAnsi="Times New Roman" w:cs="Times New Roman"/>
                <w:color w:val="000000"/>
                <w:sz w:val="24"/>
                <w:szCs w:val="24"/>
                <w:lang w:eastAsia="ru-RU"/>
              </w:rPr>
            </w:pPr>
          </w:p>
        </w:tc>
        <w:tc>
          <w:tcPr>
            <w:tcW w:w="4581" w:type="dxa"/>
            <w:tcBorders>
              <w:top w:val="nil"/>
              <w:left w:val="nil"/>
              <w:bottom w:val="single" w:sz="4" w:space="0" w:color="auto"/>
              <w:right w:val="single" w:sz="4" w:space="0" w:color="auto"/>
            </w:tcBorders>
            <w:shd w:val="clear" w:color="auto" w:fill="auto"/>
            <w:vAlign w:val="center"/>
            <w:hideMark/>
          </w:tcPr>
          <w:p w14:paraId="726C05B4" w14:textId="77777777" w:rsidR="002C1A48" w:rsidRPr="006D1285" w:rsidRDefault="002C1A48" w:rsidP="00966E65">
            <w:pPr>
              <w:spacing w:after="0" w:line="240" w:lineRule="auto"/>
              <w:rPr>
                <w:rFonts w:ascii="Times New Roman" w:eastAsia="Times New Roman" w:hAnsi="Times New Roman" w:cs="Times New Roman"/>
                <w:color w:val="000000"/>
                <w:sz w:val="24"/>
                <w:szCs w:val="24"/>
                <w:lang w:eastAsia="ru-RU"/>
              </w:rPr>
            </w:pPr>
            <w:r w:rsidRPr="006D1285">
              <w:rPr>
                <w:rFonts w:ascii="Times New Roman" w:eastAsia="Times New Roman" w:hAnsi="Times New Roman" w:cs="Times New Roman"/>
                <w:color w:val="000000"/>
                <w:sz w:val="24"/>
                <w:szCs w:val="24"/>
                <w:lang w:eastAsia="ru-RU"/>
              </w:rPr>
              <w:t>Участие в районных соревнованиях           « Юнармейские старты»  </w:t>
            </w:r>
          </w:p>
        </w:tc>
        <w:tc>
          <w:tcPr>
            <w:tcW w:w="3589" w:type="dxa"/>
            <w:tcBorders>
              <w:top w:val="nil"/>
              <w:left w:val="nil"/>
              <w:bottom w:val="single" w:sz="4" w:space="0" w:color="auto"/>
              <w:right w:val="single" w:sz="4" w:space="0" w:color="auto"/>
            </w:tcBorders>
            <w:shd w:val="clear" w:color="auto" w:fill="auto"/>
            <w:vAlign w:val="center"/>
            <w:hideMark/>
          </w:tcPr>
          <w:p w14:paraId="3523C6C6" w14:textId="77777777" w:rsidR="002C1A48" w:rsidRPr="006D128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6D1285">
              <w:rPr>
                <w:rFonts w:ascii="Times New Roman" w:eastAsia="Times New Roman" w:hAnsi="Times New Roman" w:cs="Times New Roman"/>
                <w:color w:val="000000"/>
                <w:sz w:val="24"/>
                <w:szCs w:val="24"/>
                <w:lang w:eastAsia="ru-RU"/>
              </w:rPr>
              <w:t xml:space="preserve">МО учителей физической культуры </w:t>
            </w:r>
          </w:p>
        </w:tc>
        <w:tc>
          <w:tcPr>
            <w:tcW w:w="2143" w:type="dxa"/>
            <w:tcBorders>
              <w:top w:val="nil"/>
              <w:left w:val="nil"/>
              <w:bottom w:val="single" w:sz="4" w:space="0" w:color="auto"/>
              <w:right w:val="single" w:sz="4" w:space="0" w:color="auto"/>
            </w:tcBorders>
            <w:shd w:val="clear" w:color="auto" w:fill="auto"/>
            <w:vAlign w:val="center"/>
            <w:hideMark/>
          </w:tcPr>
          <w:p w14:paraId="388D617D" w14:textId="77777777" w:rsidR="002C1A48" w:rsidRPr="006D128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6D1285">
              <w:rPr>
                <w:rFonts w:ascii="Times New Roman" w:eastAsia="Times New Roman" w:hAnsi="Times New Roman" w:cs="Times New Roman"/>
                <w:color w:val="000000"/>
                <w:sz w:val="24"/>
                <w:szCs w:val="24"/>
                <w:lang w:eastAsia="ru-RU"/>
              </w:rPr>
              <w:t>25.09.2023</w:t>
            </w:r>
          </w:p>
        </w:tc>
        <w:tc>
          <w:tcPr>
            <w:tcW w:w="1847" w:type="dxa"/>
            <w:tcBorders>
              <w:top w:val="nil"/>
              <w:left w:val="nil"/>
              <w:bottom w:val="single" w:sz="4" w:space="0" w:color="auto"/>
              <w:right w:val="single" w:sz="4" w:space="0" w:color="auto"/>
            </w:tcBorders>
            <w:shd w:val="clear" w:color="auto" w:fill="auto"/>
            <w:vAlign w:val="center"/>
            <w:hideMark/>
          </w:tcPr>
          <w:p w14:paraId="22E1BDCC"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r w:rsidR="002C1A48" w:rsidRPr="00E00265" w14:paraId="4B48A72E" w14:textId="77777777" w:rsidTr="00966E65">
        <w:trPr>
          <w:trHeight w:val="888"/>
        </w:trPr>
        <w:tc>
          <w:tcPr>
            <w:tcW w:w="247" w:type="dxa"/>
            <w:tcBorders>
              <w:top w:val="nil"/>
              <w:left w:val="single" w:sz="4" w:space="0" w:color="auto"/>
              <w:bottom w:val="single" w:sz="4" w:space="0" w:color="auto"/>
              <w:right w:val="single" w:sz="4" w:space="0" w:color="auto"/>
            </w:tcBorders>
            <w:shd w:val="clear" w:color="auto" w:fill="auto"/>
            <w:vAlign w:val="center"/>
            <w:hideMark/>
          </w:tcPr>
          <w:p w14:paraId="7604F4F8" w14:textId="77777777" w:rsidR="002C1A48" w:rsidRPr="00E00265"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E00265">
              <w:rPr>
                <w:rFonts w:ascii="Times New Roman" w:eastAsia="Times New Roman" w:hAnsi="Times New Roman" w:cs="Times New Roman"/>
                <w:b/>
                <w:bCs/>
                <w:color w:val="000000"/>
                <w:sz w:val="24"/>
                <w:szCs w:val="24"/>
                <w:lang w:eastAsia="ru-RU"/>
              </w:rPr>
              <w:t xml:space="preserve">Социальное партнерство </w:t>
            </w:r>
          </w:p>
        </w:tc>
        <w:tc>
          <w:tcPr>
            <w:tcW w:w="1642" w:type="dxa"/>
            <w:tcBorders>
              <w:top w:val="nil"/>
              <w:left w:val="nil"/>
              <w:bottom w:val="single" w:sz="4" w:space="0" w:color="auto"/>
              <w:right w:val="single" w:sz="4" w:space="0" w:color="auto"/>
            </w:tcBorders>
            <w:shd w:val="clear" w:color="auto" w:fill="auto"/>
            <w:vAlign w:val="center"/>
            <w:hideMark/>
          </w:tcPr>
          <w:p w14:paraId="3736CF7F"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1-4</w:t>
            </w:r>
          </w:p>
        </w:tc>
        <w:tc>
          <w:tcPr>
            <w:tcW w:w="4581" w:type="dxa"/>
            <w:tcBorders>
              <w:top w:val="nil"/>
              <w:left w:val="nil"/>
              <w:bottom w:val="single" w:sz="4" w:space="0" w:color="auto"/>
              <w:right w:val="single" w:sz="4" w:space="0" w:color="auto"/>
            </w:tcBorders>
            <w:shd w:val="clear" w:color="auto" w:fill="auto"/>
            <w:vAlign w:val="center"/>
            <w:hideMark/>
          </w:tcPr>
          <w:p w14:paraId="4CC30949" w14:textId="77777777" w:rsidR="002C1A48" w:rsidRPr="006D128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6D1285">
              <w:rPr>
                <w:rFonts w:ascii="Times New Roman" w:eastAsia="Times New Roman" w:hAnsi="Times New Roman" w:cs="Times New Roman"/>
                <w:color w:val="000000"/>
                <w:sz w:val="24"/>
                <w:szCs w:val="24"/>
                <w:lang w:eastAsia="ru-RU"/>
              </w:rPr>
              <w:t>Совместные мероприятия с семейным культурно- просветительским центром "Вертоград" при Храме Александра Невского.</w:t>
            </w:r>
          </w:p>
        </w:tc>
        <w:tc>
          <w:tcPr>
            <w:tcW w:w="3589" w:type="dxa"/>
            <w:tcBorders>
              <w:top w:val="nil"/>
              <w:left w:val="nil"/>
              <w:bottom w:val="single" w:sz="4" w:space="0" w:color="auto"/>
              <w:right w:val="single" w:sz="4" w:space="0" w:color="auto"/>
            </w:tcBorders>
            <w:shd w:val="clear" w:color="auto" w:fill="auto"/>
            <w:vAlign w:val="center"/>
            <w:hideMark/>
          </w:tcPr>
          <w:p w14:paraId="714820AA" w14:textId="77777777" w:rsidR="002C1A48" w:rsidRPr="006D128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6D1285">
              <w:rPr>
                <w:rFonts w:ascii="Times New Roman" w:eastAsia="Times New Roman" w:hAnsi="Times New Roman" w:cs="Times New Roman"/>
                <w:color w:val="000000"/>
                <w:sz w:val="24"/>
                <w:szCs w:val="24"/>
                <w:lang w:eastAsia="ru-RU"/>
              </w:rPr>
              <w:t>социальный педагог</w:t>
            </w:r>
          </w:p>
        </w:tc>
        <w:tc>
          <w:tcPr>
            <w:tcW w:w="2143" w:type="dxa"/>
            <w:tcBorders>
              <w:top w:val="nil"/>
              <w:left w:val="nil"/>
              <w:bottom w:val="single" w:sz="4" w:space="0" w:color="auto"/>
              <w:right w:val="single" w:sz="4" w:space="0" w:color="auto"/>
            </w:tcBorders>
            <w:shd w:val="clear" w:color="auto" w:fill="auto"/>
            <w:vAlign w:val="center"/>
            <w:hideMark/>
          </w:tcPr>
          <w:p w14:paraId="771A1037" w14:textId="77777777" w:rsidR="002C1A48" w:rsidRPr="006D128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6D1285">
              <w:rPr>
                <w:rFonts w:ascii="Times New Roman" w:eastAsia="Times New Roman" w:hAnsi="Times New Roman" w:cs="Times New Roman"/>
                <w:color w:val="000000"/>
                <w:sz w:val="24"/>
                <w:szCs w:val="24"/>
                <w:lang w:eastAsia="ru-RU"/>
              </w:rPr>
              <w:t>сентябрь 2023</w:t>
            </w:r>
          </w:p>
        </w:tc>
        <w:tc>
          <w:tcPr>
            <w:tcW w:w="1847" w:type="dxa"/>
            <w:tcBorders>
              <w:top w:val="nil"/>
              <w:left w:val="nil"/>
              <w:bottom w:val="single" w:sz="4" w:space="0" w:color="auto"/>
              <w:right w:val="single" w:sz="4" w:space="0" w:color="auto"/>
            </w:tcBorders>
            <w:shd w:val="clear" w:color="auto" w:fill="auto"/>
            <w:vAlign w:val="center"/>
            <w:hideMark/>
          </w:tcPr>
          <w:p w14:paraId="3DED14ED" w14:textId="77777777" w:rsidR="002C1A48" w:rsidRPr="00E00265" w:rsidRDefault="002C1A48" w:rsidP="00966E65">
            <w:pPr>
              <w:spacing w:after="0" w:line="240" w:lineRule="auto"/>
              <w:jc w:val="center"/>
              <w:rPr>
                <w:rFonts w:ascii="Times New Roman" w:eastAsia="Times New Roman" w:hAnsi="Times New Roman" w:cs="Times New Roman"/>
                <w:color w:val="000000"/>
                <w:sz w:val="24"/>
                <w:szCs w:val="24"/>
                <w:lang w:eastAsia="ru-RU"/>
              </w:rPr>
            </w:pPr>
            <w:r w:rsidRPr="00E00265">
              <w:rPr>
                <w:rFonts w:ascii="Times New Roman" w:eastAsia="Times New Roman" w:hAnsi="Times New Roman" w:cs="Times New Roman"/>
                <w:color w:val="000000"/>
                <w:sz w:val="24"/>
                <w:szCs w:val="24"/>
                <w:lang w:eastAsia="ru-RU"/>
              </w:rPr>
              <w:t> </w:t>
            </w:r>
          </w:p>
        </w:tc>
      </w:tr>
    </w:tbl>
    <w:tbl>
      <w:tblPr>
        <w:tblW w:w="16938" w:type="dxa"/>
        <w:tblInd w:w="704" w:type="dxa"/>
        <w:tblLook w:val="04A0" w:firstRow="1" w:lastRow="0" w:firstColumn="1" w:lastColumn="0" w:noHBand="0" w:noVBand="1"/>
      </w:tblPr>
      <w:tblGrid>
        <w:gridCol w:w="2104"/>
        <w:gridCol w:w="22"/>
        <w:gridCol w:w="1418"/>
        <w:gridCol w:w="37"/>
        <w:gridCol w:w="49"/>
        <w:gridCol w:w="3883"/>
        <w:gridCol w:w="142"/>
        <w:gridCol w:w="70"/>
        <w:gridCol w:w="3190"/>
        <w:gridCol w:w="80"/>
        <w:gridCol w:w="2557"/>
        <w:gridCol w:w="56"/>
        <w:gridCol w:w="567"/>
        <w:gridCol w:w="2763"/>
      </w:tblGrid>
      <w:tr w:rsidR="002C1A48" w:rsidRPr="009D5326" w14:paraId="3ABAD6A9" w14:textId="77777777" w:rsidTr="00966E65">
        <w:trPr>
          <w:gridAfter w:val="1"/>
          <w:wAfter w:w="2763" w:type="dxa"/>
          <w:trHeight w:val="479"/>
        </w:trPr>
        <w:tc>
          <w:tcPr>
            <w:tcW w:w="14175" w:type="dxa"/>
            <w:gridSpan w:val="13"/>
            <w:tcBorders>
              <w:top w:val="single" w:sz="4" w:space="0" w:color="auto"/>
              <w:left w:val="single" w:sz="4" w:space="0" w:color="auto"/>
              <w:bottom w:val="single" w:sz="4" w:space="0" w:color="auto"/>
              <w:right w:val="single" w:sz="4" w:space="0" w:color="auto"/>
            </w:tcBorders>
            <w:shd w:val="clear" w:color="000000" w:fill="CCCCFF"/>
            <w:vAlign w:val="center"/>
            <w:hideMark/>
          </w:tcPr>
          <w:p w14:paraId="3D427CCF" w14:textId="77777777" w:rsidR="002C1A48" w:rsidRPr="009D5326"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9D5326">
              <w:rPr>
                <w:rFonts w:ascii="Times New Roman" w:eastAsia="Times New Roman" w:hAnsi="Times New Roman" w:cs="Times New Roman"/>
                <w:b/>
                <w:bCs/>
                <w:color w:val="000000"/>
                <w:sz w:val="24"/>
                <w:szCs w:val="24"/>
                <w:lang w:eastAsia="ru-RU"/>
              </w:rPr>
              <w:t>ОКТЯБРЬ</w:t>
            </w:r>
          </w:p>
        </w:tc>
      </w:tr>
      <w:tr w:rsidR="002C1A48" w:rsidRPr="009D5326" w14:paraId="1DAEDCB5" w14:textId="77777777" w:rsidTr="00966E65">
        <w:trPr>
          <w:gridAfter w:val="1"/>
          <w:wAfter w:w="2763" w:type="dxa"/>
          <w:trHeight w:val="1051"/>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9D37C"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Классное руководство</w:t>
            </w:r>
          </w:p>
        </w:tc>
        <w:tc>
          <w:tcPr>
            <w:tcW w:w="1477" w:type="dxa"/>
            <w:gridSpan w:val="3"/>
            <w:tcBorders>
              <w:top w:val="single" w:sz="4" w:space="0" w:color="auto"/>
              <w:left w:val="nil"/>
              <w:bottom w:val="single" w:sz="4" w:space="0" w:color="auto"/>
              <w:right w:val="single" w:sz="4" w:space="0" w:color="auto"/>
            </w:tcBorders>
            <w:shd w:val="clear" w:color="auto" w:fill="auto"/>
            <w:vAlign w:val="center"/>
            <w:hideMark/>
          </w:tcPr>
          <w:p w14:paraId="55C2F777"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1-11 </w:t>
            </w:r>
          </w:p>
        </w:tc>
        <w:tc>
          <w:tcPr>
            <w:tcW w:w="4144" w:type="dxa"/>
            <w:gridSpan w:val="4"/>
            <w:tcBorders>
              <w:top w:val="nil"/>
              <w:left w:val="nil"/>
              <w:bottom w:val="single" w:sz="4" w:space="0" w:color="auto"/>
              <w:right w:val="single" w:sz="4" w:space="0" w:color="auto"/>
            </w:tcBorders>
            <w:shd w:val="clear" w:color="auto" w:fill="auto"/>
            <w:vAlign w:val="center"/>
            <w:hideMark/>
          </w:tcPr>
          <w:p w14:paraId="339C6BA5"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Работа по плану классного руководителя </w:t>
            </w:r>
          </w:p>
          <w:p w14:paraId="12DA6380"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казачьей воинской славы.</w:t>
            </w:r>
          </w:p>
        </w:tc>
        <w:tc>
          <w:tcPr>
            <w:tcW w:w="3270" w:type="dxa"/>
            <w:gridSpan w:val="2"/>
            <w:tcBorders>
              <w:top w:val="nil"/>
              <w:left w:val="nil"/>
              <w:bottom w:val="single" w:sz="4" w:space="0" w:color="auto"/>
              <w:right w:val="single" w:sz="4" w:space="0" w:color="auto"/>
            </w:tcBorders>
            <w:shd w:val="clear" w:color="auto" w:fill="auto"/>
            <w:vAlign w:val="center"/>
            <w:hideMark/>
          </w:tcPr>
          <w:p w14:paraId="5F27CEB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лассные руководители, </w:t>
            </w:r>
            <w:r w:rsidRPr="00E00265">
              <w:rPr>
                <w:rFonts w:ascii="Times New Roman" w:eastAsia="Times New Roman" w:hAnsi="Times New Roman" w:cs="Times New Roman"/>
                <w:color w:val="000000"/>
                <w:sz w:val="24"/>
                <w:szCs w:val="24"/>
                <w:lang w:eastAsia="ru-RU"/>
              </w:rPr>
              <w:t>методист</w:t>
            </w:r>
            <w:r>
              <w:rPr>
                <w:rFonts w:ascii="Times New Roman" w:eastAsia="Times New Roman" w:hAnsi="Times New Roman" w:cs="Times New Roman"/>
                <w:color w:val="000000"/>
                <w:sz w:val="24"/>
                <w:szCs w:val="24"/>
                <w:lang w:eastAsia="ru-RU"/>
              </w:rPr>
              <w:t xml:space="preserve"> по</w:t>
            </w:r>
            <w:r w:rsidRPr="00E00265">
              <w:rPr>
                <w:rFonts w:ascii="Times New Roman" w:eastAsia="Times New Roman" w:hAnsi="Times New Roman" w:cs="Times New Roman"/>
                <w:color w:val="000000"/>
                <w:sz w:val="24"/>
                <w:szCs w:val="24"/>
                <w:lang w:eastAsia="ru-RU"/>
              </w:rPr>
              <w:t xml:space="preserve"> ВР</w:t>
            </w:r>
            <w:r>
              <w:rPr>
                <w:rFonts w:ascii="Times New Roman" w:eastAsia="Times New Roman" w:hAnsi="Times New Roman" w:cs="Times New Roman"/>
                <w:color w:val="000000"/>
                <w:sz w:val="24"/>
                <w:szCs w:val="24"/>
                <w:lang w:eastAsia="ru-RU"/>
              </w:rPr>
              <w:t>, советник по ВР</w:t>
            </w:r>
          </w:p>
        </w:tc>
        <w:tc>
          <w:tcPr>
            <w:tcW w:w="2557" w:type="dxa"/>
            <w:tcBorders>
              <w:top w:val="nil"/>
              <w:left w:val="nil"/>
              <w:bottom w:val="single" w:sz="4" w:space="0" w:color="auto"/>
              <w:right w:val="single" w:sz="4" w:space="0" w:color="auto"/>
            </w:tcBorders>
            <w:shd w:val="clear" w:color="auto" w:fill="auto"/>
            <w:vAlign w:val="center"/>
            <w:hideMark/>
          </w:tcPr>
          <w:p w14:paraId="1531F23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октября 2023</w:t>
            </w:r>
            <w:r w:rsidRPr="009D5326">
              <w:rPr>
                <w:rFonts w:ascii="Times New Roman" w:eastAsia="Times New Roman" w:hAnsi="Times New Roman" w:cs="Times New Roman"/>
                <w:sz w:val="24"/>
                <w:szCs w:val="24"/>
                <w:lang w:eastAsia="ru-RU"/>
              </w:rPr>
              <w:t xml:space="preserve"> </w:t>
            </w:r>
          </w:p>
        </w:tc>
        <w:tc>
          <w:tcPr>
            <w:tcW w:w="623" w:type="dxa"/>
            <w:gridSpan w:val="2"/>
            <w:tcBorders>
              <w:top w:val="nil"/>
              <w:left w:val="nil"/>
              <w:bottom w:val="single" w:sz="4" w:space="0" w:color="auto"/>
              <w:right w:val="single" w:sz="4" w:space="0" w:color="auto"/>
            </w:tcBorders>
            <w:shd w:val="clear" w:color="auto" w:fill="auto"/>
            <w:vAlign w:val="center"/>
            <w:hideMark/>
          </w:tcPr>
          <w:p w14:paraId="3825D025"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352C5F6D" w14:textId="77777777" w:rsidTr="00966E65">
        <w:trPr>
          <w:gridAfter w:val="1"/>
          <w:wAfter w:w="2763" w:type="dxa"/>
          <w:trHeight w:val="1422"/>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55C73F"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Урочная деятельность</w:t>
            </w:r>
          </w:p>
        </w:tc>
        <w:tc>
          <w:tcPr>
            <w:tcW w:w="14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99E44"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single" w:sz="4" w:space="0" w:color="auto"/>
              <w:left w:val="nil"/>
              <w:bottom w:val="single" w:sz="4" w:space="0" w:color="auto"/>
              <w:right w:val="single" w:sz="4" w:space="0" w:color="auto"/>
            </w:tcBorders>
            <w:shd w:val="clear" w:color="auto" w:fill="auto"/>
            <w:vAlign w:val="center"/>
            <w:hideMark/>
          </w:tcPr>
          <w:p w14:paraId="6AC9837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Международный день пожилых людей</w:t>
            </w:r>
          </w:p>
        </w:tc>
        <w:tc>
          <w:tcPr>
            <w:tcW w:w="3270" w:type="dxa"/>
            <w:gridSpan w:val="2"/>
            <w:tcBorders>
              <w:top w:val="single" w:sz="4" w:space="0" w:color="auto"/>
              <w:left w:val="nil"/>
              <w:bottom w:val="single" w:sz="4" w:space="0" w:color="auto"/>
              <w:right w:val="single" w:sz="4" w:space="0" w:color="auto"/>
            </w:tcBorders>
            <w:shd w:val="clear" w:color="auto" w:fill="auto"/>
            <w:vAlign w:val="center"/>
            <w:hideMark/>
          </w:tcPr>
          <w:p w14:paraId="4FC69573"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классные руководители , учителя технологии и ИЗО</w:t>
            </w:r>
            <w:r>
              <w:rPr>
                <w:rFonts w:ascii="Times New Roman" w:eastAsia="Times New Roman" w:hAnsi="Times New Roman" w:cs="Times New Roman"/>
                <w:sz w:val="24"/>
                <w:szCs w:val="24"/>
                <w:lang w:eastAsia="ru-RU"/>
              </w:rPr>
              <w:t xml:space="preserve">, </w:t>
            </w:r>
            <w:r w:rsidRPr="00E00265">
              <w:rPr>
                <w:rFonts w:ascii="Times New Roman" w:eastAsia="Times New Roman" w:hAnsi="Times New Roman" w:cs="Times New Roman"/>
                <w:color w:val="000000"/>
                <w:sz w:val="24"/>
                <w:szCs w:val="24"/>
                <w:lang w:eastAsia="ru-RU"/>
              </w:rPr>
              <w:t>методист</w:t>
            </w:r>
            <w:r>
              <w:rPr>
                <w:rFonts w:ascii="Times New Roman" w:eastAsia="Times New Roman" w:hAnsi="Times New Roman" w:cs="Times New Roman"/>
                <w:color w:val="000000"/>
                <w:sz w:val="24"/>
                <w:szCs w:val="24"/>
                <w:lang w:eastAsia="ru-RU"/>
              </w:rPr>
              <w:t xml:space="preserve"> по</w:t>
            </w:r>
            <w:r w:rsidRPr="00E00265">
              <w:rPr>
                <w:rFonts w:ascii="Times New Roman" w:eastAsia="Times New Roman" w:hAnsi="Times New Roman" w:cs="Times New Roman"/>
                <w:color w:val="000000"/>
                <w:sz w:val="24"/>
                <w:szCs w:val="24"/>
                <w:lang w:eastAsia="ru-RU"/>
              </w:rPr>
              <w:t xml:space="preserve"> ВР</w:t>
            </w:r>
            <w:r>
              <w:rPr>
                <w:rFonts w:ascii="Times New Roman" w:eastAsia="Times New Roman" w:hAnsi="Times New Roman" w:cs="Times New Roman"/>
                <w:color w:val="000000"/>
                <w:sz w:val="24"/>
                <w:szCs w:val="24"/>
                <w:lang w:eastAsia="ru-RU"/>
              </w:rPr>
              <w:t>, советник по ВР</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10602F6D"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26.09 -01.10.2023</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5508297C"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4CE8506F" w14:textId="77777777" w:rsidTr="00966E65">
        <w:trPr>
          <w:gridAfter w:val="1"/>
          <w:wAfter w:w="2763" w:type="dxa"/>
          <w:trHeight w:val="1530"/>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0255A939" w14:textId="77777777" w:rsidR="002C1A48" w:rsidRPr="009D5326" w:rsidRDefault="002C1A48" w:rsidP="00966E65">
            <w:pPr>
              <w:spacing w:after="0" w:line="240" w:lineRule="auto"/>
              <w:rPr>
                <w:rFonts w:ascii="Times New Roman" w:eastAsia="Times New Roman" w:hAnsi="Times New Roman" w:cs="Times New Roman"/>
                <w:b/>
                <w:bCs/>
                <w:sz w:val="24"/>
                <w:szCs w:val="24"/>
                <w:lang w:eastAsia="ru-RU"/>
              </w:rPr>
            </w:pPr>
          </w:p>
        </w:tc>
        <w:tc>
          <w:tcPr>
            <w:tcW w:w="1477" w:type="dxa"/>
            <w:gridSpan w:val="3"/>
            <w:vMerge/>
            <w:tcBorders>
              <w:top w:val="single" w:sz="4" w:space="0" w:color="auto"/>
              <w:left w:val="single" w:sz="4" w:space="0" w:color="auto"/>
              <w:bottom w:val="single" w:sz="4" w:space="0" w:color="000000"/>
              <w:right w:val="single" w:sz="4" w:space="0" w:color="auto"/>
            </w:tcBorders>
            <w:vAlign w:val="center"/>
            <w:hideMark/>
          </w:tcPr>
          <w:p w14:paraId="2B49B445" w14:textId="77777777" w:rsidR="002C1A48" w:rsidRPr="009D5326" w:rsidRDefault="002C1A48" w:rsidP="00966E65">
            <w:pPr>
              <w:spacing w:after="0" w:line="240" w:lineRule="auto"/>
              <w:rPr>
                <w:rFonts w:ascii="Times New Roman" w:eastAsia="Times New Roman" w:hAnsi="Times New Roman" w:cs="Times New Roman"/>
                <w:sz w:val="24"/>
                <w:szCs w:val="24"/>
                <w:lang w:eastAsia="ru-RU"/>
              </w:rPr>
            </w:pPr>
          </w:p>
        </w:tc>
        <w:tc>
          <w:tcPr>
            <w:tcW w:w="4144" w:type="dxa"/>
            <w:gridSpan w:val="4"/>
            <w:tcBorders>
              <w:top w:val="single" w:sz="4" w:space="0" w:color="auto"/>
              <w:left w:val="nil"/>
              <w:bottom w:val="nil"/>
              <w:right w:val="single" w:sz="4" w:space="0" w:color="auto"/>
            </w:tcBorders>
            <w:shd w:val="clear" w:color="auto" w:fill="auto"/>
            <w:vAlign w:val="center"/>
            <w:hideMark/>
          </w:tcPr>
          <w:p w14:paraId="45957643"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День символов Ростовской области: герба, флага, гимна</w:t>
            </w:r>
          </w:p>
        </w:tc>
        <w:tc>
          <w:tcPr>
            <w:tcW w:w="3270" w:type="dxa"/>
            <w:gridSpan w:val="2"/>
            <w:tcBorders>
              <w:top w:val="single" w:sz="4" w:space="0" w:color="auto"/>
              <w:left w:val="nil"/>
              <w:bottom w:val="nil"/>
              <w:right w:val="single" w:sz="4" w:space="0" w:color="auto"/>
            </w:tcBorders>
            <w:shd w:val="clear" w:color="auto" w:fill="auto"/>
            <w:vAlign w:val="center"/>
            <w:hideMark/>
          </w:tcPr>
          <w:p w14:paraId="11E6C5DA"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МО учителей истории и обществознания, МО учителей эстетического цикла, советник по ВР</w:t>
            </w:r>
          </w:p>
        </w:tc>
        <w:tc>
          <w:tcPr>
            <w:tcW w:w="2557" w:type="dxa"/>
            <w:tcBorders>
              <w:top w:val="single" w:sz="4" w:space="0" w:color="auto"/>
              <w:left w:val="nil"/>
              <w:bottom w:val="nil"/>
              <w:right w:val="single" w:sz="4" w:space="0" w:color="auto"/>
            </w:tcBorders>
            <w:shd w:val="clear" w:color="auto" w:fill="auto"/>
            <w:vAlign w:val="center"/>
            <w:hideMark/>
          </w:tcPr>
          <w:p w14:paraId="5D410A0B"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28.10.2023</w:t>
            </w:r>
          </w:p>
        </w:tc>
        <w:tc>
          <w:tcPr>
            <w:tcW w:w="623" w:type="dxa"/>
            <w:gridSpan w:val="2"/>
            <w:tcBorders>
              <w:top w:val="single" w:sz="4" w:space="0" w:color="auto"/>
              <w:left w:val="nil"/>
              <w:bottom w:val="nil"/>
              <w:right w:val="single" w:sz="4" w:space="0" w:color="auto"/>
            </w:tcBorders>
            <w:shd w:val="clear" w:color="auto" w:fill="auto"/>
            <w:vAlign w:val="center"/>
            <w:hideMark/>
          </w:tcPr>
          <w:p w14:paraId="232B3DA3"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76C9BBB4" w14:textId="77777777" w:rsidTr="00966E65">
        <w:trPr>
          <w:gridAfter w:val="1"/>
          <w:wAfter w:w="2763" w:type="dxa"/>
          <w:trHeight w:val="1592"/>
        </w:trPr>
        <w:tc>
          <w:tcPr>
            <w:tcW w:w="2104" w:type="dxa"/>
            <w:tcBorders>
              <w:top w:val="nil"/>
              <w:left w:val="single" w:sz="4" w:space="0" w:color="auto"/>
              <w:bottom w:val="nil"/>
              <w:right w:val="single" w:sz="4" w:space="0" w:color="auto"/>
            </w:tcBorders>
            <w:shd w:val="clear" w:color="auto" w:fill="auto"/>
            <w:vAlign w:val="center"/>
            <w:hideMark/>
          </w:tcPr>
          <w:p w14:paraId="07629156"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477" w:type="dxa"/>
            <w:gridSpan w:val="3"/>
            <w:tcBorders>
              <w:top w:val="nil"/>
              <w:left w:val="nil"/>
              <w:bottom w:val="nil"/>
              <w:right w:val="single" w:sz="4" w:space="0" w:color="auto"/>
            </w:tcBorders>
            <w:shd w:val="clear" w:color="auto" w:fill="auto"/>
            <w:vAlign w:val="center"/>
            <w:hideMark/>
          </w:tcPr>
          <w:p w14:paraId="6B6E5001"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single" w:sz="4" w:space="0" w:color="auto"/>
              <w:left w:val="nil"/>
              <w:bottom w:val="nil"/>
              <w:right w:val="single" w:sz="4" w:space="0" w:color="auto"/>
            </w:tcBorders>
            <w:shd w:val="clear" w:color="auto" w:fill="auto"/>
            <w:vAlign w:val="center"/>
            <w:hideMark/>
          </w:tcPr>
          <w:p w14:paraId="0200264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270" w:type="dxa"/>
            <w:gridSpan w:val="2"/>
            <w:tcBorders>
              <w:top w:val="single" w:sz="4" w:space="0" w:color="auto"/>
              <w:left w:val="nil"/>
              <w:bottom w:val="nil"/>
              <w:right w:val="single" w:sz="4" w:space="0" w:color="auto"/>
            </w:tcBorders>
            <w:shd w:val="clear" w:color="auto" w:fill="auto"/>
            <w:vAlign w:val="center"/>
            <w:hideMark/>
          </w:tcPr>
          <w:p w14:paraId="5ACA668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Классные руководители, </w:t>
            </w:r>
            <w:r w:rsidRPr="009D5326">
              <w:rPr>
                <w:rFonts w:ascii="Times New Roman" w:eastAsia="Times New Roman" w:hAnsi="Times New Roman" w:cs="Times New Roman"/>
                <w:sz w:val="24"/>
                <w:szCs w:val="24"/>
                <w:lang w:eastAsia="ru-RU"/>
              </w:rPr>
              <w:t>методист ВР Саркисова Е.Б. советник по ВР</w:t>
            </w:r>
            <w:r>
              <w:rPr>
                <w:rFonts w:ascii="Times New Roman" w:eastAsia="Times New Roman" w:hAnsi="Times New Roman" w:cs="Times New Roman"/>
                <w:sz w:val="24"/>
                <w:szCs w:val="24"/>
                <w:lang w:eastAsia="ru-RU"/>
              </w:rPr>
              <w:t xml:space="preserve">. </w:t>
            </w:r>
            <w:r w:rsidRPr="009D5326">
              <w:rPr>
                <w:rFonts w:ascii="Times New Roman" w:eastAsia="Times New Roman" w:hAnsi="Times New Roman" w:cs="Times New Roman"/>
                <w:sz w:val="24"/>
                <w:szCs w:val="24"/>
                <w:lang w:eastAsia="ru-RU"/>
              </w:rPr>
              <w:t xml:space="preserve"> </w:t>
            </w:r>
          </w:p>
        </w:tc>
        <w:tc>
          <w:tcPr>
            <w:tcW w:w="2557" w:type="dxa"/>
            <w:tcBorders>
              <w:top w:val="single" w:sz="4" w:space="0" w:color="auto"/>
              <w:left w:val="nil"/>
              <w:bottom w:val="nil"/>
              <w:right w:val="single" w:sz="4" w:space="0" w:color="auto"/>
            </w:tcBorders>
            <w:shd w:val="clear" w:color="auto" w:fill="auto"/>
            <w:vAlign w:val="center"/>
            <w:hideMark/>
          </w:tcPr>
          <w:p w14:paraId="21CD6F32"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октябрь </w:t>
            </w:r>
          </w:p>
        </w:tc>
        <w:tc>
          <w:tcPr>
            <w:tcW w:w="623" w:type="dxa"/>
            <w:gridSpan w:val="2"/>
            <w:tcBorders>
              <w:top w:val="single" w:sz="4" w:space="0" w:color="auto"/>
              <w:left w:val="nil"/>
              <w:bottom w:val="nil"/>
              <w:right w:val="single" w:sz="4" w:space="0" w:color="auto"/>
            </w:tcBorders>
            <w:shd w:val="clear" w:color="auto" w:fill="auto"/>
            <w:vAlign w:val="center"/>
            <w:hideMark/>
          </w:tcPr>
          <w:p w14:paraId="612F8337"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5FC30738" w14:textId="77777777" w:rsidTr="00966E65">
        <w:trPr>
          <w:gridAfter w:val="1"/>
          <w:wAfter w:w="2763" w:type="dxa"/>
          <w:trHeight w:val="1268"/>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32E9B8"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 xml:space="preserve">Работа с родителями </w:t>
            </w:r>
          </w:p>
        </w:tc>
        <w:tc>
          <w:tcPr>
            <w:tcW w:w="1477" w:type="dxa"/>
            <w:gridSpan w:val="3"/>
            <w:tcBorders>
              <w:top w:val="single" w:sz="4" w:space="0" w:color="auto"/>
              <w:left w:val="nil"/>
              <w:bottom w:val="nil"/>
              <w:right w:val="single" w:sz="4" w:space="0" w:color="auto"/>
            </w:tcBorders>
            <w:shd w:val="clear" w:color="auto" w:fill="auto"/>
            <w:vAlign w:val="center"/>
            <w:hideMark/>
          </w:tcPr>
          <w:p w14:paraId="203CFF1A"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single" w:sz="4" w:space="0" w:color="auto"/>
              <w:left w:val="nil"/>
              <w:bottom w:val="single" w:sz="4" w:space="0" w:color="auto"/>
              <w:right w:val="single" w:sz="4" w:space="0" w:color="auto"/>
            </w:tcBorders>
            <w:shd w:val="clear" w:color="auto" w:fill="auto"/>
            <w:vAlign w:val="center"/>
            <w:hideMark/>
          </w:tcPr>
          <w:p w14:paraId="5F135851"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Всеобуч для родителей по профилактике жестокого обращения с несовершеннолетними в семье</w:t>
            </w:r>
          </w:p>
        </w:tc>
        <w:tc>
          <w:tcPr>
            <w:tcW w:w="3270" w:type="dxa"/>
            <w:gridSpan w:val="2"/>
            <w:tcBorders>
              <w:top w:val="single" w:sz="4" w:space="0" w:color="auto"/>
              <w:left w:val="nil"/>
              <w:bottom w:val="single" w:sz="4" w:space="0" w:color="auto"/>
              <w:right w:val="single" w:sz="4" w:space="0" w:color="auto"/>
            </w:tcBorders>
            <w:shd w:val="clear" w:color="auto" w:fill="auto"/>
            <w:vAlign w:val="center"/>
            <w:hideMark/>
          </w:tcPr>
          <w:p w14:paraId="04300D65"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 педагоги -психологи</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427E99BB"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10-21.10.2023</w:t>
            </w:r>
          </w:p>
        </w:tc>
        <w:tc>
          <w:tcPr>
            <w:tcW w:w="623" w:type="dxa"/>
            <w:gridSpan w:val="2"/>
            <w:tcBorders>
              <w:top w:val="single" w:sz="4" w:space="0" w:color="auto"/>
              <w:left w:val="nil"/>
              <w:bottom w:val="nil"/>
              <w:right w:val="single" w:sz="4" w:space="0" w:color="auto"/>
            </w:tcBorders>
            <w:shd w:val="clear" w:color="auto" w:fill="auto"/>
            <w:vAlign w:val="center"/>
            <w:hideMark/>
          </w:tcPr>
          <w:p w14:paraId="0DDC8410"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16A9FDAC" w14:textId="77777777" w:rsidTr="00966E65">
        <w:trPr>
          <w:gridAfter w:val="1"/>
          <w:wAfter w:w="2763" w:type="dxa"/>
          <w:trHeight w:val="1283"/>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57F8CC07" w14:textId="77777777" w:rsidR="002C1A48" w:rsidRPr="009D5326" w:rsidRDefault="002C1A48" w:rsidP="00966E65">
            <w:pPr>
              <w:spacing w:after="0" w:line="240" w:lineRule="auto"/>
              <w:rPr>
                <w:rFonts w:ascii="Times New Roman" w:eastAsia="Times New Roman" w:hAnsi="Times New Roman" w:cs="Times New Roman"/>
                <w:b/>
                <w:bCs/>
                <w:sz w:val="24"/>
                <w:szCs w:val="24"/>
                <w:lang w:eastAsia="ru-RU"/>
              </w:rPr>
            </w:pPr>
          </w:p>
        </w:tc>
        <w:tc>
          <w:tcPr>
            <w:tcW w:w="1477" w:type="dxa"/>
            <w:gridSpan w:val="3"/>
            <w:tcBorders>
              <w:top w:val="single" w:sz="4" w:space="0" w:color="auto"/>
              <w:left w:val="nil"/>
              <w:bottom w:val="nil"/>
              <w:right w:val="single" w:sz="4" w:space="0" w:color="auto"/>
            </w:tcBorders>
            <w:shd w:val="clear" w:color="auto" w:fill="auto"/>
            <w:vAlign w:val="center"/>
            <w:hideMark/>
          </w:tcPr>
          <w:p w14:paraId="7EB81CD4"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nil"/>
              <w:left w:val="nil"/>
              <w:bottom w:val="single" w:sz="4" w:space="0" w:color="auto"/>
              <w:right w:val="single" w:sz="4" w:space="0" w:color="auto"/>
            </w:tcBorders>
            <w:shd w:val="clear" w:color="auto" w:fill="auto"/>
            <w:vAlign w:val="center"/>
            <w:hideMark/>
          </w:tcPr>
          <w:p w14:paraId="7836ED9E"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270" w:type="dxa"/>
            <w:gridSpan w:val="2"/>
            <w:tcBorders>
              <w:top w:val="nil"/>
              <w:left w:val="nil"/>
              <w:bottom w:val="single" w:sz="4" w:space="0" w:color="auto"/>
              <w:right w:val="single" w:sz="4" w:space="0" w:color="auto"/>
            </w:tcBorders>
            <w:shd w:val="clear" w:color="auto" w:fill="auto"/>
            <w:vAlign w:val="center"/>
            <w:hideMark/>
          </w:tcPr>
          <w:p w14:paraId="6E46C94C"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педагоги-психологи, социальный педагог, классные руководители </w:t>
            </w:r>
          </w:p>
        </w:tc>
        <w:tc>
          <w:tcPr>
            <w:tcW w:w="2557" w:type="dxa"/>
            <w:tcBorders>
              <w:top w:val="nil"/>
              <w:left w:val="nil"/>
              <w:bottom w:val="single" w:sz="4" w:space="0" w:color="auto"/>
              <w:right w:val="single" w:sz="4" w:space="0" w:color="auto"/>
            </w:tcBorders>
            <w:shd w:val="clear" w:color="auto" w:fill="auto"/>
            <w:vAlign w:val="center"/>
            <w:hideMark/>
          </w:tcPr>
          <w:p w14:paraId="2CA54F0A"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октябрь </w:t>
            </w:r>
          </w:p>
        </w:tc>
        <w:tc>
          <w:tcPr>
            <w:tcW w:w="623" w:type="dxa"/>
            <w:gridSpan w:val="2"/>
            <w:tcBorders>
              <w:top w:val="single" w:sz="4" w:space="0" w:color="auto"/>
              <w:left w:val="nil"/>
              <w:bottom w:val="nil"/>
              <w:right w:val="single" w:sz="4" w:space="0" w:color="auto"/>
            </w:tcBorders>
            <w:shd w:val="clear" w:color="auto" w:fill="auto"/>
            <w:vAlign w:val="center"/>
            <w:hideMark/>
          </w:tcPr>
          <w:p w14:paraId="5CD5F1CC"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639CF846" w14:textId="77777777" w:rsidTr="00966E65">
        <w:trPr>
          <w:gridAfter w:val="1"/>
          <w:wAfter w:w="2763" w:type="dxa"/>
          <w:trHeight w:val="1005"/>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12756BCE" w14:textId="77777777" w:rsidR="002C1A48" w:rsidRPr="009D5326" w:rsidRDefault="002C1A48" w:rsidP="00966E65">
            <w:pPr>
              <w:spacing w:after="0" w:line="240" w:lineRule="auto"/>
              <w:rPr>
                <w:rFonts w:ascii="Times New Roman" w:eastAsia="Times New Roman" w:hAnsi="Times New Roman" w:cs="Times New Roman"/>
                <w:b/>
                <w:bCs/>
                <w:sz w:val="24"/>
                <w:szCs w:val="24"/>
                <w:lang w:eastAsia="ru-RU"/>
              </w:rPr>
            </w:pPr>
          </w:p>
        </w:tc>
        <w:tc>
          <w:tcPr>
            <w:tcW w:w="1477" w:type="dxa"/>
            <w:gridSpan w:val="3"/>
            <w:tcBorders>
              <w:top w:val="single" w:sz="4" w:space="0" w:color="auto"/>
              <w:left w:val="nil"/>
              <w:bottom w:val="nil"/>
              <w:right w:val="single" w:sz="4" w:space="0" w:color="auto"/>
            </w:tcBorders>
            <w:shd w:val="clear" w:color="auto" w:fill="auto"/>
            <w:vAlign w:val="center"/>
            <w:hideMark/>
          </w:tcPr>
          <w:p w14:paraId="3DB579C7"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nil"/>
              <w:left w:val="nil"/>
              <w:bottom w:val="single" w:sz="4" w:space="0" w:color="auto"/>
              <w:right w:val="single" w:sz="4" w:space="0" w:color="auto"/>
            </w:tcBorders>
            <w:shd w:val="clear" w:color="auto" w:fill="auto"/>
            <w:vAlign w:val="center"/>
            <w:hideMark/>
          </w:tcPr>
          <w:p w14:paraId="760DAD1E"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Реализация Базовой программы правового просвещения </w:t>
            </w:r>
          </w:p>
        </w:tc>
        <w:tc>
          <w:tcPr>
            <w:tcW w:w="3270" w:type="dxa"/>
            <w:gridSpan w:val="2"/>
            <w:tcBorders>
              <w:top w:val="nil"/>
              <w:left w:val="nil"/>
              <w:bottom w:val="single" w:sz="4" w:space="0" w:color="auto"/>
              <w:right w:val="single" w:sz="4" w:space="0" w:color="auto"/>
            </w:tcBorders>
            <w:shd w:val="clear" w:color="auto" w:fill="auto"/>
            <w:vAlign w:val="center"/>
            <w:hideMark/>
          </w:tcPr>
          <w:p w14:paraId="05B7525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Классные руководители </w:t>
            </w:r>
          </w:p>
        </w:tc>
        <w:tc>
          <w:tcPr>
            <w:tcW w:w="2557" w:type="dxa"/>
            <w:tcBorders>
              <w:top w:val="nil"/>
              <w:left w:val="nil"/>
              <w:bottom w:val="single" w:sz="4" w:space="0" w:color="auto"/>
              <w:right w:val="single" w:sz="4" w:space="0" w:color="auto"/>
            </w:tcBorders>
            <w:shd w:val="clear" w:color="auto" w:fill="auto"/>
            <w:vAlign w:val="center"/>
            <w:hideMark/>
          </w:tcPr>
          <w:p w14:paraId="64DE5939"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10-21.10.2023</w:t>
            </w:r>
          </w:p>
        </w:tc>
        <w:tc>
          <w:tcPr>
            <w:tcW w:w="623" w:type="dxa"/>
            <w:gridSpan w:val="2"/>
            <w:tcBorders>
              <w:top w:val="single" w:sz="4" w:space="0" w:color="auto"/>
              <w:left w:val="nil"/>
              <w:bottom w:val="nil"/>
              <w:right w:val="single" w:sz="4" w:space="0" w:color="auto"/>
            </w:tcBorders>
            <w:shd w:val="clear" w:color="auto" w:fill="auto"/>
            <w:vAlign w:val="center"/>
            <w:hideMark/>
          </w:tcPr>
          <w:p w14:paraId="4111D173"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202CEEFB" w14:textId="77777777" w:rsidTr="00966E65">
        <w:trPr>
          <w:gridAfter w:val="1"/>
          <w:wAfter w:w="2763" w:type="dxa"/>
          <w:trHeight w:val="1113"/>
        </w:trPr>
        <w:tc>
          <w:tcPr>
            <w:tcW w:w="2104" w:type="dxa"/>
            <w:tcBorders>
              <w:top w:val="nil"/>
              <w:left w:val="single" w:sz="4" w:space="0" w:color="auto"/>
              <w:bottom w:val="single" w:sz="4" w:space="0" w:color="auto"/>
              <w:right w:val="single" w:sz="4" w:space="0" w:color="auto"/>
            </w:tcBorders>
            <w:shd w:val="clear" w:color="auto" w:fill="auto"/>
            <w:vAlign w:val="center"/>
            <w:hideMark/>
          </w:tcPr>
          <w:p w14:paraId="17ED8AEC"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 xml:space="preserve">Самоуправление </w:t>
            </w:r>
          </w:p>
        </w:tc>
        <w:tc>
          <w:tcPr>
            <w:tcW w:w="1477" w:type="dxa"/>
            <w:gridSpan w:val="3"/>
            <w:tcBorders>
              <w:top w:val="single" w:sz="4" w:space="0" w:color="auto"/>
              <w:left w:val="nil"/>
              <w:bottom w:val="single" w:sz="4" w:space="0" w:color="auto"/>
              <w:right w:val="single" w:sz="4" w:space="0" w:color="auto"/>
            </w:tcBorders>
            <w:shd w:val="clear" w:color="auto" w:fill="auto"/>
            <w:vAlign w:val="center"/>
            <w:hideMark/>
          </w:tcPr>
          <w:p w14:paraId="0EF72C05"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5-11</w:t>
            </w:r>
          </w:p>
        </w:tc>
        <w:tc>
          <w:tcPr>
            <w:tcW w:w="4144" w:type="dxa"/>
            <w:gridSpan w:val="4"/>
            <w:tcBorders>
              <w:top w:val="nil"/>
              <w:left w:val="nil"/>
              <w:bottom w:val="single" w:sz="4" w:space="0" w:color="auto"/>
              <w:right w:val="single" w:sz="4" w:space="0" w:color="auto"/>
            </w:tcBorders>
            <w:shd w:val="clear" w:color="auto" w:fill="auto"/>
            <w:vAlign w:val="center"/>
            <w:hideMark/>
          </w:tcPr>
          <w:p w14:paraId="3B607CB4"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Работа по плану детского объединения. </w:t>
            </w:r>
          </w:p>
        </w:tc>
        <w:tc>
          <w:tcPr>
            <w:tcW w:w="3270" w:type="dxa"/>
            <w:gridSpan w:val="2"/>
            <w:tcBorders>
              <w:top w:val="nil"/>
              <w:left w:val="nil"/>
              <w:bottom w:val="single" w:sz="4" w:space="0" w:color="auto"/>
              <w:right w:val="single" w:sz="4" w:space="0" w:color="auto"/>
            </w:tcBorders>
            <w:shd w:val="clear" w:color="auto" w:fill="auto"/>
            <w:vAlign w:val="center"/>
            <w:hideMark/>
          </w:tcPr>
          <w:p w14:paraId="7F9CEAC4"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советник по ВР  </w:t>
            </w:r>
          </w:p>
        </w:tc>
        <w:tc>
          <w:tcPr>
            <w:tcW w:w="2557" w:type="dxa"/>
            <w:tcBorders>
              <w:top w:val="nil"/>
              <w:left w:val="nil"/>
              <w:bottom w:val="single" w:sz="4" w:space="0" w:color="auto"/>
              <w:right w:val="single" w:sz="4" w:space="0" w:color="auto"/>
            </w:tcBorders>
            <w:shd w:val="clear" w:color="auto" w:fill="auto"/>
            <w:vAlign w:val="center"/>
            <w:hideMark/>
          </w:tcPr>
          <w:p w14:paraId="41E75831"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октябрь </w:t>
            </w:r>
          </w:p>
        </w:tc>
        <w:tc>
          <w:tcPr>
            <w:tcW w:w="623" w:type="dxa"/>
            <w:gridSpan w:val="2"/>
            <w:tcBorders>
              <w:top w:val="single" w:sz="4" w:space="0" w:color="auto"/>
              <w:left w:val="nil"/>
              <w:bottom w:val="nil"/>
              <w:right w:val="single" w:sz="4" w:space="0" w:color="auto"/>
            </w:tcBorders>
            <w:shd w:val="clear" w:color="auto" w:fill="auto"/>
            <w:vAlign w:val="center"/>
            <w:hideMark/>
          </w:tcPr>
          <w:p w14:paraId="632F145C"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6C1D7600" w14:textId="77777777" w:rsidTr="00966E65">
        <w:trPr>
          <w:gridAfter w:val="1"/>
          <w:wAfter w:w="2763" w:type="dxa"/>
          <w:trHeight w:val="1005"/>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8D9B0"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 xml:space="preserve">Профориентация </w:t>
            </w:r>
          </w:p>
        </w:tc>
        <w:tc>
          <w:tcPr>
            <w:tcW w:w="1477" w:type="dxa"/>
            <w:gridSpan w:val="3"/>
            <w:tcBorders>
              <w:top w:val="single" w:sz="4" w:space="0" w:color="auto"/>
              <w:left w:val="nil"/>
              <w:bottom w:val="single" w:sz="4" w:space="0" w:color="auto"/>
              <w:right w:val="single" w:sz="4" w:space="0" w:color="auto"/>
            </w:tcBorders>
            <w:shd w:val="clear" w:color="auto" w:fill="auto"/>
            <w:vAlign w:val="center"/>
            <w:hideMark/>
          </w:tcPr>
          <w:p w14:paraId="78243237"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5-11</w:t>
            </w:r>
          </w:p>
        </w:tc>
        <w:tc>
          <w:tcPr>
            <w:tcW w:w="4144" w:type="dxa"/>
            <w:gridSpan w:val="4"/>
            <w:tcBorders>
              <w:top w:val="nil"/>
              <w:left w:val="nil"/>
              <w:bottom w:val="single" w:sz="4" w:space="0" w:color="auto"/>
              <w:right w:val="single" w:sz="4" w:space="0" w:color="auto"/>
            </w:tcBorders>
            <w:shd w:val="clear" w:color="auto" w:fill="auto"/>
            <w:vAlign w:val="center"/>
            <w:hideMark/>
          </w:tcPr>
          <w:p w14:paraId="1FA75CCC"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Работа по плану </w:t>
            </w:r>
          </w:p>
        </w:tc>
        <w:tc>
          <w:tcPr>
            <w:tcW w:w="3270" w:type="dxa"/>
            <w:gridSpan w:val="2"/>
            <w:tcBorders>
              <w:top w:val="nil"/>
              <w:left w:val="nil"/>
              <w:bottom w:val="single" w:sz="4" w:space="0" w:color="auto"/>
              <w:right w:val="single" w:sz="4" w:space="0" w:color="auto"/>
            </w:tcBorders>
            <w:shd w:val="clear" w:color="auto" w:fill="auto"/>
            <w:vAlign w:val="center"/>
            <w:hideMark/>
          </w:tcPr>
          <w:p w14:paraId="729FB87A"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9D5326">
              <w:rPr>
                <w:rFonts w:ascii="Times New Roman" w:eastAsia="Times New Roman" w:hAnsi="Times New Roman" w:cs="Times New Roman"/>
                <w:sz w:val="24"/>
                <w:szCs w:val="24"/>
                <w:lang w:eastAsia="ru-RU"/>
              </w:rPr>
              <w:t>зам.директора</w:t>
            </w:r>
            <w:proofErr w:type="spellEnd"/>
            <w:r w:rsidRPr="009D5326">
              <w:rPr>
                <w:rFonts w:ascii="Times New Roman" w:eastAsia="Times New Roman" w:hAnsi="Times New Roman" w:cs="Times New Roman"/>
                <w:sz w:val="24"/>
                <w:szCs w:val="24"/>
                <w:lang w:eastAsia="ru-RU"/>
              </w:rPr>
              <w:t xml:space="preserve"> по УВР Волошина О.Г.</w:t>
            </w:r>
          </w:p>
        </w:tc>
        <w:tc>
          <w:tcPr>
            <w:tcW w:w="2557" w:type="dxa"/>
            <w:tcBorders>
              <w:top w:val="nil"/>
              <w:left w:val="nil"/>
              <w:bottom w:val="single" w:sz="4" w:space="0" w:color="auto"/>
              <w:right w:val="single" w:sz="4" w:space="0" w:color="auto"/>
            </w:tcBorders>
            <w:shd w:val="clear" w:color="auto" w:fill="auto"/>
            <w:vAlign w:val="center"/>
            <w:hideMark/>
          </w:tcPr>
          <w:p w14:paraId="74750D43"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октябрь </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498AC7BD"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63CE7846" w14:textId="77777777" w:rsidTr="00966E65">
        <w:trPr>
          <w:gridAfter w:val="1"/>
          <w:wAfter w:w="2763" w:type="dxa"/>
          <w:trHeight w:val="1082"/>
        </w:trPr>
        <w:tc>
          <w:tcPr>
            <w:tcW w:w="210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44BDC2"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477" w:type="dxa"/>
            <w:gridSpan w:val="3"/>
            <w:tcBorders>
              <w:top w:val="single" w:sz="4" w:space="0" w:color="auto"/>
              <w:left w:val="nil"/>
              <w:bottom w:val="single" w:sz="4" w:space="0" w:color="auto"/>
              <w:right w:val="single" w:sz="4" w:space="0" w:color="auto"/>
            </w:tcBorders>
            <w:shd w:val="clear" w:color="auto" w:fill="auto"/>
            <w:vAlign w:val="center"/>
          </w:tcPr>
          <w:p w14:paraId="05309AB7"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4144" w:type="dxa"/>
            <w:gridSpan w:val="4"/>
            <w:tcBorders>
              <w:top w:val="single" w:sz="4" w:space="0" w:color="auto"/>
              <w:left w:val="nil"/>
              <w:bottom w:val="single" w:sz="4" w:space="0" w:color="auto"/>
              <w:right w:val="single" w:sz="4" w:space="0" w:color="auto"/>
            </w:tcBorders>
            <w:shd w:val="clear" w:color="auto" w:fill="auto"/>
            <w:vAlign w:val="center"/>
          </w:tcPr>
          <w:p w14:paraId="34AC0CCA"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270" w:type="dxa"/>
            <w:gridSpan w:val="2"/>
            <w:tcBorders>
              <w:top w:val="single" w:sz="4" w:space="0" w:color="auto"/>
              <w:left w:val="nil"/>
              <w:bottom w:val="single" w:sz="4" w:space="0" w:color="auto"/>
              <w:right w:val="single" w:sz="4" w:space="0" w:color="auto"/>
            </w:tcBorders>
            <w:shd w:val="clear" w:color="auto" w:fill="auto"/>
            <w:vAlign w:val="center"/>
          </w:tcPr>
          <w:p w14:paraId="47735E99" w14:textId="77777777" w:rsidR="002C1A48" w:rsidRDefault="002C1A48" w:rsidP="00966E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 ,</w:t>
            </w:r>
          </w:p>
          <w:p w14:paraId="3000FCC8" w14:textId="77777777" w:rsidR="002C1A48" w:rsidRPr="00E00265" w:rsidRDefault="002C1A48" w:rsidP="00966E65">
            <w:pPr>
              <w:spacing w:after="0" w:line="240" w:lineRule="auto"/>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методист ВР Саркисова Е.Б</w:t>
            </w:r>
          </w:p>
        </w:tc>
        <w:tc>
          <w:tcPr>
            <w:tcW w:w="2557" w:type="dxa"/>
            <w:tcBorders>
              <w:top w:val="single" w:sz="4" w:space="0" w:color="auto"/>
              <w:left w:val="nil"/>
              <w:bottom w:val="single" w:sz="4" w:space="0" w:color="auto"/>
              <w:right w:val="single" w:sz="4" w:space="0" w:color="auto"/>
            </w:tcBorders>
            <w:shd w:val="clear" w:color="auto" w:fill="auto"/>
            <w:vAlign w:val="center"/>
          </w:tcPr>
          <w:p w14:paraId="30EE5F65"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12.10.2023</w:t>
            </w:r>
          </w:p>
        </w:tc>
        <w:tc>
          <w:tcPr>
            <w:tcW w:w="623" w:type="dxa"/>
            <w:gridSpan w:val="2"/>
            <w:tcBorders>
              <w:top w:val="single" w:sz="4" w:space="0" w:color="auto"/>
              <w:left w:val="nil"/>
              <w:bottom w:val="single" w:sz="4" w:space="0" w:color="auto"/>
              <w:right w:val="single" w:sz="4" w:space="0" w:color="auto"/>
            </w:tcBorders>
            <w:shd w:val="clear" w:color="auto" w:fill="auto"/>
            <w:vAlign w:val="center"/>
          </w:tcPr>
          <w:p w14:paraId="43CE7E42" w14:textId="77777777" w:rsidR="002C1A48" w:rsidRPr="009D5326" w:rsidRDefault="002C1A48" w:rsidP="00966E65">
            <w:pPr>
              <w:spacing w:after="0" w:line="240" w:lineRule="auto"/>
              <w:jc w:val="center"/>
              <w:rPr>
                <w:rFonts w:ascii="Times New Roman" w:eastAsia="Times New Roman" w:hAnsi="Times New Roman" w:cs="Times New Roman"/>
                <w:color w:val="FF0000"/>
                <w:sz w:val="24"/>
                <w:szCs w:val="24"/>
                <w:lang w:eastAsia="ru-RU"/>
              </w:rPr>
            </w:pPr>
          </w:p>
        </w:tc>
      </w:tr>
      <w:tr w:rsidR="002C1A48" w:rsidRPr="009D5326" w14:paraId="7324A4A4" w14:textId="77777777" w:rsidTr="00966E65">
        <w:trPr>
          <w:gridAfter w:val="1"/>
          <w:wAfter w:w="2763" w:type="dxa"/>
          <w:trHeight w:val="1082"/>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90E85"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 xml:space="preserve">Профилактика и безопасность </w:t>
            </w:r>
          </w:p>
        </w:tc>
        <w:tc>
          <w:tcPr>
            <w:tcW w:w="1477" w:type="dxa"/>
            <w:gridSpan w:val="3"/>
            <w:tcBorders>
              <w:top w:val="single" w:sz="4" w:space="0" w:color="auto"/>
              <w:left w:val="nil"/>
              <w:bottom w:val="single" w:sz="4" w:space="0" w:color="auto"/>
              <w:right w:val="single" w:sz="4" w:space="0" w:color="auto"/>
            </w:tcBorders>
            <w:shd w:val="clear" w:color="auto" w:fill="auto"/>
            <w:vAlign w:val="center"/>
            <w:hideMark/>
          </w:tcPr>
          <w:p w14:paraId="41DEA5C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single" w:sz="4" w:space="0" w:color="auto"/>
              <w:left w:val="nil"/>
              <w:bottom w:val="single" w:sz="4" w:space="0" w:color="auto"/>
              <w:right w:val="single" w:sz="4" w:space="0" w:color="auto"/>
            </w:tcBorders>
            <w:shd w:val="clear" w:color="auto" w:fill="auto"/>
            <w:vAlign w:val="center"/>
            <w:hideMark/>
          </w:tcPr>
          <w:p w14:paraId="158BD77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Родительские собрания "Профилактика правонарушений и кризисных состояний"</w:t>
            </w:r>
          </w:p>
        </w:tc>
        <w:tc>
          <w:tcPr>
            <w:tcW w:w="3270" w:type="dxa"/>
            <w:gridSpan w:val="2"/>
            <w:tcBorders>
              <w:top w:val="single" w:sz="4" w:space="0" w:color="auto"/>
              <w:left w:val="nil"/>
              <w:bottom w:val="single" w:sz="4" w:space="0" w:color="auto"/>
              <w:right w:val="single" w:sz="4" w:space="0" w:color="auto"/>
            </w:tcBorders>
            <w:shd w:val="clear" w:color="auto" w:fill="auto"/>
            <w:vAlign w:val="center"/>
            <w:hideMark/>
          </w:tcPr>
          <w:p w14:paraId="30D58B81"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w:t>
            </w:r>
            <w:r w:rsidRPr="009D5326">
              <w:rPr>
                <w:rFonts w:ascii="Times New Roman" w:eastAsia="Times New Roman" w:hAnsi="Times New Roman" w:cs="Times New Roman"/>
                <w:sz w:val="24"/>
                <w:szCs w:val="24"/>
                <w:lang w:eastAsia="ru-RU"/>
              </w:rPr>
              <w:t xml:space="preserve"> психолог</w:t>
            </w:r>
            <w:r>
              <w:rPr>
                <w:rFonts w:ascii="Times New Roman" w:eastAsia="Times New Roman" w:hAnsi="Times New Roman" w:cs="Times New Roman"/>
                <w:sz w:val="24"/>
                <w:szCs w:val="24"/>
                <w:lang w:eastAsia="ru-RU"/>
              </w:rPr>
              <w:t>и</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0B55B234"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2023</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71A21C4D" w14:textId="77777777" w:rsidR="002C1A48" w:rsidRPr="009D5326"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9D5326">
              <w:rPr>
                <w:rFonts w:ascii="Times New Roman" w:eastAsia="Times New Roman" w:hAnsi="Times New Roman" w:cs="Times New Roman"/>
                <w:color w:val="FF0000"/>
                <w:sz w:val="24"/>
                <w:szCs w:val="24"/>
                <w:lang w:eastAsia="ru-RU"/>
              </w:rPr>
              <w:t> </w:t>
            </w:r>
          </w:p>
        </w:tc>
      </w:tr>
      <w:tr w:rsidR="002C1A48" w:rsidRPr="009D5326" w14:paraId="1F02FF51" w14:textId="77777777" w:rsidTr="00966E65">
        <w:trPr>
          <w:gridAfter w:val="1"/>
          <w:wAfter w:w="2763" w:type="dxa"/>
          <w:trHeight w:val="664"/>
        </w:trPr>
        <w:tc>
          <w:tcPr>
            <w:tcW w:w="2104" w:type="dxa"/>
            <w:vMerge/>
            <w:tcBorders>
              <w:top w:val="single" w:sz="4" w:space="0" w:color="auto"/>
              <w:left w:val="single" w:sz="4" w:space="0" w:color="auto"/>
              <w:bottom w:val="nil"/>
              <w:right w:val="single" w:sz="4" w:space="0" w:color="auto"/>
            </w:tcBorders>
            <w:vAlign w:val="center"/>
            <w:hideMark/>
          </w:tcPr>
          <w:p w14:paraId="5FCD0C5B" w14:textId="77777777" w:rsidR="002C1A48" w:rsidRPr="009D5326" w:rsidRDefault="002C1A48" w:rsidP="00966E65">
            <w:pPr>
              <w:spacing w:after="0" w:line="240" w:lineRule="auto"/>
              <w:rPr>
                <w:rFonts w:ascii="Times New Roman" w:eastAsia="Times New Roman" w:hAnsi="Times New Roman" w:cs="Times New Roman"/>
                <w:b/>
                <w:bCs/>
                <w:sz w:val="24"/>
                <w:szCs w:val="24"/>
                <w:lang w:eastAsia="ru-RU"/>
              </w:rPr>
            </w:pPr>
          </w:p>
        </w:tc>
        <w:tc>
          <w:tcPr>
            <w:tcW w:w="1477" w:type="dxa"/>
            <w:gridSpan w:val="3"/>
            <w:tcBorders>
              <w:top w:val="single" w:sz="4" w:space="0" w:color="auto"/>
              <w:left w:val="nil"/>
              <w:bottom w:val="nil"/>
              <w:right w:val="single" w:sz="4" w:space="0" w:color="auto"/>
            </w:tcBorders>
            <w:shd w:val="clear" w:color="auto" w:fill="auto"/>
            <w:vAlign w:val="center"/>
            <w:hideMark/>
          </w:tcPr>
          <w:p w14:paraId="585FE4BC" w14:textId="77777777" w:rsidR="002C1A48" w:rsidRDefault="002C1A48" w:rsidP="00966E65">
            <w:pPr>
              <w:spacing w:after="0" w:line="240" w:lineRule="auto"/>
              <w:rPr>
                <w:rFonts w:ascii="Times New Roman" w:eastAsia="Times New Roman" w:hAnsi="Times New Roman" w:cs="Times New Roman"/>
                <w:sz w:val="24"/>
                <w:szCs w:val="24"/>
                <w:lang w:eastAsia="ru-RU"/>
              </w:rPr>
            </w:pPr>
          </w:p>
          <w:p w14:paraId="71D6ECCA"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single" w:sz="4" w:space="0" w:color="auto"/>
              <w:left w:val="nil"/>
              <w:bottom w:val="single" w:sz="4" w:space="0" w:color="auto"/>
              <w:right w:val="single" w:sz="4" w:space="0" w:color="auto"/>
            </w:tcBorders>
            <w:shd w:val="clear" w:color="auto" w:fill="auto"/>
            <w:vAlign w:val="center"/>
            <w:hideMark/>
          </w:tcPr>
          <w:p w14:paraId="5D47022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Работа по планам   </w:t>
            </w:r>
          </w:p>
        </w:tc>
        <w:tc>
          <w:tcPr>
            <w:tcW w:w="3270" w:type="dxa"/>
            <w:gridSpan w:val="2"/>
            <w:tcBorders>
              <w:top w:val="single" w:sz="4" w:space="0" w:color="auto"/>
              <w:left w:val="nil"/>
              <w:bottom w:val="single" w:sz="4" w:space="0" w:color="auto"/>
              <w:right w:val="single" w:sz="4" w:space="0" w:color="auto"/>
            </w:tcBorders>
            <w:shd w:val="clear" w:color="auto" w:fill="auto"/>
            <w:vAlign w:val="center"/>
            <w:hideMark/>
          </w:tcPr>
          <w:p w14:paraId="082BA835"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методист ВР Саркисова Е.Б</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0DE0B8A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r w:rsidRPr="009D5326">
              <w:rPr>
                <w:rFonts w:ascii="Times New Roman" w:eastAsia="Times New Roman" w:hAnsi="Times New Roman" w:cs="Times New Roman"/>
                <w:sz w:val="24"/>
                <w:szCs w:val="24"/>
                <w:lang w:eastAsia="ru-RU"/>
              </w:rPr>
              <w:t>тябрь 2022</w:t>
            </w:r>
          </w:p>
        </w:tc>
        <w:tc>
          <w:tcPr>
            <w:tcW w:w="623" w:type="dxa"/>
            <w:gridSpan w:val="2"/>
            <w:tcBorders>
              <w:top w:val="single" w:sz="4" w:space="0" w:color="auto"/>
              <w:left w:val="nil"/>
              <w:bottom w:val="nil"/>
              <w:right w:val="single" w:sz="4" w:space="0" w:color="auto"/>
            </w:tcBorders>
            <w:shd w:val="clear" w:color="auto" w:fill="auto"/>
            <w:vAlign w:val="center"/>
            <w:hideMark/>
          </w:tcPr>
          <w:p w14:paraId="01185F0C"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222F6608" w14:textId="77777777" w:rsidTr="00966E65">
        <w:trPr>
          <w:gridAfter w:val="1"/>
          <w:wAfter w:w="2763" w:type="dxa"/>
          <w:trHeight w:val="450"/>
        </w:trPr>
        <w:tc>
          <w:tcPr>
            <w:tcW w:w="2104" w:type="dxa"/>
            <w:vMerge w:val="restart"/>
            <w:tcBorders>
              <w:top w:val="single" w:sz="4" w:space="0" w:color="auto"/>
              <w:left w:val="single" w:sz="4" w:space="0" w:color="auto"/>
              <w:bottom w:val="nil"/>
              <w:right w:val="single" w:sz="4" w:space="0" w:color="auto"/>
            </w:tcBorders>
            <w:shd w:val="clear" w:color="auto" w:fill="auto"/>
            <w:vAlign w:val="center"/>
            <w:hideMark/>
          </w:tcPr>
          <w:p w14:paraId="5109837E" w14:textId="77777777" w:rsidR="002C1A48" w:rsidRPr="009D5326" w:rsidRDefault="002C1A48" w:rsidP="00966E65">
            <w:pPr>
              <w:spacing w:after="0" w:line="240" w:lineRule="auto"/>
              <w:jc w:val="center"/>
              <w:rPr>
                <w:rFonts w:ascii="Times New Roman" w:eastAsia="Times New Roman" w:hAnsi="Times New Roman" w:cs="Times New Roman"/>
                <w:b/>
                <w:bCs/>
                <w:sz w:val="24"/>
                <w:szCs w:val="24"/>
                <w:lang w:eastAsia="ru-RU"/>
              </w:rPr>
            </w:pPr>
            <w:r w:rsidRPr="009D5326">
              <w:rPr>
                <w:rFonts w:ascii="Times New Roman" w:eastAsia="Times New Roman" w:hAnsi="Times New Roman" w:cs="Times New Roman"/>
                <w:b/>
                <w:bCs/>
                <w:sz w:val="24"/>
                <w:szCs w:val="24"/>
                <w:lang w:eastAsia="ru-RU"/>
              </w:rPr>
              <w:t>Основные школьные дела</w:t>
            </w:r>
          </w:p>
        </w:tc>
        <w:tc>
          <w:tcPr>
            <w:tcW w:w="1477"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065F89"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1-11</w:t>
            </w:r>
          </w:p>
        </w:tc>
        <w:tc>
          <w:tcPr>
            <w:tcW w:w="4144"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108BFC5D"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«День учителя»</w:t>
            </w:r>
          </w:p>
        </w:tc>
        <w:tc>
          <w:tcPr>
            <w:tcW w:w="327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55D3D58"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методист ВР Саркисова Е.Б.</w:t>
            </w:r>
          </w:p>
        </w:tc>
        <w:tc>
          <w:tcPr>
            <w:tcW w:w="2557" w:type="dxa"/>
            <w:vMerge w:val="restart"/>
            <w:tcBorders>
              <w:top w:val="nil"/>
              <w:left w:val="single" w:sz="4" w:space="0" w:color="auto"/>
              <w:bottom w:val="single" w:sz="4" w:space="0" w:color="000000"/>
              <w:right w:val="single" w:sz="4" w:space="0" w:color="auto"/>
            </w:tcBorders>
            <w:shd w:val="clear" w:color="auto" w:fill="auto"/>
            <w:vAlign w:val="center"/>
            <w:hideMark/>
          </w:tcPr>
          <w:p w14:paraId="450756B3"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05.10.2023</w:t>
            </w:r>
          </w:p>
        </w:tc>
        <w:tc>
          <w:tcPr>
            <w:tcW w:w="62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95E2ED"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2581F3AD" w14:textId="77777777" w:rsidTr="00966E65">
        <w:trPr>
          <w:gridAfter w:val="1"/>
          <w:wAfter w:w="2763" w:type="dxa"/>
          <w:trHeight w:val="664"/>
        </w:trPr>
        <w:tc>
          <w:tcPr>
            <w:tcW w:w="2104" w:type="dxa"/>
            <w:vMerge/>
            <w:tcBorders>
              <w:top w:val="single" w:sz="4" w:space="0" w:color="auto"/>
              <w:left w:val="single" w:sz="4" w:space="0" w:color="auto"/>
              <w:bottom w:val="nil"/>
              <w:right w:val="single" w:sz="4" w:space="0" w:color="auto"/>
            </w:tcBorders>
            <w:vAlign w:val="center"/>
            <w:hideMark/>
          </w:tcPr>
          <w:p w14:paraId="0F6A02C6" w14:textId="77777777" w:rsidR="002C1A48" w:rsidRPr="009D5326" w:rsidRDefault="002C1A48" w:rsidP="00966E65">
            <w:pPr>
              <w:spacing w:after="0" w:line="240" w:lineRule="auto"/>
              <w:rPr>
                <w:rFonts w:ascii="Times New Roman" w:eastAsia="Times New Roman" w:hAnsi="Times New Roman" w:cs="Times New Roman"/>
                <w:b/>
                <w:bCs/>
                <w:sz w:val="24"/>
                <w:szCs w:val="24"/>
                <w:lang w:eastAsia="ru-RU"/>
              </w:rPr>
            </w:pPr>
          </w:p>
        </w:tc>
        <w:tc>
          <w:tcPr>
            <w:tcW w:w="1477" w:type="dxa"/>
            <w:gridSpan w:val="3"/>
            <w:vMerge/>
            <w:tcBorders>
              <w:top w:val="single" w:sz="4" w:space="0" w:color="auto"/>
              <w:left w:val="single" w:sz="4" w:space="0" w:color="auto"/>
              <w:bottom w:val="single" w:sz="4" w:space="0" w:color="000000"/>
              <w:right w:val="single" w:sz="4" w:space="0" w:color="auto"/>
            </w:tcBorders>
            <w:vAlign w:val="center"/>
            <w:hideMark/>
          </w:tcPr>
          <w:p w14:paraId="70F90C71" w14:textId="77777777" w:rsidR="002C1A48" w:rsidRPr="00325837" w:rsidRDefault="002C1A48" w:rsidP="00966E65">
            <w:pPr>
              <w:spacing w:after="0" w:line="240" w:lineRule="auto"/>
              <w:rPr>
                <w:rFonts w:ascii="Times New Roman" w:eastAsia="Times New Roman" w:hAnsi="Times New Roman" w:cs="Times New Roman"/>
                <w:bCs/>
                <w:sz w:val="24"/>
                <w:szCs w:val="24"/>
                <w:lang w:eastAsia="ru-RU"/>
              </w:rPr>
            </w:pPr>
          </w:p>
        </w:tc>
        <w:tc>
          <w:tcPr>
            <w:tcW w:w="4144" w:type="dxa"/>
            <w:gridSpan w:val="4"/>
            <w:vMerge/>
            <w:tcBorders>
              <w:top w:val="nil"/>
              <w:left w:val="single" w:sz="4" w:space="0" w:color="auto"/>
              <w:bottom w:val="single" w:sz="4" w:space="0" w:color="000000"/>
              <w:right w:val="single" w:sz="4" w:space="0" w:color="auto"/>
            </w:tcBorders>
            <w:vAlign w:val="center"/>
            <w:hideMark/>
          </w:tcPr>
          <w:p w14:paraId="1D5F32D4" w14:textId="77777777" w:rsidR="002C1A48" w:rsidRPr="00325837" w:rsidRDefault="002C1A48" w:rsidP="00966E65">
            <w:pPr>
              <w:spacing w:after="0" w:line="240" w:lineRule="auto"/>
              <w:rPr>
                <w:rFonts w:ascii="Times New Roman" w:eastAsia="Times New Roman" w:hAnsi="Times New Roman" w:cs="Times New Roman"/>
                <w:bCs/>
                <w:sz w:val="24"/>
                <w:szCs w:val="24"/>
                <w:lang w:eastAsia="ru-RU"/>
              </w:rPr>
            </w:pPr>
          </w:p>
        </w:tc>
        <w:tc>
          <w:tcPr>
            <w:tcW w:w="3270" w:type="dxa"/>
            <w:gridSpan w:val="2"/>
            <w:vMerge/>
            <w:tcBorders>
              <w:top w:val="nil"/>
              <w:left w:val="single" w:sz="4" w:space="0" w:color="auto"/>
              <w:bottom w:val="single" w:sz="4" w:space="0" w:color="000000"/>
              <w:right w:val="single" w:sz="4" w:space="0" w:color="auto"/>
            </w:tcBorders>
            <w:vAlign w:val="center"/>
            <w:hideMark/>
          </w:tcPr>
          <w:p w14:paraId="682DB885" w14:textId="77777777" w:rsidR="002C1A48" w:rsidRPr="00325837" w:rsidRDefault="002C1A48" w:rsidP="00966E65">
            <w:pPr>
              <w:spacing w:after="0" w:line="240" w:lineRule="auto"/>
              <w:rPr>
                <w:rFonts w:ascii="Times New Roman" w:eastAsia="Times New Roman" w:hAnsi="Times New Roman" w:cs="Times New Roman"/>
                <w:bCs/>
                <w:sz w:val="24"/>
                <w:szCs w:val="24"/>
                <w:lang w:eastAsia="ru-RU"/>
              </w:rPr>
            </w:pPr>
          </w:p>
        </w:tc>
        <w:tc>
          <w:tcPr>
            <w:tcW w:w="2557" w:type="dxa"/>
            <w:vMerge/>
            <w:tcBorders>
              <w:top w:val="nil"/>
              <w:left w:val="single" w:sz="4" w:space="0" w:color="auto"/>
              <w:bottom w:val="single" w:sz="4" w:space="0" w:color="000000"/>
              <w:right w:val="single" w:sz="4" w:space="0" w:color="auto"/>
            </w:tcBorders>
            <w:vAlign w:val="center"/>
            <w:hideMark/>
          </w:tcPr>
          <w:p w14:paraId="3D0CA76D" w14:textId="77777777" w:rsidR="002C1A48" w:rsidRPr="00325837" w:rsidRDefault="002C1A48" w:rsidP="00966E65">
            <w:pPr>
              <w:spacing w:after="0" w:line="240" w:lineRule="auto"/>
              <w:rPr>
                <w:rFonts w:ascii="Times New Roman" w:eastAsia="Times New Roman" w:hAnsi="Times New Roman" w:cs="Times New Roman"/>
                <w:bCs/>
                <w:sz w:val="24"/>
                <w:szCs w:val="24"/>
                <w:lang w:eastAsia="ru-RU"/>
              </w:rPr>
            </w:pPr>
          </w:p>
        </w:tc>
        <w:tc>
          <w:tcPr>
            <w:tcW w:w="623" w:type="dxa"/>
            <w:gridSpan w:val="2"/>
            <w:vMerge/>
            <w:tcBorders>
              <w:top w:val="single" w:sz="4" w:space="0" w:color="auto"/>
              <w:left w:val="single" w:sz="4" w:space="0" w:color="auto"/>
              <w:bottom w:val="single" w:sz="4" w:space="0" w:color="000000"/>
              <w:right w:val="single" w:sz="4" w:space="0" w:color="auto"/>
            </w:tcBorders>
            <w:vAlign w:val="center"/>
            <w:hideMark/>
          </w:tcPr>
          <w:p w14:paraId="297FC3A9" w14:textId="77777777" w:rsidR="002C1A48" w:rsidRPr="009D5326" w:rsidRDefault="002C1A48" w:rsidP="00966E65">
            <w:pPr>
              <w:spacing w:after="0" w:line="240" w:lineRule="auto"/>
              <w:rPr>
                <w:rFonts w:ascii="Times New Roman" w:eastAsia="Times New Roman" w:hAnsi="Times New Roman" w:cs="Times New Roman"/>
                <w:sz w:val="24"/>
                <w:szCs w:val="24"/>
                <w:lang w:eastAsia="ru-RU"/>
              </w:rPr>
            </w:pPr>
          </w:p>
        </w:tc>
      </w:tr>
      <w:tr w:rsidR="002C1A48" w:rsidRPr="009D5326" w14:paraId="7A60C252" w14:textId="77777777" w:rsidTr="00966E65">
        <w:trPr>
          <w:gridAfter w:val="1"/>
          <w:wAfter w:w="2763" w:type="dxa"/>
          <w:trHeight w:val="1051"/>
        </w:trPr>
        <w:tc>
          <w:tcPr>
            <w:tcW w:w="2104" w:type="dxa"/>
            <w:vMerge/>
            <w:tcBorders>
              <w:top w:val="single" w:sz="4" w:space="0" w:color="auto"/>
              <w:left w:val="single" w:sz="4" w:space="0" w:color="auto"/>
              <w:bottom w:val="nil"/>
              <w:right w:val="single" w:sz="4" w:space="0" w:color="auto"/>
            </w:tcBorders>
            <w:vAlign w:val="center"/>
            <w:hideMark/>
          </w:tcPr>
          <w:p w14:paraId="056E000E" w14:textId="77777777" w:rsidR="002C1A48" w:rsidRPr="009D5326" w:rsidRDefault="002C1A48" w:rsidP="00966E65">
            <w:pPr>
              <w:spacing w:after="0" w:line="240" w:lineRule="auto"/>
              <w:rPr>
                <w:rFonts w:ascii="Times New Roman" w:eastAsia="Times New Roman" w:hAnsi="Times New Roman" w:cs="Times New Roman"/>
                <w:b/>
                <w:bCs/>
                <w:sz w:val="24"/>
                <w:szCs w:val="24"/>
                <w:lang w:eastAsia="ru-RU"/>
              </w:rPr>
            </w:pPr>
          </w:p>
        </w:tc>
        <w:tc>
          <w:tcPr>
            <w:tcW w:w="1477" w:type="dxa"/>
            <w:gridSpan w:val="3"/>
            <w:tcBorders>
              <w:top w:val="nil"/>
              <w:left w:val="nil"/>
              <w:bottom w:val="single" w:sz="4" w:space="0" w:color="auto"/>
              <w:right w:val="single" w:sz="4" w:space="0" w:color="auto"/>
            </w:tcBorders>
            <w:shd w:val="clear" w:color="auto" w:fill="auto"/>
            <w:vAlign w:val="center"/>
            <w:hideMark/>
          </w:tcPr>
          <w:p w14:paraId="6804C225"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1-11</w:t>
            </w:r>
          </w:p>
        </w:tc>
        <w:tc>
          <w:tcPr>
            <w:tcW w:w="4144" w:type="dxa"/>
            <w:gridSpan w:val="4"/>
            <w:tcBorders>
              <w:top w:val="nil"/>
              <w:left w:val="nil"/>
              <w:bottom w:val="single" w:sz="4" w:space="0" w:color="auto"/>
              <w:right w:val="single" w:sz="4" w:space="0" w:color="auto"/>
            </w:tcBorders>
            <w:shd w:val="clear" w:color="auto" w:fill="auto"/>
            <w:vAlign w:val="center"/>
            <w:hideMark/>
          </w:tcPr>
          <w:p w14:paraId="1998F3F7"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Международный день пожилых людей, Международный день музыки</w:t>
            </w:r>
          </w:p>
        </w:tc>
        <w:tc>
          <w:tcPr>
            <w:tcW w:w="3270" w:type="dxa"/>
            <w:gridSpan w:val="2"/>
            <w:tcBorders>
              <w:top w:val="nil"/>
              <w:left w:val="nil"/>
              <w:bottom w:val="single" w:sz="4" w:space="0" w:color="auto"/>
              <w:right w:val="single" w:sz="4" w:space="0" w:color="auto"/>
            </w:tcBorders>
            <w:shd w:val="clear" w:color="auto" w:fill="auto"/>
            <w:vAlign w:val="center"/>
            <w:hideMark/>
          </w:tcPr>
          <w:p w14:paraId="1BD3FB23"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учителя  технологии, ИЗО, классные руководители,</w:t>
            </w:r>
            <w:r w:rsidRPr="00325837">
              <w:rPr>
                <w:rFonts w:ascii="Times New Roman" w:eastAsia="Times New Roman" w:hAnsi="Times New Roman" w:cs="Times New Roman"/>
                <w:sz w:val="24"/>
                <w:szCs w:val="24"/>
                <w:lang w:eastAsia="ru-RU"/>
              </w:rPr>
              <w:t xml:space="preserve"> методист ВР Саркисова Е.Б. советник по ВР.  </w:t>
            </w:r>
          </w:p>
        </w:tc>
        <w:tc>
          <w:tcPr>
            <w:tcW w:w="2557" w:type="dxa"/>
            <w:tcBorders>
              <w:top w:val="nil"/>
              <w:left w:val="nil"/>
              <w:bottom w:val="single" w:sz="4" w:space="0" w:color="auto"/>
              <w:right w:val="single" w:sz="4" w:space="0" w:color="auto"/>
            </w:tcBorders>
            <w:shd w:val="clear" w:color="auto" w:fill="auto"/>
            <w:vAlign w:val="center"/>
            <w:hideMark/>
          </w:tcPr>
          <w:p w14:paraId="2E562E3B" w14:textId="77777777" w:rsidR="002C1A48" w:rsidRPr="00325837" w:rsidRDefault="002C1A48" w:rsidP="00966E65">
            <w:pPr>
              <w:spacing w:after="0" w:line="240" w:lineRule="auto"/>
              <w:jc w:val="center"/>
              <w:rPr>
                <w:rFonts w:ascii="Times New Roman" w:eastAsia="Times New Roman" w:hAnsi="Times New Roman" w:cs="Times New Roman"/>
                <w:bCs/>
                <w:sz w:val="24"/>
                <w:szCs w:val="24"/>
                <w:lang w:eastAsia="ru-RU"/>
              </w:rPr>
            </w:pPr>
            <w:r w:rsidRPr="00325837">
              <w:rPr>
                <w:rFonts w:ascii="Times New Roman" w:eastAsia="Times New Roman" w:hAnsi="Times New Roman" w:cs="Times New Roman"/>
                <w:bCs/>
                <w:sz w:val="24"/>
                <w:szCs w:val="24"/>
                <w:lang w:eastAsia="ru-RU"/>
              </w:rPr>
              <w:t>01.10.2023</w:t>
            </w:r>
          </w:p>
        </w:tc>
        <w:tc>
          <w:tcPr>
            <w:tcW w:w="623" w:type="dxa"/>
            <w:gridSpan w:val="2"/>
            <w:tcBorders>
              <w:top w:val="nil"/>
              <w:left w:val="nil"/>
              <w:bottom w:val="single" w:sz="4" w:space="0" w:color="auto"/>
              <w:right w:val="single" w:sz="4" w:space="0" w:color="auto"/>
            </w:tcBorders>
            <w:shd w:val="clear" w:color="auto" w:fill="auto"/>
            <w:vAlign w:val="center"/>
            <w:hideMark/>
          </w:tcPr>
          <w:p w14:paraId="3B384FF8"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26E10973" w14:textId="77777777" w:rsidTr="00966E65">
        <w:trPr>
          <w:gridAfter w:val="1"/>
          <w:wAfter w:w="2763" w:type="dxa"/>
          <w:trHeight w:val="1345"/>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BACD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Предметно-пространственная среда</w:t>
            </w:r>
          </w:p>
        </w:tc>
        <w:tc>
          <w:tcPr>
            <w:tcW w:w="1477" w:type="dxa"/>
            <w:gridSpan w:val="3"/>
            <w:tcBorders>
              <w:top w:val="nil"/>
              <w:left w:val="nil"/>
              <w:bottom w:val="single" w:sz="4" w:space="0" w:color="auto"/>
              <w:right w:val="single" w:sz="4" w:space="0" w:color="auto"/>
            </w:tcBorders>
            <w:shd w:val="clear" w:color="auto" w:fill="auto"/>
            <w:vAlign w:val="center"/>
            <w:hideMark/>
          </w:tcPr>
          <w:p w14:paraId="73F2810E"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nil"/>
              <w:left w:val="nil"/>
              <w:bottom w:val="single" w:sz="4" w:space="0" w:color="auto"/>
              <w:right w:val="single" w:sz="4" w:space="0" w:color="auto"/>
            </w:tcBorders>
            <w:shd w:val="clear" w:color="auto" w:fill="auto"/>
            <w:vAlign w:val="center"/>
            <w:hideMark/>
          </w:tcPr>
          <w:p w14:paraId="394DE4E8"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270" w:type="dxa"/>
            <w:gridSpan w:val="2"/>
            <w:tcBorders>
              <w:top w:val="nil"/>
              <w:left w:val="nil"/>
              <w:bottom w:val="single" w:sz="4" w:space="0" w:color="auto"/>
              <w:right w:val="single" w:sz="4" w:space="0" w:color="auto"/>
            </w:tcBorders>
            <w:shd w:val="clear" w:color="auto" w:fill="auto"/>
            <w:vAlign w:val="center"/>
            <w:hideMark/>
          </w:tcPr>
          <w:p w14:paraId="7C5364A1"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преподаватель  ОБЖ </w:t>
            </w:r>
            <w:proofErr w:type="spellStart"/>
            <w:r w:rsidRPr="009D5326">
              <w:rPr>
                <w:rFonts w:ascii="Times New Roman" w:eastAsia="Times New Roman" w:hAnsi="Times New Roman" w:cs="Times New Roman"/>
                <w:sz w:val="24"/>
                <w:szCs w:val="24"/>
                <w:lang w:eastAsia="ru-RU"/>
              </w:rPr>
              <w:t>Н.Ю.Гудкова</w:t>
            </w:r>
            <w:proofErr w:type="spellEnd"/>
            <w:r w:rsidRPr="009D5326">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9D5326">
              <w:rPr>
                <w:rFonts w:ascii="Times New Roman" w:eastAsia="Times New Roman" w:hAnsi="Times New Roman" w:cs="Times New Roman"/>
                <w:sz w:val="24"/>
                <w:szCs w:val="24"/>
                <w:lang w:eastAsia="ru-RU"/>
              </w:rPr>
              <w:t>Е.Б.Саркисова</w:t>
            </w:r>
            <w:proofErr w:type="spellEnd"/>
          </w:p>
        </w:tc>
        <w:tc>
          <w:tcPr>
            <w:tcW w:w="2557" w:type="dxa"/>
            <w:tcBorders>
              <w:top w:val="nil"/>
              <w:left w:val="nil"/>
              <w:bottom w:val="single" w:sz="4" w:space="0" w:color="auto"/>
              <w:right w:val="single" w:sz="4" w:space="0" w:color="auto"/>
            </w:tcBorders>
            <w:shd w:val="clear" w:color="auto" w:fill="auto"/>
            <w:vAlign w:val="center"/>
            <w:hideMark/>
          </w:tcPr>
          <w:p w14:paraId="26487837"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еженедельно (понедельник, суббота), </w:t>
            </w:r>
          </w:p>
        </w:tc>
        <w:tc>
          <w:tcPr>
            <w:tcW w:w="623" w:type="dxa"/>
            <w:gridSpan w:val="2"/>
            <w:tcBorders>
              <w:top w:val="nil"/>
              <w:left w:val="nil"/>
              <w:bottom w:val="single" w:sz="4" w:space="0" w:color="auto"/>
              <w:right w:val="single" w:sz="4" w:space="0" w:color="auto"/>
            </w:tcBorders>
            <w:shd w:val="clear" w:color="auto" w:fill="auto"/>
            <w:vAlign w:val="center"/>
            <w:hideMark/>
          </w:tcPr>
          <w:p w14:paraId="4538960B" w14:textId="77777777" w:rsidR="002C1A48" w:rsidRPr="009D5326"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9D5326">
              <w:rPr>
                <w:rFonts w:ascii="Times New Roman" w:eastAsia="Times New Roman" w:hAnsi="Times New Roman" w:cs="Times New Roman"/>
                <w:color w:val="FF0000"/>
                <w:sz w:val="24"/>
                <w:szCs w:val="24"/>
                <w:lang w:eastAsia="ru-RU"/>
              </w:rPr>
              <w:t> </w:t>
            </w:r>
          </w:p>
        </w:tc>
      </w:tr>
      <w:tr w:rsidR="002C1A48" w:rsidRPr="009D5326" w14:paraId="1C37BD0B" w14:textId="77777777" w:rsidTr="00966E65">
        <w:trPr>
          <w:gridAfter w:val="1"/>
          <w:wAfter w:w="2763" w:type="dxa"/>
          <w:trHeight w:val="649"/>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2234585F" w14:textId="77777777" w:rsidR="002C1A48" w:rsidRPr="009D5326" w:rsidRDefault="002C1A48" w:rsidP="00966E65">
            <w:pPr>
              <w:spacing w:after="0" w:line="240" w:lineRule="auto"/>
              <w:rPr>
                <w:rFonts w:ascii="Times New Roman" w:eastAsia="Times New Roman" w:hAnsi="Times New Roman" w:cs="Times New Roman"/>
                <w:sz w:val="24"/>
                <w:szCs w:val="24"/>
                <w:lang w:eastAsia="ru-RU"/>
              </w:rPr>
            </w:pPr>
          </w:p>
        </w:tc>
        <w:tc>
          <w:tcPr>
            <w:tcW w:w="1477" w:type="dxa"/>
            <w:gridSpan w:val="3"/>
            <w:tcBorders>
              <w:top w:val="nil"/>
              <w:left w:val="nil"/>
              <w:bottom w:val="single" w:sz="4" w:space="0" w:color="auto"/>
              <w:right w:val="single" w:sz="4" w:space="0" w:color="auto"/>
            </w:tcBorders>
            <w:shd w:val="clear" w:color="auto" w:fill="auto"/>
            <w:vAlign w:val="center"/>
            <w:hideMark/>
          </w:tcPr>
          <w:p w14:paraId="4D2EF4F3"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nil"/>
              <w:left w:val="nil"/>
              <w:bottom w:val="single" w:sz="4" w:space="0" w:color="auto"/>
              <w:right w:val="single" w:sz="4" w:space="0" w:color="auto"/>
            </w:tcBorders>
            <w:shd w:val="clear" w:color="auto" w:fill="auto"/>
            <w:vAlign w:val="center"/>
            <w:hideMark/>
          </w:tcPr>
          <w:p w14:paraId="1D77F03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Оформление художественной выставки "День матери"</w:t>
            </w:r>
          </w:p>
        </w:tc>
        <w:tc>
          <w:tcPr>
            <w:tcW w:w="3270" w:type="dxa"/>
            <w:gridSpan w:val="2"/>
            <w:tcBorders>
              <w:top w:val="nil"/>
              <w:left w:val="nil"/>
              <w:bottom w:val="single" w:sz="4" w:space="0" w:color="auto"/>
              <w:right w:val="single" w:sz="4" w:space="0" w:color="auto"/>
            </w:tcBorders>
            <w:shd w:val="clear" w:color="auto" w:fill="auto"/>
            <w:vAlign w:val="center"/>
            <w:hideMark/>
          </w:tcPr>
          <w:p w14:paraId="1D470A9B"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учителя ИЗО </w:t>
            </w:r>
          </w:p>
        </w:tc>
        <w:tc>
          <w:tcPr>
            <w:tcW w:w="2557" w:type="dxa"/>
            <w:tcBorders>
              <w:top w:val="nil"/>
              <w:left w:val="nil"/>
              <w:bottom w:val="single" w:sz="4" w:space="0" w:color="auto"/>
              <w:right w:val="single" w:sz="4" w:space="0" w:color="auto"/>
            </w:tcBorders>
            <w:shd w:val="clear" w:color="auto" w:fill="auto"/>
            <w:vAlign w:val="center"/>
            <w:hideMark/>
          </w:tcPr>
          <w:p w14:paraId="496E9E9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2023</w:t>
            </w:r>
          </w:p>
        </w:tc>
        <w:tc>
          <w:tcPr>
            <w:tcW w:w="623" w:type="dxa"/>
            <w:gridSpan w:val="2"/>
            <w:tcBorders>
              <w:top w:val="nil"/>
              <w:left w:val="nil"/>
              <w:bottom w:val="single" w:sz="4" w:space="0" w:color="auto"/>
              <w:right w:val="single" w:sz="4" w:space="0" w:color="auto"/>
            </w:tcBorders>
            <w:shd w:val="clear" w:color="auto" w:fill="auto"/>
            <w:vAlign w:val="center"/>
            <w:hideMark/>
          </w:tcPr>
          <w:p w14:paraId="33C80A1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2FDD07F4" w14:textId="77777777" w:rsidTr="00966E65">
        <w:trPr>
          <w:gridAfter w:val="1"/>
          <w:wAfter w:w="2763" w:type="dxa"/>
          <w:trHeight w:val="649"/>
        </w:trPr>
        <w:tc>
          <w:tcPr>
            <w:tcW w:w="2104" w:type="dxa"/>
            <w:vMerge w:val="restart"/>
            <w:tcBorders>
              <w:top w:val="nil"/>
              <w:left w:val="single" w:sz="4" w:space="0" w:color="auto"/>
              <w:bottom w:val="single" w:sz="4" w:space="0" w:color="000000"/>
              <w:right w:val="single" w:sz="4" w:space="0" w:color="auto"/>
            </w:tcBorders>
            <w:shd w:val="clear" w:color="auto" w:fill="auto"/>
            <w:vAlign w:val="center"/>
            <w:hideMark/>
          </w:tcPr>
          <w:p w14:paraId="215C1AAD"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Внешкольные мероприятия </w:t>
            </w:r>
          </w:p>
        </w:tc>
        <w:tc>
          <w:tcPr>
            <w:tcW w:w="1477"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57823DB"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5-11</w:t>
            </w:r>
          </w:p>
        </w:tc>
        <w:tc>
          <w:tcPr>
            <w:tcW w:w="4144" w:type="dxa"/>
            <w:gridSpan w:val="4"/>
            <w:tcBorders>
              <w:top w:val="nil"/>
              <w:left w:val="nil"/>
              <w:bottom w:val="single" w:sz="4" w:space="0" w:color="auto"/>
              <w:right w:val="single" w:sz="4" w:space="0" w:color="auto"/>
            </w:tcBorders>
            <w:shd w:val="clear" w:color="auto" w:fill="auto"/>
            <w:vAlign w:val="center"/>
            <w:hideMark/>
          </w:tcPr>
          <w:p w14:paraId="4D046D90"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Экологические акции</w:t>
            </w:r>
          </w:p>
        </w:tc>
        <w:tc>
          <w:tcPr>
            <w:tcW w:w="3270" w:type="dxa"/>
            <w:gridSpan w:val="2"/>
            <w:tcBorders>
              <w:top w:val="nil"/>
              <w:left w:val="nil"/>
              <w:bottom w:val="single" w:sz="4" w:space="0" w:color="auto"/>
              <w:right w:val="single" w:sz="4" w:space="0" w:color="auto"/>
            </w:tcBorders>
            <w:shd w:val="clear" w:color="auto" w:fill="auto"/>
            <w:vAlign w:val="center"/>
            <w:hideMark/>
          </w:tcPr>
          <w:p w14:paraId="3DEC0175"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учителя биологии, классные руководители </w:t>
            </w:r>
            <w:r>
              <w:rPr>
                <w:rFonts w:ascii="Times New Roman" w:eastAsia="Times New Roman" w:hAnsi="Times New Roman" w:cs="Times New Roman"/>
                <w:sz w:val="24"/>
                <w:szCs w:val="24"/>
                <w:lang w:eastAsia="ru-RU"/>
              </w:rPr>
              <w:t>,</w:t>
            </w:r>
            <w:r w:rsidRPr="009D5326">
              <w:rPr>
                <w:rFonts w:ascii="Times New Roman" w:eastAsia="Times New Roman" w:hAnsi="Times New Roman" w:cs="Times New Roman"/>
                <w:sz w:val="24"/>
                <w:szCs w:val="24"/>
                <w:lang w:eastAsia="ru-RU"/>
              </w:rPr>
              <w:t xml:space="preserve"> советник по ВР  </w:t>
            </w:r>
          </w:p>
        </w:tc>
        <w:tc>
          <w:tcPr>
            <w:tcW w:w="2557" w:type="dxa"/>
            <w:tcBorders>
              <w:top w:val="nil"/>
              <w:left w:val="nil"/>
              <w:bottom w:val="single" w:sz="4" w:space="0" w:color="auto"/>
              <w:right w:val="single" w:sz="4" w:space="0" w:color="auto"/>
            </w:tcBorders>
            <w:shd w:val="clear" w:color="auto" w:fill="auto"/>
            <w:vAlign w:val="center"/>
            <w:hideMark/>
          </w:tcPr>
          <w:p w14:paraId="2200BEAC"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2023</w:t>
            </w:r>
          </w:p>
        </w:tc>
        <w:tc>
          <w:tcPr>
            <w:tcW w:w="623" w:type="dxa"/>
            <w:gridSpan w:val="2"/>
            <w:tcBorders>
              <w:top w:val="nil"/>
              <w:left w:val="nil"/>
              <w:bottom w:val="single" w:sz="4" w:space="0" w:color="auto"/>
              <w:right w:val="single" w:sz="4" w:space="0" w:color="auto"/>
            </w:tcBorders>
            <w:shd w:val="clear" w:color="auto" w:fill="auto"/>
            <w:vAlign w:val="center"/>
            <w:hideMark/>
          </w:tcPr>
          <w:p w14:paraId="119F85C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4A25D284" w14:textId="77777777" w:rsidTr="00966E65">
        <w:trPr>
          <w:gridAfter w:val="1"/>
          <w:wAfter w:w="2763" w:type="dxa"/>
          <w:trHeight w:val="324"/>
        </w:trPr>
        <w:tc>
          <w:tcPr>
            <w:tcW w:w="2104" w:type="dxa"/>
            <w:vMerge/>
            <w:tcBorders>
              <w:top w:val="nil"/>
              <w:left w:val="single" w:sz="4" w:space="0" w:color="auto"/>
              <w:bottom w:val="single" w:sz="4" w:space="0" w:color="000000"/>
              <w:right w:val="single" w:sz="4" w:space="0" w:color="auto"/>
            </w:tcBorders>
            <w:vAlign w:val="center"/>
            <w:hideMark/>
          </w:tcPr>
          <w:p w14:paraId="4D86E67E" w14:textId="77777777" w:rsidR="002C1A48" w:rsidRPr="009D5326" w:rsidRDefault="002C1A48" w:rsidP="00966E65">
            <w:pPr>
              <w:spacing w:after="0" w:line="240" w:lineRule="auto"/>
              <w:rPr>
                <w:rFonts w:ascii="Times New Roman" w:eastAsia="Times New Roman" w:hAnsi="Times New Roman" w:cs="Times New Roman"/>
                <w:sz w:val="24"/>
                <w:szCs w:val="24"/>
                <w:lang w:eastAsia="ru-RU"/>
              </w:rPr>
            </w:pPr>
          </w:p>
        </w:tc>
        <w:tc>
          <w:tcPr>
            <w:tcW w:w="1477" w:type="dxa"/>
            <w:gridSpan w:val="3"/>
            <w:vMerge/>
            <w:tcBorders>
              <w:top w:val="nil"/>
              <w:left w:val="single" w:sz="4" w:space="0" w:color="auto"/>
              <w:bottom w:val="single" w:sz="4" w:space="0" w:color="000000"/>
              <w:right w:val="single" w:sz="4" w:space="0" w:color="auto"/>
            </w:tcBorders>
            <w:vAlign w:val="center"/>
            <w:hideMark/>
          </w:tcPr>
          <w:p w14:paraId="4B455B38" w14:textId="77777777" w:rsidR="002C1A48" w:rsidRPr="009D5326" w:rsidRDefault="002C1A48" w:rsidP="00966E65">
            <w:pPr>
              <w:spacing w:after="0" w:line="240" w:lineRule="auto"/>
              <w:rPr>
                <w:rFonts w:ascii="Times New Roman" w:eastAsia="Times New Roman" w:hAnsi="Times New Roman" w:cs="Times New Roman"/>
                <w:sz w:val="24"/>
                <w:szCs w:val="24"/>
                <w:lang w:eastAsia="ru-RU"/>
              </w:rPr>
            </w:pPr>
          </w:p>
        </w:tc>
        <w:tc>
          <w:tcPr>
            <w:tcW w:w="4144" w:type="dxa"/>
            <w:gridSpan w:val="4"/>
            <w:tcBorders>
              <w:top w:val="nil"/>
              <w:left w:val="nil"/>
              <w:bottom w:val="single" w:sz="4" w:space="0" w:color="auto"/>
              <w:right w:val="single" w:sz="4" w:space="0" w:color="auto"/>
            </w:tcBorders>
            <w:shd w:val="clear" w:color="auto" w:fill="auto"/>
            <w:vAlign w:val="center"/>
            <w:hideMark/>
          </w:tcPr>
          <w:p w14:paraId="3EC95F51"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Смотр основных и резервных отрядов ЮИД</w:t>
            </w:r>
          </w:p>
        </w:tc>
        <w:tc>
          <w:tcPr>
            <w:tcW w:w="3270" w:type="dxa"/>
            <w:gridSpan w:val="2"/>
            <w:tcBorders>
              <w:top w:val="nil"/>
              <w:left w:val="nil"/>
              <w:bottom w:val="single" w:sz="4" w:space="0" w:color="auto"/>
              <w:right w:val="single" w:sz="4" w:space="0" w:color="auto"/>
            </w:tcBorders>
            <w:shd w:val="clear" w:color="auto" w:fill="auto"/>
            <w:vAlign w:val="center"/>
            <w:hideMark/>
          </w:tcPr>
          <w:p w14:paraId="4E5A7673"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учитель Асеева С.В.</w:t>
            </w:r>
          </w:p>
        </w:tc>
        <w:tc>
          <w:tcPr>
            <w:tcW w:w="2557" w:type="dxa"/>
            <w:tcBorders>
              <w:top w:val="nil"/>
              <w:left w:val="nil"/>
              <w:bottom w:val="single" w:sz="4" w:space="0" w:color="auto"/>
              <w:right w:val="single" w:sz="4" w:space="0" w:color="auto"/>
            </w:tcBorders>
            <w:shd w:val="clear" w:color="auto" w:fill="auto"/>
            <w:vAlign w:val="center"/>
            <w:hideMark/>
          </w:tcPr>
          <w:p w14:paraId="7F7EF350"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2023</w:t>
            </w:r>
          </w:p>
        </w:tc>
        <w:tc>
          <w:tcPr>
            <w:tcW w:w="623" w:type="dxa"/>
            <w:gridSpan w:val="2"/>
            <w:tcBorders>
              <w:top w:val="nil"/>
              <w:left w:val="nil"/>
              <w:bottom w:val="single" w:sz="4" w:space="0" w:color="auto"/>
              <w:right w:val="single" w:sz="4" w:space="0" w:color="auto"/>
            </w:tcBorders>
            <w:shd w:val="clear" w:color="auto" w:fill="auto"/>
            <w:vAlign w:val="center"/>
            <w:hideMark/>
          </w:tcPr>
          <w:p w14:paraId="44494696"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D5326" w14:paraId="32BB40D8" w14:textId="77777777" w:rsidTr="00966E65">
        <w:trPr>
          <w:gridAfter w:val="1"/>
          <w:wAfter w:w="2763" w:type="dxa"/>
          <w:trHeight w:val="1277"/>
        </w:trPr>
        <w:tc>
          <w:tcPr>
            <w:tcW w:w="2104" w:type="dxa"/>
            <w:tcBorders>
              <w:top w:val="nil"/>
              <w:left w:val="single" w:sz="4" w:space="0" w:color="auto"/>
              <w:bottom w:val="single" w:sz="4" w:space="0" w:color="auto"/>
              <w:right w:val="single" w:sz="4" w:space="0" w:color="auto"/>
            </w:tcBorders>
            <w:shd w:val="clear" w:color="auto" w:fill="auto"/>
            <w:vAlign w:val="center"/>
            <w:hideMark/>
          </w:tcPr>
          <w:p w14:paraId="2809EC9E"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xml:space="preserve">Социальное партнерство </w:t>
            </w:r>
          </w:p>
        </w:tc>
        <w:tc>
          <w:tcPr>
            <w:tcW w:w="1477" w:type="dxa"/>
            <w:gridSpan w:val="3"/>
            <w:tcBorders>
              <w:top w:val="nil"/>
              <w:left w:val="nil"/>
              <w:bottom w:val="single" w:sz="4" w:space="0" w:color="auto"/>
              <w:right w:val="single" w:sz="4" w:space="0" w:color="auto"/>
            </w:tcBorders>
            <w:shd w:val="clear" w:color="auto" w:fill="auto"/>
            <w:vAlign w:val="center"/>
            <w:hideMark/>
          </w:tcPr>
          <w:p w14:paraId="1FC73AFF"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144" w:type="dxa"/>
            <w:gridSpan w:val="4"/>
            <w:tcBorders>
              <w:top w:val="nil"/>
              <w:left w:val="nil"/>
              <w:bottom w:val="single" w:sz="4" w:space="0" w:color="auto"/>
              <w:right w:val="single" w:sz="4" w:space="0" w:color="auto"/>
            </w:tcBorders>
            <w:shd w:val="clear" w:color="auto" w:fill="auto"/>
            <w:vAlign w:val="center"/>
            <w:hideMark/>
          </w:tcPr>
          <w:p w14:paraId="392F1B0F" w14:textId="77777777" w:rsidR="002C1A48" w:rsidRPr="008C5A2D" w:rsidRDefault="002C1A48" w:rsidP="00966E65">
            <w:pPr>
              <w:spacing w:after="0" w:line="240" w:lineRule="auto"/>
              <w:jc w:val="center"/>
              <w:rPr>
                <w:rFonts w:ascii="Times New Roman" w:eastAsia="Times New Roman" w:hAnsi="Times New Roman" w:cs="Times New Roman"/>
                <w:sz w:val="24"/>
                <w:szCs w:val="24"/>
                <w:lang w:eastAsia="ru-RU"/>
              </w:rPr>
            </w:pPr>
            <w:r w:rsidRPr="008C5A2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овмес</w:t>
            </w:r>
            <w:r w:rsidRPr="008C5A2D">
              <w:rPr>
                <w:rFonts w:ascii="Times New Roman" w:eastAsia="Times New Roman" w:hAnsi="Times New Roman" w:cs="Times New Roman"/>
                <w:sz w:val="24"/>
                <w:szCs w:val="24"/>
                <w:lang w:eastAsia="ru-RU"/>
              </w:rPr>
              <w:t>тные мероприятия с семейным культурно- просветительским центром "Вертоград" при Храме Александра Невского.</w:t>
            </w:r>
          </w:p>
        </w:tc>
        <w:tc>
          <w:tcPr>
            <w:tcW w:w="3270" w:type="dxa"/>
            <w:gridSpan w:val="2"/>
            <w:tcBorders>
              <w:top w:val="nil"/>
              <w:left w:val="nil"/>
              <w:bottom w:val="single" w:sz="4" w:space="0" w:color="auto"/>
              <w:right w:val="single" w:sz="4" w:space="0" w:color="auto"/>
            </w:tcBorders>
            <w:shd w:val="clear" w:color="auto" w:fill="auto"/>
            <w:vAlign w:val="center"/>
            <w:hideMark/>
          </w:tcPr>
          <w:p w14:paraId="5F2DE0CB" w14:textId="77777777" w:rsidR="002C1A48" w:rsidRPr="008C5A2D" w:rsidRDefault="002C1A48" w:rsidP="00966E65">
            <w:pPr>
              <w:spacing w:after="0" w:line="240" w:lineRule="auto"/>
              <w:jc w:val="center"/>
              <w:rPr>
                <w:rFonts w:ascii="Times New Roman" w:eastAsia="Times New Roman" w:hAnsi="Times New Roman" w:cs="Times New Roman"/>
                <w:sz w:val="24"/>
                <w:szCs w:val="24"/>
                <w:lang w:eastAsia="ru-RU"/>
              </w:rPr>
            </w:pPr>
            <w:r w:rsidRPr="008C5A2D">
              <w:rPr>
                <w:rFonts w:ascii="Times New Roman" w:eastAsia="Times New Roman" w:hAnsi="Times New Roman" w:cs="Times New Roman"/>
                <w:sz w:val="24"/>
                <w:szCs w:val="24"/>
                <w:lang w:eastAsia="ru-RU"/>
              </w:rPr>
              <w:t>социальный педагог</w:t>
            </w:r>
          </w:p>
        </w:tc>
        <w:tc>
          <w:tcPr>
            <w:tcW w:w="2557" w:type="dxa"/>
            <w:tcBorders>
              <w:top w:val="nil"/>
              <w:left w:val="nil"/>
              <w:bottom w:val="single" w:sz="4" w:space="0" w:color="auto"/>
              <w:right w:val="single" w:sz="4" w:space="0" w:color="auto"/>
            </w:tcBorders>
            <w:shd w:val="clear" w:color="auto" w:fill="auto"/>
            <w:vAlign w:val="center"/>
            <w:hideMark/>
          </w:tcPr>
          <w:p w14:paraId="7E15BD7C" w14:textId="77777777" w:rsidR="002C1A48" w:rsidRPr="008C5A2D" w:rsidRDefault="002C1A48" w:rsidP="00966E65">
            <w:pPr>
              <w:spacing w:after="0" w:line="240" w:lineRule="auto"/>
              <w:jc w:val="center"/>
              <w:rPr>
                <w:rFonts w:ascii="Times New Roman" w:eastAsia="Times New Roman" w:hAnsi="Times New Roman" w:cs="Times New Roman"/>
                <w:sz w:val="24"/>
                <w:szCs w:val="24"/>
                <w:lang w:eastAsia="ru-RU"/>
              </w:rPr>
            </w:pPr>
            <w:r w:rsidRPr="008C5A2D">
              <w:rPr>
                <w:rFonts w:ascii="Times New Roman" w:eastAsia="Times New Roman" w:hAnsi="Times New Roman" w:cs="Times New Roman"/>
                <w:sz w:val="24"/>
                <w:szCs w:val="24"/>
                <w:lang w:eastAsia="ru-RU"/>
              </w:rPr>
              <w:t>октябрь 2023</w:t>
            </w:r>
          </w:p>
        </w:tc>
        <w:tc>
          <w:tcPr>
            <w:tcW w:w="623" w:type="dxa"/>
            <w:gridSpan w:val="2"/>
            <w:tcBorders>
              <w:top w:val="nil"/>
              <w:left w:val="nil"/>
              <w:bottom w:val="single" w:sz="4" w:space="0" w:color="auto"/>
              <w:right w:val="single" w:sz="4" w:space="0" w:color="auto"/>
            </w:tcBorders>
            <w:shd w:val="clear" w:color="auto" w:fill="auto"/>
            <w:vAlign w:val="center"/>
            <w:hideMark/>
          </w:tcPr>
          <w:p w14:paraId="231333E9"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r>
      <w:tr w:rsidR="002C1A48" w:rsidRPr="009C7694" w14:paraId="0412A0C3" w14:textId="77777777" w:rsidTr="00966E65">
        <w:trPr>
          <w:gridAfter w:val="1"/>
          <w:wAfter w:w="2763" w:type="dxa"/>
          <w:trHeight w:val="465"/>
        </w:trPr>
        <w:tc>
          <w:tcPr>
            <w:tcW w:w="14175" w:type="dxa"/>
            <w:gridSpan w:val="13"/>
            <w:tcBorders>
              <w:top w:val="single" w:sz="4" w:space="0" w:color="auto"/>
              <w:left w:val="single" w:sz="4" w:space="0" w:color="auto"/>
              <w:bottom w:val="single" w:sz="4" w:space="0" w:color="auto"/>
              <w:right w:val="single" w:sz="4" w:space="0" w:color="auto"/>
            </w:tcBorders>
            <w:shd w:val="clear" w:color="000000" w:fill="CCCCFF"/>
            <w:vAlign w:val="center"/>
            <w:hideMark/>
          </w:tcPr>
          <w:p w14:paraId="54B37815" w14:textId="77777777" w:rsidR="002C1A48" w:rsidRPr="009C7694"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9C7694">
              <w:rPr>
                <w:rFonts w:ascii="Times New Roman" w:eastAsia="Times New Roman" w:hAnsi="Times New Roman" w:cs="Times New Roman"/>
                <w:b/>
                <w:bCs/>
                <w:color w:val="000000"/>
                <w:sz w:val="24"/>
                <w:szCs w:val="24"/>
                <w:lang w:eastAsia="ru-RU"/>
              </w:rPr>
              <w:lastRenderedPageBreak/>
              <w:t>НОЯБРЬ</w:t>
            </w:r>
          </w:p>
        </w:tc>
      </w:tr>
      <w:tr w:rsidR="002C1A48" w:rsidRPr="009C7694" w14:paraId="3F3EDD03" w14:textId="77777777" w:rsidTr="00966E65">
        <w:trPr>
          <w:gridAfter w:val="1"/>
          <w:wAfter w:w="2763" w:type="dxa"/>
          <w:trHeight w:val="1020"/>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E183A"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t>Классное руководство</w:t>
            </w:r>
          </w:p>
        </w:tc>
        <w:tc>
          <w:tcPr>
            <w:tcW w:w="1526" w:type="dxa"/>
            <w:gridSpan w:val="4"/>
            <w:tcBorders>
              <w:top w:val="single" w:sz="4" w:space="0" w:color="auto"/>
              <w:left w:val="nil"/>
              <w:bottom w:val="single" w:sz="4" w:space="0" w:color="auto"/>
              <w:right w:val="single" w:sz="4" w:space="0" w:color="auto"/>
            </w:tcBorders>
            <w:shd w:val="clear" w:color="auto" w:fill="auto"/>
            <w:vAlign w:val="center"/>
            <w:hideMark/>
          </w:tcPr>
          <w:p w14:paraId="06E45C8A"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1-11 </w:t>
            </w:r>
          </w:p>
        </w:tc>
        <w:tc>
          <w:tcPr>
            <w:tcW w:w="4025" w:type="dxa"/>
            <w:gridSpan w:val="2"/>
            <w:tcBorders>
              <w:top w:val="single" w:sz="4" w:space="0" w:color="auto"/>
              <w:left w:val="nil"/>
              <w:bottom w:val="single" w:sz="4" w:space="0" w:color="auto"/>
              <w:right w:val="single" w:sz="4" w:space="0" w:color="auto"/>
            </w:tcBorders>
            <w:shd w:val="clear" w:color="auto" w:fill="auto"/>
            <w:vAlign w:val="center"/>
            <w:hideMark/>
          </w:tcPr>
          <w:p w14:paraId="01BECA17"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Работа по плану классного руководителя </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14:paraId="0F5B916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классные руководители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46E6B780"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ноябрь</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1C1A7D1F" w14:textId="77777777" w:rsidR="002C1A48" w:rsidRPr="009C7694"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9C7694">
              <w:rPr>
                <w:rFonts w:ascii="Times New Roman" w:eastAsia="Times New Roman" w:hAnsi="Times New Roman" w:cs="Times New Roman"/>
                <w:color w:val="FF0000"/>
                <w:sz w:val="24"/>
                <w:szCs w:val="24"/>
                <w:lang w:eastAsia="ru-RU"/>
              </w:rPr>
              <w:t> </w:t>
            </w:r>
          </w:p>
        </w:tc>
      </w:tr>
      <w:tr w:rsidR="002C1A48" w:rsidRPr="009C7694" w14:paraId="45A944EB" w14:textId="77777777" w:rsidTr="00966E65">
        <w:trPr>
          <w:gridAfter w:val="1"/>
          <w:wAfter w:w="2763" w:type="dxa"/>
          <w:trHeight w:val="1380"/>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B19241"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t>Урочная деятельность</w:t>
            </w:r>
          </w:p>
        </w:tc>
        <w:tc>
          <w:tcPr>
            <w:tcW w:w="1526"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44C378"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single" w:sz="4" w:space="0" w:color="auto"/>
              <w:left w:val="nil"/>
              <w:bottom w:val="nil"/>
              <w:right w:val="single" w:sz="4" w:space="0" w:color="auto"/>
            </w:tcBorders>
            <w:shd w:val="clear" w:color="auto" w:fill="auto"/>
            <w:vAlign w:val="center"/>
            <w:hideMark/>
          </w:tcPr>
          <w:p w14:paraId="550BB61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межнационального мира и согласия</w:t>
            </w:r>
            <w:r w:rsidRPr="009C7694">
              <w:rPr>
                <w:rFonts w:ascii="Times New Roman" w:eastAsia="Times New Roman" w:hAnsi="Times New Roman" w:cs="Times New Roman"/>
                <w:sz w:val="24"/>
                <w:szCs w:val="24"/>
                <w:lang w:eastAsia="ru-RU"/>
              </w:rPr>
              <w:t> </w:t>
            </w:r>
          </w:p>
        </w:tc>
        <w:tc>
          <w:tcPr>
            <w:tcW w:w="3340" w:type="dxa"/>
            <w:gridSpan w:val="3"/>
            <w:tcBorders>
              <w:top w:val="single" w:sz="4" w:space="0" w:color="auto"/>
              <w:left w:val="nil"/>
              <w:bottom w:val="nil"/>
              <w:right w:val="single" w:sz="4" w:space="0" w:color="auto"/>
            </w:tcBorders>
            <w:shd w:val="clear" w:color="auto" w:fill="auto"/>
            <w:vAlign w:val="center"/>
            <w:hideMark/>
          </w:tcPr>
          <w:p w14:paraId="3D55BF50"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МО учителей истории и обществознания</w:t>
            </w:r>
          </w:p>
        </w:tc>
        <w:tc>
          <w:tcPr>
            <w:tcW w:w="2557" w:type="dxa"/>
            <w:tcBorders>
              <w:top w:val="single" w:sz="4" w:space="0" w:color="auto"/>
              <w:left w:val="nil"/>
              <w:bottom w:val="nil"/>
              <w:right w:val="single" w:sz="4" w:space="0" w:color="auto"/>
            </w:tcBorders>
            <w:shd w:val="clear" w:color="auto" w:fill="auto"/>
            <w:vAlign w:val="center"/>
            <w:hideMark/>
          </w:tcPr>
          <w:p w14:paraId="1D993EE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 2023</w:t>
            </w:r>
          </w:p>
        </w:tc>
        <w:tc>
          <w:tcPr>
            <w:tcW w:w="623" w:type="dxa"/>
            <w:gridSpan w:val="2"/>
            <w:tcBorders>
              <w:top w:val="single" w:sz="4" w:space="0" w:color="auto"/>
              <w:left w:val="nil"/>
              <w:bottom w:val="nil"/>
              <w:right w:val="single" w:sz="4" w:space="0" w:color="auto"/>
            </w:tcBorders>
            <w:shd w:val="clear" w:color="auto" w:fill="auto"/>
            <w:vAlign w:val="center"/>
            <w:hideMark/>
          </w:tcPr>
          <w:p w14:paraId="1B0FBBE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58072631" w14:textId="77777777" w:rsidTr="00966E65">
        <w:trPr>
          <w:gridAfter w:val="1"/>
          <w:wAfter w:w="2763" w:type="dxa"/>
          <w:trHeight w:val="1140"/>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09C5D2B3" w14:textId="77777777" w:rsidR="002C1A48" w:rsidRPr="009C7694" w:rsidRDefault="002C1A48" w:rsidP="00966E65">
            <w:pPr>
              <w:spacing w:after="0" w:line="240" w:lineRule="auto"/>
              <w:rPr>
                <w:rFonts w:ascii="Times New Roman" w:eastAsia="Times New Roman" w:hAnsi="Times New Roman" w:cs="Times New Roman"/>
                <w:b/>
                <w:bCs/>
                <w:sz w:val="24"/>
                <w:szCs w:val="24"/>
                <w:lang w:eastAsia="ru-RU"/>
              </w:rPr>
            </w:pPr>
          </w:p>
        </w:tc>
        <w:tc>
          <w:tcPr>
            <w:tcW w:w="1526" w:type="dxa"/>
            <w:gridSpan w:val="4"/>
            <w:vMerge/>
            <w:tcBorders>
              <w:top w:val="single" w:sz="4" w:space="0" w:color="auto"/>
              <w:left w:val="single" w:sz="4" w:space="0" w:color="auto"/>
              <w:bottom w:val="single" w:sz="4" w:space="0" w:color="000000"/>
              <w:right w:val="single" w:sz="4" w:space="0" w:color="auto"/>
            </w:tcBorders>
            <w:vAlign w:val="center"/>
            <w:hideMark/>
          </w:tcPr>
          <w:p w14:paraId="0530E304" w14:textId="77777777" w:rsidR="002C1A48" w:rsidRPr="009C7694" w:rsidRDefault="002C1A48" w:rsidP="00966E65">
            <w:pPr>
              <w:spacing w:after="0" w:line="240" w:lineRule="auto"/>
              <w:rPr>
                <w:rFonts w:ascii="Times New Roman" w:eastAsia="Times New Roman" w:hAnsi="Times New Roman" w:cs="Times New Roman"/>
                <w:sz w:val="24"/>
                <w:szCs w:val="24"/>
                <w:lang w:eastAsia="ru-RU"/>
              </w:rPr>
            </w:pPr>
          </w:p>
        </w:tc>
        <w:tc>
          <w:tcPr>
            <w:tcW w:w="4025" w:type="dxa"/>
            <w:gridSpan w:val="2"/>
            <w:tcBorders>
              <w:top w:val="single" w:sz="4" w:space="0" w:color="auto"/>
              <w:left w:val="nil"/>
              <w:bottom w:val="nil"/>
              <w:right w:val="single" w:sz="4" w:space="0" w:color="auto"/>
            </w:tcBorders>
            <w:shd w:val="clear" w:color="auto" w:fill="auto"/>
            <w:vAlign w:val="center"/>
            <w:hideMark/>
          </w:tcPr>
          <w:p w14:paraId="3F81B698"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День государственного герба Российской Федерации</w:t>
            </w:r>
          </w:p>
        </w:tc>
        <w:tc>
          <w:tcPr>
            <w:tcW w:w="3340" w:type="dxa"/>
            <w:gridSpan w:val="3"/>
            <w:tcBorders>
              <w:top w:val="single" w:sz="4" w:space="0" w:color="auto"/>
              <w:left w:val="nil"/>
              <w:bottom w:val="nil"/>
              <w:right w:val="single" w:sz="4" w:space="0" w:color="auto"/>
            </w:tcBorders>
            <w:shd w:val="clear" w:color="auto" w:fill="auto"/>
            <w:vAlign w:val="center"/>
            <w:hideMark/>
          </w:tcPr>
          <w:p w14:paraId="6E46AA26"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МО учителей истории и обществознания, классные руководители </w:t>
            </w:r>
          </w:p>
        </w:tc>
        <w:tc>
          <w:tcPr>
            <w:tcW w:w="2557" w:type="dxa"/>
            <w:tcBorders>
              <w:top w:val="single" w:sz="4" w:space="0" w:color="auto"/>
              <w:left w:val="nil"/>
              <w:bottom w:val="nil"/>
              <w:right w:val="single" w:sz="4" w:space="0" w:color="auto"/>
            </w:tcBorders>
            <w:shd w:val="clear" w:color="auto" w:fill="auto"/>
            <w:vAlign w:val="center"/>
            <w:hideMark/>
          </w:tcPr>
          <w:p w14:paraId="27FA7834"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30.11.2023</w:t>
            </w:r>
          </w:p>
        </w:tc>
        <w:tc>
          <w:tcPr>
            <w:tcW w:w="623" w:type="dxa"/>
            <w:gridSpan w:val="2"/>
            <w:tcBorders>
              <w:top w:val="single" w:sz="4" w:space="0" w:color="auto"/>
              <w:left w:val="nil"/>
              <w:bottom w:val="nil"/>
              <w:right w:val="single" w:sz="4" w:space="0" w:color="auto"/>
            </w:tcBorders>
            <w:shd w:val="clear" w:color="auto" w:fill="auto"/>
            <w:vAlign w:val="center"/>
            <w:hideMark/>
          </w:tcPr>
          <w:p w14:paraId="4EE23B3B"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4851CA13" w14:textId="77777777" w:rsidTr="00966E65">
        <w:trPr>
          <w:gridAfter w:val="1"/>
          <w:wAfter w:w="2763" w:type="dxa"/>
          <w:trHeight w:val="1545"/>
        </w:trPr>
        <w:tc>
          <w:tcPr>
            <w:tcW w:w="2104" w:type="dxa"/>
            <w:tcBorders>
              <w:top w:val="nil"/>
              <w:left w:val="single" w:sz="4" w:space="0" w:color="auto"/>
              <w:bottom w:val="nil"/>
              <w:right w:val="single" w:sz="4" w:space="0" w:color="auto"/>
            </w:tcBorders>
            <w:shd w:val="clear" w:color="auto" w:fill="auto"/>
            <w:vAlign w:val="center"/>
            <w:hideMark/>
          </w:tcPr>
          <w:p w14:paraId="255104E3"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526" w:type="dxa"/>
            <w:gridSpan w:val="4"/>
            <w:tcBorders>
              <w:top w:val="nil"/>
              <w:left w:val="nil"/>
              <w:bottom w:val="nil"/>
              <w:right w:val="single" w:sz="4" w:space="0" w:color="auto"/>
            </w:tcBorders>
            <w:shd w:val="clear" w:color="auto" w:fill="auto"/>
            <w:vAlign w:val="center"/>
            <w:hideMark/>
          </w:tcPr>
          <w:p w14:paraId="30353F33"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single" w:sz="4" w:space="0" w:color="auto"/>
              <w:left w:val="nil"/>
              <w:bottom w:val="nil"/>
              <w:right w:val="single" w:sz="4" w:space="0" w:color="auto"/>
            </w:tcBorders>
            <w:shd w:val="clear" w:color="auto" w:fill="auto"/>
            <w:vAlign w:val="center"/>
            <w:hideMark/>
          </w:tcPr>
          <w:p w14:paraId="05C64CF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340" w:type="dxa"/>
            <w:gridSpan w:val="3"/>
            <w:tcBorders>
              <w:top w:val="single" w:sz="4" w:space="0" w:color="auto"/>
              <w:left w:val="nil"/>
              <w:bottom w:val="nil"/>
              <w:right w:val="single" w:sz="4" w:space="0" w:color="auto"/>
            </w:tcBorders>
            <w:shd w:val="clear" w:color="auto" w:fill="auto"/>
            <w:vAlign w:val="center"/>
            <w:hideMark/>
          </w:tcPr>
          <w:p w14:paraId="23844800"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классные руководители,</w:t>
            </w:r>
            <w:r>
              <w:rPr>
                <w:rFonts w:ascii="Times New Roman" w:eastAsia="Times New Roman" w:hAnsi="Times New Roman" w:cs="Times New Roman"/>
                <w:sz w:val="24"/>
                <w:szCs w:val="24"/>
                <w:lang w:eastAsia="ru-RU"/>
              </w:rPr>
              <w:t xml:space="preserve"> </w:t>
            </w:r>
            <w:r w:rsidRPr="009C7694">
              <w:rPr>
                <w:rFonts w:ascii="Times New Roman" w:eastAsia="Times New Roman" w:hAnsi="Times New Roman" w:cs="Times New Roman"/>
                <w:sz w:val="24"/>
                <w:szCs w:val="24"/>
                <w:lang w:eastAsia="ru-RU"/>
              </w:rPr>
              <w:t>методист ВР Саркисова Е.Б.</w:t>
            </w:r>
            <w:r>
              <w:rPr>
                <w:rFonts w:ascii="Times New Roman" w:eastAsia="Times New Roman" w:hAnsi="Times New Roman" w:cs="Times New Roman"/>
                <w:sz w:val="24"/>
                <w:szCs w:val="24"/>
                <w:lang w:eastAsia="ru-RU"/>
              </w:rPr>
              <w:t>,</w:t>
            </w:r>
            <w:r w:rsidRPr="009C7694">
              <w:rPr>
                <w:rFonts w:ascii="Times New Roman" w:eastAsia="Times New Roman" w:hAnsi="Times New Roman" w:cs="Times New Roman"/>
                <w:sz w:val="24"/>
                <w:szCs w:val="24"/>
                <w:lang w:eastAsia="ru-RU"/>
              </w:rPr>
              <w:t xml:space="preserve"> советник по ВР </w:t>
            </w:r>
          </w:p>
        </w:tc>
        <w:tc>
          <w:tcPr>
            <w:tcW w:w="2557" w:type="dxa"/>
            <w:tcBorders>
              <w:top w:val="single" w:sz="4" w:space="0" w:color="auto"/>
              <w:left w:val="nil"/>
              <w:bottom w:val="nil"/>
              <w:right w:val="single" w:sz="4" w:space="0" w:color="auto"/>
            </w:tcBorders>
            <w:shd w:val="clear" w:color="auto" w:fill="auto"/>
            <w:vAlign w:val="center"/>
            <w:hideMark/>
          </w:tcPr>
          <w:p w14:paraId="24CAE36C"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ноябрь</w:t>
            </w:r>
          </w:p>
        </w:tc>
        <w:tc>
          <w:tcPr>
            <w:tcW w:w="623" w:type="dxa"/>
            <w:gridSpan w:val="2"/>
            <w:tcBorders>
              <w:top w:val="single" w:sz="4" w:space="0" w:color="auto"/>
              <w:left w:val="nil"/>
              <w:bottom w:val="nil"/>
              <w:right w:val="single" w:sz="4" w:space="0" w:color="auto"/>
            </w:tcBorders>
            <w:shd w:val="clear" w:color="auto" w:fill="auto"/>
            <w:vAlign w:val="center"/>
            <w:hideMark/>
          </w:tcPr>
          <w:p w14:paraId="16835B4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243C99A4" w14:textId="77777777" w:rsidTr="00966E65">
        <w:trPr>
          <w:gridAfter w:val="1"/>
          <w:wAfter w:w="2763" w:type="dxa"/>
          <w:trHeight w:val="1230"/>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C20A7B"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t xml:space="preserve">Работа с родителями </w:t>
            </w:r>
          </w:p>
        </w:tc>
        <w:tc>
          <w:tcPr>
            <w:tcW w:w="1526" w:type="dxa"/>
            <w:gridSpan w:val="4"/>
            <w:tcBorders>
              <w:top w:val="single" w:sz="4" w:space="0" w:color="auto"/>
              <w:left w:val="nil"/>
              <w:bottom w:val="nil"/>
              <w:right w:val="single" w:sz="4" w:space="0" w:color="auto"/>
            </w:tcBorders>
            <w:shd w:val="clear" w:color="auto" w:fill="auto"/>
            <w:vAlign w:val="center"/>
            <w:hideMark/>
          </w:tcPr>
          <w:p w14:paraId="2318C06A"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single" w:sz="4" w:space="0" w:color="auto"/>
              <w:left w:val="nil"/>
              <w:bottom w:val="single" w:sz="4" w:space="0" w:color="auto"/>
              <w:right w:val="single" w:sz="4" w:space="0" w:color="auto"/>
            </w:tcBorders>
            <w:shd w:val="clear" w:color="auto" w:fill="auto"/>
            <w:vAlign w:val="center"/>
            <w:hideMark/>
          </w:tcPr>
          <w:p w14:paraId="079A710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Всеобуч для родителей по профилактике жестокого обращения с несовершеннолетними в семье</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14:paraId="4AEF2788"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C7694">
              <w:rPr>
                <w:rFonts w:ascii="Times New Roman" w:eastAsia="Times New Roman" w:hAnsi="Times New Roman" w:cs="Times New Roman"/>
                <w:sz w:val="24"/>
                <w:szCs w:val="24"/>
                <w:lang w:eastAsia="ru-RU"/>
              </w:rPr>
              <w:t xml:space="preserve">лассные руководители </w:t>
            </w:r>
            <w:r>
              <w:rPr>
                <w:rFonts w:ascii="Times New Roman" w:eastAsia="Times New Roman" w:hAnsi="Times New Roman" w:cs="Times New Roman"/>
                <w:sz w:val="24"/>
                <w:szCs w:val="24"/>
                <w:lang w:eastAsia="ru-RU"/>
              </w:rPr>
              <w:t>, педагоги -психологи</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53CC6E43"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0-25.11.2023</w:t>
            </w:r>
          </w:p>
        </w:tc>
        <w:tc>
          <w:tcPr>
            <w:tcW w:w="623" w:type="dxa"/>
            <w:gridSpan w:val="2"/>
            <w:tcBorders>
              <w:top w:val="single" w:sz="4" w:space="0" w:color="auto"/>
              <w:left w:val="nil"/>
              <w:bottom w:val="nil"/>
              <w:right w:val="single" w:sz="4" w:space="0" w:color="auto"/>
            </w:tcBorders>
            <w:shd w:val="clear" w:color="auto" w:fill="auto"/>
            <w:vAlign w:val="center"/>
            <w:hideMark/>
          </w:tcPr>
          <w:p w14:paraId="64AEE2B8"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0D75204F" w14:textId="77777777" w:rsidTr="00966E65">
        <w:trPr>
          <w:gridAfter w:val="1"/>
          <w:wAfter w:w="2763" w:type="dxa"/>
          <w:trHeight w:val="1245"/>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43DEF887" w14:textId="77777777" w:rsidR="002C1A48" w:rsidRPr="009C7694" w:rsidRDefault="002C1A48" w:rsidP="00966E65">
            <w:pPr>
              <w:spacing w:after="0" w:line="240" w:lineRule="auto"/>
              <w:rPr>
                <w:rFonts w:ascii="Times New Roman" w:eastAsia="Times New Roman" w:hAnsi="Times New Roman" w:cs="Times New Roman"/>
                <w:b/>
                <w:bCs/>
                <w:sz w:val="24"/>
                <w:szCs w:val="24"/>
                <w:lang w:eastAsia="ru-RU"/>
              </w:rPr>
            </w:pPr>
          </w:p>
        </w:tc>
        <w:tc>
          <w:tcPr>
            <w:tcW w:w="1526" w:type="dxa"/>
            <w:gridSpan w:val="4"/>
            <w:tcBorders>
              <w:top w:val="single" w:sz="4" w:space="0" w:color="auto"/>
              <w:left w:val="nil"/>
              <w:bottom w:val="nil"/>
              <w:right w:val="single" w:sz="4" w:space="0" w:color="auto"/>
            </w:tcBorders>
            <w:shd w:val="clear" w:color="auto" w:fill="auto"/>
            <w:vAlign w:val="center"/>
            <w:hideMark/>
          </w:tcPr>
          <w:p w14:paraId="5BF1259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nil"/>
              <w:left w:val="nil"/>
              <w:bottom w:val="single" w:sz="4" w:space="0" w:color="auto"/>
              <w:right w:val="single" w:sz="4" w:space="0" w:color="auto"/>
            </w:tcBorders>
            <w:shd w:val="clear" w:color="auto" w:fill="auto"/>
            <w:vAlign w:val="center"/>
            <w:hideMark/>
          </w:tcPr>
          <w:p w14:paraId="4D3CD851"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340" w:type="dxa"/>
            <w:gridSpan w:val="3"/>
            <w:tcBorders>
              <w:top w:val="nil"/>
              <w:left w:val="nil"/>
              <w:bottom w:val="single" w:sz="4" w:space="0" w:color="auto"/>
              <w:right w:val="single" w:sz="4" w:space="0" w:color="auto"/>
            </w:tcBorders>
            <w:shd w:val="clear" w:color="auto" w:fill="auto"/>
            <w:vAlign w:val="center"/>
            <w:hideMark/>
          </w:tcPr>
          <w:p w14:paraId="324384E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педагоги-психологи, социальный педагог, классные руководители</w:t>
            </w:r>
          </w:p>
        </w:tc>
        <w:tc>
          <w:tcPr>
            <w:tcW w:w="2557" w:type="dxa"/>
            <w:tcBorders>
              <w:top w:val="nil"/>
              <w:left w:val="nil"/>
              <w:bottom w:val="single" w:sz="4" w:space="0" w:color="auto"/>
              <w:right w:val="single" w:sz="4" w:space="0" w:color="auto"/>
            </w:tcBorders>
            <w:shd w:val="clear" w:color="auto" w:fill="auto"/>
            <w:vAlign w:val="center"/>
            <w:hideMark/>
          </w:tcPr>
          <w:p w14:paraId="634F4858"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ноябрь</w:t>
            </w:r>
          </w:p>
        </w:tc>
        <w:tc>
          <w:tcPr>
            <w:tcW w:w="623" w:type="dxa"/>
            <w:gridSpan w:val="2"/>
            <w:tcBorders>
              <w:top w:val="single" w:sz="4" w:space="0" w:color="auto"/>
              <w:left w:val="nil"/>
              <w:bottom w:val="nil"/>
              <w:right w:val="single" w:sz="4" w:space="0" w:color="auto"/>
            </w:tcBorders>
            <w:shd w:val="clear" w:color="auto" w:fill="auto"/>
            <w:vAlign w:val="center"/>
            <w:hideMark/>
          </w:tcPr>
          <w:p w14:paraId="7397466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3AFE5A2A" w14:textId="77777777" w:rsidTr="00966E65">
        <w:trPr>
          <w:gridAfter w:val="1"/>
          <w:wAfter w:w="2763" w:type="dxa"/>
          <w:trHeight w:val="975"/>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61653B68" w14:textId="77777777" w:rsidR="002C1A48" w:rsidRPr="009C7694" w:rsidRDefault="002C1A48" w:rsidP="00966E65">
            <w:pPr>
              <w:spacing w:after="0" w:line="240" w:lineRule="auto"/>
              <w:rPr>
                <w:rFonts w:ascii="Times New Roman" w:eastAsia="Times New Roman" w:hAnsi="Times New Roman" w:cs="Times New Roman"/>
                <w:b/>
                <w:bCs/>
                <w:sz w:val="24"/>
                <w:szCs w:val="24"/>
                <w:lang w:eastAsia="ru-RU"/>
              </w:rPr>
            </w:pPr>
          </w:p>
        </w:tc>
        <w:tc>
          <w:tcPr>
            <w:tcW w:w="1526" w:type="dxa"/>
            <w:gridSpan w:val="4"/>
            <w:tcBorders>
              <w:top w:val="single" w:sz="4" w:space="0" w:color="auto"/>
              <w:left w:val="nil"/>
              <w:bottom w:val="single" w:sz="4" w:space="0" w:color="auto"/>
              <w:right w:val="single" w:sz="4" w:space="0" w:color="auto"/>
            </w:tcBorders>
            <w:shd w:val="clear" w:color="auto" w:fill="auto"/>
            <w:vAlign w:val="center"/>
            <w:hideMark/>
          </w:tcPr>
          <w:p w14:paraId="03A4F447"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nil"/>
              <w:left w:val="nil"/>
              <w:bottom w:val="single" w:sz="4" w:space="0" w:color="auto"/>
              <w:right w:val="single" w:sz="4" w:space="0" w:color="auto"/>
            </w:tcBorders>
            <w:shd w:val="clear" w:color="auto" w:fill="auto"/>
            <w:vAlign w:val="center"/>
            <w:hideMark/>
          </w:tcPr>
          <w:p w14:paraId="6A3C060E"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Реализация Базовой программы правового просвещения </w:t>
            </w:r>
          </w:p>
        </w:tc>
        <w:tc>
          <w:tcPr>
            <w:tcW w:w="3340" w:type="dxa"/>
            <w:gridSpan w:val="3"/>
            <w:tcBorders>
              <w:top w:val="nil"/>
              <w:left w:val="nil"/>
              <w:bottom w:val="single" w:sz="4" w:space="0" w:color="auto"/>
              <w:right w:val="single" w:sz="4" w:space="0" w:color="auto"/>
            </w:tcBorders>
            <w:shd w:val="clear" w:color="auto" w:fill="auto"/>
            <w:vAlign w:val="center"/>
            <w:hideMark/>
          </w:tcPr>
          <w:p w14:paraId="1BC1451E"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классные руководители</w:t>
            </w:r>
          </w:p>
        </w:tc>
        <w:tc>
          <w:tcPr>
            <w:tcW w:w="2557" w:type="dxa"/>
            <w:tcBorders>
              <w:top w:val="nil"/>
              <w:left w:val="nil"/>
              <w:bottom w:val="single" w:sz="4" w:space="0" w:color="auto"/>
              <w:right w:val="single" w:sz="4" w:space="0" w:color="auto"/>
            </w:tcBorders>
            <w:shd w:val="clear" w:color="auto" w:fill="auto"/>
            <w:vAlign w:val="center"/>
            <w:hideMark/>
          </w:tcPr>
          <w:p w14:paraId="6085574E"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20-25.11.2023</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76732925"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79C87150" w14:textId="77777777" w:rsidTr="00966E65">
        <w:trPr>
          <w:gridAfter w:val="1"/>
          <w:wAfter w:w="2763" w:type="dxa"/>
          <w:trHeight w:val="1080"/>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5E27C"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lastRenderedPageBreak/>
              <w:t xml:space="preserve">Самоуправление </w:t>
            </w:r>
          </w:p>
        </w:tc>
        <w:tc>
          <w:tcPr>
            <w:tcW w:w="1526" w:type="dxa"/>
            <w:gridSpan w:val="4"/>
            <w:tcBorders>
              <w:top w:val="single" w:sz="4" w:space="0" w:color="auto"/>
              <w:left w:val="nil"/>
              <w:bottom w:val="single" w:sz="4" w:space="0" w:color="auto"/>
              <w:right w:val="single" w:sz="4" w:space="0" w:color="auto"/>
            </w:tcBorders>
            <w:shd w:val="clear" w:color="auto" w:fill="auto"/>
            <w:vAlign w:val="center"/>
            <w:hideMark/>
          </w:tcPr>
          <w:p w14:paraId="0A5E981A"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5-11</w:t>
            </w:r>
          </w:p>
        </w:tc>
        <w:tc>
          <w:tcPr>
            <w:tcW w:w="4025" w:type="dxa"/>
            <w:gridSpan w:val="2"/>
            <w:tcBorders>
              <w:top w:val="single" w:sz="4" w:space="0" w:color="auto"/>
              <w:left w:val="nil"/>
              <w:bottom w:val="single" w:sz="4" w:space="0" w:color="auto"/>
              <w:right w:val="single" w:sz="4" w:space="0" w:color="auto"/>
            </w:tcBorders>
            <w:shd w:val="clear" w:color="auto" w:fill="auto"/>
            <w:vAlign w:val="center"/>
            <w:hideMark/>
          </w:tcPr>
          <w:p w14:paraId="69FDC3E2"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Работа по плану детского объединения. </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14:paraId="475095E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советник по ВР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7993D931"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ноябрь</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38002CEE"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1F07E3EB" w14:textId="77777777" w:rsidTr="00966E65">
        <w:trPr>
          <w:gridAfter w:val="1"/>
          <w:wAfter w:w="2763" w:type="dxa"/>
          <w:trHeight w:val="975"/>
        </w:trPr>
        <w:tc>
          <w:tcPr>
            <w:tcW w:w="2104" w:type="dxa"/>
            <w:tcBorders>
              <w:top w:val="single" w:sz="4" w:space="0" w:color="auto"/>
              <w:left w:val="single" w:sz="4" w:space="0" w:color="auto"/>
              <w:bottom w:val="nil"/>
              <w:right w:val="single" w:sz="4" w:space="0" w:color="auto"/>
            </w:tcBorders>
            <w:shd w:val="clear" w:color="auto" w:fill="auto"/>
            <w:vAlign w:val="center"/>
            <w:hideMark/>
          </w:tcPr>
          <w:p w14:paraId="19AFF583"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t xml:space="preserve">Профориентация </w:t>
            </w:r>
          </w:p>
        </w:tc>
        <w:tc>
          <w:tcPr>
            <w:tcW w:w="1526" w:type="dxa"/>
            <w:gridSpan w:val="4"/>
            <w:tcBorders>
              <w:top w:val="single" w:sz="4" w:space="0" w:color="auto"/>
              <w:left w:val="nil"/>
              <w:bottom w:val="nil"/>
              <w:right w:val="single" w:sz="4" w:space="0" w:color="auto"/>
            </w:tcBorders>
            <w:shd w:val="clear" w:color="auto" w:fill="auto"/>
            <w:vAlign w:val="center"/>
            <w:hideMark/>
          </w:tcPr>
          <w:p w14:paraId="0E6A685A"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5-11</w:t>
            </w:r>
          </w:p>
        </w:tc>
        <w:tc>
          <w:tcPr>
            <w:tcW w:w="4025" w:type="dxa"/>
            <w:gridSpan w:val="2"/>
            <w:tcBorders>
              <w:top w:val="single" w:sz="4" w:space="0" w:color="auto"/>
              <w:left w:val="nil"/>
              <w:bottom w:val="nil"/>
              <w:right w:val="single" w:sz="4" w:space="0" w:color="auto"/>
            </w:tcBorders>
            <w:shd w:val="clear" w:color="auto" w:fill="auto"/>
            <w:vAlign w:val="center"/>
            <w:hideMark/>
          </w:tcPr>
          <w:p w14:paraId="2331FC4B"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Работа по плану </w:t>
            </w:r>
          </w:p>
        </w:tc>
        <w:tc>
          <w:tcPr>
            <w:tcW w:w="3340" w:type="dxa"/>
            <w:gridSpan w:val="3"/>
            <w:tcBorders>
              <w:top w:val="single" w:sz="4" w:space="0" w:color="auto"/>
              <w:left w:val="nil"/>
              <w:bottom w:val="nil"/>
              <w:right w:val="single" w:sz="4" w:space="0" w:color="auto"/>
            </w:tcBorders>
            <w:shd w:val="clear" w:color="auto" w:fill="auto"/>
            <w:vAlign w:val="center"/>
            <w:hideMark/>
          </w:tcPr>
          <w:p w14:paraId="4FA89A8B"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9C7694">
              <w:rPr>
                <w:rFonts w:ascii="Times New Roman" w:eastAsia="Times New Roman" w:hAnsi="Times New Roman" w:cs="Times New Roman"/>
                <w:sz w:val="24"/>
                <w:szCs w:val="24"/>
                <w:lang w:eastAsia="ru-RU"/>
              </w:rPr>
              <w:t>зам.директора</w:t>
            </w:r>
            <w:proofErr w:type="spellEnd"/>
            <w:r w:rsidRPr="009C7694">
              <w:rPr>
                <w:rFonts w:ascii="Times New Roman" w:eastAsia="Times New Roman" w:hAnsi="Times New Roman" w:cs="Times New Roman"/>
                <w:sz w:val="24"/>
                <w:szCs w:val="24"/>
                <w:lang w:eastAsia="ru-RU"/>
              </w:rPr>
              <w:t xml:space="preserve"> УВР Волошина О.Г.</w:t>
            </w:r>
          </w:p>
        </w:tc>
        <w:tc>
          <w:tcPr>
            <w:tcW w:w="2557" w:type="dxa"/>
            <w:tcBorders>
              <w:top w:val="single" w:sz="4" w:space="0" w:color="auto"/>
              <w:left w:val="nil"/>
              <w:bottom w:val="nil"/>
              <w:right w:val="single" w:sz="4" w:space="0" w:color="auto"/>
            </w:tcBorders>
            <w:shd w:val="clear" w:color="auto" w:fill="auto"/>
            <w:vAlign w:val="center"/>
            <w:hideMark/>
          </w:tcPr>
          <w:p w14:paraId="123DA36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ноябрь</w:t>
            </w:r>
          </w:p>
        </w:tc>
        <w:tc>
          <w:tcPr>
            <w:tcW w:w="623" w:type="dxa"/>
            <w:gridSpan w:val="2"/>
            <w:tcBorders>
              <w:top w:val="single" w:sz="4" w:space="0" w:color="auto"/>
              <w:left w:val="nil"/>
              <w:bottom w:val="nil"/>
              <w:right w:val="single" w:sz="4" w:space="0" w:color="auto"/>
            </w:tcBorders>
            <w:shd w:val="clear" w:color="auto" w:fill="auto"/>
            <w:vAlign w:val="center"/>
            <w:hideMark/>
          </w:tcPr>
          <w:p w14:paraId="61B2AF9C"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125B41F2" w14:textId="77777777" w:rsidTr="00966E65">
        <w:trPr>
          <w:gridAfter w:val="1"/>
          <w:wAfter w:w="2763" w:type="dxa"/>
          <w:trHeight w:val="1050"/>
        </w:trPr>
        <w:tc>
          <w:tcPr>
            <w:tcW w:w="2104" w:type="dxa"/>
            <w:tcBorders>
              <w:top w:val="single" w:sz="4" w:space="0" w:color="auto"/>
              <w:left w:val="single" w:sz="4" w:space="0" w:color="auto"/>
              <w:right w:val="single" w:sz="4" w:space="0" w:color="auto"/>
            </w:tcBorders>
            <w:shd w:val="clear" w:color="auto" w:fill="auto"/>
            <w:vAlign w:val="center"/>
          </w:tcPr>
          <w:p w14:paraId="0CBF6599"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526" w:type="dxa"/>
            <w:gridSpan w:val="4"/>
            <w:tcBorders>
              <w:top w:val="single" w:sz="4" w:space="0" w:color="auto"/>
              <w:left w:val="nil"/>
              <w:bottom w:val="nil"/>
              <w:right w:val="single" w:sz="4" w:space="0" w:color="auto"/>
            </w:tcBorders>
            <w:shd w:val="clear" w:color="auto" w:fill="auto"/>
            <w:vAlign w:val="center"/>
          </w:tcPr>
          <w:p w14:paraId="25A94D0A"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4025" w:type="dxa"/>
            <w:gridSpan w:val="2"/>
            <w:tcBorders>
              <w:top w:val="single" w:sz="4" w:space="0" w:color="auto"/>
              <w:left w:val="nil"/>
              <w:bottom w:val="single" w:sz="4" w:space="0" w:color="auto"/>
              <w:right w:val="single" w:sz="4" w:space="0" w:color="auto"/>
            </w:tcBorders>
            <w:shd w:val="clear" w:color="auto" w:fill="auto"/>
            <w:vAlign w:val="center"/>
          </w:tcPr>
          <w:p w14:paraId="6AFD43C9"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340" w:type="dxa"/>
            <w:gridSpan w:val="3"/>
            <w:tcBorders>
              <w:top w:val="single" w:sz="4" w:space="0" w:color="auto"/>
              <w:left w:val="nil"/>
              <w:bottom w:val="single" w:sz="4" w:space="0" w:color="auto"/>
              <w:right w:val="single" w:sz="4" w:space="0" w:color="auto"/>
            </w:tcBorders>
            <w:shd w:val="clear" w:color="auto" w:fill="auto"/>
            <w:vAlign w:val="center"/>
          </w:tcPr>
          <w:p w14:paraId="111E56FB"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 ,</w:t>
            </w:r>
            <w:r w:rsidRPr="00DD3620">
              <w:rPr>
                <w:rFonts w:ascii="Times New Roman" w:eastAsia="Times New Roman" w:hAnsi="Times New Roman" w:cs="Times New Roman"/>
                <w:bCs/>
                <w:sz w:val="24"/>
                <w:szCs w:val="24"/>
                <w:lang w:eastAsia="ru-RU"/>
              </w:rPr>
              <w:t xml:space="preserve"> методист ВР </w:t>
            </w:r>
            <w:proofErr w:type="spellStart"/>
            <w:r w:rsidRPr="00DD3620">
              <w:rPr>
                <w:rFonts w:ascii="Times New Roman" w:eastAsia="Times New Roman" w:hAnsi="Times New Roman" w:cs="Times New Roman"/>
                <w:bCs/>
                <w:sz w:val="24"/>
                <w:szCs w:val="24"/>
                <w:lang w:eastAsia="ru-RU"/>
              </w:rPr>
              <w:t>Е.Б.Саркисов</w:t>
            </w:r>
            <w:proofErr w:type="spellEnd"/>
          </w:p>
        </w:tc>
        <w:tc>
          <w:tcPr>
            <w:tcW w:w="2557" w:type="dxa"/>
            <w:tcBorders>
              <w:top w:val="single" w:sz="4" w:space="0" w:color="auto"/>
              <w:left w:val="nil"/>
              <w:bottom w:val="single" w:sz="4" w:space="0" w:color="auto"/>
              <w:right w:val="single" w:sz="4" w:space="0" w:color="auto"/>
            </w:tcBorders>
            <w:shd w:val="clear" w:color="auto" w:fill="auto"/>
            <w:vAlign w:val="center"/>
          </w:tcPr>
          <w:p w14:paraId="53FB9075"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16.11.2023</w:t>
            </w:r>
          </w:p>
        </w:tc>
        <w:tc>
          <w:tcPr>
            <w:tcW w:w="623" w:type="dxa"/>
            <w:gridSpan w:val="2"/>
            <w:tcBorders>
              <w:top w:val="single" w:sz="4" w:space="0" w:color="auto"/>
              <w:left w:val="nil"/>
              <w:bottom w:val="nil"/>
              <w:right w:val="single" w:sz="4" w:space="0" w:color="auto"/>
            </w:tcBorders>
            <w:shd w:val="clear" w:color="auto" w:fill="auto"/>
            <w:vAlign w:val="center"/>
          </w:tcPr>
          <w:p w14:paraId="74E1B7F6"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9C7694" w14:paraId="190BDEA2" w14:textId="77777777" w:rsidTr="00966E65">
        <w:trPr>
          <w:gridAfter w:val="1"/>
          <w:wAfter w:w="2763" w:type="dxa"/>
          <w:trHeight w:val="1050"/>
        </w:trPr>
        <w:tc>
          <w:tcPr>
            <w:tcW w:w="2104" w:type="dxa"/>
            <w:vMerge w:val="restart"/>
            <w:tcBorders>
              <w:top w:val="single" w:sz="4" w:space="0" w:color="auto"/>
              <w:left w:val="single" w:sz="4" w:space="0" w:color="auto"/>
              <w:right w:val="single" w:sz="4" w:space="0" w:color="auto"/>
            </w:tcBorders>
            <w:shd w:val="clear" w:color="auto" w:fill="auto"/>
            <w:vAlign w:val="center"/>
            <w:hideMark/>
          </w:tcPr>
          <w:p w14:paraId="51FD91D7"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t xml:space="preserve">Профилактика и безопасность </w:t>
            </w:r>
          </w:p>
        </w:tc>
        <w:tc>
          <w:tcPr>
            <w:tcW w:w="1526" w:type="dxa"/>
            <w:gridSpan w:val="4"/>
            <w:tcBorders>
              <w:top w:val="single" w:sz="4" w:space="0" w:color="auto"/>
              <w:left w:val="nil"/>
              <w:bottom w:val="nil"/>
              <w:right w:val="single" w:sz="4" w:space="0" w:color="auto"/>
            </w:tcBorders>
            <w:shd w:val="clear" w:color="auto" w:fill="auto"/>
            <w:vAlign w:val="center"/>
            <w:hideMark/>
          </w:tcPr>
          <w:p w14:paraId="07D0D667"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single" w:sz="4" w:space="0" w:color="auto"/>
              <w:left w:val="nil"/>
              <w:bottom w:val="single" w:sz="4" w:space="0" w:color="auto"/>
              <w:right w:val="single" w:sz="4" w:space="0" w:color="auto"/>
            </w:tcBorders>
            <w:shd w:val="clear" w:color="auto" w:fill="auto"/>
            <w:vAlign w:val="center"/>
            <w:hideMark/>
          </w:tcPr>
          <w:p w14:paraId="71BDD31B"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Родительские собрания "Профилактика незаконного потребления ПАВ, наркотиков, алкоголя и табака"</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14:paraId="1A589AA9"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Психологи,</w:t>
            </w:r>
          </w:p>
          <w:p w14:paraId="543215F1"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классные руководители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2080A282"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28-30.11.</w:t>
            </w:r>
            <w:r>
              <w:rPr>
                <w:rFonts w:ascii="Times New Roman" w:eastAsia="Times New Roman" w:hAnsi="Times New Roman" w:cs="Times New Roman"/>
                <w:sz w:val="24"/>
                <w:szCs w:val="24"/>
                <w:lang w:eastAsia="ru-RU"/>
              </w:rPr>
              <w:t>2023</w:t>
            </w:r>
          </w:p>
        </w:tc>
        <w:tc>
          <w:tcPr>
            <w:tcW w:w="623" w:type="dxa"/>
            <w:gridSpan w:val="2"/>
            <w:tcBorders>
              <w:top w:val="single" w:sz="4" w:space="0" w:color="auto"/>
              <w:left w:val="nil"/>
              <w:bottom w:val="nil"/>
              <w:right w:val="single" w:sz="4" w:space="0" w:color="auto"/>
            </w:tcBorders>
            <w:shd w:val="clear" w:color="auto" w:fill="auto"/>
            <w:vAlign w:val="center"/>
            <w:hideMark/>
          </w:tcPr>
          <w:p w14:paraId="01E7148C"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44DC0555" w14:textId="77777777" w:rsidTr="00966E65">
        <w:trPr>
          <w:gridAfter w:val="1"/>
          <w:wAfter w:w="2763" w:type="dxa"/>
          <w:trHeight w:val="645"/>
        </w:trPr>
        <w:tc>
          <w:tcPr>
            <w:tcW w:w="2104" w:type="dxa"/>
            <w:vMerge/>
            <w:tcBorders>
              <w:left w:val="single" w:sz="4" w:space="0" w:color="auto"/>
              <w:right w:val="single" w:sz="4" w:space="0" w:color="auto"/>
            </w:tcBorders>
            <w:vAlign w:val="center"/>
            <w:hideMark/>
          </w:tcPr>
          <w:p w14:paraId="7768A0ED" w14:textId="77777777" w:rsidR="002C1A48" w:rsidRPr="009C7694" w:rsidRDefault="002C1A48" w:rsidP="00966E65">
            <w:pPr>
              <w:spacing w:after="0" w:line="240" w:lineRule="auto"/>
              <w:rPr>
                <w:rFonts w:ascii="Times New Roman" w:eastAsia="Times New Roman" w:hAnsi="Times New Roman" w:cs="Times New Roman"/>
                <w:b/>
                <w:bCs/>
                <w:sz w:val="24"/>
                <w:szCs w:val="24"/>
                <w:lang w:eastAsia="ru-RU"/>
              </w:rPr>
            </w:pPr>
          </w:p>
        </w:tc>
        <w:tc>
          <w:tcPr>
            <w:tcW w:w="1526" w:type="dxa"/>
            <w:gridSpan w:val="4"/>
            <w:tcBorders>
              <w:top w:val="single" w:sz="4" w:space="0" w:color="auto"/>
              <w:left w:val="nil"/>
              <w:bottom w:val="nil"/>
              <w:right w:val="single" w:sz="4" w:space="0" w:color="auto"/>
            </w:tcBorders>
            <w:shd w:val="clear" w:color="auto" w:fill="auto"/>
            <w:vAlign w:val="center"/>
            <w:hideMark/>
          </w:tcPr>
          <w:p w14:paraId="03F29E2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nil"/>
              <w:left w:val="nil"/>
              <w:bottom w:val="single" w:sz="4" w:space="0" w:color="auto"/>
              <w:right w:val="single" w:sz="4" w:space="0" w:color="auto"/>
            </w:tcBorders>
            <w:shd w:val="clear" w:color="auto" w:fill="auto"/>
            <w:vAlign w:val="center"/>
            <w:hideMark/>
          </w:tcPr>
          <w:p w14:paraId="0DAA3A54"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Работа по планам   </w:t>
            </w:r>
          </w:p>
        </w:tc>
        <w:tc>
          <w:tcPr>
            <w:tcW w:w="3340" w:type="dxa"/>
            <w:gridSpan w:val="3"/>
            <w:tcBorders>
              <w:top w:val="nil"/>
              <w:left w:val="nil"/>
              <w:bottom w:val="single" w:sz="4" w:space="0" w:color="auto"/>
              <w:right w:val="single" w:sz="4" w:space="0" w:color="auto"/>
            </w:tcBorders>
            <w:shd w:val="clear" w:color="auto" w:fill="auto"/>
            <w:vAlign w:val="center"/>
            <w:hideMark/>
          </w:tcPr>
          <w:p w14:paraId="568C5B2B"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руководители</w:t>
            </w:r>
            <w:r w:rsidRPr="009C7694">
              <w:rPr>
                <w:rFonts w:ascii="Times New Roman" w:eastAsia="Times New Roman" w:hAnsi="Times New Roman" w:cs="Times New Roman"/>
                <w:sz w:val="24"/>
                <w:szCs w:val="24"/>
                <w:lang w:eastAsia="ru-RU"/>
              </w:rPr>
              <w:t> </w:t>
            </w:r>
          </w:p>
        </w:tc>
        <w:tc>
          <w:tcPr>
            <w:tcW w:w="2557" w:type="dxa"/>
            <w:tcBorders>
              <w:top w:val="nil"/>
              <w:left w:val="nil"/>
              <w:bottom w:val="single" w:sz="4" w:space="0" w:color="auto"/>
              <w:right w:val="single" w:sz="4" w:space="0" w:color="auto"/>
            </w:tcBorders>
            <w:shd w:val="clear" w:color="auto" w:fill="auto"/>
            <w:vAlign w:val="center"/>
            <w:hideMark/>
          </w:tcPr>
          <w:p w14:paraId="6192525E"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ноябрь</w:t>
            </w:r>
          </w:p>
        </w:tc>
        <w:tc>
          <w:tcPr>
            <w:tcW w:w="623" w:type="dxa"/>
            <w:gridSpan w:val="2"/>
            <w:tcBorders>
              <w:top w:val="single" w:sz="4" w:space="0" w:color="auto"/>
              <w:left w:val="nil"/>
              <w:bottom w:val="nil"/>
              <w:right w:val="single" w:sz="4" w:space="0" w:color="auto"/>
            </w:tcBorders>
            <w:shd w:val="clear" w:color="auto" w:fill="auto"/>
            <w:vAlign w:val="center"/>
            <w:hideMark/>
          </w:tcPr>
          <w:p w14:paraId="456EC082"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1FBAED6E" w14:textId="77777777" w:rsidTr="00966E65">
        <w:trPr>
          <w:gridAfter w:val="1"/>
          <w:wAfter w:w="2763" w:type="dxa"/>
          <w:trHeight w:val="450"/>
        </w:trPr>
        <w:tc>
          <w:tcPr>
            <w:tcW w:w="2104" w:type="dxa"/>
            <w:vMerge w:val="restart"/>
            <w:tcBorders>
              <w:top w:val="single" w:sz="4" w:space="0" w:color="auto"/>
              <w:left w:val="single" w:sz="4" w:space="0" w:color="auto"/>
              <w:bottom w:val="nil"/>
              <w:right w:val="single" w:sz="4" w:space="0" w:color="auto"/>
            </w:tcBorders>
            <w:shd w:val="clear" w:color="auto" w:fill="auto"/>
            <w:vAlign w:val="center"/>
            <w:hideMark/>
          </w:tcPr>
          <w:p w14:paraId="47C55A02" w14:textId="77777777" w:rsidR="002C1A48" w:rsidRPr="009C7694" w:rsidRDefault="002C1A48" w:rsidP="00966E65">
            <w:pPr>
              <w:spacing w:after="0" w:line="240" w:lineRule="auto"/>
              <w:jc w:val="center"/>
              <w:rPr>
                <w:rFonts w:ascii="Times New Roman" w:eastAsia="Times New Roman" w:hAnsi="Times New Roman" w:cs="Times New Roman"/>
                <w:b/>
                <w:bCs/>
                <w:sz w:val="24"/>
                <w:szCs w:val="24"/>
                <w:lang w:eastAsia="ru-RU"/>
              </w:rPr>
            </w:pPr>
            <w:r w:rsidRPr="009C7694">
              <w:rPr>
                <w:rFonts w:ascii="Times New Roman" w:eastAsia="Times New Roman" w:hAnsi="Times New Roman" w:cs="Times New Roman"/>
                <w:b/>
                <w:bCs/>
                <w:sz w:val="24"/>
                <w:szCs w:val="24"/>
                <w:lang w:eastAsia="ru-RU"/>
              </w:rPr>
              <w:t>Основные школьные дела</w:t>
            </w:r>
          </w:p>
        </w:tc>
        <w:tc>
          <w:tcPr>
            <w:tcW w:w="1526"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1AC72E"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1-11</w:t>
            </w:r>
          </w:p>
        </w:tc>
        <w:tc>
          <w:tcPr>
            <w:tcW w:w="402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358225B"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 xml:space="preserve">Первое освобождение </w:t>
            </w:r>
            <w:proofErr w:type="spellStart"/>
            <w:r w:rsidRPr="00DD3620">
              <w:rPr>
                <w:rFonts w:ascii="Times New Roman" w:eastAsia="Times New Roman" w:hAnsi="Times New Roman" w:cs="Times New Roman"/>
                <w:bCs/>
                <w:sz w:val="24"/>
                <w:szCs w:val="24"/>
                <w:lang w:eastAsia="ru-RU"/>
              </w:rPr>
              <w:t>Ростова</w:t>
            </w:r>
            <w:proofErr w:type="spellEnd"/>
            <w:r w:rsidRPr="00DD3620">
              <w:rPr>
                <w:rFonts w:ascii="Times New Roman" w:eastAsia="Times New Roman" w:hAnsi="Times New Roman" w:cs="Times New Roman"/>
                <w:bCs/>
                <w:sz w:val="24"/>
                <w:szCs w:val="24"/>
                <w:lang w:eastAsia="ru-RU"/>
              </w:rPr>
              <w:t xml:space="preserve">-на-Дону от немецко-фашистских захватчиков </w:t>
            </w:r>
          </w:p>
        </w:tc>
        <w:tc>
          <w:tcPr>
            <w:tcW w:w="33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372AAD3D"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 xml:space="preserve">классные руководители , МО учителей истории, методист ВР </w:t>
            </w:r>
            <w:proofErr w:type="spellStart"/>
            <w:r w:rsidRPr="00DD3620">
              <w:rPr>
                <w:rFonts w:ascii="Times New Roman" w:eastAsia="Times New Roman" w:hAnsi="Times New Roman" w:cs="Times New Roman"/>
                <w:bCs/>
                <w:sz w:val="24"/>
                <w:szCs w:val="24"/>
                <w:lang w:eastAsia="ru-RU"/>
              </w:rPr>
              <w:t>Е.Б.Саркисов</w:t>
            </w:r>
            <w:proofErr w:type="spellEnd"/>
          </w:p>
        </w:tc>
        <w:tc>
          <w:tcPr>
            <w:tcW w:w="2557" w:type="dxa"/>
            <w:vMerge w:val="restart"/>
            <w:tcBorders>
              <w:top w:val="nil"/>
              <w:left w:val="single" w:sz="4" w:space="0" w:color="auto"/>
              <w:bottom w:val="single" w:sz="4" w:space="0" w:color="000000"/>
              <w:right w:val="single" w:sz="4" w:space="0" w:color="auto"/>
            </w:tcBorders>
            <w:shd w:val="clear" w:color="auto" w:fill="auto"/>
            <w:vAlign w:val="center"/>
            <w:hideMark/>
          </w:tcPr>
          <w:p w14:paraId="7B44CF21"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22-29.11.2023</w:t>
            </w:r>
          </w:p>
        </w:tc>
        <w:tc>
          <w:tcPr>
            <w:tcW w:w="62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CB1A41"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3F928892" w14:textId="77777777" w:rsidTr="00966E65">
        <w:trPr>
          <w:gridAfter w:val="1"/>
          <w:wAfter w:w="2763" w:type="dxa"/>
          <w:trHeight w:val="645"/>
        </w:trPr>
        <w:tc>
          <w:tcPr>
            <w:tcW w:w="2104" w:type="dxa"/>
            <w:vMerge/>
            <w:tcBorders>
              <w:top w:val="single" w:sz="4" w:space="0" w:color="auto"/>
              <w:left w:val="single" w:sz="4" w:space="0" w:color="auto"/>
              <w:bottom w:val="nil"/>
              <w:right w:val="single" w:sz="4" w:space="0" w:color="auto"/>
            </w:tcBorders>
            <w:vAlign w:val="center"/>
            <w:hideMark/>
          </w:tcPr>
          <w:p w14:paraId="6133692E" w14:textId="77777777" w:rsidR="002C1A48" w:rsidRPr="009C7694" w:rsidRDefault="002C1A48" w:rsidP="00966E65">
            <w:pPr>
              <w:spacing w:after="0" w:line="240" w:lineRule="auto"/>
              <w:rPr>
                <w:rFonts w:ascii="Times New Roman" w:eastAsia="Times New Roman" w:hAnsi="Times New Roman" w:cs="Times New Roman"/>
                <w:b/>
                <w:bCs/>
                <w:sz w:val="24"/>
                <w:szCs w:val="24"/>
                <w:lang w:eastAsia="ru-RU"/>
              </w:rPr>
            </w:pPr>
          </w:p>
        </w:tc>
        <w:tc>
          <w:tcPr>
            <w:tcW w:w="1526" w:type="dxa"/>
            <w:gridSpan w:val="4"/>
            <w:vMerge/>
            <w:tcBorders>
              <w:top w:val="single" w:sz="4" w:space="0" w:color="auto"/>
              <w:left w:val="single" w:sz="4" w:space="0" w:color="auto"/>
              <w:bottom w:val="single" w:sz="4" w:space="0" w:color="000000"/>
              <w:right w:val="single" w:sz="4" w:space="0" w:color="auto"/>
            </w:tcBorders>
            <w:vAlign w:val="center"/>
            <w:hideMark/>
          </w:tcPr>
          <w:p w14:paraId="0C56E9D9" w14:textId="77777777" w:rsidR="002C1A48" w:rsidRPr="00DD3620" w:rsidRDefault="002C1A48" w:rsidP="00966E65">
            <w:pPr>
              <w:spacing w:after="0" w:line="240" w:lineRule="auto"/>
              <w:rPr>
                <w:rFonts w:ascii="Times New Roman" w:eastAsia="Times New Roman" w:hAnsi="Times New Roman" w:cs="Times New Roman"/>
                <w:bCs/>
                <w:sz w:val="24"/>
                <w:szCs w:val="24"/>
                <w:lang w:eastAsia="ru-RU"/>
              </w:rPr>
            </w:pPr>
          </w:p>
        </w:tc>
        <w:tc>
          <w:tcPr>
            <w:tcW w:w="4025" w:type="dxa"/>
            <w:gridSpan w:val="2"/>
            <w:vMerge/>
            <w:tcBorders>
              <w:top w:val="nil"/>
              <w:left w:val="single" w:sz="4" w:space="0" w:color="auto"/>
              <w:bottom w:val="single" w:sz="4" w:space="0" w:color="000000"/>
              <w:right w:val="single" w:sz="4" w:space="0" w:color="auto"/>
            </w:tcBorders>
            <w:vAlign w:val="center"/>
            <w:hideMark/>
          </w:tcPr>
          <w:p w14:paraId="7D55DF07" w14:textId="77777777" w:rsidR="002C1A48" w:rsidRPr="00DD3620" w:rsidRDefault="002C1A48" w:rsidP="00966E65">
            <w:pPr>
              <w:spacing w:after="0" w:line="240" w:lineRule="auto"/>
              <w:rPr>
                <w:rFonts w:ascii="Times New Roman" w:eastAsia="Times New Roman" w:hAnsi="Times New Roman" w:cs="Times New Roman"/>
                <w:bCs/>
                <w:sz w:val="24"/>
                <w:szCs w:val="24"/>
                <w:lang w:eastAsia="ru-RU"/>
              </w:rPr>
            </w:pPr>
          </w:p>
        </w:tc>
        <w:tc>
          <w:tcPr>
            <w:tcW w:w="3340" w:type="dxa"/>
            <w:gridSpan w:val="3"/>
            <w:vMerge/>
            <w:tcBorders>
              <w:top w:val="nil"/>
              <w:left w:val="single" w:sz="4" w:space="0" w:color="auto"/>
              <w:bottom w:val="single" w:sz="4" w:space="0" w:color="000000"/>
              <w:right w:val="single" w:sz="4" w:space="0" w:color="auto"/>
            </w:tcBorders>
            <w:vAlign w:val="center"/>
            <w:hideMark/>
          </w:tcPr>
          <w:p w14:paraId="625A0E65" w14:textId="77777777" w:rsidR="002C1A48" w:rsidRPr="00DD3620" w:rsidRDefault="002C1A48" w:rsidP="00966E65">
            <w:pPr>
              <w:spacing w:after="0" w:line="240" w:lineRule="auto"/>
              <w:rPr>
                <w:rFonts w:ascii="Times New Roman" w:eastAsia="Times New Roman" w:hAnsi="Times New Roman" w:cs="Times New Roman"/>
                <w:bCs/>
                <w:sz w:val="24"/>
                <w:szCs w:val="24"/>
                <w:lang w:eastAsia="ru-RU"/>
              </w:rPr>
            </w:pPr>
          </w:p>
        </w:tc>
        <w:tc>
          <w:tcPr>
            <w:tcW w:w="2557" w:type="dxa"/>
            <w:vMerge/>
            <w:tcBorders>
              <w:top w:val="nil"/>
              <w:left w:val="single" w:sz="4" w:space="0" w:color="auto"/>
              <w:bottom w:val="single" w:sz="4" w:space="0" w:color="000000"/>
              <w:right w:val="single" w:sz="4" w:space="0" w:color="auto"/>
            </w:tcBorders>
            <w:vAlign w:val="center"/>
            <w:hideMark/>
          </w:tcPr>
          <w:p w14:paraId="33E72676" w14:textId="77777777" w:rsidR="002C1A48" w:rsidRPr="00DD3620" w:rsidRDefault="002C1A48" w:rsidP="00966E65">
            <w:pPr>
              <w:spacing w:after="0" w:line="240" w:lineRule="auto"/>
              <w:rPr>
                <w:rFonts w:ascii="Times New Roman" w:eastAsia="Times New Roman" w:hAnsi="Times New Roman" w:cs="Times New Roman"/>
                <w:bCs/>
                <w:sz w:val="24"/>
                <w:szCs w:val="24"/>
                <w:lang w:eastAsia="ru-RU"/>
              </w:rPr>
            </w:pPr>
          </w:p>
        </w:tc>
        <w:tc>
          <w:tcPr>
            <w:tcW w:w="623" w:type="dxa"/>
            <w:gridSpan w:val="2"/>
            <w:vMerge/>
            <w:tcBorders>
              <w:top w:val="single" w:sz="4" w:space="0" w:color="auto"/>
              <w:left w:val="single" w:sz="4" w:space="0" w:color="auto"/>
              <w:bottom w:val="single" w:sz="4" w:space="0" w:color="000000"/>
              <w:right w:val="single" w:sz="4" w:space="0" w:color="auto"/>
            </w:tcBorders>
            <w:vAlign w:val="center"/>
            <w:hideMark/>
          </w:tcPr>
          <w:p w14:paraId="45BB5AAD" w14:textId="77777777" w:rsidR="002C1A48" w:rsidRPr="009C7694" w:rsidRDefault="002C1A48" w:rsidP="00966E65">
            <w:pPr>
              <w:spacing w:after="0" w:line="240" w:lineRule="auto"/>
              <w:rPr>
                <w:rFonts w:ascii="Times New Roman" w:eastAsia="Times New Roman" w:hAnsi="Times New Roman" w:cs="Times New Roman"/>
                <w:sz w:val="24"/>
                <w:szCs w:val="24"/>
                <w:lang w:eastAsia="ru-RU"/>
              </w:rPr>
            </w:pPr>
          </w:p>
        </w:tc>
      </w:tr>
      <w:tr w:rsidR="002C1A48" w:rsidRPr="009C7694" w14:paraId="7BCE6EE8" w14:textId="77777777" w:rsidTr="00966E65">
        <w:trPr>
          <w:gridAfter w:val="1"/>
          <w:wAfter w:w="2763" w:type="dxa"/>
          <w:trHeight w:val="1020"/>
        </w:trPr>
        <w:tc>
          <w:tcPr>
            <w:tcW w:w="2104" w:type="dxa"/>
            <w:vMerge/>
            <w:tcBorders>
              <w:top w:val="single" w:sz="4" w:space="0" w:color="auto"/>
              <w:left w:val="single" w:sz="4" w:space="0" w:color="auto"/>
              <w:bottom w:val="nil"/>
              <w:right w:val="single" w:sz="4" w:space="0" w:color="auto"/>
            </w:tcBorders>
            <w:vAlign w:val="center"/>
            <w:hideMark/>
          </w:tcPr>
          <w:p w14:paraId="738E2E30" w14:textId="77777777" w:rsidR="002C1A48" w:rsidRPr="009C7694" w:rsidRDefault="002C1A48" w:rsidP="00966E65">
            <w:pPr>
              <w:spacing w:after="0" w:line="240" w:lineRule="auto"/>
              <w:rPr>
                <w:rFonts w:ascii="Times New Roman" w:eastAsia="Times New Roman" w:hAnsi="Times New Roman" w:cs="Times New Roman"/>
                <w:b/>
                <w:bCs/>
                <w:sz w:val="24"/>
                <w:szCs w:val="24"/>
                <w:lang w:eastAsia="ru-RU"/>
              </w:rPr>
            </w:pPr>
          </w:p>
        </w:tc>
        <w:tc>
          <w:tcPr>
            <w:tcW w:w="1526" w:type="dxa"/>
            <w:gridSpan w:val="4"/>
            <w:tcBorders>
              <w:top w:val="nil"/>
              <w:left w:val="nil"/>
              <w:bottom w:val="single" w:sz="4" w:space="0" w:color="auto"/>
              <w:right w:val="single" w:sz="4" w:space="0" w:color="auto"/>
            </w:tcBorders>
            <w:shd w:val="clear" w:color="auto" w:fill="auto"/>
            <w:vAlign w:val="center"/>
            <w:hideMark/>
          </w:tcPr>
          <w:p w14:paraId="308EEFE2"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1-11</w:t>
            </w:r>
          </w:p>
        </w:tc>
        <w:tc>
          <w:tcPr>
            <w:tcW w:w="4025" w:type="dxa"/>
            <w:gridSpan w:val="2"/>
            <w:tcBorders>
              <w:top w:val="nil"/>
              <w:left w:val="nil"/>
              <w:bottom w:val="single" w:sz="4" w:space="0" w:color="auto"/>
              <w:right w:val="single" w:sz="4" w:space="0" w:color="auto"/>
            </w:tcBorders>
            <w:shd w:val="clear" w:color="auto" w:fill="auto"/>
            <w:vAlign w:val="center"/>
            <w:hideMark/>
          </w:tcPr>
          <w:p w14:paraId="76958219"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День матери</w:t>
            </w:r>
          </w:p>
        </w:tc>
        <w:tc>
          <w:tcPr>
            <w:tcW w:w="3340" w:type="dxa"/>
            <w:gridSpan w:val="3"/>
            <w:tcBorders>
              <w:top w:val="nil"/>
              <w:left w:val="nil"/>
              <w:bottom w:val="single" w:sz="4" w:space="0" w:color="auto"/>
              <w:right w:val="single" w:sz="4" w:space="0" w:color="auto"/>
            </w:tcBorders>
            <w:shd w:val="clear" w:color="auto" w:fill="auto"/>
            <w:vAlign w:val="center"/>
            <w:hideMark/>
          </w:tcPr>
          <w:p w14:paraId="60ACE07B"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 xml:space="preserve">классные руководители , методист ВР </w:t>
            </w:r>
            <w:proofErr w:type="spellStart"/>
            <w:r w:rsidRPr="00DD3620">
              <w:rPr>
                <w:rFonts w:ascii="Times New Roman" w:eastAsia="Times New Roman" w:hAnsi="Times New Roman" w:cs="Times New Roman"/>
                <w:bCs/>
                <w:sz w:val="24"/>
                <w:szCs w:val="24"/>
                <w:lang w:eastAsia="ru-RU"/>
              </w:rPr>
              <w:t>Е.Б.Саркисов</w:t>
            </w:r>
            <w:r>
              <w:rPr>
                <w:rFonts w:ascii="Times New Roman" w:eastAsia="Times New Roman" w:hAnsi="Times New Roman" w:cs="Times New Roman"/>
                <w:bCs/>
                <w:sz w:val="24"/>
                <w:szCs w:val="24"/>
                <w:lang w:eastAsia="ru-RU"/>
              </w:rPr>
              <w:t>а</w:t>
            </w:r>
            <w:proofErr w:type="spellEnd"/>
          </w:p>
        </w:tc>
        <w:tc>
          <w:tcPr>
            <w:tcW w:w="2557" w:type="dxa"/>
            <w:tcBorders>
              <w:top w:val="nil"/>
              <w:left w:val="nil"/>
              <w:bottom w:val="single" w:sz="4" w:space="0" w:color="auto"/>
              <w:right w:val="single" w:sz="4" w:space="0" w:color="auto"/>
            </w:tcBorders>
            <w:shd w:val="clear" w:color="auto" w:fill="auto"/>
            <w:vAlign w:val="center"/>
            <w:hideMark/>
          </w:tcPr>
          <w:p w14:paraId="632CC1FF"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r w:rsidRPr="00DD3620">
              <w:rPr>
                <w:rFonts w:ascii="Times New Roman" w:eastAsia="Times New Roman" w:hAnsi="Times New Roman" w:cs="Times New Roman"/>
                <w:bCs/>
                <w:sz w:val="24"/>
                <w:szCs w:val="24"/>
                <w:lang w:eastAsia="ru-RU"/>
              </w:rPr>
              <w:t>.11.2023</w:t>
            </w:r>
          </w:p>
        </w:tc>
        <w:tc>
          <w:tcPr>
            <w:tcW w:w="623" w:type="dxa"/>
            <w:gridSpan w:val="2"/>
            <w:tcBorders>
              <w:top w:val="nil"/>
              <w:left w:val="nil"/>
              <w:bottom w:val="single" w:sz="4" w:space="0" w:color="auto"/>
              <w:right w:val="single" w:sz="4" w:space="0" w:color="auto"/>
            </w:tcBorders>
            <w:shd w:val="clear" w:color="auto" w:fill="auto"/>
            <w:vAlign w:val="center"/>
            <w:hideMark/>
          </w:tcPr>
          <w:p w14:paraId="471B4261"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3729BFBF" w14:textId="77777777" w:rsidTr="00966E65">
        <w:trPr>
          <w:gridAfter w:val="1"/>
          <w:wAfter w:w="2763" w:type="dxa"/>
          <w:trHeight w:val="1305"/>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1BB29"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Предметно-пространственная среда</w:t>
            </w:r>
          </w:p>
        </w:tc>
        <w:tc>
          <w:tcPr>
            <w:tcW w:w="1526" w:type="dxa"/>
            <w:gridSpan w:val="4"/>
            <w:tcBorders>
              <w:top w:val="nil"/>
              <w:left w:val="nil"/>
              <w:bottom w:val="single" w:sz="4" w:space="0" w:color="auto"/>
              <w:right w:val="single" w:sz="4" w:space="0" w:color="auto"/>
            </w:tcBorders>
            <w:shd w:val="clear" w:color="auto" w:fill="auto"/>
            <w:vAlign w:val="center"/>
            <w:hideMark/>
          </w:tcPr>
          <w:p w14:paraId="40F5D78E"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1-11</w:t>
            </w:r>
          </w:p>
        </w:tc>
        <w:tc>
          <w:tcPr>
            <w:tcW w:w="4025" w:type="dxa"/>
            <w:gridSpan w:val="2"/>
            <w:tcBorders>
              <w:top w:val="nil"/>
              <w:left w:val="nil"/>
              <w:bottom w:val="single" w:sz="4" w:space="0" w:color="auto"/>
              <w:right w:val="single" w:sz="4" w:space="0" w:color="auto"/>
            </w:tcBorders>
            <w:shd w:val="clear" w:color="auto" w:fill="auto"/>
            <w:vAlign w:val="center"/>
            <w:hideMark/>
          </w:tcPr>
          <w:p w14:paraId="325B3D40"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340" w:type="dxa"/>
            <w:gridSpan w:val="3"/>
            <w:tcBorders>
              <w:top w:val="nil"/>
              <w:left w:val="nil"/>
              <w:bottom w:val="single" w:sz="4" w:space="0" w:color="auto"/>
              <w:right w:val="single" w:sz="4" w:space="0" w:color="auto"/>
            </w:tcBorders>
            <w:shd w:val="clear" w:color="auto" w:fill="auto"/>
            <w:vAlign w:val="center"/>
            <w:hideMark/>
          </w:tcPr>
          <w:p w14:paraId="714991D8"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преподаватель  ОБЖ </w:t>
            </w:r>
            <w:proofErr w:type="spellStart"/>
            <w:r w:rsidRPr="009C7694">
              <w:rPr>
                <w:rFonts w:ascii="Times New Roman" w:eastAsia="Times New Roman" w:hAnsi="Times New Roman" w:cs="Times New Roman"/>
                <w:sz w:val="24"/>
                <w:szCs w:val="24"/>
                <w:lang w:eastAsia="ru-RU"/>
              </w:rPr>
              <w:t>Н.Ю.Гудкова</w:t>
            </w:r>
            <w:proofErr w:type="spellEnd"/>
            <w:r w:rsidRPr="009C7694">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9C7694">
              <w:rPr>
                <w:rFonts w:ascii="Times New Roman" w:eastAsia="Times New Roman" w:hAnsi="Times New Roman" w:cs="Times New Roman"/>
                <w:sz w:val="24"/>
                <w:szCs w:val="24"/>
                <w:lang w:eastAsia="ru-RU"/>
              </w:rPr>
              <w:t>Е.Б.Саркисова</w:t>
            </w:r>
            <w:proofErr w:type="spellEnd"/>
          </w:p>
        </w:tc>
        <w:tc>
          <w:tcPr>
            <w:tcW w:w="2557" w:type="dxa"/>
            <w:tcBorders>
              <w:top w:val="nil"/>
              <w:left w:val="nil"/>
              <w:bottom w:val="single" w:sz="4" w:space="0" w:color="auto"/>
              <w:right w:val="single" w:sz="4" w:space="0" w:color="auto"/>
            </w:tcBorders>
            <w:shd w:val="clear" w:color="auto" w:fill="auto"/>
            <w:vAlign w:val="center"/>
            <w:hideMark/>
          </w:tcPr>
          <w:p w14:paraId="2E6D0441"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еженедельно (понедельник, суббота)</w:t>
            </w:r>
          </w:p>
        </w:tc>
        <w:tc>
          <w:tcPr>
            <w:tcW w:w="623" w:type="dxa"/>
            <w:gridSpan w:val="2"/>
            <w:tcBorders>
              <w:top w:val="nil"/>
              <w:left w:val="nil"/>
              <w:bottom w:val="single" w:sz="4" w:space="0" w:color="auto"/>
              <w:right w:val="single" w:sz="4" w:space="0" w:color="auto"/>
            </w:tcBorders>
            <w:shd w:val="clear" w:color="auto" w:fill="auto"/>
            <w:vAlign w:val="center"/>
            <w:hideMark/>
          </w:tcPr>
          <w:p w14:paraId="274903F6" w14:textId="77777777" w:rsidR="002C1A48" w:rsidRPr="009C7694"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9C7694">
              <w:rPr>
                <w:rFonts w:ascii="Times New Roman" w:eastAsia="Times New Roman" w:hAnsi="Times New Roman" w:cs="Times New Roman"/>
                <w:color w:val="FF0000"/>
                <w:sz w:val="24"/>
                <w:szCs w:val="24"/>
                <w:lang w:eastAsia="ru-RU"/>
              </w:rPr>
              <w:t> </w:t>
            </w:r>
          </w:p>
        </w:tc>
      </w:tr>
      <w:tr w:rsidR="002C1A48" w:rsidRPr="009C7694" w14:paraId="22B5ECC7" w14:textId="77777777" w:rsidTr="00966E65">
        <w:trPr>
          <w:gridAfter w:val="1"/>
          <w:wAfter w:w="2763" w:type="dxa"/>
          <w:trHeight w:val="1260"/>
        </w:trPr>
        <w:tc>
          <w:tcPr>
            <w:tcW w:w="2104" w:type="dxa"/>
            <w:vMerge w:val="restart"/>
            <w:tcBorders>
              <w:top w:val="nil"/>
              <w:left w:val="single" w:sz="4" w:space="0" w:color="auto"/>
              <w:bottom w:val="nil"/>
              <w:right w:val="single" w:sz="4" w:space="0" w:color="auto"/>
            </w:tcBorders>
            <w:shd w:val="clear" w:color="auto" w:fill="auto"/>
            <w:vAlign w:val="center"/>
            <w:hideMark/>
          </w:tcPr>
          <w:p w14:paraId="57ADD1E2"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Внешкольные мероприятия </w:t>
            </w:r>
          </w:p>
        </w:tc>
        <w:tc>
          <w:tcPr>
            <w:tcW w:w="1526" w:type="dxa"/>
            <w:gridSpan w:val="4"/>
            <w:vMerge w:val="restart"/>
            <w:tcBorders>
              <w:top w:val="nil"/>
              <w:left w:val="single" w:sz="4" w:space="0" w:color="auto"/>
              <w:bottom w:val="nil"/>
              <w:right w:val="single" w:sz="4" w:space="0" w:color="auto"/>
            </w:tcBorders>
            <w:shd w:val="clear" w:color="auto" w:fill="auto"/>
            <w:vAlign w:val="center"/>
            <w:hideMark/>
          </w:tcPr>
          <w:p w14:paraId="4259C097"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7-8 </w:t>
            </w:r>
          </w:p>
        </w:tc>
        <w:tc>
          <w:tcPr>
            <w:tcW w:w="4025" w:type="dxa"/>
            <w:gridSpan w:val="2"/>
            <w:tcBorders>
              <w:top w:val="nil"/>
              <w:left w:val="nil"/>
              <w:bottom w:val="single" w:sz="4" w:space="0" w:color="auto"/>
              <w:right w:val="single" w:sz="4" w:space="0" w:color="auto"/>
            </w:tcBorders>
            <w:shd w:val="clear" w:color="auto" w:fill="auto"/>
            <w:vAlign w:val="center"/>
            <w:hideMark/>
          </w:tcPr>
          <w:p w14:paraId="083E3381"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Школьный этап городского фестиваля инсценированной военно-патриотической песни </w:t>
            </w:r>
          </w:p>
        </w:tc>
        <w:tc>
          <w:tcPr>
            <w:tcW w:w="3340" w:type="dxa"/>
            <w:gridSpan w:val="3"/>
            <w:tcBorders>
              <w:top w:val="nil"/>
              <w:left w:val="nil"/>
              <w:bottom w:val="single" w:sz="4" w:space="0" w:color="auto"/>
              <w:right w:val="single" w:sz="4" w:space="0" w:color="auto"/>
            </w:tcBorders>
            <w:shd w:val="clear" w:color="auto" w:fill="auto"/>
            <w:vAlign w:val="center"/>
            <w:hideMark/>
          </w:tcPr>
          <w:p w14:paraId="554A9CC0" w14:textId="77777777" w:rsidR="002C1A48"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учитель музыки, класс</w:t>
            </w:r>
            <w:r>
              <w:rPr>
                <w:rFonts w:ascii="Times New Roman" w:eastAsia="Times New Roman" w:hAnsi="Times New Roman" w:cs="Times New Roman"/>
                <w:bCs/>
                <w:sz w:val="24"/>
                <w:szCs w:val="24"/>
                <w:lang w:eastAsia="ru-RU"/>
              </w:rPr>
              <w:t>н</w:t>
            </w:r>
            <w:r w:rsidRPr="00DD3620">
              <w:rPr>
                <w:rFonts w:ascii="Times New Roman" w:eastAsia="Times New Roman" w:hAnsi="Times New Roman" w:cs="Times New Roman"/>
                <w:bCs/>
                <w:sz w:val="24"/>
                <w:szCs w:val="24"/>
                <w:lang w:eastAsia="ru-RU"/>
              </w:rPr>
              <w:t xml:space="preserve">ые руководители, </w:t>
            </w:r>
          </w:p>
          <w:p w14:paraId="2A6C5721" w14:textId="77777777" w:rsidR="002C1A48" w:rsidRPr="00DD3620" w:rsidRDefault="002C1A48" w:rsidP="00966E65">
            <w:pPr>
              <w:spacing w:after="0" w:line="240" w:lineRule="auto"/>
              <w:jc w:val="center"/>
              <w:rPr>
                <w:rFonts w:ascii="Times New Roman" w:eastAsia="Times New Roman" w:hAnsi="Times New Roman" w:cs="Times New Roman"/>
                <w:bCs/>
                <w:sz w:val="24"/>
                <w:szCs w:val="24"/>
                <w:lang w:eastAsia="ru-RU"/>
              </w:rPr>
            </w:pPr>
            <w:r w:rsidRPr="00DD3620">
              <w:rPr>
                <w:rFonts w:ascii="Times New Roman" w:eastAsia="Times New Roman" w:hAnsi="Times New Roman" w:cs="Times New Roman"/>
                <w:bCs/>
                <w:sz w:val="24"/>
                <w:szCs w:val="24"/>
                <w:lang w:eastAsia="ru-RU"/>
              </w:rPr>
              <w:t>методист ВР Саркисова Е.Б.</w:t>
            </w:r>
          </w:p>
        </w:tc>
        <w:tc>
          <w:tcPr>
            <w:tcW w:w="2557" w:type="dxa"/>
            <w:tcBorders>
              <w:top w:val="nil"/>
              <w:left w:val="nil"/>
              <w:bottom w:val="single" w:sz="4" w:space="0" w:color="auto"/>
              <w:right w:val="single" w:sz="4" w:space="0" w:color="auto"/>
            </w:tcBorders>
            <w:shd w:val="clear" w:color="auto" w:fill="auto"/>
            <w:vAlign w:val="center"/>
            <w:hideMark/>
          </w:tcPr>
          <w:p w14:paraId="19575D9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20.11.2023</w:t>
            </w:r>
          </w:p>
        </w:tc>
        <w:tc>
          <w:tcPr>
            <w:tcW w:w="623" w:type="dxa"/>
            <w:gridSpan w:val="2"/>
            <w:tcBorders>
              <w:top w:val="nil"/>
              <w:left w:val="nil"/>
              <w:bottom w:val="single" w:sz="4" w:space="0" w:color="auto"/>
              <w:right w:val="single" w:sz="4" w:space="0" w:color="auto"/>
            </w:tcBorders>
            <w:shd w:val="clear" w:color="auto" w:fill="auto"/>
            <w:vAlign w:val="center"/>
            <w:hideMark/>
          </w:tcPr>
          <w:p w14:paraId="47AF1498"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w:t>
            </w:r>
          </w:p>
        </w:tc>
      </w:tr>
      <w:tr w:rsidR="002C1A48" w:rsidRPr="009C7694" w14:paraId="67ECE5CF" w14:textId="77777777" w:rsidTr="00966E65">
        <w:trPr>
          <w:gridAfter w:val="1"/>
          <w:wAfter w:w="2763" w:type="dxa"/>
          <w:trHeight w:val="630"/>
        </w:trPr>
        <w:tc>
          <w:tcPr>
            <w:tcW w:w="2104" w:type="dxa"/>
            <w:vMerge/>
            <w:tcBorders>
              <w:top w:val="nil"/>
              <w:left w:val="single" w:sz="4" w:space="0" w:color="auto"/>
              <w:bottom w:val="single" w:sz="4" w:space="0" w:color="auto"/>
              <w:right w:val="single" w:sz="4" w:space="0" w:color="auto"/>
            </w:tcBorders>
            <w:vAlign w:val="center"/>
            <w:hideMark/>
          </w:tcPr>
          <w:p w14:paraId="384954CD" w14:textId="77777777" w:rsidR="002C1A48" w:rsidRPr="009C7694" w:rsidRDefault="002C1A48" w:rsidP="00966E65">
            <w:pPr>
              <w:spacing w:after="0" w:line="240" w:lineRule="auto"/>
              <w:rPr>
                <w:rFonts w:ascii="Times New Roman" w:eastAsia="Times New Roman" w:hAnsi="Times New Roman" w:cs="Times New Roman"/>
                <w:sz w:val="24"/>
                <w:szCs w:val="24"/>
                <w:lang w:eastAsia="ru-RU"/>
              </w:rPr>
            </w:pPr>
          </w:p>
        </w:tc>
        <w:tc>
          <w:tcPr>
            <w:tcW w:w="1526" w:type="dxa"/>
            <w:gridSpan w:val="4"/>
            <w:vMerge/>
            <w:tcBorders>
              <w:top w:val="nil"/>
              <w:left w:val="single" w:sz="4" w:space="0" w:color="auto"/>
              <w:bottom w:val="single" w:sz="4" w:space="0" w:color="auto"/>
              <w:right w:val="single" w:sz="4" w:space="0" w:color="auto"/>
            </w:tcBorders>
            <w:vAlign w:val="center"/>
            <w:hideMark/>
          </w:tcPr>
          <w:p w14:paraId="70471363" w14:textId="77777777" w:rsidR="002C1A48" w:rsidRPr="009C7694" w:rsidRDefault="002C1A48" w:rsidP="00966E65">
            <w:pPr>
              <w:spacing w:after="0" w:line="240" w:lineRule="auto"/>
              <w:rPr>
                <w:rFonts w:ascii="Times New Roman" w:eastAsia="Times New Roman" w:hAnsi="Times New Roman" w:cs="Times New Roman"/>
                <w:sz w:val="24"/>
                <w:szCs w:val="24"/>
                <w:lang w:eastAsia="ru-RU"/>
              </w:rPr>
            </w:pPr>
          </w:p>
        </w:tc>
        <w:tc>
          <w:tcPr>
            <w:tcW w:w="4025" w:type="dxa"/>
            <w:gridSpan w:val="2"/>
            <w:tcBorders>
              <w:top w:val="nil"/>
              <w:left w:val="nil"/>
              <w:bottom w:val="single" w:sz="4" w:space="0" w:color="auto"/>
              <w:right w:val="single" w:sz="4" w:space="0" w:color="auto"/>
            </w:tcBorders>
            <w:shd w:val="clear" w:color="auto" w:fill="auto"/>
            <w:vAlign w:val="center"/>
            <w:hideMark/>
          </w:tcPr>
          <w:p w14:paraId="71BFB1C6"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Правовое просвещение.</w:t>
            </w:r>
          </w:p>
        </w:tc>
        <w:tc>
          <w:tcPr>
            <w:tcW w:w="3340" w:type="dxa"/>
            <w:gridSpan w:val="3"/>
            <w:tcBorders>
              <w:top w:val="nil"/>
              <w:left w:val="nil"/>
              <w:bottom w:val="single" w:sz="4" w:space="0" w:color="auto"/>
              <w:right w:val="single" w:sz="4" w:space="0" w:color="auto"/>
            </w:tcBorders>
            <w:shd w:val="clear" w:color="auto" w:fill="auto"/>
            <w:vAlign w:val="center"/>
            <w:hideMark/>
          </w:tcPr>
          <w:p w14:paraId="62140006"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МО учителей истории и обществознания </w:t>
            </w:r>
          </w:p>
        </w:tc>
        <w:tc>
          <w:tcPr>
            <w:tcW w:w="2557" w:type="dxa"/>
            <w:tcBorders>
              <w:top w:val="nil"/>
              <w:left w:val="nil"/>
              <w:bottom w:val="single" w:sz="4" w:space="0" w:color="auto"/>
              <w:right w:val="single" w:sz="4" w:space="0" w:color="auto"/>
            </w:tcBorders>
            <w:shd w:val="clear" w:color="auto" w:fill="auto"/>
            <w:vAlign w:val="center"/>
            <w:hideMark/>
          </w:tcPr>
          <w:p w14:paraId="3451D334"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1-10.11.2023</w:t>
            </w:r>
            <w:r w:rsidRPr="009C7694">
              <w:rPr>
                <w:rFonts w:ascii="Times New Roman" w:eastAsia="Times New Roman" w:hAnsi="Times New Roman" w:cs="Times New Roman"/>
                <w:sz w:val="24"/>
                <w:szCs w:val="24"/>
                <w:lang w:eastAsia="ru-RU"/>
              </w:rPr>
              <w:t>г.</w:t>
            </w:r>
          </w:p>
        </w:tc>
        <w:tc>
          <w:tcPr>
            <w:tcW w:w="623" w:type="dxa"/>
            <w:gridSpan w:val="2"/>
            <w:tcBorders>
              <w:top w:val="nil"/>
              <w:left w:val="nil"/>
              <w:bottom w:val="single" w:sz="4" w:space="0" w:color="auto"/>
              <w:right w:val="single" w:sz="4" w:space="0" w:color="auto"/>
            </w:tcBorders>
            <w:shd w:val="clear" w:color="auto" w:fill="auto"/>
            <w:vAlign w:val="center"/>
            <w:hideMark/>
          </w:tcPr>
          <w:p w14:paraId="42203062" w14:textId="77777777" w:rsidR="002C1A48" w:rsidRPr="009C7694"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9C7694">
              <w:rPr>
                <w:rFonts w:ascii="Times New Roman" w:eastAsia="Times New Roman" w:hAnsi="Times New Roman" w:cs="Times New Roman"/>
                <w:color w:val="FF0000"/>
                <w:sz w:val="24"/>
                <w:szCs w:val="24"/>
                <w:lang w:eastAsia="ru-RU"/>
              </w:rPr>
              <w:t> </w:t>
            </w:r>
          </w:p>
        </w:tc>
      </w:tr>
      <w:tr w:rsidR="002C1A48" w:rsidRPr="009C7694" w14:paraId="34C0CD76" w14:textId="77777777" w:rsidTr="00966E65">
        <w:trPr>
          <w:trHeight w:val="1672"/>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9179C"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r w:rsidRPr="009C7694">
              <w:rPr>
                <w:rFonts w:ascii="Times New Roman" w:eastAsia="Times New Roman" w:hAnsi="Times New Roman" w:cs="Times New Roman"/>
                <w:sz w:val="24"/>
                <w:szCs w:val="24"/>
                <w:lang w:eastAsia="ru-RU"/>
              </w:rPr>
              <w:t xml:space="preserve">Социальное партнерство </w:t>
            </w:r>
          </w:p>
        </w:tc>
        <w:tc>
          <w:tcPr>
            <w:tcW w:w="1526" w:type="dxa"/>
            <w:gridSpan w:val="4"/>
            <w:tcBorders>
              <w:top w:val="single" w:sz="4" w:space="0" w:color="auto"/>
              <w:left w:val="nil"/>
              <w:bottom w:val="single" w:sz="4" w:space="0" w:color="auto"/>
              <w:right w:val="single" w:sz="4" w:space="0" w:color="auto"/>
            </w:tcBorders>
            <w:shd w:val="clear" w:color="auto" w:fill="auto"/>
            <w:vAlign w:val="center"/>
            <w:hideMark/>
          </w:tcPr>
          <w:p w14:paraId="574B743E"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1-11</w:t>
            </w:r>
          </w:p>
        </w:tc>
        <w:tc>
          <w:tcPr>
            <w:tcW w:w="4025" w:type="dxa"/>
            <w:gridSpan w:val="2"/>
            <w:tcBorders>
              <w:top w:val="single" w:sz="4" w:space="0" w:color="auto"/>
              <w:left w:val="nil"/>
              <w:bottom w:val="single" w:sz="4" w:space="0" w:color="auto"/>
              <w:right w:val="single" w:sz="4" w:space="0" w:color="auto"/>
            </w:tcBorders>
            <w:shd w:val="clear" w:color="auto" w:fill="auto"/>
            <w:vAlign w:val="center"/>
            <w:hideMark/>
          </w:tcPr>
          <w:p w14:paraId="04B74DB0" w14:textId="77777777" w:rsidR="002C1A48" w:rsidRPr="008C5A2D" w:rsidRDefault="002C1A48" w:rsidP="00966E65">
            <w:pPr>
              <w:spacing w:after="0" w:line="240" w:lineRule="auto"/>
              <w:jc w:val="center"/>
              <w:rPr>
                <w:rFonts w:ascii="Times New Roman" w:eastAsia="Times New Roman" w:hAnsi="Times New Roman" w:cs="Times New Roman"/>
                <w:sz w:val="24"/>
                <w:szCs w:val="24"/>
                <w:lang w:eastAsia="ru-RU"/>
              </w:rPr>
            </w:pPr>
            <w:r w:rsidRPr="008C5A2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овмес</w:t>
            </w:r>
            <w:r w:rsidRPr="008C5A2D">
              <w:rPr>
                <w:rFonts w:ascii="Times New Roman" w:eastAsia="Times New Roman" w:hAnsi="Times New Roman" w:cs="Times New Roman"/>
                <w:sz w:val="24"/>
                <w:szCs w:val="24"/>
                <w:lang w:eastAsia="ru-RU"/>
              </w:rPr>
              <w:t>тные мероприятия с семейным культурно- просветительским центром "Вертоград" при Храме Александра Невского.</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14:paraId="072C0047" w14:textId="77777777" w:rsidR="002C1A48" w:rsidRPr="008C5A2D" w:rsidRDefault="002C1A48" w:rsidP="00966E65">
            <w:pPr>
              <w:spacing w:after="0" w:line="240" w:lineRule="auto"/>
              <w:jc w:val="center"/>
              <w:rPr>
                <w:rFonts w:ascii="Times New Roman" w:eastAsia="Times New Roman" w:hAnsi="Times New Roman" w:cs="Times New Roman"/>
                <w:sz w:val="24"/>
                <w:szCs w:val="24"/>
                <w:lang w:eastAsia="ru-RU"/>
              </w:rPr>
            </w:pPr>
            <w:r w:rsidRPr="008C5A2D">
              <w:rPr>
                <w:rFonts w:ascii="Times New Roman" w:eastAsia="Times New Roman" w:hAnsi="Times New Roman" w:cs="Times New Roman"/>
                <w:sz w:val="24"/>
                <w:szCs w:val="24"/>
                <w:lang w:eastAsia="ru-RU"/>
              </w:rPr>
              <w:t>социальный педагог</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3E136522" w14:textId="77777777" w:rsidR="002C1A48" w:rsidRPr="008C5A2D" w:rsidRDefault="002C1A48" w:rsidP="00966E65">
            <w:pPr>
              <w:spacing w:after="0" w:line="240" w:lineRule="auto"/>
              <w:jc w:val="center"/>
              <w:rPr>
                <w:rFonts w:ascii="Times New Roman" w:eastAsia="Times New Roman" w:hAnsi="Times New Roman" w:cs="Times New Roman"/>
                <w:sz w:val="24"/>
                <w:szCs w:val="24"/>
                <w:lang w:eastAsia="ru-RU"/>
              </w:rPr>
            </w:pPr>
            <w:r w:rsidRPr="008C5A2D">
              <w:rPr>
                <w:rFonts w:ascii="Times New Roman" w:eastAsia="Times New Roman" w:hAnsi="Times New Roman" w:cs="Times New Roman"/>
                <w:sz w:val="24"/>
                <w:szCs w:val="24"/>
                <w:lang w:eastAsia="ru-RU"/>
              </w:rPr>
              <w:t>октябрь 2023</w:t>
            </w:r>
          </w:p>
        </w:tc>
        <w:tc>
          <w:tcPr>
            <w:tcW w:w="623" w:type="dxa"/>
            <w:gridSpan w:val="2"/>
            <w:tcBorders>
              <w:top w:val="single" w:sz="4" w:space="0" w:color="auto"/>
              <w:left w:val="nil"/>
              <w:bottom w:val="single" w:sz="4" w:space="0" w:color="auto"/>
              <w:right w:val="single" w:sz="4" w:space="0" w:color="auto"/>
            </w:tcBorders>
            <w:shd w:val="clear" w:color="auto" w:fill="auto"/>
            <w:vAlign w:val="center"/>
            <w:hideMark/>
          </w:tcPr>
          <w:p w14:paraId="091B8BD1" w14:textId="77777777" w:rsidR="002C1A48" w:rsidRPr="009D5326" w:rsidRDefault="002C1A48" w:rsidP="00966E65">
            <w:pPr>
              <w:spacing w:after="0" w:line="240" w:lineRule="auto"/>
              <w:jc w:val="center"/>
              <w:rPr>
                <w:rFonts w:ascii="Times New Roman" w:eastAsia="Times New Roman" w:hAnsi="Times New Roman" w:cs="Times New Roman"/>
                <w:sz w:val="24"/>
                <w:szCs w:val="24"/>
                <w:lang w:eastAsia="ru-RU"/>
              </w:rPr>
            </w:pPr>
            <w:r w:rsidRPr="009D5326">
              <w:rPr>
                <w:rFonts w:ascii="Times New Roman" w:eastAsia="Times New Roman" w:hAnsi="Times New Roman" w:cs="Times New Roman"/>
                <w:sz w:val="24"/>
                <w:szCs w:val="24"/>
                <w:lang w:eastAsia="ru-RU"/>
              </w:rPr>
              <w:t> </w:t>
            </w:r>
          </w:p>
        </w:tc>
        <w:tc>
          <w:tcPr>
            <w:tcW w:w="2763" w:type="dxa"/>
            <w:vAlign w:val="center"/>
          </w:tcPr>
          <w:p w14:paraId="00CF88D4" w14:textId="77777777" w:rsidR="002C1A48" w:rsidRPr="009C7694" w:rsidRDefault="002C1A48" w:rsidP="00966E65">
            <w:pPr>
              <w:spacing w:after="0" w:line="240" w:lineRule="auto"/>
              <w:rPr>
                <w:rFonts w:ascii="Times New Roman" w:eastAsia="Times New Roman" w:hAnsi="Times New Roman" w:cs="Times New Roman"/>
                <w:sz w:val="24"/>
                <w:szCs w:val="24"/>
                <w:lang w:eastAsia="ru-RU"/>
              </w:rPr>
            </w:pPr>
          </w:p>
        </w:tc>
      </w:tr>
      <w:tr w:rsidR="002C1A48" w:rsidRPr="009C7694" w14:paraId="6B889C2E" w14:textId="77777777" w:rsidTr="00966E65">
        <w:trPr>
          <w:trHeight w:val="426"/>
        </w:trPr>
        <w:tc>
          <w:tcPr>
            <w:tcW w:w="2104" w:type="dxa"/>
            <w:tcBorders>
              <w:top w:val="single" w:sz="4" w:space="0" w:color="auto"/>
              <w:bottom w:val="single" w:sz="4" w:space="0" w:color="auto"/>
            </w:tcBorders>
            <w:shd w:val="clear" w:color="auto" w:fill="auto"/>
            <w:vAlign w:val="center"/>
          </w:tcPr>
          <w:p w14:paraId="6396F44B" w14:textId="77777777" w:rsidR="002C1A48" w:rsidRPr="009C7694" w:rsidRDefault="002C1A48" w:rsidP="00966E65">
            <w:pPr>
              <w:spacing w:after="0" w:line="240" w:lineRule="auto"/>
              <w:rPr>
                <w:rFonts w:ascii="Times New Roman" w:eastAsia="Times New Roman" w:hAnsi="Times New Roman" w:cs="Times New Roman"/>
                <w:sz w:val="24"/>
                <w:szCs w:val="24"/>
                <w:lang w:eastAsia="ru-RU"/>
              </w:rPr>
            </w:pPr>
          </w:p>
        </w:tc>
        <w:tc>
          <w:tcPr>
            <w:tcW w:w="1526" w:type="dxa"/>
            <w:gridSpan w:val="4"/>
            <w:tcBorders>
              <w:top w:val="single" w:sz="4" w:space="0" w:color="auto"/>
              <w:bottom w:val="single" w:sz="4" w:space="0" w:color="auto"/>
            </w:tcBorders>
            <w:shd w:val="clear" w:color="auto" w:fill="auto"/>
            <w:vAlign w:val="center"/>
          </w:tcPr>
          <w:p w14:paraId="3126D114"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p>
        </w:tc>
        <w:tc>
          <w:tcPr>
            <w:tcW w:w="4025" w:type="dxa"/>
            <w:gridSpan w:val="2"/>
            <w:tcBorders>
              <w:top w:val="single" w:sz="4" w:space="0" w:color="auto"/>
              <w:bottom w:val="single" w:sz="4" w:space="0" w:color="auto"/>
            </w:tcBorders>
            <w:shd w:val="clear" w:color="auto" w:fill="auto"/>
            <w:vAlign w:val="center"/>
          </w:tcPr>
          <w:p w14:paraId="392FB6BF"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p>
        </w:tc>
        <w:tc>
          <w:tcPr>
            <w:tcW w:w="3340" w:type="dxa"/>
            <w:gridSpan w:val="3"/>
            <w:tcBorders>
              <w:top w:val="single" w:sz="4" w:space="0" w:color="auto"/>
              <w:bottom w:val="single" w:sz="4" w:space="0" w:color="auto"/>
            </w:tcBorders>
            <w:shd w:val="clear" w:color="auto" w:fill="auto"/>
            <w:vAlign w:val="center"/>
          </w:tcPr>
          <w:p w14:paraId="768285FD"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p>
        </w:tc>
        <w:tc>
          <w:tcPr>
            <w:tcW w:w="2557" w:type="dxa"/>
            <w:tcBorders>
              <w:top w:val="single" w:sz="4" w:space="0" w:color="auto"/>
              <w:bottom w:val="single" w:sz="4" w:space="0" w:color="auto"/>
            </w:tcBorders>
            <w:shd w:val="clear" w:color="auto" w:fill="auto"/>
            <w:vAlign w:val="center"/>
          </w:tcPr>
          <w:p w14:paraId="085B3B7E"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p>
        </w:tc>
        <w:tc>
          <w:tcPr>
            <w:tcW w:w="623" w:type="dxa"/>
            <w:gridSpan w:val="2"/>
            <w:tcBorders>
              <w:top w:val="single" w:sz="4" w:space="0" w:color="auto"/>
              <w:bottom w:val="single" w:sz="4" w:space="0" w:color="auto"/>
            </w:tcBorders>
            <w:shd w:val="clear" w:color="auto" w:fill="auto"/>
            <w:vAlign w:val="center"/>
          </w:tcPr>
          <w:p w14:paraId="2F05F890" w14:textId="77777777" w:rsidR="002C1A48" w:rsidRPr="009C7694" w:rsidRDefault="002C1A48" w:rsidP="00966E65">
            <w:pPr>
              <w:spacing w:after="0" w:line="240" w:lineRule="auto"/>
              <w:jc w:val="center"/>
              <w:rPr>
                <w:rFonts w:ascii="Times New Roman" w:eastAsia="Times New Roman" w:hAnsi="Times New Roman" w:cs="Times New Roman"/>
                <w:sz w:val="24"/>
                <w:szCs w:val="24"/>
                <w:lang w:eastAsia="ru-RU"/>
              </w:rPr>
            </w:pPr>
          </w:p>
        </w:tc>
        <w:tc>
          <w:tcPr>
            <w:tcW w:w="2763" w:type="dxa"/>
            <w:tcBorders>
              <w:left w:val="nil"/>
            </w:tcBorders>
            <w:vAlign w:val="center"/>
          </w:tcPr>
          <w:p w14:paraId="131D711A" w14:textId="77777777" w:rsidR="002C1A48" w:rsidRPr="009C7694" w:rsidRDefault="002C1A48" w:rsidP="00966E65">
            <w:pPr>
              <w:spacing w:after="0" w:line="240" w:lineRule="auto"/>
              <w:rPr>
                <w:rFonts w:ascii="Times New Roman" w:eastAsia="Times New Roman" w:hAnsi="Times New Roman" w:cs="Times New Roman"/>
                <w:sz w:val="24"/>
                <w:szCs w:val="24"/>
                <w:lang w:eastAsia="ru-RU"/>
              </w:rPr>
            </w:pPr>
          </w:p>
        </w:tc>
      </w:tr>
      <w:tr w:rsidR="002C1A48" w:rsidRPr="003C41E2" w14:paraId="5B7B3A45" w14:textId="77777777" w:rsidTr="00966E65">
        <w:trPr>
          <w:gridAfter w:val="1"/>
          <w:wAfter w:w="2763" w:type="dxa"/>
          <w:trHeight w:val="465"/>
        </w:trPr>
        <w:tc>
          <w:tcPr>
            <w:tcW w:w="14175" w:type="dxa"/>
            <w:gridSpan w:val="13"/>
            <w:tcBorders>
              <w:top w:val="single" w:sz="4" w:space="0" w:color="auto"/>
              <w:left w:val="single" w:sz="4" w:space="0" w:color="auto"/>
              <w:bottom w:val="single" w:sz="4" w:space="0" w:color="auto"/>
              <w:right w:val="single" w:sz="4" w:space="0" w:color="auto"/>
            </w:tcBorders>
            <w:shd w:val="clear" w:color="000000" w:fill="CCCCFF"/>
            <w:vAlign w:val="center"/>
            <w:hideMark/>
          </w:tcPr>
          <w:p w14:paraId="72DC7137" w14:textId="77777777" w:rsidR="002C1A48"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p>
          <w:p w14:paraId="0DF04963" w14:textId="77777777" w:rsidR="002C1A48"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3C41E2">
              <w:rPr>
                <w:rFonts w:ascii="Times New Roman" w:eastAsia="Times New Roman" w:hAnsi="Times New Roman" w:cs="Times New Roman"/>
                <w:b/>
                <w:bCs/>
                <w:color w:val="000000"/>
                <w:sz w:val="24"/>
                <w:szCs w:val="24"/>
                <w:lang w:eastAsia="ru-RU"/>
              </w:rPr>
              <w:t>ДЕКАБРЬ</w:t>
            </w:r>
          </w:p>
          <w:p w14:paraId="563C1EEC" w14:textId="77777777" w:rsidR="002C1A48" w:rsidRPr="003C41E2"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p>
        </w:tc>
      </w:tr>
      <w:tr w:rsidR="002C1A48" w:rsidRPr="003C41E2" w14:paraId="00DC1981" w14:textId="77777777" w:rsidTr="00966E65">
        <w:trPr>
          <w:gridAfter w:val="1"/>
          <w:wAfter w:w="2763" w:type="dxa"/>
          <w:trHeight w:val="1020"/>
        </w:trPr>
        <w:tc>
          <w:tcPr>
            <w:tcW w:w="2126" w:type="dxa"/>
            <w:gridSpan w:val="2"/>
            <w:tcBorders>
              <w:top w:val="nil"/>
              <w:left w:val="single" w:sz="4" w:space="0" w:color="auto"/>
              <w:bottom w:val="nil"/>
              <w:right w:val="single" w:sz="4" w:space="0" w:color="auto"/>
            </w:tcBorders>
            <w:shd w:val="clear" w:color="auto" w:fill="auto"/>
            <w:vAlign w:val="center"/>
            <w:hideMark/>
          </w:tcPr>
          <w:p w14:paraId="2177508B"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t>Классное руководство</w:t>
            </w:r>
          </w:p>
        </w:tc>
        <w:tc>
          <w:tcPr>
            <w:tcW w:w="1418" w:type="dxa"/>
            <w:tcBorders>
              <w:top w:val="nil"/>
              <w:left w:val="nil"/>
              <w:bottom w:val="nil"/>
              <w:right w:val="single" w:sz="4" w:space="0" w:color="auto"/>
            </w:tcBorders>
            <w:shd w:val="clear" w:color="auto" w:fill="auto"/>
            <w:vAlign w:val="center"/>
            <w:hideMark/>
          </w:tcPr>
          <w:p w14:paraId="7959B86A"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1-11 </w:t>
            </w:r>
          </w:p>
        </w:tc>
        <w:tc>
          <w:tcPr>
            <w:tcW w:w="3969" w:type="dxa"/>
            <w:gridSpan w:val="3"/>
            <w:tcBorders>
              <w:top w:val="nil"/>
              <w:left w:val="nil"/>
              <w:bottom w:val="nil"/>
              <w:right w:val="single" w:sz="4" w:space="0" w:color="auto"/>
            </w:tcBorders>
            <w:shd w:val="clear" w:color="auto" w:fill="auto"/>
            <w:vAlign w:val="center"/>
            <w:hideMark/>
          </w:tcPr>
          <w:p w14:paraId="0204A523"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Работа по плану классного руководителя </w:t>
            </w:r>
          </w:p>
        </w:tc>
        <w:tc>
          <w:tcPr>
            <w:tcW w:w="3402" w:type="dxa"/>
            <w:gridSpan w:val="3"/>
            <w:tcBorders>
              <w:top w:val="nil"/>
              <w:left w:val="nil"/>
              <w:bottom w:val="nil"/>
              <w:right w:val="single" w:sz="4" w:space="0" w:color="auto"/>
            </w:tcBorders>
            <w:shd w:val="clear" w:color="auto" w:fill="auto"/>
            <w:vAlign w:val="center"/>
            <w:hideMark/>
          </w:tcPr>
          <w:p w14:paraId="073FCF1D"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классные руководители  </w:t>
            </w:r>
          </w:p>
        </w:tc>
        <w:tc>
          <w:tcPr>
            <w:tcW w:w="2693" w:type="dxa"/>
            <w:gridSpan w:val="3"/>
            <w:tcBorders>
              <w:top w:val="nil"/>
              <w:left w:val="nil"/>
              <w:bottom w:val="nil"/>
              <w:right w:val="single" w:sz="4" w:space="0" w:color="auto"/>
            </w:tcBorders>
            <w:shd w:val="clear" w:color="auto" w:fill="auto"/>
            <w:vAlign w:val="center"/>
            <w:hideMark/>
          </w:tcPr>
          <w:p w14:paraId="35F94323"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декабрь </w:t>
            </w:r>
          </w:p>
        </w:tc>
        <w:tc>
          <w:tcPr>
            <w:tcW w:w="567" w:type="dxa"/>
            <w:tcBorders>
              <w:top w:val="nil"/>
              <w:left w:val="nil"/>
              <w:bottom w:val="nil"/>
              <w:right w:val="single" w:sz="4" w:space="0" w:color="auto"/>
            </w:tcBorders>
            <w:shd w:val="clear" w:color="auto" w:fill="auto"/>
            <w:vAlign w:val="center"/>
            <w:hideMark/>
          </w:tcPr>
          <w:p w14:paraId="369157A5"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E7D08D3" w14:textId="77777777" w:rsidTr="00966E65">
        <w:trPr>
          <w:gridAfter w:val="1"/>
          <w:wAfter w:w="2763" w:type="dxa"/>
          <w:trHeight w:val="1380"/>
        </w:trPr>
        <w:tc>
          <w:tcPr>
            <w:tcW w:w="212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CB250F"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t>Урочная деятельность</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5976F6"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nil"/>
              <w:right w:val="single" w:sz="4" w:space="0" w:color="auto"/>
            </w:tcBorders>
            <w:shd w:val="clear" w:color="auto" w:fill="auto"/>
            <w:vAlign w:val="center"/>
            <w:hideMark/>
          </w:tcPr>
          <w:p w14:paraId="2535776D"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День неизвестного солдата </w:t>
            </w:r>
          </w:p>
        </w:tc>
        <w:tc>
          <w:tcPr>
            <w:tcW w:w="3402" w:type="dxa"/>
            <w:gridSpan w:val="3"/>
            <w:tcBorders>
              <w:top w:val="single" w:sz="4" w:space="0" w:color="auto"/>
              <w:left w:val="nil"/>
              <w:bottom w:val="nil"/>
              <w:right w:val="single" w:sz="4" w:space="0" w:color="auto"/>
            </w:tcBorders>
            <w:shd w:val="clear" w:color="auto" w:fill="auto"/>
            <w:vAlign w:val="center"/>
            <w:hideMark/>
          </w:tcPr>
          <w:p w14:paraId="0F334756"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МО учителей истории и обществознания, классные руководители </w:t>
            </w:r>
          </w:p>
        </w:tc>
        <w:tc>
          <w:tcPr>
            <w:tcW w:w="2693" w:type="dxa"/>
            <w:gridSpan w:val="3"/>
            <w:tcBorders>
              <w:top w:val="single" w:sz="4" w:space="0" w:color="auto"/>
              <w:left w:val="nil"/>
              <w:bottom w:val="nil"/>
              <w:right w:val="single" w:sz="4" w:space="0" w:color="auto"/>
            </w:tcBorders>
            <w:shd w:val="clear" w:color="auto" w:fill="auto"/>
            <w:vAlign w:val="center"/>
            <w:hideMark/>
          </w:tcPr>
          <w:p w14:paraId="3D4468F3"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02.12.2023</w:t>
            </w:r>
          </w:p>
        </w:tc>
        <w:tc>
          <w:tcPr>
            <w:tcW w:w="567" w:type="dxa"/>
            <w:tcBorders>
              <w:top w:val="single" w:sz="4" w:space="0" w:color="auto"/>
              <w:left w:val="nil"/>
              <w:bottom w:val="nil"/>
              <w:right w:val="single" w:sz="4" w:space="0" w:color="auto"/>
            </w:tcBorders>
            <w:shd w:val="clear" w:color="auto" w:fill="auto"/>
            <w:vAlign w:val="center"/>
            <w:hideMark/>
          </w:tcPr>
          <w:p w14:paraId="047B050A"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08014288" w14:textId="77777777" w:rsidTr="00966E65">
        <w:trPr>
          <w:gridAfter w:val="1"/>
          <w:wAfter w:w="2763" w:type="dxa"/>
          <w:trHeight w:val="900"/>
        </w:trPr>
        <w:tc>
          <w:tcPr>
            <w:tcW w:w="2126" w:type="dxa"/>
            <w:gridSpan w:val="2"/>
            <w:vMerge/>
            <w:tcBorders>
              <w:top w:val="single" w:sz="4" w:space="0" w:color="auto"/>
              <w:left w:val="single" w:sz="4" w:space="0" w:color="auto"/>
              <w:bottom w:val="single" w:sz="4" w:space="0" w:color="000000"/>
              <w:right w:val="single" w:sz="4" w:space="0" w:color="auto"/>
            </w:tcBorders>
            <w:vAlign w:val="center"/>
            <w:hideMark/>
          </w:tcPr>
          <w:p w14:paraId="1DC88FB3" w14:textId="77777777" w:rsidR="002C1A48" w:rsidRPr="003C41E2"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23D820C"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nil"/>
              <w:right w:val="single" w:sz="4" w:space="0" w:color="auto"/>
            </w:tcBorders>
            <w:shd w:val="clear" w:color="auto" w:fill="auto"/>
            <w:vAlign w:val="center"/>
            <w:hideMark/>
          </w:tcPr>
          <w:p w14:paraId="7CB2CCCA"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День Героев Отечества</w:t>
            </w:r>
          </w:p>
        </w:tc>
        <w:tc>
          <w:tcPr>
            <w:tcW w:w="3402" w:type="dxa"/>
            <w:gridSpan w:val="3"/>
            <w:tcBorders>
              <w:top w:val="single" w:sz="4" w:space="0" w:color="auto"/>
              <w:left w:val="nil"/>
              <w:bottom w:val="nil"/>
              <w:right w:val="single" w:sz="4" w:space="0" w:color="auto"/>
            </w:tcBorders>
            <w:shd w:val="clear" w:color="auto" w:fill="auto"/>
            <w:vAlign w:val="center"/>
            <w:hideMark/>
          </w:tcPr>
          <w:p w14:paraId="726757B1"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МО учителей истории и обществознания</w:t>
            </w:r>
          </w:p>
        </w:tc>
        <w:tc>
          <w:tcPr>
            <w:tcW w:w="2693" w:type="dxa"/>
            <w:gridSpan w:val="3"/>
            <w:tcBorders>
              <w:top w:val="single" w:sz="4" w:space="0" w:color="auto"/>
              <w:left w:val="nil"/>
              <w:bottom w:val="nil"/>
              <w:right w:val="single" w:sz="4" w:space="0" w:color="auto"/>
            </w:tcBorders>
            <w:shd w:val="clear" w:color="auto" w:fill="auto"/>
            <w:vAlign w:val="center"/>
            <w:hideMark/>
          </w:tcPr>
          <w:p w14:paraId="019C1A50"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05 -09.12.2023</w:t>
            </w:r>
          </w:p>
        </w:tc>
        <w:tc>
          <w:tcPr>
            <w:tcW w:w="567" w:type="dxa"/>
            <w:tcBorders>
              <w:top w:val="single" w:sz="4" w:space="0" w:color="auto"/>
              <w:left w:val="nil"/>
              <w:bottom w:val="nil"/>
              <w:right w:val="single" w:sz="4" w:space="0" w:color="auto"/>
            </w:tcBorders>
            <w:shd w:val="clear" w:color="auto" w:fill="auto"/>
            <w:vAlign w:val="center"/>
            <w:hideMark/>
          </w:tcPr>
          <w:p w14:paraId="5CAA3006" w14:textId="77777777" w:rsidR="002C1A48" w:rsidRPr="003C41E2"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3C41E2">
              <w:rPr>
                <w:rFonts w:ascii="Times New Roman" w:eastAsia="Times New Roman" w:hAnsi="Times New Roman" w:cs="Times New Roman"/>
                <w:color w:val="FF0000"/>
                <w:sz w:val="24"/>
                <w:szCs w:val="24"/>
                <w:lang w:eastAsia="ru-RU"/>
              </w:rPr>
              <w:t> </w:t>
            </w:r>
          </w:p>
        </w:tc>
      </w:tr>
      <w:tr w:rsidR="002C1A48" w:rsidRPr="003C41E2" w14:paraId="2AE71833" w14:textId="77777777" w:rsidTr="00966E65">
        <w:trPr>
          <w:gridAfter w:val="1"/>
          <w:wAfter w:w="2763" w:type="dxa"/>
          <w:trHeight w:val="1140"/>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33620D03" w14:textId="77777777" w:rsidR="002C1A48" w:rsidRPr="003C41E2"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399E901"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528CBF0D"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День Конституции РФ </w:t>
            </w:r>
          </w:p>
        </w:tc>
        <w:tc>
          <w:tcPr>
            <w:tcW w:w="3402" w:type="dxa"/>
            <w:gridSpan w:val="3"/>
            <w:tcBorders>
              <w:top w:val="single" w:sz="4" w:space="0" w:color="auto"/>
              <w:left w:val="nil"/>
              <w:bottom w:val="nil"/>
              <w:right w:val="single" w:sz="4" w:space="0" w:color="auto"/>
            </w:tcBorders>
            <w:shd w:val="clear" w:color="auto" w:fill="auto"/>
            <w:vAlign w:val="center"/>
            <w:hideMark/>
          </w:tcPr>
          <w:p w14:paraId="7C8A40F1"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МО учителей истории и обществознания, классные руководители  </w:t>
            </w:r>
          </w:p>
        </w:tc>
        <w:tc>
          <w:tcPr>
            <w:tcW w:w="2693" w:type="dxa"/>
            <w:gridSpan w:val="3"/>
            <w:tcBorders>
              <w:top w:val="single" w:sz="4" w:space="0" w:color="auto"/>
              <w:left w:val="nil"/>
              <w:bottom w:val="nil"/>
              <w:right w:val="single" w:sz="4" w:space="0" w:color="auto"/>
            </w:tcBorders>
            <w:shd w:val="clear" w:color="auto" w:fill="auto"/>
            <w:vAlign w:val="center"/>
            <w:hideMark/>
          </w:tcPr>
          <w:p w14:paraId="5EEA5AF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12.12.2023</w:t>
            </w:r>
          </w:p>
        </w:tc>
        <w:tc>
          <w:tcPr>
            <w:tcW w:w="567" w:type="dxa"/>
            <w:tcBorders>
              <w:top w:val="single" w:sz="4" w:space="0" w:color="auto"/>
              <w:left w:val="nil"/>
              <w:bottom w:val="nil"/>
              <w:right w:val="single" w:sz="4" w:space="0" w:color="auto"/>
            </w:tcBorders>
            <w:shd w:val="clear" w:color="auto" w:fill="auto"/>
            <w:vAlign w:val="center"/>
            <w:hideMark/>
          </w:tcPr>
          <w:p w14:paraId="5FB12BB8" w14:textId="77777777" w:rsidR="002C1A48" w:rsidRPr="003C41E2"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3C41E2">
              <w:rPr>
                <w:rFonts w:ascii="Times New Roman" w:eastAsia="Times New Roman" w:hAnsi="Times New Roman" w:cs="Times New Roman"/>
                <w:color w:val="FF0000"/>
                <w:sz w:val="24"/>
                <w:szCs w:val="24"/>
                <w:lang w:eastAsia="ru-RU"/>
              </w:rPr>
              <w:t> </w:t>
            </w:r>
          </w:p>
        </w:tc>
      </w:tr>
      <w:tr w:rsidR="002C1A48" w:rsidRPr="003C41E2" w14:paraId="00A5ADB9" w14:textId="77777777" w:rsidTr="00966E65">
        <w:trPr>
          <w:gridAfter w:val="1"/>
          <w:wAfter w:w="2763" w:type="dxa"/>
          <w:trHeight w:val="1545"/>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9814A5"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B5D0005"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29D67FE2"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402" w:type="dxa"/>
            <w:gridSpan w:val="3"/>
            <w:tcBorders>
              <w:top w:val="single" w:sz="4" w:space="0" w:color="auto"/>
              <w:left w:val="nil"/>
              <w:bottom w:val="nil"/>
              <w:right w:val="single" w:sz="4" w:space="0" w:color="auto"/>
            </w:tcBorders>
            <w:shd w:val="clear" w:color="auto" w:fill="auto"/>
            <w:vAlign w:val="center"/>
            <w:hideMark/>
          </w:tcPr>
          <w:p w14:paraId="24F4C031"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классные руководители,</w:t>
            </w:r>
          </w:p>
          <w:p w14:paraId="5C7DEF6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методист ВР Саркисова Е.Б. советник </w:t>
            </w:r>
            <w:proofErr w:type="spellStart"/>
            <w:r w:rsidRPr="003C41E2">
              <w:rPr>
                <w:rFonts w:ascii="Times New Roman" w:eastAsia="Times New Roman" w:hAnsi="Times New Roman" w:cs="Times New Roman"/>
                <w:sz w:val="24"/>
                <w:szCs w:val="24"/>
                <w:lang w:eastAsia="ru-RU"/>
              </w:rPr>
              <w:t>поВР</w:t>
            </w:r>
            <w:proofErr w:type="spellEnd"/>
            <w:r w:rsidRPr="003C41E2">
              <w:rPr>
                <w:rFonts w:ascii="Times New Roman" w:eastAsia="Times New Roman" w:hAnsi="Times New Roman" w:cs="Times New Roman"/>
                <w:sz w:val="24"/>
                <w:szCs w:val="24"/>
                <w:lang w:eastAsia="ru-RU"/>
              </w:rPr>
              <w:t xml:space="preserve"> </w:t>
            </w:r>
          </w:p>
        </w:tc>
        <w:tc>
          <w:tcPr>
            <w:tcW w:w="2693" w:type="dxa"/>
            <w:gridSpan w:val="3"/>
            <w:tcBorders>
              <w:top w:val="single" w:sz="4" w:space="0" w:color="auto"/>
              <w:left w:val="nil"/>
              <w:bottom w:val="nil"/>
              <w:right w:val="single" w:sz="4" w:space="0" w:color="auto"/>
            </w:tcBorders>
            <w:shd w:val="clear" w:color="auto" w:fill="auto"/>
            <w:vAlign w:val="center"/>
            <w:hideMark/>
          </w:tcPr>
          <w:p w14:paraId="6655B621"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декабрь </w:t>
            </w:r>
          </w:p>
        </w:tc>
        <w:tc>
          <w:tcPr>
            <w:tcW w:w="567" w:type="dxa"/>
            <w:tcBorders>
              <w:top w:val="single" w:sz="4" w:space="0" w:color="auto"/>
              <w:left w:val="nil"/>
              <w:bottom w:val="nil"/>
              <w:right w:val="single" w:sz="4" w:space="0" w:color="auto"/>
            </w:tcBorders>
            <w:shd w:val="clear" w:color="auto" w:fill="auto"/>
            <w:vAlign w:val="center"/>
            <w:hideMark/>
          </w:tcPr>
          <w:p w14:paraId="0138F1EC"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665BFD4" w14:textId="77777777" w:rsidTr="00966E65">
        <w:trPr>
          <w:gridAfter w:val="1"/>
          <w:wAfter w:w="2763" w:type="dxa"/>
          <w:trHeight w:val="123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65484"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lastRenderedPageBreak/>
              <w:t xml:space="preserve">Работа с родителями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54E23"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F381E2"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Общешкольное родительское собрание "Профилактика кризисных состояний и суицидов"</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33CAADE5"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педагоги-психологи, социальный педагог, классные руководители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017DE829"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19-21</w:t>
            </w:r>
            <w:r w:rsidRPr="003C41E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2.2023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64028B0"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1CB0644" w14:textId="77777777" w:rsidTr="00966E65">
        <w:trPr>
          <w:gridAfter w:val="1"/>
          <w:wAfter w:w="2763" w:type="dxa"/>
          <w:trHeight w:val="124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387D0FCB" w14:textId="77777777" w:rsidR="002C1A48" w:rsidRPr="003C41E2"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0D3A841"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42EA805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394B0C7C"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педагоги-психологи, социальный педагог, классные руководители 1-11 классов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0F2ABA5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декабрь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53AF4B7"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3F21EB5B" w14:textId="77777777" w:rsidTr="00966E65">
        <w:trPr>
          <w:gridAfter w:val="1"/>
          <w:wAfter w:w="2763" w:type="dxa"/>
          <w:trHeight w:val="1080"/>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BC4D3A"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t xml:space="preserve">Самоуправление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EB5A8D"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5-11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5DFD9AB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Работа по плану детского объединения. </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524D02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советник по ВР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5052E739"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декабрь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7D5B3D"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633FF3EE" w14:textId="77777777" w:rsidTr="00966E65">
        <w:trPr>
          <w:gridAfter w:val="1"/>
          <w:wAfter w:w="2763" w:type="dxa"/>
          <w:trHeight w:val="975"/>
        </w:trPr>
        <w:tc>
          <w:tcPr>
            <w:tcW w:w="2126" w:type="dxa"/>
            <w:gridSpan w:val="2"/>
            <w:vMerge w:val="restart"/>
            <w:tcBorders>
              <w:top w:val="single" w:sz="4" w:space="0" w:color="auto"/>
              <w:left w:val="single" w:sz="4" w:space="0" w:color="auto"/>
              <w:right w:val="single" w:sz="4" w:space="0" w:color="auto"/>
            </w:tcBorders>
            <w:shd w:val="clear" w:color="auto" w:fill="auto"/>
            <w:vAlign w:val="center"/>
            <w:hideMark/>
          </w:tcPr>
          <w:p w14:paraId="134EE4BE"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t xml:space="preserve">Профориентация </w:t>
            </w:r>
          </w:p>
        </w:tc>
        <w:tc>
          <w:tcPr>
            <w:tcW w:w="1418" w:type="dxa"/>
            <w:tcBorders>
              <w:top w:val="single" w:sz="4" w:space="0" w:color="auto"/>
              <w:left w:val="nil"/>
              <w:bottom w:val="nil"/>
              <w:right w:val="single" w:sz="4" w:space="0" w:color="auto"/>
            </w:tcBorders>
            <w:shd w:val="clear" w:color="auto" w:fill="auto"/>
            <w:vAlign w:val="center"/>
            <w:hideMark/>
          </w:tcPr>
          <w:p w14:paraId="54AA08F7"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5-11</w:t>
            </w:r>
          </w:p>
        </w:tc>
        <w:tc>
          <w:tcPr>
            <w:tcW w:w="3969" w:type="dxa"/>
            <w:gridSpan w:val="3"/>
            <w:tcBorders>
              <w:top w:val="single" w:sz="4" w:space="0" w:color="auto"/>
              <w:left w:val="nil"/>
              <w:bottom w:val="nil"/>
              <w:right w:val="single" w:sz="4" w:space="0" w:color="auto"/>
            </w:tcBorders>
            <w:shd w:val="clear" w:color="auto" w:fill="auto"/>
            <w:vAlign w:val="center"/>
            <w:hideMark/>
          </w:tcPr>
          <w:p w14:paraId="1A26D190"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Работа по плану </w:t>
            </w:r>
          </w:p>
        </w:tc>
        <w:tc>
          <w:tcPr>
            <w:tcW w:w="3402" w:type="dxa"/>
            <w:gridSpan w:val="3"/>
            <w:tcBorders>
              <w:top w:val="single" w:sz="4" w:space="0" w:color="auto"/>
              <w:left w:val="nil"/>
              <w:bottom w:val="nil"/>
              <w:right w:val="single" w:sz="4" w:space="0" w:color="auto"/>
            </w:tcBorders>
            <w:shd w:val="clear" w:color="auto" w:fill="auto"/>
            <w:vAlign w:val="center"/>
            <w:hideMark/>
          </w:tcPr>
          <w:p w14:paraId="5E422F0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3C41E2">
              <w:rPr>
                <w:rFonts w:ascii="Times New Roman" w:eastAsia="Times New Roman" w:hAnsi="Times New Roman" w:cs="Times New Roman"/>
                <w:sz w:val="24"/>
                <w:szCs w:val="24"/>
                <w:lang w:eastAsia="ru-RU"/>
              </w:rPr>
              <w:t>зам.директора</w:t>
            </w:r>
            <w:proofErr w:type="spellEnd"/>
            <w:r w:rsidRPr="003C41E2">
              <w:rPr>
                <w:rFonts w:ascii="Times New Roman" w:eastAsia="Times New Roman" w:hAnsi="Times New Roman" w:cs="Times New Roman"/>
                <w:sz w:val="24"/>
                <w:szCs w:val="24"/>
                <w:lang w:eastAsia="ru-RU"/>
              </w:rPr>
              <w:t xml:space="preserve"> по УВР Волошина О.Г.</w:t>
            </w:r>
          </w:p>
        </w:tc>
        <w:tc>
          <w:tcPr>
            <w:tcW w:w="2693" w:type="dxa"/>
            <w:gridSpan w:val="3"/>
            <w:tcBorders>
              <w:top w:val="single" w:sz="4" w:space="0" w:color="auto"/>
              <w:left w:val="nil"/>
              <w:bottom w:val="nil"/>
              <w:right w:val="single" w:sz="4" w:space="0" w:color="auto"/>
            </w:tcBorders>
            <w:shd w:val="clear" w:color="auto" w:fill="auto"/>
            <w:vAlign w:val="center"/>
            <w:hideMark/>
          </w:tcPr>
          <w:p w14:paraId="2C12A50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декабрь </w:t>
            </w:r>
          </w:p>
        </w:tc>
        <w:tc>
          <w:tcPr>
            <w:tcW w:w="567" w:type="dxa"/>
            <w:tcBorders>
              <w:top w:val="single" w:sz="4" w:space="0" w:color="auto"/>
              <w:left w:val="nil"/>
              <w:bottom w:val="nil"/>
              <w:right w:val="single" w:sz="4" w:space="0" w:color="auto"/>
            </w:tcBorders>
            <w:shd w:val="clear" w:color="auto" w:fill="auto"/>
            <w:vAlign w:val="center"/>
            <w:hideMark/>
          </w:tcPr>
          <w:p w14:paraId="625147E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277A1D1E" w14:textId="77777777" w:rsidTr="00966E65">
        <w:trPr>
          <w:gridAfter w:val="1"/>
          <w:wAfter w:w="2763" w:type="dxa"/>
          <w:trHeight w:val="1050"/>
        </w:trPr>
        <w:tc>
          <w:tcPr>
            <w:tcW w:w="2126" w:type="dxa"/>
            <w:gridSpan w:val="2"/>
            <w:vMerge/>
            <w:tcBorders>
              <w:left w:val="single" w:sz="4" w:space="0" w:color="auto"/>
              <w:bottom w:val="nil"/>
              <w:right w:val="single" w:sz="4" w:space="0" w:color="auto"/>
            </w:tcBorders>
            <w:shd w:val="clear" w:color="auto" w:fill="auto"/>
            <w:vAlign w:val="center"/>
          </w:tcPr>
          <w:p w14:paraId="277DE633"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418" w:type="dxa"/>
            <w:tcBorders>
              <w:top w:val="single" w:sz="4" w:space="0" w:color="auto"/>
              <w:left w:val="nil"/>
              <w:bottom w:val="nil"/>
              <w:right w:val="single" w:sz="4" w:space="0" w:color="auto"/>
            </w:tcBorders>
            <w:shd w:val="clear" w:color="auto" w:fill="auto"/>
            <w:vAlign w:val="center"/>
          </w:tcPr>
          <w:p w14:paraId="23F50C38"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14:paraId="0AE28415"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2EF1D4E6"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классный руководитель , </w:t>
            </w:r>
          </w:p>
          <w:p w14:paraId="0E814909"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методист </w:t>
            </w:r>
            <w:r>
              <w:rPr>
                <w:rFonts w:ascii="Times New Roman" w:eastAsia="Times New Roman" w:hAnsi="Times New Roman" w:cs="Times New Roman"/>
                <w:sz w:val="24"/>
                <w:szCs w:val="24"/>
                <w:lang w:eastAsia="ru-RU"/>
              </w:rPr>
              <w:t xml:space="preserve">по </w:t>
            </w:r>
            <w:r w:rsidRPr="003C41E2">
              <w:rPr>
                <w:rFonts w:ascii="Times New Roman" w:eastAsia="Times New Roman" w:hAnsi="Times New Roman" w:cs="Times New Roman"/>
                <w:sz w:val="24"/>
                <w:szCs w:val="24"/>
                <w:lang w:eastAsia="ru-RU"/>
              </w:rPr>
              <w:t xml:space="preserve">ВР </w:t>
            </w:r>
            <w:proofErr w:type="spellStart"/>
            <w:r w:rsidRPr="003C41E2">
              <w:rPr>
                <w:rFonts w:ascii="Times New Roman" w:eastAsia="Times New Roman" w:hAnsi="Times New Roman" w:cs="Times New Roman"/>
                <w:sz w:val="24"/>
                <w:szCs w:val="24"/>
                <w:lang w:eastAsia="ru-RU"/>
              </w:rPr>
              <w:t>Е.Б.Саркисова</w:t>
            </w:r>
            <w:proofErr w:type="spellEnd"/>
          </w:p>
        </w:tc>
        <w:tc>
          <w:tcPr>
            <w:tcW w:w="2693" w:type="dxa"/>
            <w:gridSpan w:val="3"/>
            <w:tcBorders>
              <w:top w:val="single" w:sz="4" w:space="0" w:color="auto"/>
              <w:left w:val="nil"/>
              <w:bottom w:val="single" w:sz="4" w:space="0" w:color="auto"/>
              <w:right w:val="single" w:sz="4" w:space="0" w:color="auto"/>
            </w:tcBorders>
            <w:shd w:val="clear" w:color="auto" w:fill="auto"/>
            <w:vAlign w:val="center"/>
          </w:tcPr>
          <w:p w14:paraId="10DB8AB5"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07.12.2023</w:t>
            </w:r>
          </w:p>
        </w:tc>
        <w:tc>
          <w:tcPr>
            <w:tcW w:w="567" w:type="dxa"/>
            <w:tcBorders>
              <w:top w:val="single" w:sz="4" w:space="0" w:color="auto"/>
              <w:left w:val="nil"/>
              <w:bottom w:val="nil"/>
              <w:right w:val="single" w:sz="4" w:space="0" w:color="auto"/>
            </w:tcBorders>
            <w:shd w:val="clear" w:color="auto" w:fill="auto"/>
            <w:vAlign w:val="center"/>
          </w:tcPr>
          <w:p w14:paraId="5164EA37"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3C41E2" w14:paraId="36A391FE" w14:textId="77777777" w:rsidTr="00966E65">
        <w:trPr>
          <w:gridAfter w:val="1"/>
          <w:wAfter w:w="2763" w:type="dxa"/>
          <w:trHeight w:val="1050"/>
        </w:trPr>
        <w:tc>
          <w:tcPr>
            <w:tcW w:w="212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12BBD946"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t xml:space="preserve">Профилактика и безопасность </w:t>
            </w:r>
          </w:p>
        </w:tc>
        <w:tc>
          <w:tcPr>
            <w:tcW w:w="1418" w:type="dxa"/>
            <w:tcBorders>
              <w:top w:val="single" w:sz="4" w:space="0" w:color="auto"/>
              <w:left w:val="nil"/>
              <w:bottom w:val="nil"/>
              <w:right w:val="single" w:sz="4" w:space="0" w:color="auto"/>
            </w:tcBorders>
            <w:shd w:val="clear" w:color="auto" w:fill="auto"/>
            <w:vAlign w:val="center"/>
            <w:hideMark/>
          </w:tcPr>
          <w:p w14:paraId="4B8B0FF2"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30EF95A0"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Всеобуч для детей "Безопасные каникулы"</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724BE560"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классные руководители, учитель ОБЖ</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64AB944D"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19-23.12.2023</w:t>
            </w:r>
          </w:p>
        </w:tc>
        <w:tc>
          <w:tcPr>
            <w:tcW w:w="567" w:type="dxa"/>
            <w:tcBorders>
              <w:top w:val="single" w:sz="4" w:space="0" w:color="auto"/>
              <w:left w:val="nil"/>
              <w:bottom w:val="nil"/>
              <w:right w:val="single" w:sz="4" w:space="0" w:color="auto"/>
            </w:tcBorders>
            <w:shd w:val="clear" w:color="auto" w:fill="auto"/>
            <w:vAlign w:val="center"/>
            <w:hideMark/>
          </w:tcPr>
          <w:p w14:paraId="256534B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9C3A701" w14:textId="77777777" w:rsidTr="00966E65">
        <w:trPr>
          <w:gridAfter w:val="1"/>
          <w:wAfter w:w="2763" w:type="dxa"/>
          <w:trHeight w:val="645"/>
        </w:trPr>
        <w:tc>
          <w:tcPr>
            <w:tcW w:w="2126" w:type="dxa"/>
            <w:gridSpan w:val="2"/>
            <w:vMerge/>
            <w:tcBorders>
              <w:top w:val="single" w:sz="4" w:space="0" w:color="auto"/>
              <w:left w:val="single" w:sz="4" w:space="0" w:color="auto"/>
              <w:bottom w:val="nil"/>
              <w:right w:val="single" w:sz="4" w:space="0" w:color="auto"/>
            </w:tcBorders>
            <w:vAlign w:val="center"/>
            <w:hideMark/>
          </w:tcPr>
          <w:p w14:paraId="3C248462" w14:textId="77777777" w:rsidR="002C1A48" w:rsidRPr="003C41E2"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nil"/>
              <w:right w:val="single" w:sz="4" w:space="0" w:color="auto"/>
            </w:tcBorders>
            <w:shd w:val="clear" w:color="auto" w:fill="auto"/>
            <w:vAlign w:val="center"/>
            <w:hideMark/>
          </w:tcPr>
          <w:p w14:paraId="5FF76589"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30FF32F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Работа по планам   </w:t>
            </w:r>
          </w:p>
        </w:tc>
        <w:tc>
          <w:tcPr>
            <w:tcW w:w="3402" w:type="dxa"/>
            <w:gridSpan w:val="3"/>
            <w:tcBorders>
              <w:top w:val="nil"/>
              <w:left w:val="nil"/>
              <w:bottom w:val="single" w:sz="4" w:space="0" w:color="auto"/>
              <w:right w:val="single" w:sz="4" w:space="0" w:color="auto"/>
            </w:tcBorders>
            <w:shd w:val="clear" w:color="auto" w:fill="auto"/>
            <w:vAlign w:val="center"/>
            <w:hideMark/>
          </w:tcPr>
          <w:p w14:paraId="4953847A"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классные руководители </w:t>
            </w:r>
            <w:r>
              <w:rPr>
                <w:rFonts w:ascii="Times New Roman" w:eastAsia="Times New Roman" w:hAnsi="Times New Roman" w:cs="Times New Roman"/>
                <w:sz w:val="24"/>
                <w:szCs w:val="24"/>
                <w:lang w:eastAsia="ru-RU"/>
              </w:rPr>
              <w:t>,</w:t>
            </w:r>
          </w:p>
          <w:p w14:paraId="240E0620"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методист ВР Саркисова Е.Б. </w:t>
            </w:r>
          </w:p>
        </w:tc>
        <w:tc>
          <w:tcPr>
            <w:tcW w:w="2693" w:type="dxa"/>
            <w:gridSpan w:val="3"/>
            <w:tcBorders>
              <w:top w:val="nil"/>
              <w:left w:val="nil"/>
              <w:bottom w:val="single" w:sz="4" w:space="0" w:color="auto"/>
              <w:right w:val="single" w:sz="4" w:space="0" w:color="auto"/>
            </w:tcBorders>
            <w:shd w:val="clear" w:color="auto" w:fill="auto"/>
            <w:vAlign w:val="center"/>
            <w:hideMark/>
          </w:tcPr>
          <w:p w14:paraId="490DD03E"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декабрь </w:t>
            </w:r>
          </w:p>
        </w:tc>
        <w:tc>
          <w:tcPr>
            <w:tcW w:w="567" w:type="dxa"/>
            <w:tcBorders>
              <w:top w:val="single" w:sz="4" w:space="0" w:color="auto"/>
              <w:left w:val="nil"/>
              <w:bottom w:val="nil"/>
              <w:right w:val="single" w:sz="4" w:space="0" w:color="auto"/>
            </w:tcBorders>
            <w:shd w:val="clear" w:color="auto" w:fill="auto"/>
            <w:vAlign w:val="center"/>
            <w:hideMark/>
          </w:tcPr>
          <w:p w14:paraId="31FAB377"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6E8E7201" w14:textId="77777777" w:rsidTr="00966E65">
        <w:trPr>
          <w:gridAfter w:val="1"/>
          <w:wAfter w:w="2763" w:type="dxa"/>
          <w:trHeight w:val="450"/>
        </w:trPr>
        <w:tc>
          <w:tcPr>
            <w:tcW w:w="212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61EADC34" w14:textId="77777777" w:rsidR="002C1A48" w:rsidRPr="003C41E2" w:rsidRDefault="002C1A48" w:rsidP="00966E65">
            <w:pPr>
              <w:spacing w:after="0" w:line="240" w:lineRule="auto"/>
              <w:jc w:val="center"/>
              <w:rPr>
                <w:rFonts w:ascii="Times New Roman" w:eastAsia="Times New Roman" w:hAnsi="Times New Roman" w:cs="Times New Roman"/>
                <w:b/>
                <w:bCs/>
                <w:sz w:val="24"/>
                <w:szCs w:val="24"/>
                <w:lang w:eastAsia="ru-RU"/>
              </w:rPr>
            </w:pPr>
            <w:r w:rsidRPr="003C41E2">
              <w:rPr>
                <w:rFonts w:ascii="Times New Roman" w:eastAsia="Times New Roman" w:hAnsi="Times New Roman" w:cs="Times New Roman"/>
                <w:b/>
                <w:bCs/>
                <w:sz w:val="24"/>
                <w:szCs w:val="24"/>
                <w:lang w:eastAsia="ru-RU"/>
              </w:rPr>
              <w:t>Основные школьные дела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0EA710"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sidRPr="004E43E4">
              <w:rPr>
                <w:rFonts w:ascii="Times New Roman" w:eastAsia="Times New Roman" w:hAnsi="Times New Roman" w:cs="Times New Roman"/>
                <w:bCs/>
                <w:sz w:val="24"/>
                <w:szCs w:val="24"/>
                <w:lang w:eastAsia="ru-RU"/>
              </w:rPr>
              <w:t>1-11</w:t>
            </w:r>
          </w:p>
        </w:tc>
        <w:tc>
          <w:tcPr>
            <w:tcW w:w="3969"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F2BC110"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sidRPr="004E43E4">
              <w:rPr>
                <w:rFonts w:ascii="Times New Roman" w:eastAsia="Times New Roman" w:hAnsi="Times New Roman" w:cs="Times New Roman"/>
                <w:bCs/>
                <w:sz w:val="24"/>
                <w:szCs w:val="24"/>
                <w:lang w:eastAsia="ru-RU"/>
              </w:rPr>
              <w:t>Новогодние праздники</w:t>
            </w:r>
          </w:p>
        </w:tc>
        <w:tc>
          <w:tcPr>
            <w:tcW w:w="340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C9A821D"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sidRPr="004E43E4">
              <w:rPr>
                <w:rFonts w:ascii="Times New Roman" w:eastAsia="Times New Roman" w:hAnsi="Times New Roman" w:cs="Times New Roman"/>
                <w:bCs/>
                <w:sz w:val="24"/>
                <w:szCs w:val="24"/>
                <w:lang w:eastAsia="ru-RU"/>
              </w:rPr>
              <w:t xml:space="preserve">методист ВР Саркисова Е.Б. </w:t>
            </w:r>
          </w:p>
        </w:tc>
        <w:tc>
          <w:tcPr>
            <w:tcW w:w="2693"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4E7E83C0"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25-30.12.2023</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914845"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6F69C95" w14:textId="77777777" w:rsidTr="00966E65">
        <w:trPr>
          <w:gridAfter w:val="1"/>
          <w:wAfter w:w="2763" w:type="dxa"/>
          <w:trHeight w:val="645"/>
        </w:trPr>
        <w:tc>
          <w:tcPr>
            <w:tcW w:w="2126" w:type="dxa"/>
            <w:gridSpan w:val="2"/>
            <w:vMerge/>
            <w:tcBorders>
              <w:top w:val="single" w:sz="4" w:space="0" w:color="auto"/>
              <w:left w:val="single" w:sz="4" w:space="0" w:color="auto"/>
              <w:bottom w:val="nil"/>
              <w:right w:val="single" w:sz="4" w:space="0" w:color="auto"/>
            </w:tcBorders>
            <w:vAlign w:val="center"/>
            <w:hideMark/>
          </w:tcPr>
          <w:p w14:paraId="69B882A0" w14:textId="77777777" w:rsidR="002C1A48" w:rsidRPr="003C41E2"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678347A" w14:textId="77777777" w:rsidR="002C1A48" w:rsidRPr="004E43E4" w:rsidRDefault="002C1A48" w:rsidP="00966E65">
            <w:pPr>
              <w:spacing w:after="0" w:line="240" w:lineRule="auto"/>
              <w:rPr>
                <w:rFonts w:ascii="Times New Roman" w:eastAsia="Times New Roman" w:hAnsi="Times New Roman" w:cs="Times New Roman"/>
                <w:bCs/>
                <w:sz w:val="24"/>
                <w:szCs w:val="24"/>
                <w:lang w:eastAsia="ru-RU"/>
              </w:rPr>
            </w:pPr>
          </w:p>
        </w:tc>
        <w:tc>
          <w:tcPr>
            <w:tcW w:w="3969" w:type="dxa"/>
            <w:gridSpan w:val="3"/>
            <w:vMerge/>
            <w:tcBorders>
              <w:top w:val="nil"/>
              <w:left w:val="single" w:sz="4" w:space="0" w:color="auto"/>
              <w:bottom w:val="single" w:sz="4" w:space="0" w:color="000000"/>
              <w:right w:val="single" w:sz="4" w:space="0" w:color="auto"/>
            </w:tcBorders>
            <w:vAlign w:val="center"/>
            <w:hideMark/>
          </w:tcPr>
          <w:p w14:paraId="2C820BEE" w14:textId="77777777" w:rsidR="002C1A48" w:rsidRPr="004E43E4" w:rsidRDefault="002C1A48" w:rsidP="00966E65">
            <w:pPr>
              <w:spacing w:after="0" w:line="240" w:lineRule="auto"/>
              <w:rPr>
                <w:rFonts w:ascii="Times New Roman" w:eastAsia="Times New Roman" w:hAnsi="Times New Roman" w:cs="Times New Roman"/>
                <w:bCs/>
                <w:sz w:val="24"/>
                <w:szCs w:val="24"/>
                <w:lang w:eastAsia="ru-RU"/>
              </w:rPr>
            </w:pPr>
          </w:p>
        </w:tc>
        <w:tc>
          <w:tcPr>
            <w:tcW w:w="3402" w:type="dxa"/>
            <w:gridSpan w:val="3"/>
            <w:vMerge/>
            <w:tcBorders>
              <w:top w:val="nil"/>
              <w:left w:val="single" w:sz="4" w:space="0" w:color="auto"/>
              <w:bottom w:val="single" w:sz="4" w:space="0" w:color="000000"/>
              <w:right w:val="single" w:sz="4" w:space="0" w:color="auto"/>
            </w:tcBorders>
            <w:vAlign w:val="center"/>
            <w:hideMark/>
          </w:tcPr>
          <w:p w14:paraId="14107A9C" w14:textId="77777777" w:rsidR="002C1A48" w:rsidRPr="004E43E4" w:rsidRDefault="002C1A48" w:rsidP="00966E65">
            <w:pPr>
              <w:spacing w:after="0" w:line="240" w:lineRule="auto"/>
              <w:rPr>
                <w:rFonts w:ascii="Times New Roman" w:eastAsia="Times New Roman" w:hAnsi="Times New Roman" w:cs="Times New Roman"/>
                <w:bCs/>
                <w:sz w:val="24"/>
                <w:szCs w:val="24"/>
                <w:lang w:eastAsia="ru-RU"/>
              </w:rPr>
            </w:pPr>
          </w:p>
        </w:tc>
        <w:tc>
          <w:tcPr>
            <w:tcW w:w="2693" w:type="dxa"/>
            <w:gridSpan w:val="3"/>
            <w:vMerge/>
            <w:tcBorders>
              <w:top w:val="nil"/>
              <w:left w:val="single" w:sz="4" w:space="0" w:color="auto"/>
              <w:bottom w:val="single" w:sz="4" w:space="0" w:color="000000"/>
              <w:right w:val="single" w:sz="4" w:space="0" w:color="auto"/>
            </w:tcBorders>
            <w:vAlign w:val="center"/>
            <w:hideMark/>
          </w:tcPr>
          <w:p w14:paraId="573C81A5" w14:textId="77777777" w:rsidR="002C1A48" w:rsidRPr="004E43E4" w:rsidRDefault="002C1A48" w:rsidP="00966E65">
            <w:pPr>
              <w:spacing w:after="0" w:line="240" w:lineRule="auto"/>
              <w:rPr>
                <w:rFonts w:ascii="Times New Roman" w:eastAsia="Times New Roman" w:hAnsi="Times New Roman" w:cs="Times New Roman"/>
                <w:bCs/>
                <w:sz w:val="24"/>
                <w:szCs w:val="24"/>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7468204"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r>
      <w:tr w:rsidR="002C1A48" w:rsidRPr="003C41E2" w14:paraId="5088E1DA" w14:textId="77777777" w:rsidTr="00966E65">
        <w:trPr>
          <w:gridAfter w:val="1"/>
          <w:wAfter w:w="2763" w:type="dxa"/>
          <w:trHeight w:val="1020"/>
        </w:trPr>
        <w:tc>
          <w:tcPr>
            <w:tcW w:w="2126" w:type="dxa"/>
            <w:gridSpan w:val="2"/>
            <w:vMerge/>
            <w:tcBorders>
              <w:top w:val="single" w:sz="4" w:space="0" w:color="auto"/>
              <w:left w:val="single" w:sz="4" w:space="0" w:color="auto"/>
              <w:bottom w:val="nil"/>
              <w:right w:val="single" w:sz="4" w:space="0" w:color="auto"/>
            </w:tcBorders>
            <w:vAlign w:val="center"/>
            <w:hideMark/>
          </w:tcPr>
          <w:p w14:paraId="6DE1E4C1" w14:textId="77777777" w:rsidR="002C1A48" w:rsidRPr="003C41E2"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0E11BE39"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sidRPr="004E43E4">
              <w:rPr>
                <w:rFonts w:ascii="Times New Roman" w:eastAsia="Times New Roman" w:hAnsi="Times New Roman" w:cs="Times New Roman"/>
                <w:bCs/>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59BB38CB"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sidRPr="004E43E4">
              <w:rPr>
                <w:rFonts w:ascii="Times New Roman" w:eastAsia="Times New Roman" w:hAnsi="Times New Roman" w:cs="Times New Roman"/>
                <w:bCs/>
                <w:sz w:val="24"/>
                <w:szCs w:val="24"/>
                <w:lang w:eastAsia="ru-RU"/>
              </w:rPr>
              <w:t>Декада инвалидов. Уроки добра.</w:t>
            </w:r>
          </w:p>
        </w:tc>
        <w:tc>
          <w:tcPr>
            <w:tcW w:w="3402" w:type="dxa"/>
            <w:gridSpan w:val="3"/>
            <w:tcBorders>
              <w:top w:val="nil"/>
              <w:left w:val="nil"/>
              <w:bottom w:val="single" w:sz="4" w:space="0" w:color="auto"/>
              <w:right w:val="single" w:sz="4" w:space="0" w:color="auto"/>
            </w:tcBorders>
            <w:shd w:val="clear" w:color="auto" w:fill="auto"/>
            <w:vAlign w:val="center"/>
            <w:hideMark/>
          </w:tcPr>
          <w:p w14:paraId="7E7EA466"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sidRPr="004E43E4">
              <w:rPr>
                <w:rFonts w:ascii="Times New Roman" w:eastAsia="Times New Roman" w:hAnsi="Times New Roman" w:cs="Times New Roman"/>
                <w:bCs/>
                <w:sz w:val="24"/>
                <w:szCs w:val="24"/>
                <w:lang w:eastAsia="ru-RU"/>
              </w:rPr>
              <w:t xml:space="preserve">классные </w:t>
            </w:r>
            <w:proofErr w:type="spellStart"/>
            <w:r w:rsidRPr="004E43E4">
              <w:rPr>
                <w:rFonts w:ascii="Times New Roman" w:eastAsia="Times New Roman" w:hAnsi="Times New Roman" w:cs="Times New Roman"/>
                <w:bCs/>
                <w:sz w:val="24"/>
                <w:szCs w:val="24"/>
                <w:lang w:eastAsia="ru-RU"/>
              </w:rPr>
              <w:t>руководители,методист</w:t>
            </w:r>
            <w:proofErr w:type="spellEnd"/>
            <w:r w:rsidRPr="004E43E4">
              <w:rPr>
                <w:rFonts w:ascii="Times New Roman" w:eastAsia="Times New Roman" w:hAnsi="Times New Roman" w:cs="Times New Roman"/>
                <w:bCs/>
                <w:sz w:val="24"/>
                <w:szCs w:val="24"/>
                <w:lang w:eastAsia="ru-RU"/>
              </w:rPr>
              <w:t xml:space="preserve"> ВР Саркисова Е.Б. советник </w:t>
            </w:r>
            <w:proofErr w:type="spellStart"/>
            <w:r w:rsidRPr="004E43E4">
              <w:rPr>
                <w:rFonts w:ascii="Times New Roman" w:eastAsia="Times New Roman" w:hAnsi="Times New Roman" w:cs="Times New Roman"/>
                <w:bCs/>
                <w:sz w:val="24"/>
                <w:szCs w:val="24"/>
                <w:lang w:eastAsia="ru-RU"/>
              </w:rPr>
              <w:t>поВР</w:t>
            </w:r>
            <w:proofErr w:type="spellEnd"/>
            <w:r w:rsidRPr="004E43E4">
              <w:rPr>
                <w:rFonts w:ascii="Times New Roman" w:eastAsia="Times New Roman" w:hAnsi="Times New Roman" w:cs="Times New Roman"/>
                <w:bCs/>
                <w:sz w:val="24"/>
                <w:szCs w:val="24"/>
                <w:lang w:eastAsia="ru-RU"/>
              </w:rPr>
              <w:t xml:space="preserve"> </w:t>
            </w:r>
          </w:p>
        </w:tc>
        <w:tc>
          <w:tcPr>
            <w:tcW w:w="2693" w:type="dxa"/>
            <w:gridSpan w:val="3"/>
            <w:tcBorders>
              <w:top w:val="nil"/>
              <w:left w:val="nil"/>
              <w:bottom w:val="single" w:sz="4" w:space="0" w:color="auto"/>
              <w:right w:val="single" w:sz="4" w:space="0" w:color="auto"/>
            </w:tcBorders>
            <w:shd w:val="clear" w:color="auto" w:fill="auto"/>
            <w:vAlign w:val="center"/>
            <w:hideMark/>
          </w:tcPr>
          <w:p w14:paraId="5B75E965" w14:textId="77777777" w:rsidR="002C1A48" w:rsidRPr="004E43E4" w:rsidRDefault="002C1A48" w:rsidP="00966E6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01-02 декабря</w:t>
            </w:r>
            <w:r w:rsidRPr="004E43E4">
              <w:rPr>
                <w:rFonts w:ascii="Times New Roman" w:eastAsia="Times New Roman" w:hAnsi="Times New Roman" w:cs="Times New Roman"/>
                <w:bCs/>
                <w:sz w:val="24"/>
                <w:szCs w:val="24"/>
                <w:lang w:eastAsia="ru-RU"/>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5587A9C6"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40D4D8B8" w14:textId="77777777" w:rsidTr="00966E65">
        <w:trPr>
          <w:gridAfter w:val="1"/>
          <w:wAfter w:w="2763" w:type="dxa"/>
          <w:trHeight w:val="1305"/>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4D48A1"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lastRenderedPageBreak/>
              <w:t>Предметно-пространственная среда</w:t>
            </w:r>
          </w:p>
        </w:tc>
        <w:tc>
          <w:tcPr>
            <w:tcW w:w="1418" w:type="dxa"/>
            <w:tcBorders>
              <w:top w:val="nil"/>
              <w:left w:val="nil"/>
              <w:bottom w:val="single" w:sz="4" w:space="0" w:color="auto"/>
              <w:right w:val="single" w:sz="4" w:space="0" w:color="auto"/>
            </w:tcBorders>
            <w:shd w:val="clear" w:color="auto" w:fill="auto"/>
            <w:vAlign w:val="center"/>
            <w:hideMark/>
          </w:tcPr>
          <w:p w14:paraId="65E8198F"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14297152"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402" w:type="dxa"/>
            <w:gridSpan w:val="3"/>
            <w:tcBorders>
              <w:top w:val="nil"/>
              <w:left w:val="nil"/>
              <w:bottom w:val="single" w:sz="4" w:space="0" w:color="auto"/>
              <w:right w:val="single" w:sz="4" w:space="0" w:color="auto"/>
            </w:tcBorders>
            <w:shd w:val="clear" w:color="auto" w:fill="auto"/>
            <w:vAlign w:val="center"/>
            <w:hideMark/>
          </w:tcPr>
          <w:p w14:paraId="14ED1F9F"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преподаватель  ОБЖ </w:t>
            </w:r>
            <w:proofErr w:type="spellStart"/>
            <w:r w:rsidRPr="003C41E2">
              <w:rPr>
                <w:rFonts w:ascii="Times New Roman" w:eastAsia="Times New Roman" w:hAnsi="Times New Roman" w:cs="Times New Roman"/>
                <w:sz w:val="24"/>
                <w:szCs w:val="24"/>
                <w:lang w:eastAsia="ru-RU"/>
              </w:rPr>
              <w:t>Н.Ю.Гудкова</w:t>
            </w:r>
            <w:proofErr w:type="spellEnd"/>
            <w:r w:rsidRPr="003C41E2">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3C41E2">
              <w:rPr>
                <w:rFonts w:ascii="Times New Roman" w:eastAsia="Times New Roman" w:hAnsi="Times New Roman" w:cs="Times New Roman"/>
                <w:sz w:val="24"/>
                <w:szCs w:val="24"/>
                <w:lang w:eastAsia="ru-RU"/>
              </w:rPr>
              <w:t>Е.Б.Саркисова</w:t>
            </w:r>
            <w:proofErr w:type="spellEnd"/>
          </w:p>
        </w:tc>
        <w:tc>
          <w:tcPr>
            <w:tcW w:w="2693" w:type="dxa"/>
            <w:gridSpan w:val="3"/>
            <w:tcBorders>
              <w:top w:val="nil"/>
              <w:left w:val="nil"/>
              <w:bottom w:val="single" w:sz="4" w:space="0" w:color="auto"/>
              <w:right w:val="single" w:sz="4" w:space="0" w:color="auto"/>
            </w:tcBorders>
            <w:shd w:val="clear" w:color="auto" w:fill="auto"/>
            <w:vAlign w:val="center"/>
            <w:hideMark/>
          </w:tcPr>
          <w:p w14:paraId="67E2DF8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еженедельно (понедельник, суббота)</w:t>
            </w:r>
          </w:p>
        </w:tc>
        <w:tc>
          <w:tcPr>
            <w:tcW w:w="567" w:type="dxa"/>
            <w:tcBorders>
              <w:top w:val="nil"/>
              <w:left w:val="nil"/>
              <w:bottom w:val="single" w:sz="4" w:space="0" w:color="auto"/>
              <w:right w:val="single" w:sz="4" w:space="0" w:color="auto"/>
            </w:tcBorders>
            <w:shd w:val="clear" w:color="auto" w:fill="auto"/>
            <w:vAlign w:val="center"/>
            <w:hideMark/>
          </w:tcPr>
          <w:p w14:paraId="05A5B31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4B25237A" w14:textId="77777777" w:rsidTr="00966E65">
        <w:trPr>
          <w:gridAfter w:val="1"/>
          <w:wAfter w:w="2763" w:type="dxa"/>
          <w:trHeight w:val="630"/>
        </w:trPr>
        <w:tc>
          <w:tcPr>
            <w:tcW w:w="21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08AD061"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Внешкольные мероприятия </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2868E24C"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5ABE34E8"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Новогодняя благотворительная акция "Рождество"</w:t>
            </w:r>
          </w:p>
        </w:tc>
        <w:tc>
          <w:tcPr>
            <w:tcW w:w="3402" w:type="dxa"/>
            <w:gridSpan w:val="3"/>
            <w:tcBorders>
              <w:top w:val="nil"/>
              <w:left w:val="nil"/>
              <w:bottom w:val="single" w:sz="4" w:space="0" w:color="auto"/>
              <w:right w:val="single" w:sz="4" w:space="0" w:color="auto"/>
            </w:tcBorders>
            <w:shd w:val="clear" w:color="auto" w:fill="auto"/>
            <w:vAlign w:val="center"/>
            <w:hideMark/>
          </w:tcPr>
          <w:p w14:paraId="4E008411"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методист ВР Саркисова Е.Б. классные руководители</w:t>
            </w:r>
            <w:r>
              <w:rPr>
                <w:rFonts w:ascii="Times New Roman" w:eastAsia="Times New Roman" w:hAnsi="Times New Roman" w:cs="Times New Roman"/>
                <w:sz w:val="24"/>
                <w:szCs w:val="24"/>
                <w:lang w:eastAsia="ru-RU"/>
              </w:rPr>
              <w:t>, советник по ВР</w:t>
            </w:r>
            <w:r w:rsidRPr="003C41E2">
              <w:rPr>
                <w:rFonts w:ascii="Times New Roman" w:eastAsia="Times New Roman" w:hAnsi="Times New Roman" w:cs="Times New Roman"/>
                <w:sz w:val="24"/>
                <w:szCs w:val="24"/>
                <w:lang w:eastAsia="ru-RU"/>
              </w:rPr>
              <w:t xml:space="preserve"> </w:t>
            </w:r>
          </w:p>
        </w:tc>
        <w:tc>
          <w:tcPr>
            <w:tcW w:w="2693" w:type="dxa"/>
            <w:gridSpan w:val="3"/>
            <w:tcBorders>
              <w:top w:val="nil"/>
              <w:left w:val="nil"/>
              <w:bottom w:val="single" w:sz="4" w:space="0" w:color="auto"/>
              <w:right w:val="single" w:sz="4" w:space="0" w:color="auto"/>
            </w:tcBorders>
            <w:shd w:val="clear" w:color="auto" w:fill="auto"/>
            <w:vAlign w:val="center"/>
            <w:hideMark/>
          </w:tcPr>
          <w:p w14:paraId="04D76D93"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2023</w:t>
            </w:r>
            <w:r w:rsidRPr="003C41E2">
              <w:rPr>
                <w:rFonts w:ascii="Times New Roman" w:eastAsia="Times New Roman" w:hAnsi="Times New Roman" w:cs="Times New Roman"/>
                <w:sz w:val="24"/>
                <w:szCs w:val="24"/>
                <w:lang w:eastAsia="ru-RU"/>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57935B5F"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406D9902" w14:textId="77777777" w:rsidTr="00966E65">
        <w:trPr>
          <w:gridAfter w:val="1"/>
          <w:wAfter w:w="2763" w:type="dxa"/>
          <w:trHeight w:val="630"/>
        </w:trPr>
        <w:tc>
          <w:tcPr>
            <w:tcW w:w="2126" w:type="dxa"/>
            <w:gridSpan w:val="2"/>
            <w:vMerge/>
            <w:tcBorders>
              <w:top w:val="nil"/>
              <w:left w:val="single" w:sz="4" w:space="0" w:color="auto"/>
              <w:bottom w:val="single" w:sz="4" w:space="0" w:color="000000"/>
              <w:right w:val="single" w:sz="4" w:space="0" w:color="auto"/>
            </w:tcBorders>
            <w:vAlign w:val="center"/>
            <w:hideMark/>
          </w:tcPr>
          <w:p w14:paraId="6ACEE299"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1DD7FB46"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1CF714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3C41E2">
              <w:rPr>
                <w:rFonts w:ascii="Times New Roman" w:eastAsia="Times New Roman" w:hAnsi="Times New Roman" w:cs="Times New Roman"/>
                <w:sz w:val="24"/>
                <w:szCs w:val="24"/>
                <w:lang w:eastAsia="ru-RU"/>
              </w:rPr>
              <w:t>икторина АВС по изучению правил дорожного движения</w:t>
            </w:r>
          </w:p>
        </w:tc>
        <w:tc>
          <w:tcPr>
            <w:tcW w:w="3402" w:type="dxa"/>
            <w:gridSpan w:val="3"/>
            <w:tcBorders>
              <w:top w:val="nil"/>
              <w:left w:val="nil"/>
              <w:bottom w:val="single" w:sz="4" w:space="0" w:color="auto"/>
              <w:right w:val="single" w:sz="4" w:space="0" w:color="auto"/>
            </w:tcBorders>
            <w:shd w:val="clear" w:color="auto" w:fill="auto"/>
            <w:vAlign w:val="center"/>
            <w:hideMark/>
          </w:tcPr>
          <w:p w14:paraId="0E39FAF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учитель Асеева</w:t>
            </w:r>
            <w:r>
              <w:rPr>
                <w:rFonts w:ascii="Times New Roman" w:eastAsia="Times New Roman" w:hAnsi="Times New Roman" w:cs="Times New Roman"/>
                <w:sz w:val="24"/>
                <w:szCs w:val="24"/>
                <w:lang w:eastAsia="ru-RU"/>
              </w:rPr>
              <w:t xml:space="preserve"> С.В.</w:t>
            </w:r>
          </w:p>
        </w:tc>
        <w:tc>
          <w:tcPr>
            <w:tcW w:w="2693" w:type="dxa"/>
            <w:gridSpan w:val="3"/>
            <w:tcBorders>
              <w:top w:val="nil"/>
              <w:left w:val="nil"/>
              <w:bottom w:val="single" w:sz="4" w:space="0" w:color="auto"/>
              <w:right w:val="single" w:sz="4" w:space="0" w:color="auto"/>
            </w:tcBorders>
            <w:shd w:val="clear" w:color="auto" w:fill="auto"/>
            <w:vAlign w:val="center"/>
            <w:hideMark/>
          </w:tcPr>
          <w:p w14:paraId="615D18AA"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1-3.12.2023</w:t>
            </w:r>
          </w:p>
        </w:tc>
        <w:tc>
          <w:tcPr>
            <w:tcW w:w="567" w:type="dxa"/>
            <w:tcBorders>
              <w:top w:val="nil"/>
              <w:left w:val="nil"/>
              <w:bottom w:val="single" w:sz="4" w:space="0" w:color="auto"/>
              <w:right w:val="single" w:sz="4" w:space="0" w:color="auto"/>
            </w:tcBorders>
            <w:shd w:val="clear" w:color="auto" w:fill="auto"/>
            <w:vAlign w:val="center"/>
            <w:hideMark/>
          </w:tcPr>
          <w:p w14:paraId="4B88212D"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3016AD6C" w14:textId="77777777" w:rsidTr="00966E65">
        <w:trPr>
          <w:gridAfter w:val="1"/>
          <w:wAfter w:w="2763" w:type="dxa"/>
          <w:trHeight w:val="315"/>
        </w:trPr>
        <w:tc>
          <w:tcPr>
            <w:tcW w:w="2126" w:type="dxa"/>
            <w:gridSpan w:val="2"/>
            <w:vMerge/>
            <w:tcBorders>
              <w:top w:val="nil"/>
              <w:left w:val="single" w:sz="4" w:space="0" w:color="auto"/>
              <w:bottom w:val="single" w:sz="4" w:space="0" w:color="000000"/>
              <w:right w:val="single" w:sz="4" w:space="0" w:color="auto"/>
            </w:tcBorders>
            <w:vAlign w:val="center"/>
            <w:hideMark/>
          </w:tcPr>
          <w:p w14:paraId="4793BD83"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09DA37FD"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3A29FE2"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w:t>
            </w:r>
            <w:r w:rsidRPr="003C41E2">
              <w:rPr>
                <w:rFonts w:ascii="Times New Roman" w:eastAsia="Times New Roman" w:hAnsi="Times New Roman" w:cs="Times New Roman"/>
                <w:sz w:val="24"/>
                <w:szCs w:val="24"/>
                <w:lang w:eastAsia="ru-RU"/>
              </w:rPr>
              <w:t xml:space="preserve"> школьного медиацентра </w:t>
            </w:r>
          </w:p>
        </w:tc>
        <w:tc>
          <w:tcPr>
            <w:tcW w:w="3402" w:type="dxa"/>
            <w:gridSpan w:val="3"/>
            <w:tcBorders>
              <w:top w:val="nil"/>
              <w:left w:val="nil"/>
              <w:bottom w:val="single" w:sz="4" w:space="0" w:color="auto"/>
              <w:right w:val="single" w:sz="4" w:space="0" w:color="auto"/>
            </w:tcBorders>
            <w:shd w:val="clear" w:color="auto" w:fill="auto"/>
            <w:vAlign w:val="center"/>
            <w:hideMark/>
          </w:tcPr>
          <w:p w14:paraId="60DC52B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советник по ВР.</w:t>
            </w:r>
          </w:p>
        </w:tc>
        <w:tc>
          <w:tcPr>
            <w:tcW w:w="2693" w:type="dxa"/>
            <w:gridSpan w:val="3"/>
            <w:tcBorders>
              <w:top w:val="nil"/>
              <w:left w:val="nil"/>
              <w:bottom w:val="single" w:sz="4" w:space="0" w:color="auto"/>
              <w:right w:val="single" w:sz="4" w:space="0" w:color="auto"/>
            </w:tcBorders>
            <w:shd w:val="clear" w:color="auto" w:fill="auto"/>
            <w:vAlign w:val="center"/>
            <w:hideMark/>
          </w:tcPr>
          <w:p w14:paraId="7F5DA6A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07.12.2023</w:t>
            </w:r>
          </w:p>
        </w:tc>
        <w:tc>
          <w:tcPr>
            <w:tcW w:w="567" w:type="dxa"/>
            <w:tcBorders>
              <w:top w:val="nil"/>
              <w:left w:val="nil"/>
              <w:bottom w:val="single" w:sz="4" w:space="0" w:color="auto"/>
              <w:right w:val="single" w:sz="4" w:space="0" w:color="auto"/>
            </w:tcBorders>
            <w:shd w:val="clear" w:color="auto" w:fill="auto"/>
            <w:vAlign w:val="center"/>
            <w:hideMark/>
          </w:tcPr>
          <w:p w14:paraId="46CFE1CF"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53A160D" w14:textId="77777777" w:rsidTr="00966E65">
        <w:trPr>
          <w:gridAfter w:val="1"/>
          <w:wAfter w:w="2763" w:type="dxa"/>
          <w:trHeight w:val="315"/>
        </w:trPr>
        <w:tc>
          <w:tcPr>
            <w:tcW w:w="2126" w:type="dxa"/>
            <w:gridSpan w:val="2"/>
            <w:vMerge/>
            <w:tcBorders>
              <w:top w:val="nil"/>
              <w:left w:val="single" w:sz="4" w:space="0" w:color="auto"/>
              <w:bottom w:val="single" w:sz="4" w:space="0" w:color="000000"/>
              <w:right w:val="single" w:sz="4" w:space="0" w:color="auto"/>
            </w:tcBorders>
            <w:vAlign w:val="center"/>
            <w:hideMark/>
          </w:tcPr>
          <w:p w14:paraId="7107DF4C"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560E695C" w14:textId="77777777" w:rsidR="002C1A48" w:rsidRPr="003C41E2"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1ECC6EB"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День единых действий. День добровольца.</w:t>
            </w:r>
          </w:p>
        </w:tc>
        <w:tc>
          <w:tcPr>
            <w:tcW w:w="3402" w:type="dxa"/>
            <w:gridSpan w:val="3"/>
            <w:tcBorders>
              <w:top w:val="nil"/>
              <w:left w:val="nil"/>
              <w:bottom w:val="single" w:sz="4" w:space="0" w:color="auto"/>
              <w:right w:val="single" w:sz="4" w:space="0" w:color="auto"/>
            </w:tcBorders>
            <w:shd w:val="clear" w:color="auto" w:fill="auto"/>
            <w:vAlign w:val="center"/>
            <w:hideMark/>
          </w:tcPr>
          <w:p w14:paraId="7397C656"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методист ВР Саркисова Е.Б.</w:t>
            </w:r>
          </w:p>
        </w:tc>
        <w:tc>
          <w:tcPr>
            <w:tcW w:w="2693" w:type="dxa"/>
            <w:gridSpan w:val="3"/>
            <w:tcBorders>
              <w:top w:val="nil"/>
              <w:left w:val="nil"/>
              <w:bottom w:val="single" w:sz="4" w:space="0" w:color="auto"/>
              <w:right w:val="single" w:sz="4" w:space="0" w:color="auto"/>
            </w:tcBorders>
            <w:shd w:val="clear" w:color="auto" w:fill="auto"/>
            <w:vAlign w:val="center"/>
            <w:hideMark/>
          </w:tcPr>
          <w:p w14:paraId="20A0CE7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26-28.12.2023</w:t>
            </w:r>
          </w:p>
        </w:tc>
        <w:tc>
          <w:tcPr>
            <w:tcW w:w="567" w:type="dxa"/>
            <w:tcBorders>
              <w:top w:val="nil"/>
              <w:left w:val="nil"/>
              <w:bottom w:val="single" w:sz="4" w:space="0" w:color="auto"/>
              <w:right w:val="single" w:sz="4" w:space="0" w:color="auto"/>
            </w:tcBorders>
            <w:shd w:val="clear" w:color="auto" w:fill="auto"/>
            <w:vAlign w:val="center"/>
            <w:hideMark/>
          </w:tcPr>
          <w:p w14:paraId="541CF043"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C74CD91" w14:textId="77777777" w:rsidTr="00966E65">
        <w:trPr>
          <w:gridAfter w:val="1"/>
          <w:wAfter w:w="2763" w:type="dxa"/>
          <w:trHeight w:val="765"/>
        </w:trPr>
        <w:tc>
          <w:tcPr>
            <w:tcW w:w="2126" w:type="dxa"/>
            <w:gridSpan w:val="2"/>
            <w:tcBorders>
              <w:top w:val="nil"/>
              <w:left w:val="single" w:sz="4" w:space="0" w:color="auto"/>
              <w:right w:val="single" w:sz="4" w:space="0" w:color="auto"/>
            </w:tcBorders>
            <w:shd w:val="clear" w:color="auto" w:fill="auto"/>
            <w:vAlign w:val="center"/>
            <w:hideMark/>
          </w:tcPr>
          <w:p w14:paraId="506CD726"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xml:space="preserve">Социальное партнерство </w:t>
            </w:r>
          </w:p>
        </w:tc>
        <w:tc>
          <w:tcPr>
            <w:tcW w:w="1418" w:type="dxa"/>
            <w:tcBorders>
              <w:top w:val="nil"/>
              <w:left w:val="nil"/>
              <w:right w:val="single" w:sz="4" w:space="0" w:color="auto"/>
            </w:tcBorders>
            <w:shd w:val="clear" w:color="auto" w:fill="auto"/>
            <w:vAlign w:val="center"/>
            <w:hideMark/>
          </w:tcPr>
          <w:p w14:paraId="7A86B254"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1-11</w:t>
            </w:r>
          </w:p>
        </w:tc>
        <w:tc>
          <w:tcPr>
            <w:tcW w:w="3969" w:type="dxa"/>
            <w:gridSpan w:val="3"/>
            <w:tcBorders>
              <w:top w:val="nil"/>
              <w:left w:val="nil"/>
              <w:right w:val="single" w:sz="4" w:space="0" w:color="auto"/>
            </w:tcBorders>
            <w:shd w:val="clear" w:color="auto" w:fill="auto"/>
            <w:vAlign w:val="center"/>
            <w:hideMark/>
          </w:tcPr>
          <w:p w14:paraId="1C744571" w14:textId="77777777" w:rsidR="002C1A48" w:rsidRPr="00D01793" w:rsidRDefault="002C1A48" w:rsidP="00966E65">
            <w:pPr>
              <w:spacing w:after="0" w:line="240" w:lineRule="auto"/>
              <w:jc w:val="center"/>
              <w:rPr>
                <w:rFonts w:ascii="Times New Roman" w:eastAsia="Times New Roman" w:hAnsi="Times New Roman" w:cs="Times New Roman"/>
                <w:sz w:val="24"/>
                <w:szCs w:val="24"/>
                <w:lang w:eastAsia="ru-RU"/>
              </w:rPr>
            </w:pPr>
            <w:r w:rsidRPr="00D01793">
              <w:rPr>
                <w:rFonts w:ascii="Times New Roman" w:eastAsia="Times New Roman" w:hAnsi="Times New Roman" w:cs="Times New Roman"/>
                <w:sz w:val="24"/>
                <w:szCs w:val="24"/>
                <w:lang w:eastAsia="ru-RU"/>
              </w:rPr>
              <w:t xml:space="preserve">Совместные мероприятия с семейным культурно- просветительским центром "Вертоград" при Храме </w:t>
            </w:r>
            <w:proofErr w:type="spellStart"/>
            <w:r w:rsidRPr="00D01793">
              <w:rPr>
                <w:rFonts w:ascii="Times New Roman" w:eastAsia="Times New Roman" w:hAnsi="Times New Roman" w:cs="Times New Roman"/>
                <w:sz w:val="24"/>
                <w:szCs w:val="24"/>
                <w:lang w:eastAsia="ru-RU"/>
              </w:rPr>
              <w:t>А.Невского</w:t>
            </w:r>
            <w:proofErr w:type="spellEnd"/>
          </w:p>
        </w:tc>
        <w:tc>
          <w:tcPr>
            <w:tcW w:w="3402" w:type="dxa"/>
            <w:gridSpan w:val="3"/>
            <w:tcBorders>
              <w:top w:val="nil"/>
              <w:left w:val="nil"/>
              <w:right w:val="single" w:sz="4" w:space="0" w:color="auto"/>
            </w:tcBorders>
            <w:shd w:val="clear" w:color="auto" w:fill="auto"/>
            <w:vAlign w:val="center"/>
            <w:hideMark/>
          </w:tcPr>
          <w:p w14:paraId="3398BC85" w14:textId="77777777" w:rsidR="002C1A48" w:rsidRPr="00D01793" w:rsidRDefault="002C1A48" w:rsidP="00966E65">
            <w:pPr>
              <w:spacing w:after="0" w:line="240" w:lineRule="auto"/>
              <w:jc w:val="center"/>
              <w:rPr>
                <w:rFonts w:ascii="Times New Roman" w:eastAsia="Times New Roman" w:hAnsi="Times New Roman" w:cs="Times New Roman"/>
                <w:sz w:val="24"/>
                <w:szCs w:val="24"/>
                <w:lang w:eastAsia="ru-RU"/>
              </w:rPr>
            </w:pPr>
            <w:r w:rsidRPr="00D01793">
              <w:rPr>
                <w:rFonts w:ascii="Times New Roman" w:eastAsia="Times New Roman" w:hAnsi="Times New Roman" w:cs="Times New Roman"/>
                <w:sz w:val="24"/>
                <w:szCs w:val="24"/>
                <w:lang w:eastAsia="ru-RU"/>
              </w:rPr>
              <w:t>социальный педагог</w:t>
            </w:r>
          </w:p>
        </w:tc>
        <w:tc>
          <w:tcPr>
            <w:tcW w:w="2693" w:type="dxa"/>
            <w:gridSpan w:val="3"/>
            <w:tcBorders>
              <w:top w:val="nil"/>
              <w:left w:val="nil"/>
              <w:right w:val="single" w:sz="4" w:space="0" w:color="auto"/>
            </w:tcBorders>
            <w:shd w:val="clear" w:color="auto" w:fill="auto"/>
            <w:vAlign w:val="center"/>
            <w:hideMark/>
          </w:tcPr>
          <w:p w14:paraId="05850433" w14:textId="77777777" w:rsidR="002C1A48" w:rsidRPr="00D01793" w:rsidRDefault="002C1A48" w:rsidP="00966E65">
            <w:pPr>
              <w:spacing w:after="0" w:line="240" w:lineRule="auto"/>
              <w:jc w:val="center"/>
              <w:rPr>
                <w:rFonts w:ascii="Times New Roman" w:eastAsia="Times New Roman" w:hAnsi="Times New Roman" w:cs="Times New Roman"/>
                <w:sz w:val="24"/>
                <w:szCs w:val="24"/>
                <w:lang w:eastAsia="ru-RU"/>
              </w:rPr>
            </w:pPr>
            <w:r w:rsidRPr="00D01793">
              <w:rPr>
                <w:rFonts w:ascii="Times New Roman" w:eastAsia="Times New Roman" w:hAnsi="Times New Roman" w:cs="Times New Roman"/>
                <w:sz w:val="24"/>
                <w:szCs w:val="24"/>
                <w:lang w:eastAsia="ru-RU"/>
              </w:rPr>
              <w:t xml:space="preserve">декабрь </w:t>
            </w:r>
          </w:p>
        </w:tc>
        <w:tc>
          <w:tcPr>
            <w:tcW w:w="567" w:type="dxa"/>
            <w:tcBorders>
              <w:top w:val="nil"/>
              <w:left w:val="nil"/>
              <w:right w:val="single" w:sz="4" w:space="0" w:color="auto"/>
            </w:tcBorders>
            <w:shd w:val="clear" w:color="auto" w:fill="auto"/>
            <w:vAlign w:val="center"/>
            <w:hideMark/>
          </w:tcPr>
          <w:p w14:paraId="5AFECFC0"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r w:rsidRPr="003C41E2">
              <w:rPr>
                <w:rFonts w:ascii="Times New Roman" w:eastAsia="Times New Roman" w:hAnsi="Times New Roman" w:cs="Times New Roman"/>
                <w:sz w:val="24"/>
                <w:szCs w:val="24"/>
                <w:lang w:eastAsia="ru-RU"/>
              </w:rPr>
              <w:t> </w:t>
            </w:r>
          </w:p>
        </w:tc>
      </w:tr>
      <w:tr w:rsidR="002C1A48" w:rsidRPr="003C41E2" w14:paraId="78BF0A48" w14:textId="77777777" w:rsidTr="00966E65">
        <w:trPr>
          <w:gridAfter w:val="1"/>
          <w:wAfter w:w="2763" w:type="dxa"/>
          <w:trHeight w:val="765"/>
        </w:trPr>
        <w:tc>
          <w:tcPr>
            <w:tcW w:w="2126" w:type="dxa"/>
            <w:gridSpan w:val="2"/>
            <w:tcBorders>
              <w:top w:val="nil"/>
              <w:bottom w:val="single" w:sz="4" w:space="0" w:color="auto"/>
            </w:tcBorders>
            <w:shd w:val="clear" w:color="auto" w:fill="auto"/>
            <w:vAlign w:val="center"/>
          </w:tcPr>
          <w:p w14:paraId="27FF2532"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
        </w:tc>
        <w:tc>
          <w:tcPr>
            <w:tcW w:w="1418" w:type="dxa"/>
            <w:tcBorders>
              <w:top w:val="nil"/>
              <w:bottom w:val="single" w:sz="4" w:space="0" w:color="auto"/>
            </w:tcBorders>
            <w:shd w:val="clear" w:color="auto" w:fill="auto"/>
            <w:vAlign w:val="center"/>
          </w:tcPr>
          <w:p w14:paraId="0242A9D6"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
        </w:tc>
        <w:tc>
          <w:tcPr>
            <w:tcW w:w="3969" w:type="dxa"/>
            <w:gridSpan w:val="3"/>
            <w:tcBorders>
              <w:top w:val="nil"/>
              <w:bottom w:val="single" w:sz="4" w:space="0" w:color="auto"/>
            </w:tcBorders>
            <w:shd w:val="clear" w:color="auto" w:fill="auto"/>
            <w:vAlign w:val="center"/>
          </w:tcPr>
          <w:p w14:paraId="527A32D5"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
        </w:tc>
        <w:tc>
          <w:tcPr>
            <w:tcW w:w="3402" w:type="dxa"/>
            <w:gridSpan w:val="3"/>
            <w:tcBorders>
              <w:top w:val="nil"/>
              <w:bottom w:val="single" w:sz="4" w:space="0" w:color="auto"/>
            </w:tcBorders>
            <w:shd w:val="clear" w:color="auto" w:fill="auto"/>
            <w:vAlign w:val="center"/>
          </w:tcPr>
          <w:p w14:paraId="34FD0925"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
        </w:tc>
        <w:tc>
          <w:tcPr>
            <w:tcW w:w="2693" w:type="dxa"/>
            <w:gridSpan w:val="3"/>
            <w:tcBorders>
              <w:top w:val="nil"/>
              <w:bottom w:val="single" w:sz="4" w:space="0" w:color="auto"/>
            </w:tcBorders>
            <w:shd w:val="clear" w:color="auto" w:fill="auto"/>
            <w:vAlign w:val="center"/>
          </w:tcPr>
          <w:p w14:paraId="6A54B345"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
        </w:tc>
        <w:tc>
          <w:tcPr>
            <w:tcW w:w="567" w:type="dxa"/>
            <w:tcBorders>
              <w:top w:val="nil"/>
              <w:bottom w:val="single" w:sz="4" w:space="0" w:color="auto"/>
            </w:tcBorders>
            <w:shd w:val="clear" w:color="auto" w:fill="auto"/>
            <w:vAlign w:val="center"/>
          </w:tcPr>
          <w:p w14:paraId="4E6E4E4F" w14:textId="77777777" w:rsidR="002C1A48" w:rsidRPr="003C41E2"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192AAE" w14:paraId="485B3FC2" w14:textId="77777777" w:rsidTr="00966E65">
        <w:trPr>
          <w:gridAfter w:val="1"/>
          <w:wAfter w:w="2763" w:type="dxa"/>
          <w:trHeight w:val="465"/>
        </w:trPr>
        <w:tc>
          <w:tcPr>
            <w:tcW w:w="14175" w:type="dxa"/>
            <w:gridSpan w:val="13"/>
            <w:tcBorders>
              <w:top w:val="single" w:sz="4" w:space="0" w:color="auto"/>
              <w:left w:val="single" w:sz="4" w:space="0" w:color="auto"/>
              <w:bottom w:val="single" w:sz="4" w:space="0" w:color="auto"/>
              <w:right w:val="single" w:sz="4" w:space="0" w:color="auto"/>
            </w:tcBorders>
            <w:shd w:val="clear" w:color="000000" w:fill="CCCCFF"/>
            <w:vAlign w:val="center"/>
            <w:hideMark/>
          </w:tcPr>
          <w:p w14:paraId="53FA6756" w14:textId="77777777" w:rsidR="002C1A48" w:rsidRPr="00192AAE"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192AAE">
              <w:rPr>
                <w:rFonts w:ascii="Times New Roman" w:eastAsia="Times New Roman" w:hAnsi="Times New Roman" w:cs="Times New Roman"/>
                <w:b/>
                <w:bCs/>
                <w:color w:val="000000"/>
                <w:sz w:val="24"/>
                <w:szCs w:val="24"/>
                <w:lang w:eastAsia="ru-RU"/>
              </w:rPr>
              <w:t>ЯНВАРЬ</w:t>
            </w:r>
          </w:p>
        </w:tc>
      </w:tr>
      <w:tr w:rsidR="002C1A48" w:rsidRPr="00192AAE" w14:paraId="00433D34" w14:textId="77777777" w:rsidTr="00966E65">
        <w:trPr>
          <w:gridAfter w:val="1"/>
          <w:wAfter w:w="2763" w:type="dxa"/>
          <w:trHeight w:val="1020"/>
        </w:trPr>
        <w:tc>
          <w:tcPr>
            <w:tcW w:w="2126" w:type="dxa"/>
            <w:gridSpan w:val="2"/>
            <w:tcBorders>
              <w:top w:val="nil"/>
              <w:left w:val="single" w:sz="4" w:space="0" w:color="auto"/>
              <w:bottom w:val="nil"/>
              <w:right w:val="single" w:sz="4" w:space="0" w:color="auto"/>
            </w:tcBorders>
            <w:shd w:val="clear" w:color="auto" w:fill="auto"/>
            <w:vAlign w:val="center"/>
            <w:hideMark/>
          </w:tcPr>
          <w:p w14:paraId="6FA9D66E"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Классное руководство</w:t>
            </w:r>
          </w:p>
        </w:tc>
        <w:tc>
          <w:tcPr>
            <w:tcW w:w="1418" w:type="dxa"/>
            <w:tcBorders>
              <w:top w:val="nil"/>
              <w:left w:val="nil"/>
              <w:bottom w:val="nil"/>
              <w:right w:val="single" w:sz="4" w:space="0" w:color="auto"/>
            </w:tcBorders>
            <w:shd w:val="clear" w:color="auto" w:fill="auto"/>
            <w:vAlign w:val="center"/>
            <w:hideMark/>
          </w:tcPr>
          <w:p w14:paraId="61943BCF"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1-11 </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0EC76C2A"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Работа по плану классного руководителя </w:t>
            </w:r>
          </w:p>
        </w:tc>
        <w:tc>
          <w:tcPr>
            <w:tcW w:w="3402" w:type="dxa"/>
            <w:gridSpan w:val="3"/>
            <w:tcBorders>
              <w:top w:val="nil"/>
              <w:left w:val="nil"/>
              <w:bottom w:val="nil"/>
              <w:right w:val="single" w:sz="4" w:space="0" w:color="auto"/>
            </w:tcBorders>
            <w:shd w:val="clear" w:color="auto" w:fill="auto"/>
            <w:vAlign w:val="center"/>
            <w:hideMark/>
          </w:tcPr>
          <w:p w14:paraId="138D3352"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классные руководители </w:t>
            </w:r>
          </w:p>
        </w:tc>
        <w:tc>
          <w:tcPr>
            <w:tcW w:w="2693" w:type="dxa"/>
            <w:gridSpan w:val="3"/>
            <w:tcBorders>
              <w:top w:val="nil"/>
              <w:left w:val="nil"/>
              <w:bottom w:val="nil"/>
              <w:right w:val="single" w:sz="4" w:space="0" w:color="auto"/>
            </w:tcBorders>
            <w:shd w:val="clear" w:color="auto" w:fill="auto"/>
            <w:vAlign w:val="center"/>
            <w:hideMark/>
          </w:tcPr>
          <w:p w14:paraId="2AF67CC6"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nil"/>
              <w:left w:val="nil"/>
              <w:bottom w:val="nil"/>
              <w:right w:val="single" w:sz="4" w:space="0" w:color="auto"/>
            </w:tcBorders>
            <w:shd w:val="clear" w:color="auto" w:fill="auto"/>
            <w:vAlign w:val="center"/>
            <w:hideMark/>
          </w:tcPr>
          <w:p w14:paraId="4D1D834F"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1C4F8027" w14:textId="77777777" w:rsidTr="00966E65">
        <w:trPr>
          <w:gridAfter w:val="1"/>
          <w:wAfter w:w="2763" w:type="dxa"/>
          <w:trHeight w:val="1380"/>
        </w:trPr>
        <w:tc>
          <w:tcPr>
            <w:tcW w:w="212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8F9CA7"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Урочная деятельность</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98550"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nil"/>
              <w:right w:val="single" w:sz="4" w:space="0" w:color="auto"/>
            </w:tcBorders>
            <w:shd w:val="clear" w:color="auto" w:fill="auto"/>
            <w:vAlign w:val="center"/>
            <w:hideMark/>
          </w:tcPr>
          <w:p w14:paraId="0EFC43B4"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Снятие Блокады Ленинграда</w:t>
            </w:r>
            <w:r>
              <w:rPr>
                <w:rFonts w:ascii="Times New Roman" w:eastAsia="Times New Roman" w:hAnsi="Times New Roman" w:cs="Times New Roman"/>
                <w:sz w:val="24"/>
                <w:szCs w:val="24"/>
                <w:lang w:eastAsia="ru-RU"/>
              </w:rPr>
              <w:t xml:space="preserve">. </w:t>
            </w:r>
          </w:p>
          <w:p w14:paraId="7EBE0A9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 лет со дня полного освобождения Ленинграда</w:t>
            </w:r>
          </w:p>
        </w:tc>
        <w:tc>
          <w:tcPr>
            <w:tcW w:w="3402" w:type="dxa"/>
            <w:gridSpan w:val="3"/>
            <w:tcBorders>
              <w:top w:val="single" w:sz="4" w:space="0" w:color="auto"/>
              <w:left w:val="nil"/>
              <w:bottom w:val="nil"/>
              <w:right w:val="single" w:sz="4" w:space="0" w:color="auto"/>
            </w:tcBorders>
            <w:shd w:val="clear" w:color="auto" w:fill="auto"/>
            <w:vAlign w:val="center"/>
            <w:hideMark/>
          </w:tcPr>
          <w:p w14:paraId="5BA9E1A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МО учителей истории и обществознания, классные руководители </w:t>
            </w:r>
          </w:p>
        </w:tc>
        <w:tc>
          <w:tcPr>
            <w:tcW w:w="2693" w:type="dxa"/>
            <w:gridSpan w:val="3"/>
            <w:tcBorders>
              <w:top w:val="single" w:sz="4" w:space="0" w:color="auto"/>
              <w:left w:val="nil"/>
              <w:bottom w:val="nil"/>
              <w:right w:val="single" w:sz="4" w:space="0" w:color="auto"/>
            </w:tcBorders>
            <w:shd w:val="clear" w:color="auto" w:fill="auto"/>
            <w:vAlign w:val="center"/>
            <w:hideMark/>
          </w:tcPr>
          <w:p w14:paraId="1F43B657"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24-30.01.2024</w:t>
            </w:r>
          </w:p>
        </w:tc>
        <w:tc>
          <w:tcPr>
            <w:tcW w:w="567" w:type="dxa"/>
            <w:tcBorders>
              <w:top w:val="single" w:sz="4" w:space="0" w:color="auto"/>
              <w:left w:val="nil"/>
              <w:bottom w:val="nil"/>
              <w:right w:val="single" w:sz="4" w:space="0" w:color="auto"/>
            </w:tcBorders>
            <w:shd w:val="clear" w:color="auto" w:fill="auto"/>
            <w:vAlign w:val="center"/>
            <w:hideMark/>
          </w:tcPr>
          <w:p w14:paraId="03B6F130" w14:textId="77777777" w:rsidR="002C1A48" w:rsidRPr="00192AAE"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192AAE">
              <w:rPr>
                <w:rFonts w:ascii="Times New Roman" w:eastAsia="Times New Roman" w:hAnsi="Times New Roman" w:cs="Times New Roman"/>
                <w:color w:val="FF0000"/>
                <w:sz w:val="24"/>
                <w:szCs w:val="24"/>
                <w:lang w:eastAsia="ru-RU"/>
              </w:rPr>
              <w:t> </w:t>
            </w:r>
          </w:p>
        </w:tc>
      </w:tr>
      <w:tr w:rsidR="002C1A48" w:rsidRPr="00192AAE" w14:paraId="496E461F" w14:textId="77777777" w:rsidTr="00966E65">
        <w:trPr>
          <w:gridAfter w:val="1"/>
          <w:wAfter w:w="2763" w:type="dxa"/>
          <w:trHeight w:val="900"/>
        </w:trPr>
        <w:tc>
          <w:tcPr>
            <w:tcW w:w="2126" w:type="dxa"/>
            <w:gridSpan w:val="2"/>
            <w:vMerge/>
            <w:tcBorders>
              <w:top w:val="single" w:sz="4" w:space="0" w:color="auto"/>
              <w:left w:val="single" w:sz="4" w:space="0" w:color="auto"/>
              <w:bottom w:val="single" w:sz="4" w:space="0" w:color="000000"/>
              <w:right w:val="single" w:sz="4" w:space="0" w:color="auto"/>
            </w:tcBorders>
            <w:vAlign w:val="center"/>
            <w:hideMark/>
          </w:tcPr>
          <w:p w14:paraId="30F4171C"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F2756D4" w14:textId="77777777" w:rsidR="002C1A48" w:rsidRPr="00192AAE"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nil"/>
              <w:right w:val="single" w:sz="4" w:space="0" w:color="auto"/>
            </w:tcBorders>
            <w:shd w:val="clear" w:color="auto" w:fill="auto"/>
            <w:vAlign w:val="center"/>
            <w:hideMark/>
          </w:tcPr>
          <w:p w14:paraId="433ACBB2"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Акция памяти "Блокадный хлеб"</w:t>
            </w:r>
          </w:p>
        </w:tc>
        <w:tc>
          <w:tcPr>
            <w:tcW w:w="3402" w:type="dxa"/>
            <w:gridSpan w:val="3"/>
            <w:tcBorders>
              <w:top w:val="single" w:sz="4" w:space="0" w:color="auto"/>
              <w:left w:val="nil"/>
              <w:bottom w:val="nil"/>
              <w:right w:val="single" w:sz="4" w:space="0" w:color="auto"/>
            </w:tcBorders>
            <w:shd w:val="clear" w:color="auto" w:fill="auto"/>
            <w:vAlign w:val="center"/>
            <w:hideMark/>
          </w:tcPr>
          <w:p w14:paraId="41A54CD9"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МО учителей истории и обществознания</w:t>
            </w:r>
            <w:r>
              <w:rPr>
                <w:rFonts w:ascii="Times New Roman" w:eastAsia="Times New Roman" w:hAnsi="Times New Roman" w:cs="Times New Roman"/>
                <w:sz w:val="24"/>
                <w:szCs w:val="24"/>
                <w:lang w:eastAsia="ru-RU"/>
              </w:rPr>
              <w:t>,</w:t>
            </w:r>
          </w:p>
          <w:p w14:paraId="7D81EADC"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методист ВР Саркисова Е.Б. советник </w:t>
            </w:r>
            <w:proofErr w:type="spellStart"/>
            <w:r w:rsidRPr="00192AAE">
              <w:rPr>
                <w:rFonts w:ascii="Times New Roman" w:eastAsia="Times New Roman" w:hAnsi="Times New Roman" w:cs="Times New Roman"/>
                <w:sz w:val="24"/>
                <w:szCs w:val="24"/>
                <w:lang w:eastAsia="ru-RU"/>
              </w:rPr>
              <w:t>поВР</w:t>
            </w:r>
            <w:proofErr w:type="spellEnd"/>
          </w:p>
        </w:tc>
        <w:tc>
          <w:tcPr>
            <w:tcW w:w="2693" w:type="dxa"/>
            <w:gridSpan w:val="3"/>
            <w:tcBorders>
              <w:top w:val="single" w:sz="4" w:space="0" w:color="auto"/>
              <w:left w:val="nil"/>
              <w:bottom w:val="nil"/>
              <w:right w:val="single" w:sz="4" w:space="0" w:color="auto"/>
            </w:tcBorders>
            <w:shd w:val="clear" w:color="auto" w:fill="auto"/>
            <w:vAlign w:val="center"/>
            <w:hideMark/>
          </w:tcPr>
          <w:p w14:paraId="7C1BE571"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24-30.01.2024</w:t>
            </w:r>
          </w:p>
        </w:tc>
        <w:tc>
          <w:tcPr>
            <w:tcW w:w="567" w:type="dxa"/>
            <w:tcBorders>
              <w:top w:val="single" w:sz="4" w:space="0" w:color="auto"/>
              <w:left w:val="nil"/>
              <w:bottom w:val="nil"/>
              <w:right w:val="single" w:sz="4" w:space="0" w:color="auto"/>
            </w:tcBorders>
            <w:shd w:val="clear" w:color="auto" w:fill="auto"/>
            <w:vAlign w:val="center"/>
            <w:hideMark/>
          </w:tcPr>
          <w:p w14:paraId="553E1311" w14:textId="77777777" w:rsidR="002C1A48" w:rsidRPr="00192AAE"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192AAE">
              <w:rPr>
                <w:rFonts w:ascii="Times New Roman" w:eastAsia="Times New Roman" w:hAnsi="Times New Roman" w:cs="Times New Roman"/>
                <w:color w:val="FF0000"/>
                <w:sz w:val="24"/>
                <w:szCs w:val="24"/>
                <w:lang w:eastAsia="ru-RU"/>
              </w:rPr>
              <w:t> </w:t>
            </w:r>
          </w:p>
        </w:tc>
      </w:tr>
      <w:tr w:rsidR="002C1A48" w:rsidRPr="00192AAE" w14:paraId="0464FFB4" w14:textId="77777777" w:rsidTr="00966E65">
        <w:trPr>
          <w:gridAfter w:val="1"/>
          <w:wAfter w:w="2763" w:type="dxa"/>
          <w:trHeight w:val="1140"/>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2684F006"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4F8EB13" w14:textId="77777777" w:rsidR="002C1A48" w:rsidRPr="00192AAE"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6C5F0A0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Ден</w:t>
            </w:r>
            <w:r>
              <w:rPr>
                <w:rFonts w:ascii="Times New Roman" w:eastAsia="Times New Roman" w:hAnsi="Times New Roman" w:cs="Times New Roman"/>
                <w:sz w:val="24"/>
                <w:szCs w:val="24"/>
                <w:lang w:eastAsia="ru-RU"/>
              </w:rPr>
              <w:t>ь</w:t>
            </w:r>
            <w:r w:rsidRPr="00192AAE">
              <w:rPr>
                <w:rFonts w:ascii="Times New Roman" w:eastAsia="Times New Roman" w:hAnsi="Times New Roman" w:cs="Times New Roman"/>
                <w:sz w:val="24"/>
                <w:szCs w:val="24"/>
                <w:lang w:eastAsia="ru-RU"/>
              </w:rPr>
              <w:t xml:space="preserve"> памяти жертв Холокоста.</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1510650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МО учителей истории и обществознания, классные руководители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31002664"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24-30.01.2024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DCD9F4B" w14:textId="77777777" w:rsidR="002C1A48" w:rsidRPr="00192AAE"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192AAE">
              <w:rPr>
                <w:rFonts w:ascii="Times New Roman" w:eastAsia="Times New Roman" w:hAnsi="Times New Roman" w:cs="Times New Roman"/>
                <w:color w:val="FF0000"/>
                <w:sz w:val="24"/>
                <w:szCs w:val="24"/>
                <w:lang w:eastAsia="ru-RU"/>
              </w:rPr>
              <w:t> </w:t>
            </w:r>
          </w:p>
        </w:tc>
      </w:tr>
      <w:tr w:rsidR="002C1A48" w:rsidRPr="00192AAE" w14:paraId="1254B2C4" w14:textId="77777777" w:rsidTr="00966E65">
        <w:trPr>
          <w:gridAfter w:val="1"/>
          <w:wAfter w:w="2763" w:type="dxa"/>
          <w:trHeight w:val="1545"/>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B24ED2"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68B22"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64945DB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2ADBD819"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классные </w:t>
            </w:r>
            <w:proofErr w:type="spellStart"/>
            <w:r w:rsidRPr="00192AAE">
              <w:rPr>
                <w:rFonts w:ascii="Times New Roman" w:eastAsia="Times New Roman" w:hAnsi="Times New Roman" w:cs="Times New Roman"/>
                <w:sz w:val="24"/>
                <w:szCs w:val="24"/>
                <w:lang w:eastAsia="ru-RU"/>
              </w:rPr>
              <w:t>руководители,методист</w:t>
            </w:r>
            <w:proofErr w:type="spellEnd"/>
            <w:r w:rsidRPr="00192AAE">
              <w:rPr>
                <w:rFonts w:ascii="Times New Roman" w:eastAsia="Times New Roman" w:hAnsi="Times New Roman" w:cs="Times New Roman"/>
                <w:sz w:val="24"/>
                <w:szCs w:val="24"/>
                <w:lang w:eastAsia="ru-RU"/>
              </w:rPr>
              <w:t xml:space="preserve"> ВР Саркисова Е.Б. советник </w:t>
            </w:r>
            <w:proofErr w:type="spellStart"/>
            <w:r w:rsidRPr="00192AAE">
              <w:rPr>
                <w:rFonts w:ascii="Times New Roman" w:eastAsia="Times New Roman" w:hAnsi="Times New Roman" w:cs="Times New Roman"/>
                <w:sz w:val="24"/>
                <w:szCs w:val="24"/>
                <w:lang w:eastAsia="ru-RU"/>
              </w:rPr>
              <w:t>поВР</w:t>
            </w:r>
            <w:proofErr w:type="spellEnd"/>
            <w:r w:rsidRPr="00192AAE">
              <w:rPr>
                <w:rFonts w:ascii="Times New Roman" w:eastAsia="Times New Roman" w:hAnsi="Times New Roman" w:cs="Times New Roman"/>
                <w:sz w:val="24"/>
                <w:szCs w:val="24"/>
                <w:lang w:eastAsia="ru-RU"/>
              </w:rPr>
              <w:t xml:space="preserve">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4EFE0DC6"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36344D8"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2F52EBB0" w14:textId="77777777" w:rsidTr="00966E65">
        <w:trPr>
          <w:gridAfter w:val="1"/>
          <w:wAfter w:w="2763" w:type="dxa"/>
          <w:trHeight w:val="1110"/>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565AC7B1"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3ABBDDE" w14:textId="77777777" w:rsidR="002C1A48" w:rsidRPr="00192AAE"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1E9FF56C"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Библиотечный урок "Рядом с . Чеховым"</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7996E8CD"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192AAE">
              <w:rPr>
                <w:rFonts w:ascii="Times New Roman" w:eastAsia="Times New Roman" w:hAnsi="Times New Roman" w:cs="Times New Roman"/>
                <w:sz w:val="24"/>
                <w:szCs w:val="24"/>
                <w:lang w:eastAsia="ru-RU"/>
              </w:rPr>
              <w:t>зав.библиотекой</w:t>
            </w:r>
            <w:proofErr w:type="spellEnd"/>
            <w:r w:rsidRPr="00192AAE">
              <w:rPr>
                <w:rFonts w:ascii="Times New Roman" w:eastAsia="Times New Roman" w:hAnsi="Times New Roman" w:cs="Times New Roman"/>
                <w:sz w:val="24"/>
                <w:szCs w:val="24"/>
                <w:lang w:eastAsia="ru-RU"/>
              </w:rPr>
              <w:t xml:space="preserve"> </w:t>
            </w:r>
            <w:proofErr w:type="spellStart"/>
            <w:r w:rsidRPr="00192AAE">
              <w:rPr>
                <w:rFonts w:ascii="Times New Roman" w:eastAsia="Times New Roman" w:hAnsi="Times New Roman" w:cs="Times New Roman"/>
                <w:sz w:val="24"/>
                <w:szCs w:val="24"/>
                <w:lang w:eastAsia="ru-RU"/>
              </w:rPr>
              <w:t>ТрухинаТ.И</w:t>
            </w:r>
            <w:proofErr w:type="spellEnd"/>
            <w:r w:rsidRPr="00192AAE">
              <w:rPr>
                <w:rFonts w:ascii="Times New Roman" w:eastAsia="Times New Roman" w:hAnsi="Times New Roman" w:cs="Times New Roman"/>
                <w:sz w:val="24"/>
                <w:szCs w:val="24"/>
                <w:lang w:eastAsia="ru-RU"/>
              </w:rPr>
              <w:t>.., классные руководители</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2D6E05FF"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20-29.01.2024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0E8D57C"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578FB302" w14:textId="77777777" w:rsidTr="00966E65">
        <w:trPr>
          <w:gridAfter w:val="1"/>
          <w:wAfter w:w="2763" w:type="dxa"/>
          <w:trHeight w:val="870"/>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1B28794F"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AC29247" w14:textId="77777777" w:rsidR="002C1A48" w:rsidRPr="00192AAE"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1572B20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 лет со дня рождения русского мецената С.М. Третьякова</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C251A66"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192AAE">
              <w:rPr>
                <w:rFonts w:ascii="Times New Roman" w:eastAsia="Times New Roman" w:hAnsi="Times New Roman" w:cs="Times New Roman"/>
                <w:sz w:val="24"/>
                <w:szCs w:val="24"/>
                <w:lang w:eastAsia="ru-RU"/>
              </w:rPr>
              <w:t>зав.библиотекой</w:t>
            </w:r>
            <w:proofErr w:type="spellEnd"/>
            <w:r w:rsidRPr="00192AAE">
              <w:rPr>
                <w:rFonts w:ascii="Times New Roman" w:eastAsia="Times New Roman" w:hAnsi="Times New Roman" w:cs="Times New Roman"/>
                <w:sz w:val="24"/>
                <w:szCs w:val="24"/>
                <w:lang w:eastAsia="ru-RU"/>
              </w:rPr>
              <w:t xml:space="preserve"> </w:t>
            </w:r>
            <w:proofErr w:type="spellStart"/>
            <w:r w:rsidRPr="00192AAE">
              <w:rPr>
                <w:rFonts w:ascii="Times New Roman" w:eastAsia="Times New Roman" w:hAnsi="Times New Roman" w:cs="Times New Roman"/>
                <w:sz w:val="24"/>
                <w:szCs w:val="24"/>
                <w:lang w:eastAsia="ru-RU"/>
              </w:rPr>
              <w:t>ТрухинаТ.И</w:t>
            </w:r>
            <w:proofErr w:type="spellEnd"/>
            <w:r w:rsidRPr="00192AAE">
              <w:rPr>
                <w:rFonts w:ascii="Times New Roman" w:eastAsia="Times New Roman" w:hAnsi="Times New Roman" w:cs="Times New Roman"/>
                <w:sz w:val="24"/>
                <w:szCs w:val="24"/>
                <w:lang w:eastAsia="ru-RU"/>
              </w:rPr>
              <w:t>.., классные руководители</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6672A30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6E62E6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4458D637" w14:textId="77777777" w:rsidTr="00966E65">
        <w:trPr>
          <w:gridAfter w:val="1"/>
          <w:wAfter w:w="2763" w:type="dxa"/>
          <w:trHeight w:val="1620"/>
        </w:trPr>
        <w:tc>
          <w:tcPr>
            <w:tcW w:w="212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3ED34265"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 xml:space="preserve">Работа с родителями </w:t>
            </w:r>
          </w:p>
        </w:tc>
        <w:tc>
          <w:tcPr>
            <w:tcW w:w="1418" w:type="dxa"/>
            <w:tcBorders>
              <w:top w:val="single" w:sz="4" w:space="0" w:color="auto"/>
              <w:left w:val="nil"/>
              <w:bottom w:val="nil"/>
              <w:right w:val="single" w:sz="4" w:space="0" w:color="auto"/>
            </w:tcBorders>
            <w:shd w:val="clear" w:color="auto" w:fill="auto"/>
            <w:vAlign w:val="center"/>
            <w:hideMark/>
          </w:tcPr>
          <w:p w14:paraId="49A7016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26ED5E54"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Родительский всеобуч по правилам безопасного поведения детей на дороге, в местах массового скопления людей, в общественном транспорте, на воде и во время гололеда</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7B487FCC"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классные руководители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275BB9A9"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16-20.01.2024</w:t>
            </w:r>
          </w:p>
        </w:tc>
        <w:tc>
          <w:tcPr>
            <w:tcW w:w="567" w:type="dxa"/>
            <w:tcBorders>
              <w:top w:val="single" w:sz="4" w:space="0" w:color="auto"/>
              <w:left w:val="nil"/>
              <w:bottom w:val="nil"/>
              <w:right w:val="single" w:sz="4" w:space="0" w:color="auto"/>
            </w:tcBorders>
            <w:shd w:val="clear" w:color="auto" w:fill="auto"/>
            <w:vAlign w:val="center"/>
            <w:hideMark/>
          </w:tcPr>
          <w:p w14:paraId="04EE4850"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2B72E650" w14:textId="77777777" w:rsidTr="00966E65">
        <w:trPr>
          <w:gridAfter w:val="1"/>
          <w:wAfter w:w="2763" w:type="dxa"/>
          <w:trHeight w:val="1245"/>
        </w:trPr>
        <w:tc>
          <w:tcPr>
            <w:tcW w:w="2126" w:type="dxa"/>
            <w:gridSpan w:val="2"/>
            <w:vMerge/>
            <w:tcBorders>
              <w:top w:val="nil"/>
              <w:left w:val="single" w:sz="4" w:space="0" w:color="auto"/>
              <w:bottom w:val="nil"/>
              <w:right w:val="single" w:sz="4" w:space="0" w:color="auto"/>
            </w:tcBorders>
            <w:vAlign w:val="center"/>
            <w:hideMark/>
          </w:tcPr>
          <w:p w14:paraId="1F1EDBD1"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nil"/>
              <w:right w:val="single" w:sz="4" w:space="0" w:color="auto"/>
            </w:tcBorders>
            <w:shd w:val="clear" w:color="auto" w:fill="auto"/>
            <w:vAlign w:val="center"/>
            <w:hideMark/>
          </w:tcPr>
          <w:p w14:paraId="7DE3A09D"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20959003"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402" w:type="dxa"/>
            <w:gridSpan w:val="3"/>
            <w:tcBorders>
              <w:top w:val="nil"/>
              <w:left w:val="nil"/>
              <w:bottom w:val="single" w:sz="4" w:space="0" w:color="auto"/>
              <w:right w:val="single" w:sz="4" w:space="0" w:color="auto"/>
            </w:tcBorders>
            <w:shd w:val="clear" w:color="auto" w:fill="auto"/>
            <w:vAlign w:val="center"/>
            <w:hideMark/>
          </w:tcPr>
          <w:p w14:paraId="24C28900"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педагоги-психологи, социальный педагог, классные руководители</w:t>
            </w:r>
          </w:p>
        </w:tc>
        <w:tc>
          <w:tcPr>
            <w:tcW w:w="2693" w:type="dxa"/>
            <w:gridSpan w:val="3"/>
            <w:tcBorders>
              <w:top w:val="nil"/>
              <w:left w:val="nil"/>
              <w:bottom w:val="single" w:sz="4" w:space="0" w:color="auto"/>
              <w:right w:val="single" w:sz="4" w:space="0" w:color="auto"/>
            </w:tcBorders>
            <w:shd w:val="clear" w:color="auto" w:fill="auto"/>
            <w:vAlign w:val="center"/>
            <w:hideMark/>
          </w:tcPr>
          <w:p w14:paraId="560E8A88"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nil"/>
              <w:right w:val="single" w:sz="4" w:space="0" w:color="auto"/>
            </w:tcBorders>
            <w:shd w:val="clear" w:color="auto" w:fill="auto"/>
            <w:vAlign w:val="center"/>
            <w:hideMark/>
          </w:tcPr>
          <w:p w14:paraId="06E572D4"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3F612DD3" w14:textId="77777777" w:rsidTr="00966E65">
        <w:trPr>
          <w:gridAfter w:val="1"/>
          <w:wAfter w:w="2763" w:type="dxa"/>
          <w:trHeight w:val="1080"/>
        </w:trPr>
        <w:tc>
          <w:tcPr>
            <w:tcW w:w="2126" w:type="dxa"/>
            <w:gridSpan w:val="2"/>
            <w:tcBorders>
              <w:top w:val="single" w:sz="4" w:space="0" w:color="auto"/>
              <w:left w:val="single" w:sz="4" w:space="0" w:color="auto"/>
              <w:bottom w:val="nil"/>
              <w:right w:val="single" w:sz="4" w:space="0" w:color="auto"/>
            </w:tcBorders>
            <w:shd w:val="clear" w:color="auto" w:fill="auto"/>
            <w:vAlign w:val="center"/>
            <w:hideMark/>
          </w:tcPr>
          <w:p w14:paraId="71FA66D9"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 xml:space="preserve">Самоуправление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E48803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5-11</w:t>
            </w:r>
          </w:p>
        </w:tc>
        <w:tc>
          <w:tcPr>
            <w:tcW w:w="3969" w:type="dxa"/>
            <w:gridSpan w:val="3"/>
            <w:tcBorders>
              <w:top w:val="nil"/>
              <w:left w:val="nil"/>
              <w:bottom w:val="single" w:sz="4" w:space="0" w:color="auto"/>
              <w:right w:val="single" w:sz="4" w:space="0" w:color="auto"/>
            </w:tcBorders>
            <w:shd w:val="clear" w:color="auto" w:fill="auto"/>
            <w:vAlign w:val="center"/>
            <w:hideMark/>
          </w:tcPr>
          <w:p w14:paraId="2E6C1267"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Работа по плану детского объединения. </w:t>
            </w:r>
          </w:p>
        </w:tc>
        <w:tc>
          <w:tcPr>
            <w:tcW w:w="3402" w:type="dxa"/>
            <w:gridSpan w:val="3"/>
            <w:tcBorders>
              <w:top w:val="nil"/>
              <w:left w:val="nil"/>
              <w:bottom w:val="single" w:sz="4" w:space="0" w:color="auto"/>
              <w:right w:val="single" w:sz="4" w:space="0" w:color="auto"/>
            </w:tcBorders>
            <w:shd w:val="clear" w:color="auto" w:fill="auto"/>
            <w:vAlign w:val="center"/>
            <w:hideMark/>
          </w:tcPr>
          <w:p w14:paraId="030AD163"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советник </w:t>
            </w:r>
            <w:proofErr w:type="spellStart"/>
            <w:r w:rsidRPr="00192AAE">
              <w:rPr>
                <w:rFonts w:ascii="Times New Roman" w:eastAsia="Times New Roman" w:hAnsi="Times New Roman" w:cs="Times New Roman"/>
                <w:sz w:val="24"/>
                <w:szCs w:val="24"/>
                <w:lang w:eastAsia="ru-RU"/>
              </w:rPr>
              <w:t>поВР</w:t>
            </w:r>
            <w:proofErr w:type="spellEnd"/>
            <w:r w:rsidRPr="00192AAE">
              <w:rPr>
                <w:rFonts w:ascii="Times New Roman" w:eastAsia="Times New Roman" w:hAnsi="Times New Roman" w:cs="Times New Roman"/>
                <w:sz w:val="24"/>
                <w:szCs w:val="24"/>
                <w:lang w:eastAsia="ru-RU"/>
              </w:rPr>
              <w:t xml:space="preserve"> </w:t>
            </w:r>
          </w:p>
        </w:tc>
        <w:tc>
          <w:tcPr>
            <w:tcW w:w="2693" w:type="dxa"/>
            <w:gridSpan w:val="3"/>
            <w:tcBorders>
              <w:top w:val="nil"/>
              <w:left w:val="nil"/>
              <w:bottom w:val="single" w:sz="4" w:space="0" w:color="auto"/>
              <w:right w:val="single" w:sz="4" w:space="0" w:color="auto"/>
            </w:tcBorders>
            <w:shd w:val="clear" w:color="auto" w:fill="auto"/>
            <w:vAlign w:val="center"/>
            <w:hideMark/>
          </w:tcPr>
          <w:p w14:paraId="510F7FE1"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AA9CE6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2F944526" w14:textId="77777777" w:rsidTr="00966E65">
        <w:trPr>
          <w:gridAfter w:val="1"/>
          <w:wAfter w:w="2763" w:type="dxa"/>
          <w:trHeight w:val="975"/>
        </w:trPr>
        <w:tc>
          <w:tcPr>
            <w:tcW w:w="2126" w:type="dxa"/>
            <w:gridSpan w:val="2"/>
            <w:vMerge w:val="restart"/>
            <w:tcBorders>
              <w:top w:val="single" w:sz="4" w:space="0" w:color="auto"/>
              <w:left w:val="single" w:sz="4" w:space="0" w:color="auto"/>
              <w:right w:val="single" w:sz="4" w:space="0" w:color="auto"/>
            </w:tcBorders>
            <w:shd w:val="clear" w:color="auto" w:fill="auto"/>
            <w:vAlign w:val="center"/>
            <w:hideMark/>
          </w:tcPr>
          <w:p w14:paraId="0E27C5A8"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 xml:space="preserve">Профориентация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D674E1"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5-11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0C4EB41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Работа по плану </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25F4306"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192AAE">
              <w:rPr>
                <w:rFonts w:ascii="Times New Roman" w:eastAsia="Times New Roman" w:hAnsi="Times New Roman" w:cs="Times New Roman"/>
                <w:sz w:val="24"/>
                <w:szCs w:val="24"/>
                <w:lang w:eastAsia="ru-RU"/>
              </w:rPr>
              <w:t>зам.директора</w:t>
            </w:r>
            <w:proofErr w:type="spellEnd"/>
            <w:r w:rsidRPr="00192AAE">
              <w:rPr>
                <w:rFonts w:ascii="Times New Roman" w:eastAsia="Times New Roman" w:hAnsi="Times New Roman" w:cs="Times New Roman"/>
                <w:sz w:val="24"/>
                <w:szCs w:val="24"/>
                <w:lang w:eastAsia="ru-RU"/>
              </w:rPr>
              <w:t xml:space="preserve"> по УВР Волошина О.Г.</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5B9B1C43"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898236F"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2A947366" w14:textId="77777777" w:rsidTr="00966E65">
        <w:trPr>
          <w:gridAfter w:val="1"/>
          <w:wAfter w:w="2763" w:type="dxa"/>
          <w:trHeight w:val="975"/>
        </w:trPr>
        <w:tc>
          <w:tcPr>
            <w:tcW w:w="2126" w:type="dxa"/>
            <w:gridSpan w:val="2"/>
            <w:vMerge/>
            <w:tcBorders>
              <w:left w:val="single" w:sz="4" w:space="0" w:color="auto"/>
              <w:bottom w:val="single" w:sz="4" w:space="0" w:color="auto"/>
              <w:right w:val="single" w:sz="4" w:space="0" w:color="auto"/>
            </w:tcBorders>
            <w:shd w:val="clear" w:color="auto" w:fill="auto"/>
            <w:vAlign w:val="center"/>
          </w:tcPr>
          <w:p w14:paraId="662D84E4"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7B50009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14:paraId="47343C16"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39F1E28C"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w:t>
            </w:r>
            <w:r w:rsidRPr="00E00265">
              <w:rPr>
                <w:rFonts w:ascii="Times New Roman" w:eastAsia="Times New Roman" w:hAnsi="Times New Roman" w:cs="Times New Roman"/>
                <w:sz w:val="24"/>
                <w:szCs w:val="24"/>
                <w:lang w:eastAsia="ru-RU"/>
              </w:rPr>
              <w:t xml:space="preserve"> методист ВР .Саркисова Е.Б</w:t>
            </w:r>
          </w:p>
        </w:tc>
        <w:tc>
          <w:tcPr>
            <w:tcW w:w="2693" w:type="dxa"/>
            <w:gridSpan w:val="3"/>
            <w:tcBorders>
              <w:top w:val="single" w:sz="4" w:space="0" w:color="auto"/>
              <w:left w:val="nil"/>
              <w:bottom w:val="single" w:sz="4" w:space="0" w:color="auto"/>
              <w:right w:val="single" w:sz="4" w:space="0" w:color="auto"/>
            </w:tcBorders>
            <w:shd w:val="clear" w:color="auto" w:fill="auto"/>
            <w:vAlign w:val="center"/>
          </w:tcPr>
          <w:p w14:paraId="0F8CE470"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tcPr>
          <w:p w14:paraId="2B244C6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192AAE" w14:paraId="69460D39" w14:textId="77777777" w:rsidTr="00966E65">
        <w:trPr>
          <w:gridAfter w:val="1"/>
          <w:wAfter w:w="2763" w:type="dxa"/>
          <w:trHeight w:val="105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BD152"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 xml:space="preserve">Профилактика и безопасность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39F248"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3410968A"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Детский всеобуч "Куда обращаться за помощью в сложной ситуации?"</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7B6BF2A3"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Методист по ВР</w:t>
            </w:r>
            <w:r w:rsidRPr="00192AAE">
              <w:rPr>
                <w:rFonts w:ascii="Times New Roman" w:eastAsia="Times New Roman" w:hAnsi="Times New Roman" w:cs="Times New Roman"/>
                <w:sz w:val="24"/>
                <w:szCs w:val="24"/>
                <w:lang w:eastAsia="ru-RU"/>
              </w:rPr>
              <w:t>,  педагоги-психологи, социальный педагог</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7748547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16-20.01.2023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CDE5A97"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480B7C32" w14:textId="77777777" w:rsidTr="00966E65">
        <w:trPr>
          <w:gridAfter w:val="1"/>
          <w:wAfter w:w="2763" w:type="dxa"/>
          <w:trHeight w:val="64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3F7630A7"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435548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7CF995E9"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Работа по планам   </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0DF9130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методист ВР </w:t>
            </w:r>
            <w:proofErr w:type="spellStart"/>
            <w:r w:rsidRPr="00192AAE">
              <w:rPr>
                <w:rFonts w:ascii="Times New Roman" w:eastAsia="Times New Roman" w:hAnsi="Times New Roman" w:cs="Times New Roman"/>
                <w:sz w:val="24"/>
                <w:szCs w:val="24"/>
                <w:lang w:eastAsia="ru-RU"/>
              </w:rPr>
              <w:t>СаркисоваЕ.Б</w:t>
            </w:r>
            <w:proofErr w:type="spellEnd"/>
            <w:r w:rsidRPr="00192AAE">
              <w:rPr>
                <w:rFonts w:ascii="Times New Roman" w:eastAsia="Times New Roman" w:hAnsi="Times New Roman" w:cs="Times New Roman"/>
                <w:sz w:val="24"/>
                <w:szCs w:val="24"/>
                <w:lang w:eastAsia="ru-RU"/>
              </w:rPr>
              <w:t>.</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275C492A"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A6FA4A1"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039E2647" w14:textId="77777777" w:rsidTr="00966E65">
        <w:trPr>
          <w:gridAfter w:val="1"/>
          <w:wAfter w:w="2763" w:type="dxa"/>
          <w:trHeight w:val="45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85D7B"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Основные школьные дела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7374A"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1-11</w:t>
            </w:r>
          </w:p>
        </w:tc>
        <w:tc>
          <w:tcPr>
            <w:tcW w:w="39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B0D23F"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Акция памяти "Блокадный хлеб"</w:t>
            </w:r>
          </w:p>
        </w:tc>
        <w:tc>
          <w:tcPr>
            <w:tcW w:w="34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7E95DA"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 xml:space="preserve">методист ВР </w:t>
            </w:r>
            <w:proofErr w:type="spellStart"/>
            <w:r w:rsidRPr="00192AAE">
              <w:rPr>
                <w:rFonts w:ascii="Times New Roman" w:eastAsia="Times New Roman" w:hAnsi="Times New Roman" w:cs="Times New Roman"/>
                <w:b/>
                <w:bCs/>
                <w:sz w:val="24"/>
                <w:szCs w:val="24"/>
                <w:lang w:eastAsia="ru-RU"/>
              </w:rPr>
              <w:t>СаркисоваЕ.Б</w:t>
            </w:r>
            <w:proofErr w:type="spellEnd"/>
            <w:r w:rsidRPr="00192AAE">
              <w:rPr>
                <w:rFonts w:ascii="Times New Roman" w:eastAsia="Times New Roman" w:hAnsi="Times New Roman" w:cs="Times New Roman"/>
                <w:b/>
                <w:bCs/>
                <w:sz w:val="24"/>
                <w:szCs w:val="24"/>
                <w:lang w:eastAsia="ru-RU"/>
              </w:rPr>
              <w:t>.</w:t>
            </w:r>
          </w:p>
        </w:tc>
        <w:tc>
          <w:tcPr>
            <w:tcW w:w="269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7934E"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24-30.01.2024</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AD946"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302D1038" w14:textId="77777777" w:rsidTr="00966E65">
        <w:trPr>
          <w:gridAfter w:val="1"/>
          <w:wAfter w:w="2763" w:type="dxa"/>
          <w:trHeight w:val="64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652F2F15"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E2E28CC"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3969" w:type="dxa"/>
            <w:gridSpan w:val="3"/>
            <w:vMerge/>
            <w:tcBorders>
              <w:top w:val="single" w:sz="4" w:space="0" w:color="auto"/>
              <w:left w:val="single" w:sz="4" w:space="0" w:color="auto"/>
              <w:bottom w:val="single" w:sz="4" w:space="0" w:color="auto"/>
              <w:right w:val="single" w:sz="4" w:space="0" w:color="auto"/>
            </w:tcBorders>
            <w:vAlign w:val="center"/>
            <w:hideMark/>
          </w:tcPr>
          <w:p w14:paraId="2BDFF0BA"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hideMark/>
          </w:tcPr>
          <w:p w14:paraId="4922E883"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2693" w:type="dxa"/>
            <w:gridSpan w:val="3"/>
            <w:vMerge/>
            <w:tcBorders>
              <w:top w:val="single" w:sz="4" w:space="0" w:color="auto"/>
              <w:left w:val="single" w:sz="4" w:space="0" w:color="auto"/>
              <w:bottom w:val="single" w:sz="4" w:space="0" w:color="auto"/>
              <w:right w:val="single" w:sz="4" w:space="0" w:color="auto"/>
            </w:tcBorders>
            <w:vAlign w:val="center"/>
            <w:hideMark/>
          </w:tcPr>
          <w:p w14:paraId="5B3EB45E"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F9A5EA1" w14:textId="77777777" w:rsidR="002C1A48" w:rsidRPr="00192AAE" w:rsidRDefault="002C1A48" w:rsidP="00966E65">
            <w:pPr>
              <w:spacing w:after="0" w:line="240" w:lineRule="auto"/>
              <w:rPr>
                <w:rFonts w:ascii="Times New Roman" w:eastAsia="Times New Roman" w:hAnsi="Times New Roman" w:cs="Times New Roman"/>
                <w:sz w:val="24"/>
                <w:szCs w:val="24"/>
                <w:lang w:eastAsia="ru-RU"/>
              </w:rPr>
            </w:pPr>
          </w:p>
        </w:tc>
      </w:tr>
      <w:tr w:rsidR="002C1A48" w:rsidRPr="00192AAE" w14:paraId="4E7385D4" w14:textId="77777777" w:rsidTr="00966E65">
        <w:trPr>
          <w:gridAfter w:val="1"/>
          <w:wAfter w:w="2763" w:type="dxa"/>
          <w:trHeight w:val="148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4BD403FE" w14:textId="77777777" w:rsidR="002C1A48" w:rsidRPr="00192AAE"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AA0456"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587521A5"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Торжественное открытие месячника гражданско-патриотической и оборонно-массовой работы</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20989EF2"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 xml:space="preserve">методист ВР </w:t>
            </w:r>
            <w:proofErr w:type="spellStart"/>
            <w:r w:rsidRPr="00192AAE">
              <w:rPr>
                <w:rFonts w:ascii="Times New Roman" w:eastAsia="Times New Roman" w:hAnsi="Times New Roman" w:cs="Times New Roman"/>
                <w:b/>
                <w:bCs/>
                <w:sz w:val="24"/>
                <w:szCs w:val="24"/>
                <w:lang w:eastAsia="ru-RU"/>
              </w:rPr>
              <w:t>СаркисоваЕ.Б</w:t>
            </w:r>
            <w:proofErr w:type="spellEnd"/>
            <w:r w:rsidRPr="00192AAE">
              <w:rPr>
                <w:rFonts w:ascii="Times New Roman" w:eastAsia="Times New Roman" w:hAnsi="Times New Roman" w:cs="Times New Roman"/>
                <w:b/>
                <w:bCs/>
                <w:sz w:val="24"/>
                <w:szCs w:val="24"/>
                <w:lang w:eastAsia="ru-RU"/>
              </w:rPr>
              <w:t xml:space="preserve">. МО учителей физической культуры и ОБЖ, </w:t>
            </w:r>
            <w:r>
              <w:rPr>
                <w:rFonts w:ascii="Times New Roman" w:eastAsia="Times New Roman" w:hAnsi="Times New Roman" w:cs="Times New Roman"/>
                <w:b/>
                <w:bCs/>
                <w:sz w:val="24"/>
                <w:szCs w:val="24"/>
                <w:lang w:eastAsia="ru-RU"/>
              </w:rPr>
              <w:t>советник по ВР</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1A1661E3" w14:textId="77777777" w:rsidR="002C1A48" w:rsidRPr="00192AAE" w:rsidRDefault="002C1A48" w:rsidP="00966E65">
            <w:pPr>
              <w:spacing w:after="0" w:line="240" w:lineRule="auto"/>
              <w:jc w:val="center"/>
              <w:rPr>
                <w:rFonts w:ascii="Times New Roman" w:eastAsia="Times New Roman" w:hAnsi="Times New Roman" w:cs="Times New Roman"/>
                <w:b/>
                <w:bCs/>
                <w:sz w:val="24"/>
                <w:szCs w:val="24"/>
                <w:lang w:eastAsia="ru-RU"/>
              </w:rPr>
            </w:pPr>
            <w:r w:rsidRPr="00192AAE">
              <w:rPr>
                <w:rFonts w:ascii="Times New Roman" w:eastAsia="Times New Roman" w:hAnsi="Times New Roman" w:cs="Times New Roman"/>
                <w:b/>
                <w:bCs/>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B60F3D"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6C4D3B07" w14:textId="77777777" w:rsidTr="00966E65">
        <w:trPr>
          <w:gridAfter w:val="1"/>
          <w:wAfter w:w="2763" w:type="dxa"/>
          <w:trHeight w:val="1305"/>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1FAB8"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Предметно-пространственная среда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C437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469588F8"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71B47047"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преподаватель  ОБЖ </w:t>
            </w:r>
            <w:proofErr w:type="spellStart"/>
            <w:r w:rsidRPr="00192AAE">
              <w:rPr>
                <w:rFonts w:ascii="Times New Roman" w:eastAsia="Times New Roman" w:hAnsi="Times New Roman" w:cs="Times New Roman"/>
                <w:sz w:val="24"/>
                <w:szCs w:val="24"/>
                <w:lang w:eastAsia="ru-RU"/>
              </w:rPr>
              <w:t>Н.Ю.Гудкова</w:t>
            </w:r>
            <w:proofErr w:type="spellEnd"/>
            <w:r w:rsidRPr="00192AAE">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192AAE">
              <w:rPr>
                <w:rFonts w:ascii="Times New Roman" w:eastAsia="Times New Roman" w:hAnsi="Times New Roman" w:cs="Times New Roman"/>
                <w:sz w:val="24"/>
                <w:szCs w:val="24"/>
                <w:lang w:eastAsia="ru-RU"/>
              </w:rPr>
              <w:t>Е.Б.Саркисова</w:t>
            </w:r>
            <w:proofErr w:type="spellEnd"/>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324439FF"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еженедельно (понедельник, суббота)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E71BC2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51315A6F" w14:textId="77777777" w:rsidTr="00966E65">
        <w:trPr>
          <w:gridAfter w:val="1"/>
          <w:wAfter w:w="2763" w:type="dxa"/>
          <w:trHeight w:val="315"/>
        </w:trPr>
        <w:tc>
          <w:tcPr>
            <w:tcW w:w="212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69DE615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Внешкольные мероприятия </w:t>
            </w:r>
          </w:p>
        </w:tc>
        <w:tc>
          <w:tcPr>
            <w:tcW w:w="1418" w:type="dxa"/>
            <w:vMerge w:val="restart"/>
            <w:tcBorders>
              <w:top w:val="single" w:sz="4" w:space="0" w:color="auto"/>
              <w:left w:val="single" w:sz="4" w:space="0" w:color="auto"/>
              <w:bottom w:val="nil"/>
              <w:right w:val="single" w:sz="4" w:space="0" w:color="auto"/>
            </w:tcBorders>
            <w:shd w:val="clear" w:color="auto" w:fill="auto"/>
            <w:vAlign w:val="center"/>
            <w:hideMark/>
          </w:tcPr>
          <w:p w14:paraId="134A4DA9"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2491FF33"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 Викторина "Безопасные дороги"</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0FF800DA"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192AAE">
              <w:rPr>
                <w:rFonts w:ascii="Times New Roman" w:eastAsia="Times New Roman" w:hAnsi="Times New Roman" w:cs="Times New Roman"/>
                <w:sz w:val="24"/>
                <w:szCs w:val="24"/>
                <w:lang w:eastAsia="ru-RU"/>
              </w:rPr>
              <w:t>учитедь</w:t>
            </w:r>
            <w:proofErr w:type="spellEnd"/>
            <w:r w:rsidRPr="00192AAE">
              <w:rPr>
                <w:rFonts w:ascii="Times New Roman" w:eastAsia="Times New Roman" w:hAnsi="Times New Roman" w:cs="Times New Roman"/>
                <w:sz w:val="24"/>
                <w:szCs w:val="24"/>
                <w:lang w:eastAsia="ru-RU"/>
              </w:rPr>
              <w:t xml:space="preserve"> ОБЖ Гудкова Н.Ю.</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38455CF3"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80BA121"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192AAE" w14:paraId="5A652381" w14:textId="77777777" w:rsidTr="00966E65">
        <w:trPr>
          <w:gridAfter w:val="1"/>
          <w:wAfter w:w="2763" w:type="dxa"/>
          <w:trHeight w:val="315"/>
        </w:trPr>
        <w:tc>
          <w:tcPr>
            <w:tcW w:w="2126" w:type="dxa"/>
            <w:gridSpan w:val="2"/>
            <w:vMerge/>
            <w:tcBorders>
              <w:top w:val="nil"/>
              <w:left w:val="single" w:sz="4" w:space="0" w:color="auto"/>
              <w:bottom w:val="nil"/>
              <w:right w:val="single" w:sz="4" w:space="0" w:color="auto"/>
            </w:tcBorders>
            <w:vAlign w:val="center"/>
            <w:hideMark/>
          </w:tcPr>
          <w:p w14:paraId="6D67404B" w14:textId="77777777" w:rsidR="002C1A48" w:rsidRPr="00192AAE" w:rsidRDefault="002C1A48" w:rsidP="00966E65">
            <w:pPr>
              <w:spacing w:after="0" w:line="240" w:lineRule="auto"/>
              <w:rPr>
                <w:rFonts w:ascii="Times New Roman" w:eastAsia="Times New Roman" w:hAnsi="Times New Roman" w:cs="Times New Roman"/>
                <w:sz w:val="24"/>
                <w:szCs w:val="24"/>
                <w:lang w:eastAsia="ru-RU"/>
              </w:rPr>
            </w:pPr>
          </w:p>
        </w:tc>
        <w:tc>
          <w:tcPr>
            <w:tcW w:w="1418" w:type="dxa"/>
            <w:vMerge/>
            <w:tcBorders>
              <w:top w:val="nil"/>
              <w:left w:val="single" w:sz="4" w:space="0" w:color="auto"/>
              <w:bottom w:val="nil"/>
              <w:right w:val="single" w:sz="4" w:space="0" w:color="auto"/>
            </w:tcBorders>
            <w:vAlign w:val="center"/>
            <w:hideMark/>
          </w:tcPr>
          <w:p w14:paraId="2D1A73A2" w14:textId="77777777" w:rsidR="002C1A48" w:rsidRPr="00192AAE"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AD2E763"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Работа по планам</w:t>
            </w:r>
          </w:p>
        </w:tc>
        <w:tc>
          <w:tcPr>
            <w:tcW w:w="3402" w:type="dxa"/>
            <w:gridSpan w:val="3"/>
            <w:tcBorders>
              <w:top w:val="nil"/>
              <w:left w:val="nil"/>
              <w:bottom w:val="single" w:sz="4" w:space="0" w:color="auto"/>
              <w:right w:val="single" w:sz="4" w:space="0" w:color="auto"/>
            </w:tcBorders>
            <w:shd w:val="clear" w:color="auto" w:fill="auto"/>
            <w:vAlign w:val="center"/>
            <w:hideMark/>
          </w:tcPr>
          <w:p w14:paraId="3803C37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методист ВР </w:t>
            </w:r>
            <w:proofErr w:type="spellStart"/>
            <w:r w:rsidRPr="00192AAE">
              <w:rPr>
                <w:rFonts w:ascii="Times New Roman" w:eastAsia="Times New Roman" w:hAnsi="Times New Roman" w:cs="Times New Roman"/>
                <w:sz w:val="24"/>
                <w:szCs w:val="24"/>
                <w:lang w:eastAsia="ru-RU"/>
              </w:rPr>
              <w:t>СаркисоваЕ.Б</w:t>
            </w:r>
            <w:proofErr w:type="spellEnd"/>
            <w:r w:rsidRPr="00192AAE">
              <w:rPr>
                <w:rFonts w:ascii="Times New Roman" w:eastAsia="Times New Roman" w:hAnsi="Times New Roman" w:cs="Times New Roman"/>
                <w:sz w:val="24"/>
                <w:szCs w:val="24"/>
                <w:lang w:eastAsia="ru-RU"/>
              </w:rPr>
              <w:t>.</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036F7C70"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0588FC" w14:textId="77777777" w:rsidR="002C1A48" w:rsidRPr="00192AAE"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192AAE">
              <w:rPr>
                <w:rFonts w:ascii="Times New Roman" w:eastAsia="Times New Roman" w:hAnsi="Times New Roman" w:cs="Times New Roman"/>
                <w:color w:val="FF0000"/>
                <w:sz w:val="24"/>
                <w:szCs w:val="24"/>
                <w:lang w:eastAsia="ru-RU"/>
              </w:rPr>
              <w:t> </w:t>
            </w:r>
          </w:p>
        </w:tc>
      </w:tr>
      <w:tr w:rsidR="002C1A48" w:rsidRPr="00192AAE" w14:paraId="21128A6B" w14:textId="77777777" w:rsidTr="00966E65">
        <w:trPr>
          <w:gridAfter w:val="1"/>
          <w:wAfter w:w="2763" w:type="dxa"/>
          <w:trHeight w:val="765"/>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004A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xml:space="preserve">Социальное партнерство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28F26A8"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48CAA01F"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Совместные мероприятия с семейным культурно- просветительским центром "Вертоград" при Храме Александра Невского.</w:t>
            </w:r>
          </w:p>
        </w:tc>
        <w:tc>
          <w:tcPr>
            <w:tcW w:w="3402" w:type="dxa"/>
            <w:gridSpan w:val="3"/>
            <w:tcBorders>
              <w:top w:val="nil"/>
              <w:left w:val="nil"/>
              <w:bottom w:val="single" w:sz="4" w:space="0" w:color="auto"/>
              <w:right w:val="single" w:sz="4" w:space="0" w:color="auto"/>
            </w:tcBorders>
            <w:shd w:val="clear" w:color="auto" w:fill="auto"/>
            <w:vAlign w:val="center"/>
            <w:hideMark/>
          </w:tcPr>
          <w:p w14:paraId="206D9BBC"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социальный педагог</w:t>
            </w:r>
          </w:p>
        </w:tc>
        <w:tc>
          <w:tcPr>
            <w:tcW w:w="2693" w:type="dxa"/>
            <w:gridSpan w:val="3"/>
            <w:tcBorders>
              <w:top w:val="nil"/>
              <w:left w:val="nil"/>
              <w:bottom w:val="single" w:sz="4" w:space="0" w:color="auto"/>
              <w:right w:val="single" w:sz="4" w:space="0" w:color="auto"/>
            </w:tcBorders>
            <w:shd w:val="clear" w:color="auto" w:fill="auto"/>
            <w:vAlign w:val="center"/>
            <w:hideMark/>
          </w:tcPr>
          <w:p w14:paraId="27FC36F1"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январь</w:t>
            </w:r>
          </w:p>
        </w:tc>
        <w:tc>
          <w:tcPr>
            <w:tcW w:w="567" w:type="dxa"/>
            <w:tcBorders>
              <w:top w:val="nil"/>
              <w:left w:val="nil"/>
              <w:bottom w:val="single" w:sz="4" w:space="0" w:color="auto"/>
              <w:right w:val="single" w:sz="4" w:space="0" w:color="auto"/>
            </w:tcBorders>
            <w:shd w:val="clear" w:color="auto" w:fill="auto"/>
            <w:vAlign w:val="center"/>
            <w:hideMark/>
          </w:tcPr>
          <w:p w14:paraId="11D48582"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sidRPr="00192AAE">
              <w:rPr>
                <w:rFonts w:ascii="Times New Roman" w:eastAsia="Times New Roman" w:hAnsi="Times New Roman" w:cs="Times New Roman"/>
                <w:sz w:val="24"/>
                <w:szCs w:val="24"/>
                <w:lang w:eastAsia="ru-RU"/>
              </w:rPr>
              <w:t> </w:t>
            </w:r>
          </w:p>
        </w:tc>
      </w:tr>
      <w:tr w:rsidR="002C1A48" w:rsidRPr="00271FFA" w14:paraId="5A43DB91" w14:textId="77777777" w:rsidTr="00966E65">
        <w:trPr>
          <w:gridAfter w:val="1"/>
          <w:wAfter w:w="2763" w:type="dxa"/>
          <w:trHeight w:val="465"/>
        </w:trPr>
        <w:tc>
          <w:tcPr>
            <w:tcW w:w="14175" w:type="dxa"/>
            <w:gridSpan w:val="13"/>
            <w:tcBorders>
              <w:top w:val="single" w:sz="4" w:space="0" w:color="auto"/>
              <w:left w:val="single" w:sz="4" w:space="0" w:color="auto"/>
              <w:bottom w:val="single" w:sz="4" w:space="0" w:color="auto"/>
              <w:right w:val="single" w:sz="4" w:space="0" w:color="auto"/>
            </w:tcBorders>
            <w:shd w:val="clear" w:color="000000" w:fill="CCCCFF"/>
            <w:vAlign w:val="center"/>
            <w:hideMark/>
          </w:tcPr>
          <w:p w14:paraId="5F54FB91" w14:textId="77777777" w:rsidR="002C1A48" w:rsidRPr="00271FFA"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271FFA">
              <w:rPr>
                <w:rFonts w:ascii="Times New Roman" w:eastAsia="Times New Roman" w:hAnsi="Times New Roman" w:cs="Times New Roman"/>
                <w:b/>
                <w:bCs/>
                <w:color w:val="000000"/>
                <w:sz w:val="24"/>
                <w:szCs w:val="24"/>
                <w:lang w:eastAsia="ru-RU"/>
              </w:rPr>
              <w:t>ФЕВРАЛЬ</w:t>
            </w:r>
          </w:p>
        </w:tc>
      </w:tr>
      <w:tr w:rsidR="002C1A48" w:rsidRPr="00271FFA" w14:paraId="43801EA9" w14:textId="77777777" w:rsidTr="00966E65">
        <w:trPr>
          <w:gridAfter w:val="1"/>
          <w:wAfter w:w="2763" w:type="dxa"/>
          <w:trHeight w:val="870"/>
        </w:trPr>
        <w:tc>
          <w:tcPr>
            <w:tcW w:w="2126" w:type="dxa"/>
            <w:gridSpan w:val="2"/>
            <w:tcBorders>
              <w:top w:val="nil"/>
              <w:left w:val="single" w:sz="4" w:space="0" w:color="auto"/>
              <w:bottom w:val="nil"/>
              <w:right w:val="single" w:sz="4" w:space="0" w:color="auto"/>
            </w:tcBorders>
            <w:shd w:val="clear" w:color="auto" w:fill="auto"/>
            <w:vAlign w:val="center"/>
            <w:hideMark/>
          </w:tcPr>
          <w:p w14:paraId="784B271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lastRenderedPageBreak/>
              <w:t>Классное руководство</w:t>
            </w:r>
          </w:p>
        </w:tc>
        <w:tc>
          <w:tcPr>
            <w:tcW w:w="1418" w:type="dxa"/>
            <w:tcBorders>
              <w:top w:val="nil"/>
              <w:left w:val="nil"/>
              <w:bottom w:val="nil"/>
              <w:right w:val="single" w:sz="4" w:space="0" w:color="auto"/>
            </w:tcBorders>
            <w:shd w:val="clear" w:color="auto" w:fill="auto"/>
            <w:vAlign w:val="center"/>
            <w:hideMark/>
          </w:tcPr>
          <w:p w14:paraId="76284A6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1-11 </w:t>
            </w:r>
          </w:p>
        </w:tc>
        <w:tc>
          <w:tcPr>
            <w:tcW w:w="3969" w:type="dxa"/>
            <w:gridSpan w:val="3"/>
            <w:tcBorders>
              <w:top w:val="nil"/>
              <w:left w:val="nil"/>
              <w:bottom w:val="nil"/>
              <w:right w:val="single" w:sz="4" w:space="0" w:color="auto"/>
            </w:tcBorders>
            <w:shd w:val="clear" w:color="auto" w:fill="auto"/>
            <w:vAlign w:val="center"/>
            <w:hideMark/>
          </w:tcPr>
          <w:p w14:paraId="02BBBE6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по планам</w:t>
            </w:r>
            <w:r w:rsidRPr="00271FFA">
              <w:rPr>
                <w:rFonts w:ascii="Times New Roman" w:eastAsia="Times New Roman" w:hAnsi="Times New Roman" w:cs="Times New Roman"/>
                <w:sz w:val="24"/>
                <w:szCs w:val="24"/>
                <w:lang w:eastAsia="ru-RU"/>
              </w:rPr>
              <w:t xml:space="preserve"> классного руководителя </w:t>
            </w:r>
          </w:p>
        </w:tc>
        <w:tc>
          <w:tcPr>
            <w:tcW w:w="3402" w:type="dxa"/>
            <w:gridSpan w:val="3"/>
            <w:tcBorders>
              <w:top w:val="nil"/>
              <w:left w:val="nil"/>
              <w:bottom w:val="nil"/>
              <w:right w:val="single" w:sz="4" w:space="0" w:color="auto"/>
            </w:tcBorders>
            <w:shd w:val="clear" w:color="auto" w:fill="auto"/>
            <w:vAlign w:val="center"/>
            <w:hideMark/>
          </w:tcPr>
          <w:p w14:paraId="7784D6B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gridSpan w:val="3"/>
            <w:tcBorders>
              <w:top w:val="nil"/>
              <w:left w:val="nil"/>
              <w:bottom w:val="nil"/>
              <w:right w:val="single" w:sz="4" w:space="0" w:color="auto"/>
            </w:tcBorders>
            <w:shd w:val="clear" w:color="auto" w:fill="auto"/>
            <w:vAlign w:val="center"/>
            <w:hideMark/>
          </w:tcPr>
          <w:p w14:paraId="3E2E7ED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nil"/>
              <w:left w:val="nil"/>
              <w:bottom w:val="nil"/>
              <w:right w:val="single" w:sz="4" w:space="0" w:color="auto"/>
            </w:tcBorders>
            <w:shd w:val="clear" w:color="auto" w:fill="auto"/>
            <w:vAlign w:val="center"/>
            <w:hideMark/>
          </w:tcPr>
          <w:p w14:paraId="18C4731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60BC87E4" w14:textId="77777777" w:rsidTr="00966E65">
        <w:trPr>
          <w:gridAfter w:val="1"/>
          <w:wAfter w:w="2763" w:type="dxa"/>
          <w:trHeight w:val="1110"/>
        </w:trPr>
        <w:tc>
          <w:tcPr>
            <w:tcW w:w="212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25030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Урочная деятельность</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F2D26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597E9A9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Освобождение </w:t>
            </w:r>
            <w:proofErr w:type="spellStart"/>
            <w:r w:rsidRPr="00271FFA">
              <w:rPr>
                <w:rFonts w:ascii="Times New Roman" w:eastAsia="Times New Roman" w:hAnsi="Times New Roman" w:cs="Times New Roman"/>
                <w:sz w:val="24"/>
                <w:szCs w:val="24"/>
                <w:lang w:eastAsia="ru-RU"/>
              </w:rPr>
              <w:t>Ростова</w:t>
            </w:r>
            <w:proofErr w:type="spellEnd"/>
            <w:r w:rsidRPr="00271FFA">
              <w:rPr>
                <w:rFonts w:ascii="Times New Roman" w:eastAsia="Times New Roman" w:hAnsi="Times New Roman" w:cs="Times New Roman"/>
                <w:sz w:val="24"/>
                <w:szCs w:val="24"/>
                <w:lang w:eastAsia="ru-RU"/>
              </w:rPr>
              <w:t>-на-Дону от немецко-фашистских захватчиков</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8FDCFF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МО учителей русского языка и литературы, МО учителей истории и обществознания</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6C206EF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13-28.02.2024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4E5FC3"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D54DCD4" w14:textId="77777777" w:rsidTr="00966E65">
        <w:trPr>
          <w:gridAfter w:val="1"/>
          <w:wAfter w:w="2763" w:type="dxa"/>
          <w:trHeight w:val="765"/>
        </w:trPr>
        <w:tc>
          <w:tcPr>
            <w:tcW w:w="2126" w:type="dxa"/>
            <w:gridSpan w:val="2"/>
            <w:vMerge/>
            <w:tcBorders>
              <w:top w:val="single" w:sz="4" w:space="0" w:color="auto"/>
              <w:left w:val="single" w:sz="4" w:space="0" w:color="auto"/>
              <w:bottom w:val="single" w:sz="4" w:space="0" w:color="000000"/>
              <w:right w:val="single" w:sz="4" w:space="0" w:color="auto"/>
            </w:tcBorders>
            <w:vAlign w:val="center"/>
            <w:hideMark/>
          </w:tcPr>
          <w:p w14:paraId="3BB61DAE"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49D6C9C"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365C72B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День Российской науки </w:t>
            </w:r>
            <w:r>
              <w:rPr>
                <w:rFonts w:ascii="Times New Roman" w:eastAsia="Times New Roman" w:hAnsi="Times New Roman" w:cs="Times New Roman"/>
                <w:sz w:val="24"/>
                <w:szCs w:val="24"/>
                <w:lang w:eastAsia="ru-RU"/>
              </w:rPr>
              <w:t>.300-летие со времен основания Российской Академии наук (1724)</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13A8B7D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4AA2384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08.02.2024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C56E9D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66F38D8" w14:textId="77777777" w:rsidTr="00966E65">
        <w:trPr>
          <w:gridAfter w:val="1"/>
          <w:wAfter w:w="2763" w:type="dxa"/>
          <w:trHeight w:val="780"/>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7BA88C0D"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C11C32A"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78E03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Международный день родного языка </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3ECCD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МО учителей русского языка и литературы  </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46122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21.02.2024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424A9"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695663F0" w14:textId="77777777" w:rsidTr="00966E65">
        <w:trPr>
          <w:gridAfter w:val="1"/>
          <w:wAfter w:w="2763" w:type="dxa"/>
          <w:trHeight w:val="1545"/>
        </w:trPr>
        <w:tc>
          <w:tcPr>
            <w:tcW w:w="2126" w:type="dxa"/>
            <w:gridSpan w:val="2"/>
            <w:vMerge w:val="restart"/>
            <w:tcBorders>
              <w:top w:val="single" w:sz="4" w:space="0" w:color="auto"/>
              <w:left w:val="single" w:sz="4" w:space="0" w:color="auto"/>
              <w:right w:val="single" w:sz="4" w:space="0" w:color="auto"/>
            </w:tcBorders>
            <w:shd w:val="clear" w:color="auto" w:fill="auto"/>
            <w:vAlign w:val="center"/>
            <w:hideMark/>
          </w:tcPr>
          <w:p w14:paraId="43E47AF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14:paraId="2F4DBD3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54614B1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33897B5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w:t>
            </w:r>
            <w:proofErr w:type="spellStart"/>
            <w:r w:rsidRPr="00271FFA">
              <w:rPr>
                <w:rFonts w:ascii="Times New Roman" w:eastAsia="Times New Roman" w:hAnsi="Times New Roman" w:cs="Times New Roman"/>
                <w:sz w:val="24"/>
                <w:szCs w:val="24"/>
                <w:lang w:eastAsia="ru-RU"/>
              </w:rPr>
              <w:t>руководители,методист</w:t>
            </w:r>
            <w:proofErr w:type="spellEnd"/>
            <w:r w:rsidRPr="00271FFA">
              <w:rPr>
                <w:rFonts w:ascii="Times New Roman" w:eastAsia="Times New Roman" w:hAnsi="Times New Roman" w:cs="Times New Roman"/>
                <w:sz w:val="24"/>
                <w:szCs w:val="24"/>
                <w:lang w:eastAsia="ru-RU"/>
              </w:rPr>
              <w:t xml:space="preserve"> ВР Саркисова Е.Б. советник </w:t>
            </w:r>
            <w:proofErr w:type="spellStart"/>
            <w:r w:rsidRPr="00271FFA">
              <w:rPr>
                <w:rFonts w:ascii="Times New Roman" w:eastAsia="Times New Roman" w:hAnsi="Times New Roman" w:cs="Times New Roman"/>
                <w:sz w:val="24"/>
                <w:szCs w:val="24"/>
                <w:lang w:eastAsia="ru-RU"/>
              </w:rPr>
              <w:t>поВР</w:t>
            </w:r>
            <w:proofErr w:type="spellEnd"/>
            <w:r w:rsidRPr="00271FFA">
              <w:rPr>
                <w:rFonts w:ascii="Times New Roman" w:eastAsia="Times New Roman" w:hAnsi="Times New Roman" w:cs="Times New Roman"/>
                <w:sz w:val="24"/>
                <w:szCs w:val="24"/>
                <w:lang w:eastAsia="ru-RU"/>
              </w:rPr>
              <w:t xml:space="preserve">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3C4E240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CC915C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A957636" w14:textId="77777777" w:rsidTr="00966E65">
        <w:trPr>
          <w:gridAfter w:val="1"/>
          <w:wAfter w:w="2763" w:type="dxa"/>
          <w:trHeight w:val="1110"/>
        </w:trPr>
        <w:tc>
          <w:tcPr>
            <w:tcW w:w="2126" w:type="dxa"/>
            <w:gridSpan w:val="2"/>
            <w:vMerge/>
            <w:tcBorders>
              <w:left w:val="single" w:sz="4" w:space="0" w:color="auto"/>
              <w:right w:val="single" w:sz="4" w:space="0" w:color="auto"/>
            </w:tcBorders>
            <w:vAlign w:val="center"/>
            <w:hideMark/>
          </w:tcPr>
          <w:p w14:paraId="3244E1CE"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left w:val="single" w:sz="4" w:space="0" w:color="auto"/>
              <w:right w:val="single" w:sz="4" w:space="0" w:color="auto"/>
            </w:tcBorders>
            <w:vAlign w:val="center"/>
            <w:hideMark/>
          </w:tcPr>
          <w:p w14:paraId="179759BB"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245A0FC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Библиотечный урок "</w:t>
            </w:r>
            <w:proofErr w:type="spellStart"/>
            <w:r w:rsidRPr="00271FFA">
              <w:rPr>
                <w:rFonts w:ascii="Times New Roman" w:eastAsia="Times New Roman" w:hAnsi="Times New Roman" w:cs="Times New Roman"/>
                <w:sz w:val="24"/>
                <w:szCs w:val="24"/>
                <w:lang w:eastAsia="ru-RU"/>
              </w:rPr>
              <w:t>Ростов</w:t>
            </w:r>
            <w:proofErr w:type="spellEnd"/>
            <w:r w:rsidRPr="00271FFA">
              <w:rPr>
                <w:rFonts w:ascii="Times New Roman" w:eastAsia="Times New Roman" w:hAnsi="Times New Roman" w:cs="Times New Roman"/>
                <w:sz w:val="24"/>
                <w:szCs w:val="24"/>
                <w:lang w:eastAsia="ru-RU"/>
              </w:rPr>
              <w:t xml:space="preserve"> освобожден"</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2E1B617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271FFA">
              <w:rPr>
                <w:rFonts w:ascii="Times New Roman" w:eastAsia="Times New Roman" w:hAnsi="Times New Roman" w:cs="Times New Roman"/>
                <w:sz w:val="24"/>
                <w:szCs w:val="24"/>
                <w:lang w:eastAsia="ru-RU"/>
              </w:rPr>
              <w:t>зав.библиотекой</w:t>
            </w:r>
            <w:proofErr w:type="spellEnd"/>
            <w:r w:rsidRPr="00271FFA">
              <w:rPr>
                <w:rFonts w:ascii="Times New Roman" w:eastAsia="Times New Roman" w:hAnsi="Times New Roman" w:cs="Times New Roman"/>
                <w:sz w:val="24"/>
                <w:szCs w:val="24"/>
                <w:lang w:eastAsia="ru-RU"/>
              </w:rPr>
              <w:t xml:space="preserve"> Т.И. Трухина классные руководители</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6B77D45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13-28.02.2024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F1A2F4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4274753D" w14:textId="77777777" w:rsidTr="00966E65">
        <w:trPr>
          <w:gridAfter w:val="1"/>
          <w:wAfter w:w="2763" w:type="dxa"/>
          <w:trHeight w:val="1095"/>
        </w:trPr>
        <w:tc>
          <w:tcPr>
            <w:tcW w:w="2126" w:type="dxa"/>
            <w:gridSpan w:val="2"/>
            <w:vMerge/>
            <w:tcBorders>
              <w:left w:val="single" w:sz="4" w:space="0" w:color="auto"/>
              <w:right w:val="single" w:sz="4" w:space="0" w:color="auto"/>
            </w:tcBorders>
            <w:vAlign w:val="center"/>
            <w:hideMark/>
          </w:tcPr>
          <w:p w14:paraId="32E4DC58"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left w:val="single" w:sz="4" w:space="0" w:color="auto"/>
              <w:right w:val="single" w:sz="4" w:space="0" w:color="auto"/>
            </w:tcBorders>
            <w:vAlign w:val="center"/>
            <w:hideMark/>
          </w:tcPr>
          <w:p w14:paraId="10E5F6EF"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613EF5E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 лет со дня рождения героя ВОВ Александра Матросова</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76D93C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МО учителей русского языка и литературы, МО учителей истории и обществознания</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51CA73A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05.02.2024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EC4E43A"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C85289A" w14:textId="77777777" w:rsidTr="00966E65">
        <w:trPr>
          <w:gridAfter w:val="1"/>
          <w:wAfter w:w="2763" w:type="dxa"/>
          <w:trHeight w:val="1095"/>
        </w:trPr>
        <w:tc>
          <w:tcPr>
            <w:tcW w:w="2126" w:type="dxa"/>
            <w:gridSpan w:val="2"/>
            <w:vMerge/>
            <w:tcBorders>
              <w:left w:val="single" w:sz="4" w:space="0" w:color="auto"/>
              <w:bottom w:val="single" w:sz="4" w:space="0" w:color="auto"/>
              <w:right w:val="single" w:sz="4" w:space="0" w:color="auto"/>
            </w:tcBorders>
            <w:vAlign w:val="center"/>
          </w:tcPr>
          <w:p w14:paraId="08C27BC8"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left w:val="single" w:sz="4" w:space="0" w:color="auto"/>
              <w:bottom w:val="single" w:sz="4" w:space="0" w:color="auto"/>
              <w:right w:val="single" w:sz="4" w:space="0" w:color="auto"/>
            </w:tcBorders>
            <w:vAlign w:val="center"/>
          </w:tcPr>
          <w:p w14:paraId="28135A3C"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14:paraId="09797A94"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памяти о россиянах, исполнявших служебный долг за пределами Отечества, 35 лет со дня вывода советских войск из Республики Афганистан (1989)</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14603DE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271FFA">
              <w:rPr>
                <w:rFonts w:ascii="Times New Roman" w:eastAsia="Times New Roman" w:hAnsi="Times New Roman" w:cs="Times New Roman"/>
                <w:sz w:val="24"/>
                <w:szCs w:val="24"/>
                <w:lang w:eastAsia="ru-RU"/>
              </w:rPr>
              <w:t>зав.библиотекой</w:t>
            </w:r>
            <w:proofErr w:type="spellEnd"/>
            <w:r w:rsidRPr="00271FFA">
              <w:rPr>
                <w:rFonts w:ascii="Times New Roman" w:eastAsia="Times New Roman" w:hAnsi="Times New Roman" w:cs="Times New Roman"/>
                <w:sz w:val="24"/>
                <w:szCs w:val="24"/>
                <w:lang w:eastAsia="ru-RU"/>
              </w:rPr>
              <w:t xml:space="preserve"> Т.И. Трухина классные руководители</w:t>
            </w:r>
          </w:p>
        </w:tc>
        <w:tc>
          <w:tcPr>
            <w:tcW w:w="2693" w:type="dxa"/>
            <w:gridSpan w:val="3"/>
            <w:tcBorders>
              <w:top w:val="single" w:sz="4" w:space="0" w:color="auto"/>
              <w:left w:val="nil"/>
              <w:bottom w:val="single" w:sz="4" w:space="0" w:color="auto"/>
              <w:right w:val="single" w:sz="4" w:space="0" w:color="auto"/>
            </w:tcBorders>
            <w:shd w:val="clear" w:color="auto" w:fill="auto"/>
            <w:vAlign w:val="center"/>
          </w:tcPr>
          <w:p w14:paraId="4B32D0D5"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15.02.2024</w:t>
            </w:r>
          </w:p>
        </w:tc>
        <w:tc>
          <w:tcPr>
            <w:tcW w:w="567" w:type="dxa"/>
            <w:tcBorders>
              <w:top w:val="single" w:sz="4" w:space="0" w:color="auto"/>
              <w:left w:val="nil"/>
              <w:bottom w:val="single" w:sz="4" w:space="0" w:color="auto"/>
              <w:right w:val="single" w:sz="4" w:space="0" w:color="auto"/>
            </w:tcBorders>
            <w:shd w:val="clear" w:color="auto" w:fill="auto"/>
            <w:vAlign w:val="center"/>
          </w:tcPr>
          <w:p w14:paraId="77824B06"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p>
        </w:tc>
      </w:tr>
      <w:tr w:rsidR="002C1A48" w:rsidRPr="00271FFA" w14:paraId="66026AD6" w14:textId="77777777" w:rsidTr="00966E65">
        <w:trPr>
          <w:gridAfter w:val="1"/>
          <w:wAfter w:w="2763" w:type="dxa"/>
          <w:trHeight w:val="1125"/>
        </w:trPr>
        <w:tc>
          <w:tcPr>
            <w:tcW w:w="212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7B738CD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lastRenderedPageBreak/>
              <w:t xml:space="preserve">Работа с родителями </w:t>
            </w:r>
          </w:p>
        </w:tc>
        <w:tc>
          <w:tcPr>
            <w:tcW w:w="1418" w:type="dxa"/>
            <w:tcBorders>
              <w:top w:val="single" w:sz="4" w:space="0" w:color="auto"/>
              <w:left w:val="nil"/>
              <w:bottom w:val="nil"/>
              <w:right w:val="single" w:sz="4" w:space="0" w:color="auto"/>
            </w:tcBorders>
            <w:shd w:val="clear" w:color="auto" w:fill="auto"/>
            <w:vAlign w:val="center"/>
            <w:hideMark/>
          </w:tcPr>
          <w:p w14:paraId="1AEFC9D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7C1FD32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Всеобуч для родителей по профилактике жестокого обращения с несовершеннолетними в семье</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BF4CEB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 классные руководители</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29AB486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13-17.02.2024</w:t>
            </w:r>
          </w:p>
        </w:tc>
        <w:tc>
          <w:tcPr>
            <w:tcW w:w="567" w:type="dxa"/>
            <w:tcBorders>
              <w:top w:val="single" w:sz="4" w:space="0" w:color="auto"/>
              <w:left w:val="nil"/>
              <w:bottom w:val="nil"/>
              <w:right w:val="single" w:sz="4" w:space="0" w:color="auto"/>
            </w:tcBorders>
            <w:shd w:val="clear" w:color="auto" w:fill="auto"/>
            <w:vAlign w:val="center"/>
            <w:hideMark/>
          </w:tcPr>
          <w:p w14:paraId="2B047B7E"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84539D6" w14:textId="77777777" w:rsidTr="00966E65">
        <w:trPr>
          <w:gridAfter w:val="1"/>
          <w:wAfter w:w="2763" w:type="dxa"/>
          <w:trHeight w:val="960"/>
        </w:trPr>
        <w:tc>
          <w:tcPr>
            <w:tcW w:w="2126" w:type="dxa"/>
            <w:gridSpan w:val="2"/>
            <w:vMerge/>
            <w:tcBorders>
              <w:top w:val="nil"/>
              <w:left w:val="single" w:sz="4" w:space="0" w:color="auto"/>
              <w:bottom w:val="nil"/>
              <w:right w:val="single" w:sz="4" w:space="0" w:color="auto"/>
            </w:tcBorders>
            <w:vAlign w:val="center"/>
            <w:hideMark/>
          </w:tcPr>
          <w:p w14:paraId="05C97A53"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nil"/>
              <w:right w:val="single" w:sz="4" w:space="0" w:color="auto"/>
            </w:tcBorders>
            <w:shd w:val="clear" w:color="auto" w:fill="auto"/>
            <w:vAlign w:val="center"/>
            <w:hideMark/>
          </w:tcPr>
          <w:p w14:paraId="1D6668D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7CCFE94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Реализация Базовой программы правового просвещения </w:t>
            </w:r>
          </w:p>
        </w:tc>
        <w:tc>
          <w:tcPr>
            <w:tcW w:w="3402" w:type="dxa"/>
            <w:gridSpan w:val="3"/>
            <w:tcBorders>
              <w:top w:val="nil"/>
              <w:left w:val="nil"/>
              <w:bottom w:val="single" w:sz="4" w:space="0" w:color="auto"/>
              <w:right w:val="single" w:sz="4" w:space="0" w:color="auto"/>
            </w:tcBorders>
            <w:shd w:val="clear" w:color="auto" w:fill="auto"/>
            <w:vAlign w:val="center"/>
            <w:hideMark/>
          </w:tcPr>
          <w:p w14:paraId="4F3509F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gridSpan w:val="3"/>
            <w:tcBorders>
              <w:top w:val="nil"/>
              <w:left w:val="nil"/>
              <w:bottom w:val="single" w:sz="4" w:space="0" w:color="auto"/>
              <w:right w:val="single" w:sz="4" w:space="0" w:color="auto"/>
            </w:tcBorders>
            <w:shd w:val="clear" w:color="auto" w:fill="auto"/>
            <w:vAlign w:val="center"/>
            <w:hideMark/>
          </w:tcPr>
          <w:p w14:paraId="40CCBD3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13-17.02.2024</w:t>
            </w:r>
          </w:p>
        </w:tc>
        <w:tc>
          <w:tcPr>
            <w:tcW w:w="567" w:type="dxa"/>
            <w:tcBorders>
              <w:top w:val="single" w:sz="4" w:space="0" w:color="auto"/>
              <w:left w:val="nil"/>
              <w:bottom w:val="nil"/>
              <w:right w:val="single" w:sz="4" w:space="0" w:color="auto"/>
            </w:tcBorders>
            <w:shd w:val="clear" w:color="auto" w:fill="auto"/>
            <w:vAlign w:val="center"/>
            <w:hideMark/>
          </w:tcPr>
          <w:p w14:paraId="098401C9"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02BCB4F6" w14:textId="77777777" w:rsidTr="00966E65">
        <w:trPr>
          <w:gridAfter w:val="1"/>
          <w:wAfter w:w="2763" w:type="dxa"/>
          <w:trHeight w:val="1245"/>
        </w:trPr>
        <w:tc>
          <w:tcPr>
            <w:tcW w:w="2126" w:type="dxa"/>
            <w:gridSpan w:val="2"/>
            <w:vMerge/>
            <w:tcBorders>
              <w:top w:val="nil"/>
              <w:left w:val="single" w:sz="4" w:space="0" w:color="auto"/>
              <w:bottom w:val="nil"/>
              <w:right w:val="single" w:sz="4" w:space="0" w:color="auto"/>
            </w:tcBorders>
            <w:vAlign w:val="center"/>
            <w:hideMark/>
          </w:tcPr>
          <w:p w14:paraId="02C89AF7"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nil"/>
              <w:right w:val="single" w:sz="4" w:space="0" w:color="auto"/>
            </w:tcBorders>
            <w:shd w:val="clear" w:color="auto" w:fill="auto"/>
            <w:vAlign w:val="center"/>
            <w:hideMark/>
          </w:tcPr>
          <w:p w14:paraId="64EDAF8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0D729D1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402" w:type="dxa"/>
            <w:gridSpan w:val="3"/>
            <w:tcBorders>
              <w:top w:val="nil"/>
              <w:left w:val="nil"/>
              <w:bottom w:val="single" w:sz="4" w:space="0" w:color="auto"/>
              <w:right w:val="single" w:sz="4" w:space="0" w:color="auto"/>
            </w:tcBorders>
            <w:shd w:val="clear" w:color="auto" w:fill="auto"/>
            <w:vAlign w:val="center"/>
            <w:hideMark/>
          </w:tcPr>
          <w:p w14:paraId="01005E4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 классные руководители</w:t>
            </w:r>
          </w:p>
        </w:tc>
        <w:tc>
          <w:tcPr>
            <w:tcW w:w="2693" w:type="dxa"/>
            <w:gridSpan w:val="3"/>
            <w:tcBorders>
              <w:top w:val="nil"/>
              <w:left w:val="nil"/>
              <w:bottom w:val="single" w:sz="4" w:space="0" w:color="auto"/>
              <w:right w:val="single" w:sz="4" w:space="0" w:color="auto"/>
            </w:tcBorders>
            <w:shd w:val="clear" w:color="auto" w:fill="auto"/>
            <w:vAlign w:val="center"/>
            <w:hideMark/>
          </w:tcPr>
          <w:p w14:paraId="062EBAF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nil"/>
              <w:bottom w:val="nil"/>
              <w:right w:val="single" w:sz="4" w:space="0" w:color="auto"/>
            </w:tcBorders>
            <w:shd w:val="clear" w:color="auto" w:fill="auto"/>
            <w:vAlign w:val="center"/>
            <w:hideMark/>
          </w:tcPr>
          <w:p w14:paraId="49C76D6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0E650E54" w14:textId="77777777" w:rsidTr="00966E65">
        <w:trPr>
          <w:gridAfter w:val="1"/>
          <w:wAfter w:w="2763" w:type="dxa"/>
          <w:trHeight w:val="1080"/>
        </w:trPr>
        <w:tc>
          <w:tcPr>
            <w:tcW w:w="2126" w:type="dxa"/>
            <w:gridSpan w:val="2"/>
            <w:tcBorders>
              <w:top w:val="single" w:sz="4" w:space="0" w:color="auto"/>
              <w:left w:val="single" w:sz="4" w:space="0" w:color="auto"/>
              <w:bottom w:val="nil"/>
              <w:right w:val="single" w:sz="4" w:space="0" w:color="auto"/>
            </w:tcBorders>
            <w:shd w:val="clear" w:color="auto" w:fill="auto"/>
            <w:vAlign w:val="center"/>
            <w:hideMark/>
          </w:tcPr>
          <w:p w14:paraId="1C76FFD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Самоуправление </w:t>
            </w:r>
          </w:p>
        </w:tc>
        <w:tc>
          <w:tcPr>
            <w:tcW w:w="1418" w:type="dxa"/>
            <w:tcBorders>
              <w:top w:val="single" w:sz="4" w:space="0" w:color="auto"/>
              <w:left w:val="nil"/>
              <w:bottom w:val="nil"/>
              <w:right w:val="single" w:sz="4" w:space="0" w:color="auto"/>
            </w:tcBorders>
            <w:shd w:val="clear" w:color="auto" w:fill="auto"/>
            <w:vAlign w:val="center"/>
            <w:hideMark/>
          </w:tcPr>
          <w:p w14:paraId="1C42612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5-11</w:t>
            </w:r>
          </w:p>
        </w:tc>
        <w:tc>
          <w:tcPr>
            <w:tcW w:w="3969" w:type="dxa"/>
            <w:gridSpan w:val="3"/>
            <w:tcBorders>
              <w:top w:val="nil"/>
              <w:left w:val="nil"/>
              <w:bottom w:val="single" w:sz="4" w:space="0" w:color="auto"/>
              <w:right w:val="single" w:sz="4" w:space="0" w:color="auto"/>
            </w:tcBorders>
            <w:shd w:val="clear" w:color="auto" w:fill="auto"/>
            <w:vAlign w:val="center"/>
            <w:hideMark/>
          </w:tcPr>
          <w:p w14:paraId="3995276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детского объединения. </w:t>
            </w:r>
          </w:p>
        </w:tc>
        <w:tc>
          <w:tcPr>
            <w:tcW w:w="3402" w:type="dxa"/>
            <w:gridSpan w:val="3"/>
            <w:tcBorders>
              <w:top w:val="nil"/>
              <w:left w:val="nil"/>
              <w:bottom w:val="single" w:sz="4" w:space="0" w:color="auto"/>
              <w:right w:val="single" w:sz="4" w:space="0" w:color="auto"/>
            </w:tcBorders>
            <w:shd w:val="clear" w:color="auto" w:fill="auto"/>
            <w:vAlign w:val="center"/>
            <w:hideMark/>
          </w:tcPr>
          <w:p w14:paraId="2A1549E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советник по ВР   </w:t>
            </w:r>
          </w:p>
        </w:tc>
        <w:tc>
          <w:tcPr>
            <w:tcW w:w="2693" w:type="dxa"/>
            <w:gridSpan w:val="3"/>
            <w:tcBorders>
              <w:top w:val="nil"/>
              <w:left w:val="nil"/>
              <w:bottom w:val="single" w:sz="4" w:space="0" w:color="auto"/>
              <w:right w:val="single" w:sz="4" w:space="0" w:color="auto"/>
            </w:tcBorders>
            <w:shd w:val="clear" w:color="auto" w:fill="auto"/>
            <w:vAlign w:val="center"/>
            <w:hideMark/>
          </w:tcPr>
          <w:p w14:paraId="0DC1C2B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nil"/>
              <w:bottom w:val="nil"/>
              <w:right w:val="single" w:sz="4" w:space="0" w:color="auto"/>
            </w:tcBorders>
            <w:shd w:val="clear" w:color="auto" w:fill="auto"/>
            <w:vAlign w:val="center"/>
            <w:hideMark/>
          </w:tcPr>
          <w:p w14:paraId="5D57DA7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2DACEF2E" w14:textId="77777777" w:rsidTr="00966E65">
        <w:trPr>
          <w:gridAfter w:val="1"/>
          <w:wAfter w:w="2763" w:type="dxa"/>
          <w:trHeight w:val="975"/>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E37319"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Профориентация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1C363F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5-11</w:t>
            </w:r>
          </w:p>
        </w:tc>
        <w:tc>
          <w:tcPr>
            <w:tcW w:w="3969" w:type="dxa"/>
            <w:gridSpan w:val="3"/>
            <w:tcBorders>
              <w:top w:val="nil"/>
              <w:left w:val="nil"/>
              <w:bottom w:val="single" w:sz="4" w:space="0" w:color="auto"/>
              <w:right w:val="single" w:sz="4" w:space="0" w:color="auto"/>
            </w:tcBorders>
            <w:shd w:val="clear" w:color="auto" w:fill="auto"/>
            <w:vAlign w:val="center"/>
            <w:hideMark/>
          </w:tcPr>
          <w:p w14:paraId="0FDEEB6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w:t>
            </w:r>
          </w:p>
        </w:tc>
        <w:tc>
          <w:tcPr>
            <w:tcW w:w="3402" w:type="dxa"/>
            <w:gridSpan w:val="3"/>
            <w:tcBorders>
              <w:top w:val="nil"/>
              <w:left w:val="nil"/>
              <w:bottom w:val="single" w:sz="4" w:space="0" w:color="auto"/>
              <w:right w:val="single" w:sz="4" w:space="0" w:color="auto"/>
            </w:tcBorders>
            <w:shd w:val="clear" w:color="auto" w:fill="auto"/>
            <w:vAlign w:val="center"/>
            <w:hideMark/>
          </w:tcPr>
          <w:p w14:paraId="75FA6F4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271FFA">
              <w:rPr>
                <w:rFonts w:ascii="Times New Roman" w:eastAsia="Times New Roman" w:hAnsi="Times New Roman" w:cs="Times New Roman"/>
                <w:sz w:val="24"/>
                <w:szCs w:val="24"/>
                <w:lang w:eastAsia="ru-RU"/>
              </w:rPr>
              <w:t>зам.директора</w:t>
            </w:r>
            <w:proofErr w:type="spellEnd"/>
            <w:r w:rsidRPr="00271FFA">
              <w:rPr>
                <w:rFonts w:ascii="Times New Roman" w:eastAsia="Times New Roman" w:hAnsi="Times New Roman" w:cs="Times New Roman"/>
                <w:sz w:val="24"/>
                <w:szCs w:val="24"/>
                <w:lang w:eastAsia="ru-RU"/>
              </w:rPr>
              <w:t xml:space="preserve"> по УВР Волошина О.Г.</w:t>
            </w:r>
          </w:p>
        </w:tc>
        <w:tc>
          <w:tcPr>
            <w:tcW w:w="2693" w:type="dxa"/>
            <w:gridSpan w:val="3"/>
            <w:tcBorders>
              <w:top w:val="nil"/>
              <w:left w:val="nil"/>
              <w:bottom w:val="single" w:sz="4" w:space="0" w:color="auto"/>
              <w:right w:val="single" w:sz="4" w:space="0" w:color="auto"/>
            </w:tcBorders>
            <w:shd w:val="clear" w:color="auto" w:fill="auto"/>
            <w:vAlign w:val="center"/>
            <w:hideMark/>
          </w:tcPr>
          <w:p w14:paraId="238B662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5DB007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35652FD1" w14:textId="77777777" w:rsidTr="00966E65">
        <w:trPr>
          <w:gridAfter w:val="1"/>
          <w:wAfter w:w="2763" w:type="dxa"/>
          <w:trHeight w:val="975"/>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0826A"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3777FA0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14:paraId="10BF5FAC"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14:paraId="18C5F266"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w:t>
            </w:r>
            <w:r w:rsidRPr="00E00265">
              <w:rPr>
                <w:rFonts w:ascii="Times New Roman" w:eastAsia="Times New Roman" w:hAnsi="Times New Roman" w:cs="Times New Roman"/>
                <w:sz w:val="24"/>
                <w:szCs w:val="24"/>
                <w:lang w:eastAsia="ru-RU"/>
              </w:rPr>
              <w:t xml:space="preserve"> методист ВР .Саркисова Е.Б</w:t>
            </w:r>
          </w:p>
        </w:tc>
        <w:tc>
          <w:tcPr>
            <w:tcW w:w="2693" w:type="dxa"/>
            <w:gridSpan w:val="3"/>
            <w:tcBorders>
              <w:top w:val="single" w:sz="4" w:space="0" w:color="auto"/>
              <w:left w:val="nil"/>
              <w:bottom w:val="single" w:sz="4" w:space="0" w:color="auto"/>
              <w:right w:val="single" w:sz="4" w:space="0" w:color="auto"/>
            </w:tcBorders>
            <w:shd w:val="clear" w:color="auto" w:fill="auto"/>
            <w:vAlign w:val="center"/>
          </w:tcPr>
          <w:p w14:paraId="7CF0ED45"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567" w:type="dxa"/>
            <w:tcBorders>
              <w:top w:val="single" w:sz="4" w:space="0" w:color="auto"/>
              <w:left w:val="nil"/>
              <w:bottom w:val="single" w:sz="4" w:space="0" w:color="auto"/>
              <w:right w:val="single" w:sz="4" w:space="0" w:color="auto"/>
            </w:tcBorders>
            <w:shd w:val="clear" w:color="auto" w:fill="auto"/>
            <w:vAlign w:val="center"/>
          </w:tcPr>
          <w:p w14:paraId="41CB757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271FFA" w14:paraId="69BD87DE" w14:textId="77777777" w:rsidTr="00966E65">
        <w:trPr>
          <w:gridAfter w:val="1"/>
          <w:wAfter w:w="2763" w:type="dxa"/>
          <w:trHeight w:val="1050"/>
        </w:trPr>
        <w:tc>
          <w:tcPr>
            <w:tcW w:w="212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05E82E82"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Профилактика и безопасность </w:t>
            </w:r>
          </w:p>
        </w:tc>
        <w:tc>
          <w:tcPr>
            <w:tcW w:w="1418" w:type="dxa"/>
            <w:tcBorders>
              <w:top w:val="single" w:sz="4" w:space="0" w:color="auto"/>
              <w:left w:val="nil"/>
              <w:bottom w:val="nil"/>
              <w:right w:val="single" w:sz="4" w:space="0" w:color="auto"/>
            </w:tcBorders>
            <w:shd w:val="clear" w:color="auto" w:fill="auto"/>
            <w:vAlign w:val="center"/>
            <w:hideMark/>
          </w:tcPr>
          <w:p w14:paraId="374CF2F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1E10C67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Всеобуч для родителей "Куда обращаться за помощью в сложной ситуации?"</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049B996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71FFA">
              <w:rPr>
                <w:rFonts w:ascii="Times New Roman" w:eastAsia="Times New Roman" w:hAnsi="Times New Roman" w:cs="Times New Roman"/>
                <w:sz w:val="24"/>
                <w:szCs w:val="24"/>
                <w:lang w:eastAsia="ru-RU"/>
              </w:rPr>
              <w:t>едагоги-психологи, социальный педагог, классные руководители</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6059D9A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6-17.02.2024</w:t>
            </w:r>
          </w:p>
        </w:tc>
        <w:tc>
          <w:tcPr>
            <w:tcW w:w="567" w:type="dxa"/>
            <w:tcBorders>
              <w:top w:val="single" w:sz="4" w:space="0" w:color="auto"/>
              <w:left w:val="nil"/>
              <w:bottom w:val="nil"/>
              <w:right w:val="single" w:sz="4" w:space="0" w:color="auto"/>
            </w:tcBorders>
            <w:shd w:val="clear" w:color="auto" w:fill="auto"/>
            <w:vAlign w:val="center"/>
            <w:hideMark/>
          </w:tcPr>
          <w:p w14:paraId="71FF49C2"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5BC7D11" w14:textId="77777777" w:rsidTr="00966E65">
        <w:trPr>
          <w:gridAfter w:val="1"/>
          <w:wAfter w:w="2763" w:type="dxa"/>
          <w:trHeight w:val="64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27123B2C"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74D39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79E5073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планам   </w:t>
            </w:r>
          </w:p>
        </w:tc>
        <w:tc>
          <w:tcPr>
            <w:tcW w:w="3402" w:type="dxa"/>
            <w:gridSpan w:val="3"/>
            <w:tcBorders>
              <w:top w:val="nil"/>
              <w:left w:val="nil"/>
              <w:bottom w:val="single" w:sz="4" w:space="0" w:color="auto"/>
              <w:right w:val="single" w:sz="4" w:space="0" w:color="auto"/>
            </w:tcBorders>
            <w:shd w:val="clear" w:color="auto" w:fill="auto"/>
            <w:vAlign w:val="center"/>
            <w:hideMark/>
          </w:tcPr>
          <w:p w14:paraId="6252A2E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методист ВР </w:t>
            </w:r>
            <w:proofErr w:type="spellStart"/>
            <w:r w:rsidRPr="00271FFA">
              <w:rPr>
                <w:rFonts w:ascii="Times New Roman" w:eastAsia="Times New Roman" w:hAnsi="Times New Roman" w:cs="Times New Roman"/>
                <w:sz w:val="24"/>
                <w:szCs w:val="24"/>
                <w:lang w:eastAsia="ru-RU"/>
              </w:rPr>
              <w:t>СаркисоваЕ.Б</w:t>
            </w:r>
            <w:proofErr w:type="spellEnd"/>
            <w:r w:rsidRPr="00271FFA">
              <w:rPr>
                <w:rFonts w:ascii="Times New Roman" w:eastAsia="Times New Roman" w:hAnsi="Times New Roman" w:cs="Times New Roman"/>
                <w:sz w:val="24"/>
                <w:szCs w:val="24"/>
                <w:lang w:eastAsia="ru-RU"/>
              </w:rPr>
              <w:t>.</w:t>
            </w:r>
          </w:p>
        </w:tc>
        <w:tc>
          <w:tcPr>
            <w:tcW w:w="2693" w:type="dxa"/>
            <w:gridSpan w:val="3"/>
            <w:tcBorders>
              <w:top w:val="nil"/>
              <w:left w:val="nil"/>
              <w:bottom w:val="single" w:sz="4" w:space="0" w:color="auto"/>
              <w:right w:val="single" w:sz="4" w:space="0" w:color="auto"/>
            </w:tcBorders>
            <w:shd w:val="clear" w:color="auto" w:fill="auto"/>
            <w:vAlign w:val="center"/>
            <w:hideMark/>
          </w:tcPr>
          <w:p w14:paraId="17400F6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nil"/>
              <w:bottom w:val="nil"/>
              <w:right w:val="single" w:sz="4" w:space="0" w:color="auto"/>
            </w:tcBorders>
            <w:shd w:val="clear" w:color="auto" w:fill="auto"/>
            <w:vAlign w:val="center"/>
            <w:hideMark/>
          </w:tcPr>
          <w:p w14:paraId="0F9A83B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531C331" w14:textId="77777777" w:rsidTr="00966E65">
        <w:trPr>
          <w:gridAfter w:val="1"/>
          <w:wAfter w:w="2763" w:type="dxa"/>
          <w:trHeight w:val="450"/>
        </w:trPr>
        <w:tc>
          <w:tcPr>
            <w:tcW w:w="212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1B16D0BE"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Основные школьные дела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52BB26"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6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E28E7F"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День памяти о россиянах, исполнявших служебный долг за пределами Отечества.</w:t>
            </w:r>
          </w:p>
        </w:tc>
        <w:tc>
          <w:tcPr>
            <w:tcW w:w="340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4B819B57"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МО учителей истории и обществознания методист ВР </w:t>
            </w:r>
            <w:proofErr w:type="spellStart"/>
            <w:r w:rsidRPr="00271FFA">
              <w:rPr>
                <w:rFonts w:ascii="Times New Roman" w:eastAsia="Times New Roman" w:hAnsi="Times New Roman" w:cs="Times New Roman"/>
                <w:b/>
                <w:bCs/>
                <w:sz w:val="24"/>
                <w:szCs w:val="24"/>
                <w:lang w:eastAsia="ru-RU"/>
              </w:rPr>
              <w:t>СаркисоваЕ.Б</w:t>
            </w:r>
            <w:proofErr w:type="spellEnd"/>
            <w:r w:rsidRPr="00271FFA">
              <w:rPr>
                <w:rFonts w:ascii="Times New Roman" w:eastAsia="Times New Roman" w:hAnsi="Times New Roman" w:cs="Times New Roman"/>
                <w:b/>
                <w:bCs/>
                <w:sz w:val="24"/>
                <w:szCs w:val="24"/>
                <w:lang w:eastAsia="ru-RU"/>
              </w:rPr>
              <w:t>.</w:t>
            </w:r>
          </w:p>
        </w:tc>
        <w:tc>
          <w:tcPr>
            <w:tcW w:w="2693"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46314673"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15.02.2024</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688E8E"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6B57D84C" w14:textId="77777777" w:rsidTr="00966E65">
        <w:trPr>
          <w:gridAfter w:val="1"/>
          <w:wAfter w:w="2763" w:type="dxa"/>
          <w:trHeight w:val="645"/>
        </w:trPr>
        <w:tc>
          <w:tcPr>
            <w:tcW w:w="2126" w:type="dxa"/>
            <w:gridSpan w:val="2"/>
            <w:vMerge/>
            <w:tcBorders>
              <w:top w:val="single" w:sz="4" w:space="0" w:color="auto"/>
              <w:left w:val="single" w:sz="4" w:space="0" w:color="auto"/>
              <w:bottom w:val="nil"/>
              <w:right w:val="single" w:sz="4" w:space="0" w:color="auto"/>
            </w:tcBorders>
            <w:vAlign w:val="center"/>
            <w:hideMark/>
          </w:tcPr>
          <w:p w14:paraId="0119EDF8"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ACAFB4A"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3969" w:type="dxa"/>
            <w:gridSpan w:val="3"/>
            <w:vMerge/>
            <w:tcBorders>
              <w:top w:val="nil"/>
              <w:left w:val="single" w:sz="4" w:space="0" w:color="auto"/>
              <w:bottom w:val="single" w:sz="4" w:space="0" w:color="000000"/>
              <w:right w:val="single" w:sz="4" w:space="0" w:color="auto"/>
            </w:tcBorders>
            <w:vAlign w:val="center"/>
            <w:hideMark/>
          </w:tcPr>
          <w:p w14:paraId="38172891"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3402" w:type="dxa"/>
            <w:gridSpan w:val="3"/>
            <w:vMerge/>
            <w:tcBorders>
              <w:top w:val="nil"/>
              <w:left w:val="single" w:sz="4" w:space="0" w:color="auto"/>
              <w:bottom w:val="single" w:sz="4" w:space="0" w:color="000000"/>
              <w:right w:val="single" w:sz="4" w:space="0" w:color="auto"/>
            </w:tcBorders>
            <w:vAlign w:val="center"/>
            <w:hideMark/>
          </w:tcPr>
          <w:p w14:paraId="6B7C0A15"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2693" w:type="dxa"/>
            <w:gridSpan w:val="3"/>
            <w:vMerge/>
            <w:tcBorders>
              <w:top w:val="nil"/>
              <w:left w:val="single" w:sz="4" w:space="0" w:color="auto"/>
              <w:bottom w:val="single" w:sz="4" w:space="0" w:color="000000"/>
              <w:right w:val="single" w:sz="4" w:space="0" w:color="auto"/>
            </w:tcBorders>
            <w:vAlign w:val="center"/>
            <w:hideMark/>
          </w:tcPr>
          <w:p w14:paraId="109BA571"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E26A369" w14:textId="77777777" w:rsidR="002C1A48" w:rsidRPr="00271FFA" w:rsidRDefault="002C1A48" w:rsidP="00966E65">
            <w:pPr>
              <w:spacing w:after="0" w:line="240" w:lineRule="auto"/>
              <w:rPr>
                <w:rFonts w:ascii="Times New Roman" w:eastAsia="Times New Roman" w:hAnsi="Times New Roman" w:cs="Times New Roman"/>
                <w:color w:val="FF0000"/>
                <w:sz w:val="24"/>
                <w:szCs w:val="24"/>
                <w:lang w:eastAsia="ru-RU"/>
              </w:rPr>
            </w:pPr>
          </w:p>
        </w:tc>
      </w:tr>
      <w:tr w:rsidR="002C1A48" w:rsidRPr="00271FFA" w14:paraId="290B0460" w14:textId="77777777" w:rsidTr="00966E65">
        <w:trPr>
          <w:gridAfter w:val="1"/>
          <w:wAfter w:w="2763" w:type="dxa"/>
          <w:trHeight w:val="64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2411BDB1"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57A7004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C34B03"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Патриотическая акция "Ростовчанин, помни эту дату!"</w:t>
            </w:r>
          </w:p>
        </w:tc>
        <w:tc>
          <w:tcPr>
            <w:tcW w:w="3402" w:type="dxa"/>
            <w:gridSpan w:val="3"/>
            <w:tcBorders>
              <w:top w:val="nil"/>
              <w:left w:val="nil"/>
              <w:bottom w:val="single" w:sz="4" w:space="0" w:color="auto"/>
              <w:right w:val="single" w:sz="4" w:space="0" w:color="auto"/>
            </w:tcBorders>
            <w:shd w:val="clear" w:color="auto" w:fill="auto"/>
            <w:vAlign w:val="center"/>
            <w:hideMark/>
          </w:tcPr>
          <w:p w14:paraId="2B217F0B"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МО учителей истории и обществознания </w:t>
            </w:r>
          </w:p>
        </w:tc>
        <w:tc>
          <w:tcPr>
            <w:tcW w:w="2693" w:type="dxa"/>
            <w:gridSpan w:val="3"/>
            <w:tcBorders>
              <w:top w:val="nil"/>
              <w:left w:val="nil"/>
              <w:bottom w:val="single" w:sz="4" w:space="0" w:color="auto"/>
              <w:right w:val="single" w:sz="4" w:space="0" w:color="auto"/>
            </w:tcBorders>
            <w:shd w:val="clear" w:color="auto" w:fill="auto"/>
            <w:vAlign w:val="center"/>
            <w:hideMark/>
          </w:tcPr>
          <w:p w14:paraId="3F139161"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14.02.2024</w:t>
            </w:r>
          </w:p>
        </w:tc>
        <w:tc>
          <w:tcPr>
            <w:tcW w:w="567" w:type="dxa"/>
            <w:tcBorders>
              <w:top w:val="nil"/>
              <w:left w:val="nil"/>
              <w:bottom w:val="single" w:sz="4" w:space="0" w:color="auto"/>
              <w:right w:val="single" w:sz="4" w:space="0" w:color="auto"/>
            </w:tcBorders>
            <w:shd w:val="clear" w:color="auto" w:fill="auto"/>
            <w:vAlign w:val="center"/>
            <w:hideMark/>
          </w:tcPr>
          <w:p w14:paraId="6CBCFB8B"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4608CC8C" w14:textId="77777777" w:rsidTr="00966E65">
        <w:trPr>
          <w:gridAfter w:val="1"/>
          <w:wAfter w:w="2763" w:type="dxa"/>
          <w:trHeight w:val="148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26B39A8A"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33C546F"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4C7FF7E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Торжественное событие "День защитника Отечества"</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6456EB27"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методист ВР </w:t>
            </w:r>
            <w:proofErr w:type="spellStart"/>
            <w:r w:rsidRPr="00271FFA">
              <w:rPr>
                <w:rFonts w:ascii="Times New Roman" w:eastAsia="Times New Roman" w:hAnsi="Times New Roman" w:cs="Times New Roman"/>
                <w:b/>
                <w:bCs/>
                <w:sz w:val="24"/>
                <w:szCs w:val="24"/>
                <w:lang w:eastAsia="ru-RU"/>
              </w:rPr>
              <w:t>СаркисоваЕ.Б</w:t>
            </w:r>
            <w:proofErr w:type="spellEnd"/>
            <w:r w:rsidRPr="00271FFA">
              <w:rPr>
                <w:rFonts w:ascii="Times New Roman" w:eastAsia="Times New Roman" w:hAnsi="Times New Roman" w:cs="Times New Roman"/>
                <w:b/>
                <w:bCs/>
                <w:sz w:val="24"/>
                <w:szCs w:val="24"/>
                <w:lang w:eastAsia="ru-RU"/>
              </w:rPr>
              <w:t xml:space="preserve">. </w:t>
            </w:r>
          </w:p>
        </w:tc>
        <w:tc>
          <w:tcPr>
            <w:tcW w:w="2693" w:type="dxa"/>
            <w:gridSpan w:val="3"/>
            <w:tcBorders>
              <w:top w:val="nil"/>
              <w:left w:val="nil"/>
              <w:bottom w:val="single" w:sz="4" w:space="0" w:color="auto"/>
              <w:right w:val="single" w:sz="4" w:space="0" w:color="auto"/>
            </w:tcBorders>
            <w:shd w:val="clear" w:color="auto" w:fill="auto"/>
            <w:vAlign w:val="center"/>
            <w:hideMark/>
          </w:tcPr>
          <w:p w14:paraId="75882FE0"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20-23.02.2024</w:t>
            </w:r>
          </w:p>
        </w:tc>
        <w:tc>
          <w:tcPr>
            <w:tcW w:w="567" w:type="dxa"/>
            <w:tcBorders>
              <w:top w:val="nil"/>
              <w:left w:val="nil"/>
              <w:bottom w:val="single" w:sz="4" w:space="0" w:color="auto"/>
              <w:right w:val="single" w:sz="4" w:space="0" w:color="auto"/>
            </w:tcBorders>
            <w:shd w:val="clear" w:color="auto" w:fill="auto"/>
            <w:vAlign w:val="center"/>
            <w:hideMark/>
          </w:tcPr>
          <w:p w14:paraId="04A1961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61A405F" w14:textId="77777777" w:rsidTr="00966E65">
        <w:trPr>
          <w:gridAfter w:val="1"/>
          <w:wAfter w:w="2763" w:type="dxa"/>
          <w:trHeight w:val="1305"/>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BF3E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Предметно-пространственная среда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96F2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355979B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49F3FD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преподаватель  ОБЖ </w:t>
            </w:r>
            <w:proofErr w:type="spellStart"/>
            <w:r w:rsidRPr="00271FFA">
              <w:rPr>
                <w:rFonts w:ascii="Times New Roman" w:eastAsia="Times New Roman" w:hAnsi="Times New Roman" w:cs="Times New Roman"/>
                <w:sz w:val="24"/>
                <w:szCs w:val="24"/>
                <w:lang w:eastAsia="ru-RU"/>
              </w:rPr>
              <w:t>Н.Ю.Гудкова</w:t>
            </w:r>
            <w:proofErr w:type="spellEnd"/>
            <w:r w:rsidRPr="00271FFA">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271FFA">
              <w:rPr>
                <w:rFonts w:ascii="Times New Roman" w:eastAsia="Times New Roman" w:hAnsi="Times New Roman" w:cs="Times New Roman"/>
                <w:sz w:val="24"/>
                <w:szCs w:val="24"/>
                <w:lang w:eastAsia="ru-RU"/>
              </w:rPr>
              <w:t>Е.Б.Саркисова</w:t>
            </w:r>
            <w:proofErr w:type="spellEnd"/>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2C6002B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еженедельно (понедельник, суббота)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547BB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146AD8B" w14:textId="77777777" w:rsidTr="00966E65">
        <w:trPr>
          <w:gridAfter w:val="1"/>
          <w:wAfter w:w="2763" w:type="dxa"/>
          <w:trHeight w:val="1305"/>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082434C9"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09C64D"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42097C8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w:t>
            </w:r>
            <w:r w:rsidRPr="00271FFA">
              <w:rPr>
                <w:rFonts w:ascii="Times New Roman" w:eastAsia="Times New Roman" w:hAnsi="Times New Roman" w:cs="Times New Roman"/>
                <w:sz w:val="24"/>
                <w:szCs w:val="24"/>
                <w:lang w:eastAsia="ru-RU"/>
              </w:rPr>
              <w:t>вка рисунков.</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00FAE09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учителя ИЗО</w:t>
            </w:r>
          </w:p>
        </w:tc>
        <w:tc>
          <w:tcPr>
            <w:tcW w:w="2693" w:type="dxa"/>
            <w:gridSpan w:val="3"/>
            <w:tcBorders>
              <w:top w:val="nil"/>
              <w:left w:val="nil"/>
              <w:bottom w:val="single" w:sz="4" w:space="0" w:color="auto"/>
              <w:right w:val="single" w:sz="4" w:space="0" w:color="auto"/>
            </w:tcBorders>
            <w:shd w:val="clear" w:color="auto" w:fill="auto"/>
            <w:vAlign w:val="center"/>
            <w:hideMark/>
          </w:tcPr>
          <w:p w14:paraId="3386FEB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nil"/>
              <w:left w:val="nil"/>
              <w:bottom w:val="single" w:sz="4" w:space="0" w:color="auto"/>
              <w:right w:val="single" w:sz="4" w:space="0" w:color="auto"/>
            </w:tcBorders>
            <w:shd w:val="clear" w:color="auto" w:fill="auto"/>
            <w:vAlign w:val="center"/>
            <w:hideMark/>
          </w:tcPr>
          <w:p w14:paraId="5CE7522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D7B7908" w14:textId="77777777" w:rsidTr="00966E65">
        <w:trPr>
          <w:gridAfter w:val="1"/>
          <w:wAfter w:w="2763" w:type="dxa"/>
          <w:trHeight w:val="63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7C7EB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Внешкольные мероприятия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62EC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0DBC0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Юнармейский марш, "Юнармейцы, вперед!"</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F3E8D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руководители отрядов юнармейцев Гудкова Н.Ю., Пустовалова М.Ю.</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38108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E6954"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73852DEF" w14:textId="77777777" w:rsidTr="00966E65">
        <w:trPr>
          <w:gridAfter w:val="1"/>
          <w:wAfter w:w="2763" w:type="dxa"/>
          <w:trHeight w:val="1260"/>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44DF069E"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0DA5A7"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98D1B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Месячник оборонно-массовой и гражданско-патриотической работы</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B2D98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методист ВР Саркисова </w:t>
            </w:r>
            <w:proofErr w:type="spellStart"/>
            <w:r w:rsidRPr="00271FFA">
              <w:rPr>
                <w:rFonts w:ascii="Times New Roman" w:eastAsia="Times New Roman" w:hAnsi="Times New Roman" w:cs="Times New Roman"/>
                <w:sz w:val="24"/>
                <w:szCs w:val="24"/>
                <w:lang w:eastAsia="ru-RU"/>
              </w:rPr>
              <w:t>Е.Б.руководители</w:t>
            </w:r>
            <w:proofErr w:type="spellEnd"/>
            <w:r w:rsidRPr="00271FFA">
              <w:rPr>
                <w:rFonts w:ascii="Times New Roman" w:eastAsia="Times New Roman" w:hAnsi="Times New Roman" w:cs="Times New Roman"/>
                <w:sz w:val="24"/>
                <w:szCs w:val="24"/>
                <w:lang w:eastAsia="ru-RU"/>
              </w:rPr>
              <w:t xml:space="preserve"> отрядов юнармейцев Гудкова Н.Ю., Пустовалова М.Ю</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4F439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1D3B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692184F" w14:textId="77777777" w:rsidTr="00966E65">
        <w:trPr>
          <w:gridAfter w:val="1"/>
          <w:wAfter w:w="2763" w:type="dxa"/>
          <w:trHeight w:val="765"/>
        </w:trPr>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402B3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Социальное партнерство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3C71E3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18DF357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Совместные мероприятия с семейным культурно- просветительским центром "Вертоград" при Храме Александра Невского.</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613F2D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социальный педагог</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0659358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февраль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767075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bl>
    <w:p w14:paraId="1DBB57E8" w14:textId="77777777" w:rsidR="002C1A48" w:rsidRDefault="002C1A48" w:rsidP="002C1A48">
      <w:pPr>
        <w:tabs>
          <w:tab w:val="left" w:pos="915"/>
        </w:tabs>
      </w:pPr>
      <w:r>
        <w:tab/>
      </w:r>
    </w:p>
    <w:tbl>
      <w:tblPr>
        <w:tblW w:w="14175" w:type="dxa"/>
        <w:tblInd w:w="704" w:type="dxa"/>
        <w:tblLook w:val="04A0" w:firstRow="1" w:lastRow="0" w:firstColumn="1" w:lastColumn="0" w:noHBand="0" w:noVBand="1"/>
      </w:tblPr>
      <w:tblGrid>
        <w:gridCol w:w="2104"/>
        <w:gridCol w:w="1430"/>
        <w:gridCol w:w="3979"/>
        <w:gridCol w:w="3402"/>
        <w:gridCol w:w="2693"/>
        <w:gridCol w:w="567"/>
      </w:tblGrid>
      <w:tr w:rsidR="002C1A48" w:rsidRPr="00271FFA" w14:paraId="1A0DAF80" w14:textId="77777777" w:rsidTr="00966E65">
        <w:trPr>
          <w:trHeight w:val="465"/>
        </w:trPr>
        <w:tc>
          <w:tcPr>
            <w:tcW w:w="14175" w:type="dxa"/>
            <w:gridSpan w:val="6"/>
            <w:tcBorders>
              <w:top w:val="single" w:sz="4" w:space="0" w:color="auto"/>
              <w:left w:val="single" w:sz="4" w:space="0" w:color="auto"/>
              <w:bottom w:val="single" w:sz="4" w:space="0" w:color="auto"/>
              <w:right w:val="single" w:sz="4" w:space="0" w:color="auto"/>
            </w:tcBorders>
            <w:shd w:val="clear" w:color="000000" w:fill="CCCCFF"/>
            <w:vAlign w:val="center"/>
            <w:hideMark/>
          </w:tcPr>
          <w:p w14:paraId="37282484" w14:textId="77777777" w:rsidR="002C1A48" w:rsidRPr="00271FFA"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271FFA">
              <w:rPr>
                <w:rFonts w:ascii="Times New Roman" w:eastAsia="Times New Roman" w:hAnsi="Times New Roman" w:cs="Times New Roman"/>
                <w:b/>
                <w:bCs/>
                <w:color w:val="000000"/>
                <w:sz w:val="24"/>
                <w:szCs w:val="24"/>
                <w:lang w:eastAsia="ru-RU"/>
              </w:rPr>
              <w:t>МАРТ</w:t>
            </w:r>
          </w:p>
        </w:tc>
      </w:tr>
      <w:tr w:rsidR="002C1A48" w:rsidRPr="00271FFA" w14:paraId="7F84FE84" w14:textId="77777777" w:rsidTr="00966E65">
        <w:trPr>
          <w:trHeight w:val="870"/>
        </w:trPr>
        <w:tc>
          <w:tcPr>
            <w:tcW w:w="2104" w:type="dxa"/>
            <w:tcBorders>
              <w:top w:val="nil"/>
              <w:left w:val="single" w:sz="4" w:space="0" w:color="auto"/>
              <w:bottom w:val="nil"/>
              <w:right w:val="single" w:sz="4" w:space="0" w:color="auto"/>
            </w:tcBorders>
            <w:shd w:val="clear" w:color="auto" w:fill="auto"/>
            <w:vAlign w:val="center"/>
            <w:hideMark/>
          </w:tcPr>
          <w:p w14:paraId="1A128949"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lastRenderedPageBreak/>
              <w:t>Классное руководство</w:t>
            </w:r>
          </w:p>
        </w:tc>
        <w:tc>
          <w:tcPr>
            <w:tcW w:w="1430" w:type="dxa"/>
            <w:tcBorders>
              <w:top w:val="nil"/>
              <w:left w:val="nil"/>
              <w:bottom w:val="nil"/>
              <w:right w:val="single" w:sz="4" w:space="0" w:color="auto"/>
            </w:tcBorders>
            <w:shd w:val="clear" w:color="auto" w:fill="auto"/>
            <w:vAlign w:val="center"/>
            <w:hideMark/>
          </w:tcPr>
          <w:p w14:paraId="5429697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1-11 </w:t>
            </w:r>
          </w:p>
        </w:tc>
        <w:tc>
          <w:tcPr>
            <w:tcW w:w="3979" w:type="dxa"/>
            <w:tcBorders>
              <w:top w:val="nil"/>
              <w:left w:val="nil"/>
              <w:bottom w:val="nil"/>
              <w:right w:val="single" w:sz="4" w:space="0" w:color="auto"/>
            </w:tcBorders>
            <w:shd w:val="clear" w:color="auto" w:fill="auto"/>
            <w:vAlign w:val="center"/>
            <w:hideMark/>
          </w:tcPr>
          <w:p w14:paraId="53BF0F8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классного руководителя </w:t>
            </w:r>
          </w:p>
        </w:tc>
        <w:tc>
          <w:tcPr>
            <w:tcW w:w="3402" w:type="dxa"/>
            <w:tcBorders>
              <w:top w:val="nil"/>
              <w:left w:val="nil"/>
              <w:bottom w:val="nil"/>
              <w:right w:val="single" w:sz="4" w:space="0" w:color="auto"/>
            </w:tcBorders>
            <w:shd w:val="clear" w:color="auto" w:fill="auto"/>
            <w:vAlign w:val="center"/>
            <w:hideMark/>
          </w:tcPr>
          <w:p w14:paraId="63C3BB6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tcBorders>
              <w:top w:val="nil"/>
              <w:left w:val="nil"/>
              <w:bottom w:val="nil"/>
              <w:right w:val="single" w:sz="4" w:space="0" w:color="auto"/>
            </w:tcBorders>
            <w:shd w:val="clear" w:color="auto" w:fill="auto"/>
            <w:vAlign w:val="center"/>
            <w:hideMark/>
          </w:tcPr>
          <w:p w14:paraId="66FA61C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nil"/>
              <w:left w:val="nil"/>
              <w:bottom w:val="nil"/>
              <w:right w:val="single" w:sz="4" w:space="0" w:color="auto"/>
            </w:tcBorders>
            <w:shd w:val="clear" w:color="auto" w:fill="auto"/>
            <w:vAlign w:val="center"/>
            <w:hideMark/>
          </w:tcPr>
          <w:p w14:paraId="2E86AC1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406703AA" w14:textId="77777777" w:rsidTr="00966E65">
        <w:trPr>
          <w:trHeight w:val="1110"/>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24FA1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Урочная деятельность</w:t>
            </w:r>
          </w:p>
        </w:tc>
        <w:tc>
          <w:tcPr>
            <w:tcW w:w="14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9A88F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4084377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лет со </w:t>
            </w:r>
            <w:r w:rsidRPr="00271FFA">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ня</w:t>
            </w:r>
            <w:r w:rsidRPr="00271FFA">
              <w:rPr>
                <w:rFonts w:ascii="Times New Roman" w:eastAsia="Times New Roman" w:hAnsi="Times New Roman" w:cs="Times New Roman"/>
                <w:sz w:val="24"/>
                <w:szCs w:val="24"/>
                <w:lang w:eastAsia="ru-RU"/>
              </w:rPr>
              <w:t xml:space="preserve"> воссоединения Крыма с Россией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B5035E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МО учителей истории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F31CEA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18.03.2024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4D23C7A"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668DB771" w14:textId="77777777" w:rsidTr="00966E65">
        <w:trPr>
          <w:trHeight w:val="765"/>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4B046799"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vMerge/>
            <w:tcBorders>
              <w:top w:val="single" w:sz="4" w:space="0" w:color="auto"/>
              <w:left w:val="single" w:sz="4" w:space="0" w:color="auto"/>
              <w:bottom w:val="single" w:sz="4" w:space="0" w:color="000000"/>
              <w:right w:val="single" w:sz="4" w:space="0" w:color="auto"/>
            </w:tcBorders>
            <w:vAlign w:val="center"/>
            <w:hideMark/>
          </w:tcPr>
          <w:p w14:paraId="0307466E"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4925A86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День птиц.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4B9507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учителя биологии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45154D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3104B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00D0C42" w14:textId="77777777" w:rsidTr="00966E65">
        <w:trPr>
          <w:trHeight w:val="780"/>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65C34C48"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10524505"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3F2E82A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Библиотечный урок «</w:t>
            </w:r>
            <w:r w:rsidRPr="00271FFA">
              <w:rPr>
                <w:rFonts w:ascii="Times New Roman" w:eastAsia="Times New Roman" w:hAnsi="Times New Roman" w:cs="Times New Roman"/>
                <w:sz w:val="24"/>
                <w:szCs w:val="24"/>
                <w:lang w:eastAsia="ru-RU"/>
              </w:rPr>
              <w:t xml:space="preserve">Донской писатель - </w:t>
            </w:r>
            <w:proofErr w:type="spellStart"/>
            <w:r w:rsidRPr="00271FFA">
              <w:rPr>
                <w:rFonts w:ascii="Times New Roman" w:eastAsia="Times New Roman" w:hAnsi="Times New Roman" w:cs="Times New Roman"/>
                <w:sz w:val="24"/>
                <w:szCs w:val="24"/>
                <w:lang w:eastAsia="ru-RU"/>
              </w:rPr>
              <w:t>Закруткин</w:t>
            </w:r>
            <w:proofErr w:type="spellEnd"/>
            <w:r w:rsidRPr="00271FFA">
              <w:rPr>
                <w:rFonts w:ascii="Times New Roman" w:eastAsia="Times New Roman" w:hAnsi="Times New Roman" w:cs="Times New Roman"/>
                <w:sz w:val="24"/>
                <w:szCs w:val="24"/>
                <w:lang w:eastAsia="ru-RU"/>
              </w:rPr>
              <w:t xml:space="preserve"> В.А</w:t>
            </w:r>
            <w:r>
              <w:rPr>
                <w:rFonts w:ascii="Times New Roman" w:eastAsia="Times New Roman" w:hAnsi="Times New Roman" w:cs="Times New Roman"/>
                <w:sz w:val="24"/>
                <w:szCs w:val="24"/>
                <w:lang w:eastAsia="ru-RU"/>
              </w:rPr>
              <w:t>»</w:t>
            </w:r>
            <w:r w:rsidRPr="00271FFA">
              <w:rPr>
                <w:rFonts w:ascii="Times New Roman" w:eastAsia="Times New Roman" w:hAnsi="Times New Roman" w:cs="Times New Roman"/>
                <w:sz w:val="24"/>
                <w:szCs w:val="24"/>
                <w:lang w:eastAsia="ru-RU"/>
              </w:rPr>
              <w:t xml:space="preserve">.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656C5C3"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МО учителей русского языка и литературы </w:t>
            </w:r>
            <w:r>
              <w:rPr>
                <w:rFonts w:ascii="Times New Roman" w:eastAsia="Times New Roman" w:hAnsi="Times New Roman" w:cs="Times New Roman"/>
                <w:sz w:val="24"/>
                <w:szCs w:val="24"/>
                <w:lang w:eastAsia="ru-RU"/>
              </w:rPr>
              <w:t>,</w:t>
            </w:r>
          </w:p>
          <w:p w14:paraId="79EDB12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271FFA">
              <w:rPr>
                <w:rFonts w:ascii="Times New Roman" w:eastAsia="Times New Roman" w:hAnsi="Times New Roman" w:cs="Times New Roman"/>
                <w:sz w:val="24"/>
                <w:szCs w:val="24"/>
                <w:lang w:eastAsia="ru-RU"/>
              </w:rPr>
              <w:t>зав.библиотекой</w:t>
            </w:r>
            <w:proofErr w:type="spellEnd"/>
            <w:r w:rsidRPr="00271FFA">
              <w:rPr>
                <w:rFonts w:ascii="Times New Roman" w:eastAsia="Times New Roman" w:hAnsi="Times New Roman" w:cs="Times New Roman"/>
                <w:sz w:val="24"/>
                <w:szCs w:val="24"/>
                <w:lang w:eastAsia="ru-RU"/>
              </w:rPr>
              <w:t xml:space="preserve"> Т.И. Трухина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EB284A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27.03.2024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198DAC2"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4F1FBE87" w14:textId="77777777" w:rsidTr="00966E65">
        <w:trPr>
          <w:trHeight w:val="1545"/>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9C1A43"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877D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34099A5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F71E5E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классные руководители,</w:t>
            </w:r>
            <w:r>
              <w:rPr>
                <w:rFonts w:ascii="Times New Roman" w:eastAsia="Times New Roman" w:hAnsi="Times New Roman" w:cs="Times New Roman"/>
                <w:sz w:val="24"/>
                <w:szCs w:val="24"/>
                <w:lang w:eastAsia="ru-RU"/>
              </w:rPr>
              <w:t xml:space="preserve"> </w:t>
            </w:r>
            <w:r w:rsidRPr="00271FFA">
              <w:rPr>
                <w:rFonts w:ascii="Times New Roman" w:eastAsia="Times New Roman" w:hAnsi="Times New Roman" w:cs="Times New Roman"/>
                <w:sz w:val="24"/>
                <w:szCs w:val="24"/>
                <w:lang w:eastAsia="ru-RU"/>
              </w:rPr>
              <w:t>методист ВР Саркисова Е.Б. советник по</w:t>
            </w:r>
            <w:r>
              <w:rPr>
                <w:rFonts w:ascii="Times New Roman" w:eastAsia="Times New Roman" w:hAnsi="Times New Roman" w:cs="Times New Roman"/>
                <w:sz w:val="24"/>
                <w:szCs w:val="24"/>
                <w:lang w:eastAsia="ru-RU"/>
              </w:rPr>
              <w:t xml:space="preserve"> </w:t>
            </w:r>
            <w:r w:rsidRPr="00271FFA">
              <w:rPr>
                <w:rFonts w:ascii="Times New Roman" w:eastAsia="Times New Roman" w:hAnsi="Times New Roman" w:cs="Times New Roman"/>
                <w:sz w:val="24"/>
                <w:szCs w:val="24"/>
                <w:lang w:eastAsia="ru-RU"/>
              </w:rPr>
              <w:t xml:space="preserve">ВР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F8D858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48E90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7BD7AAC3" w14:textId="77777777" w:rsidTr="00966E65">
        <w:trPr>
          <w:trHeight w:val="1110"/>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0FDD21EE"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316B559E"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7DC0640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Всемирный день театра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8CAC51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5F7440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27.03.2024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FA212E"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4184A02" w14:textId="77777777" w:rsidTr="00966E65">
        <w:trPr>
          <w:trHeight w:val="1125"/>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EFEDE"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Работа с родителями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0944403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1A609FA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Родительские собрания "Профилактика семейного неблагополучия"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7DA88F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педагоги-психологи, социальный педагог, классные руководители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5C437E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13-17.02.2024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A17528"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6B032DE4" w14:textId="77777777" w:rsidTr="00966E65">
        <w:trPr>
          <w:trHeight w:val="960"/>
        </w:trPr>
        <w:tc>
          <w:tcPr>
            <w:tcW w:w="2104" w:type="dxa"/>
            <w:vMerge/>
            <w:tcBorders>
              <w:top w:val="single" w:sz="4" w:space="0" w:color="auto"/>
              <w:left w:val="single" w:sz="4" w:space="0" w:color="auto"/>
              <w:bottom w:val="nil"/>
              <w:right w:val="single" w:sz="4" w:space="0" w:color="auto"/>
            </w:tcBorders>
            <w:vAlign w:val="center"/>
            <w:hideMark/>
          </w:tcPr>
          <w:p w14:paraId="42DC1DB2"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116C0FE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79A9F8E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Всеобуч для родителей "Что такое школьный </w:t>
            </w:r>
            <w:proofErr w:type="spellStart"/>
            <w:r w:rsidRPr="00271FFA">
              <w:rPr>
                <w:rFonts w:ascii="Times New Roman" w:eastAsia="Times New Roman" w:hAnsi="Times New Roman" w:cs="Times New Roman"/>
                <w:sz w:val="24"/>
                <w:szCs w:val="24"/>
                <w:lang w:eastAsia="ru-RU"/>
              </w:rPr>
              <w:t>буллинг</w:t>
            </w:r>
            <w:proofErr w:type="spellEnd"/>
            <w:r w:rsidRPr="00271FFA">
              <w:rPr>
                <w:rFonts w:ascii="Times New Roman" w:eastAsia="Times New Roman" w:hAnsi="Times New Roman" w:cs="Times New Roman"/>
                <w:sz w:val="24"/>
                <w:szCs w:val="24"/>
                <w:lang w:eastAsia="ru-RU"/>
              </w:rPr>
              <w:t>? Семейное неблагополучие"</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8BE079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педагоги-психологи, социальный педагог, классные </w:t>
            </w:r>
            <w:proofErr w:type="spellStart"/>
            <w:r w:rsidRPr="00271FFA">
              <w:rPr>
                <w:rFonts w:ascii="Times New Roman" w:eastAsia="Times New Roman" w:hAnsi="Times New Roman" w:cs="Times New Roman"/>
                <w:sz w:val="24"/>
                <w:szCs w:val="24"/>
                <w:lang w:eastAsia="ru-RU"/>
              </w:rPr>
              <w:t>руководител</w:t>
            </w:r>
            <w:proofErr w:type="spellEnd"/>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D36E24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13-17.03.2024</w:t>
            </w:r>
          </w:p>
        </w:tc>
        <w:tc>
          <w:tcPr>
            <w:tcW w:w="567" w:type="dxa"/>
            <w:tcBorders>
              <w:top w:val="single" w:sz="4" w:space="0" w:color="auto"/>
              <w:left w:val="nil"/>
              <w:bottom w:val="nil"/>
              <w:right w:val="single" w:sz="4" w:space="0" w:color="auto"/>
            </w:tcBorders>
            <w:shd w:val="clear" w:color="auto" w:fill="auto"/>
            <w:vAlign w:val="center"/>
            <w:hideMark/>
          </w:tcPr>
          <w:p w14:paraId="3D93D29A"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B950B2C" w14:textId="77777777" w:rsidTr="00966E65">
        <w:trPr>
          <w:trHeight w:val="1245"/>
        </w:trPr>
        <w:tc>
          <w:tcPr>
            <w:tcW w:w="2104" w:type="dxa"/>
            <w:vMerge/>
            <w:tcBorders>
              <w:top w:val="single" w:sz="4" w:space="0" w:color="auto"/>
              <w:left w:val="single" w:sz="4" w:space="0" w:color="auto"/>
              <w:bottom w:val="nil"/>
              <w:right w:val="single" w:sz="4" w:space="0" w:color="auto"/>
            </w:tcBorders>
            <w:vAlign w:val="center"/>
            <w:hideMark/>
          </w:tcPr>
          <w:p w14:paraId="74047CC2"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6B33254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2429BF9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402" w:type="dxa"/>
            <w:tcBorders>
              <w:top w:val="nil"/>
              <w:left w:val="nil"/>
              <w:bottom w:val="single" w:sz="4" w:space="0" w:color="auto"/>
              <w:right w:val="single" w:sz="4" w:space="0" w:color="auto"/>
            </w:tcBorders>
            <w:shd w:val="clear" w:color="auto" w:fill="auto"/>
            <w:vAlign w:val="center"/>
            <w:hideMark/>
          </w:tcPr>
          <w:p w14:paraId="70A75FD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 –психологи,</w:t>
            </w:r>
            <w:r w:rsidRPr="00271FFA">
              <w:rPr>
                <w:rFonts w:ascii="Times New Roman" w:eastAsia="Times New Roman" w:hAnsi="Times New Roman" w:cs="Times New Roman"/>
                <w:sz w:val="24"/>
                <w:szCs w:val="24"/>
                <w:lang w:eastAsia="ru-RU"/>
              </w:rPr>
              <w:t xml:space="preserve"> классные руководители </w:t>
            </w:r>
          </w:p>
        </w:tc>
        <w:tc>
          <w:tcPr>
            <w:tcW w:w="2693" w:type="dxa"/>
            <w:tcBorders>
              <w:top w:val="nil"/>
              <w:left w:val="nil"/>
              <w:bottom w:val="single" w:sz="4" w:space="0" w:color="auto"/>
              <w:right w:val="single" w:sz="4" w:space="0" w:color="auto"/>
            </w:tcBorders>
            <w:shd w:val="clear" w:color="auto" w:fill="auto"/>
            <w:vAlign w:val="center"/>
            <w:hideMark/>
          </w:tcPr>
          <w:p w14:paraId="6013A09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single" w:sz="4" w:space="0" w:color="auto"/>
              <w:left w:val="nil"/>
              <w:bottom w:val="nil"/>
              <w:right w:val="single" w:sz="4" w:space="0" w:color="auto"/>
            </w:tcBorders>
            <w:shd w:val="clear" w:color="auto" w:fill="auto"/>
            <w:vAlign w:val="center"/>
            <w:hideMark/>
          </w:tcPr>
          <w:p w14:paraId="6C051F77"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E88606F" w14:textId="77777777" w:rsidTr="00966E65">
        <w:trPr>
          <w:trHeight w:val="1080"/>
        </w:trPr>
        <w:tc>
          <w:tcPr>
            <w:tcW w:w="2104" w:type="dxa"/>
            <w:tcBorders>
              <w:top w:val="single" w:sz="4" w:space="0" w:color="auto"/>
              <w:left w:val="single" w:sz="4" w:space="0" w:color="auto"/>
              <w:bottom w:val="nil"/>
              <w:right w:val="single" w:sz="4" w:space="0" w:color="auto"/>
            </w:tcBorders>
            <w:shd w:val="clear" w:color="auto" w:fill="auto"/>
            <w:vAlign w:val="center"/>
            <w:hideMark/>
          </w:tcPr>
          <w:p w14:paraId="3FDA6309"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lastRenderedPageBreak/>
              <w:t xml:space="preserve">Самоуправление </w:t>
            </w:r>
          </w:p>
        </w:tc>
        <w:tc>
          <w:tcPr>
            <w:tcW w:w="1430" w:type="dxa"/>
            <w:tcBorders>
              <w:top w:val="single" w:sz="4" w:space="0" w:color="auto"/>
              <w:left w:val="nil"/>
              <w:bottom w:val="nil"/>
              <w:right w:val="single" w:sz="4" w:space="0" w:color="auto"/>
            </w:tcBorders>
            <w:shd w:val="clear" w:color="auto" w:fill="auto"/>
            <w:vAlign w:val="center"/>
            <w:hideMark/>
          </w:tcPr>
          <w:p w14:paraId="3816381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5-11</w:t>
            </w:r>
          </w:p>
        </w:tc>
        <w:tc>
          <w:tcPr>
            <w:tcW w:w="3979" w:type="dxa"/>
            <w:tcBorders>
              <w:top w:val="nil"/>
              <w:left w:val="nil"/>
              <w:bottom w:val="single" w:sz="4" w:space="0" w:color="auto"/>
              <w:right w:val="single" w:sz="4" w:space="0" w:color="auto"/>
            </w:tcBorders>
            <w:shd w:val="clear" w:color="auto" w:fill="auto"/>
            <w:vAlign w:val="center"/>
            <w:hideMark/>
          </w:tcPr>
          <w:p w14:paraId="4773CDA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детского объединения. </w:t>
            </w:r>
          </w:p>
        </w:tc>
        <w:tc>
          <w:tcPr>
            <w:tcW w:w="3402" w:type="dxa"/>
            <w:tcBorders>
              <w:top w:val="nil"/>
              <w:left w:val="nil"/>
              <w:bottom w:val="single" w:sz="4" w:space="0" w:color="auto"/>
              <w:right w:val="single" w:sz="4" w:space="0" w:color="auto"/>
            </w:tcBorders>
            <w:shd w:val="clear" w:color="auto" w:fill="auto"/>
            <w:vAlign w:val="center"/>
            <w:hideMark/>
          </w:tcPr>
          <w:p w14:paraId="40A5A26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советник по</w:t>
            </w:r>
            <w:r>
              <w:rPr>
                <w:rFonts w:ascii="Times New Roman" w:eastAsia="Times New Roman" w:hAnsi="Times New Roman" w:cs="Times New Roman"/>
                <w:sz w:val="24"/>
                <w:szCs w:val="24"/>
                <w:lang w:eastAsia="ru-RU"/>
              </w:rPr>
              <w:t xml:space="preserve"> </w:t>
            </w:r>
            <w:r w:rsidRPr="00271FFA">
              <w:rPr>
                <w:rFonts w:ascii="Times New Roman" w:eastAsia="Times New Roman" w:hAnsi="Times New Roman" w:cs="Times New Roman"/>
                <w:sz w:val="24"/>
                <w:szCs w:val="24"/>
                <w:lang w:eastAsia="ru-RU"/>
              </w:rPr>
              <w:t xml:space="preserve">ВР </w:t>
            </w:r>
          </w:p>
        </w:tc>
        <w:tc>
          <w:tcPr>
            <w:tcW w:w="2693" w:type="dxa"/>
            <w:tcBorders>
              <w:top w:val="nil"/>
              <w:left w:val="nil"/>
              <w:bottom w:val="single" w:sz="4" w:space="0" w:color="auto"/>
              <w:right w:val="single" w:sz="4" w:space="0" w:color="auto"/>
            </w:tcBorders>
            <w:shd w:val="clear" w:color="auto" w:fill="auto"/>
            <w:vAlign w:val="center"/>
            <w:hideMark/>
          </w:tcPr>
          <w:p w14:paraId="2D54841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single" w:sz="4" w:space="0" w:color="auto"/>
              <w:left w:val="nil"/>
              <w:bottom w:val="nil"/>
              <w:right w:val="single" w:sz="4" w:space="0" w:color="auto"/>
            </w:tcBorders>
            <w:shd w:val="clear" w:color="auto" w:fill="auto"/>
            <w:vAlign w:val="center"/>
            <w:hideMark/>
          </w:tcPr>
          <w:p w14:paraId="1E5B459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65C4B221" w14:textId="77777777" w:rsidTr="00966E65">
        <w:trPr>
          <w:trHeight w:val="975"/>
        </w:trPr>
        <w:tc>
          <w:tcPr>
            <w:tcW w:w="2104" w:type="dxa"/>
            <w:vMerge w:val="restart"/>
            <w:tcBorders>
              <w:top w:val="single" w:sz="4" w:space="0" w:color="auto"/>
              <w:left w:val="single" w:sz="4" w:space="0" w:color="auto"/>
              <w:right w:val="single" w:sz="4" w:space="0" w:color="auto"/>
            </w:tcBorders>
            <w:shd w:val="clear" w:color="auto" w:fill="auto"/>
            <w:vAlign w:val="center"/>
            <w:hideMark/>
          </w:tcPr>
          <w:p w14:paraId="40E841D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Профориентация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2933965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5-11</w:t>
            </w:r>
          </w:p>
        </w:tc>
        <w:tc>
          <w:tcPr>
            <w:tcW w:w="3979" w:type="dxa"/>
            <w:tcBorders>
              <w:top w:val="nil"/>
              <w:left w:val="nil"/>
              <w:bottom w:val="single" w:sz="4" w:space="0" w:color="auto"/>
              <w:right w:val="single" w:sz="4" w:space="0" w:color="auto"/>
            </w:tcBorders>
            <w:shd w:val="clear" w:color="auto" w:fill="auto"/>
            <w:vAlign w:val="center"/>
            <w:hideMark/>
          </w:tcPr>
          <w:p w14:paraId="3B1ABC3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w:t>
            </w:r>
          </w:p>
        </w:tc>
        <w:tc>
          <w:tcPr>
            <w:tcW w:w="3402" w:type="dxa"/>
            <w:tcBorders>
              <w:top w:val="nil"/>
              <w:left w:val="nil"/>
              <w:bottom w:val="single" w:sz="4" w:space="0" w:color="auto"/>
              <w:right w:val="single" w:sz="4" w:space="0" w:color="auto"/>
            </w:tcBorders>
            <w:shd w:val="clear" w:color="auto" w:fill="auto"/>
            <w:vAlign w:val="center"/>
            <w:hideMark/>
          </w:tcPr>
          <w:p w14:paraId="0BB3E14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271FFA">
              <w:rPr>
                <w:rFonts w:ascii="Times New Roman" w:eastAsia="Times New Roman" w:hAnsi="Times New Roman" w:cs="Times New Roman"/>
                <w:sz w:val="24"/>
                <w:szCs w:val="24"/>
                <w:lang w:eastAsia="ru-RU"/>
              </w:rPr>
              <w:t>зам.директора</w:t>
            </w:r>
            <w:proofErr w:type="spellEnd"/>
            <w:r w:rsidRPr="00271FFA">
              <w:rPr>
                <w:rFonts w:ascii="Times New Roman" w:eastAsia="Times New Roman" w:hAnsi="Times New Roman" w:cs="Times New Roman"/>
                <w:sz w:val="24"/>
                <w:szCs w:val="24"/>
                <w:lang w:eastAsia="ru-RU"/>
              </w:rPr>
              <w:t xml:space="preserve"> по УВР Волошина О.Г.</w:t>
            </w:r>
          </w:p>
        </w:tc>
        <w:tc>
          <w:tcPr>
            <w:tcW w:w="2693" w:type="dxa"/>
            <w:tcBorders>
              <w:top w:val="nil"/>
              <w:left w:val="nil"/>
              <w:bottom w:val="single" w:sz="4" w:space="0" w:color="auto"/>
              <w:right w:val="single" w:sz="4" w:space="0" w:color="auto"/>
            </w:tcBorders>
            <w:shd w:val="clear" w:color="auto" w:fill="auto"/>
            <w:vAlign w:val="center"/>
            <w:hideMark/>
          </w:tcPr>
          <w:p w14:paraId="0ED5287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27E63B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296B9641" w14:textId="77777777" w:rsidTr="00966E65">
        <w:trPr>
          <w:trHeight w:val="975"/>
        </w:trPr>
        <w:tc>
          <w:tcPr>
            <w:tcW w:w="2104" w:type="dxa"/>
            <w:vMerge/>
            <w:tcBorders>
              <w:left w:val="single" w:sz="4" w:space="0" w:color="auto"/>
              <w:bottom w:val="single" w:sz="4" w:space="0" w:color="auto"/>
              <w:right w:val="single" w:sz="4" w:space="0" w:color="auto"/>
            </w:tcBorders>
            <w:shd w:val="clear" w:color="auto" w:fill="auto"/>
            <w:vAlign w:val="center"/>
          </w:tcPr>
          <w:p w14:paraId="45F29AD8"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430" w:type="dxa"/>
            <w:tcBorders>
              <w:top w:val="single" w:sz="4" w:space="0" w:color="auto"/>
              <w:left w:val="nil"/>
              <w:bottom w:val="single" w:sz="4" w:space="0" w:color="auto"/>
              <w:right w:val="single" w:sz="4" w:space="0" w:color="auto"/>
            </w:tcBorders>
            <w:shd w:val="clear" w:color="auto" w:fill="auto"/>
            <w:vAlign w:val="center"/>
          </w:tcPr>
          <w:p w14:paraId="072B17CE"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3979" w:type="dxa"/>
            <w:tcBorders>
              <w:top w:val="nil"/>
              <w:left w:val="nil"/>
              <w:bottom w:val="single" w:sz="4" w:space="0" w:color="auto"/>
              <w:right w:val="single" w:sz="4" w:space="0" w:color="auto"/>
            </w:tcBorders>
            <w:shd w:val="clear" w:color="auto" w:fill="auto"/>
            <w:vAlign w:val="center"/>
          </w:tcPr>
          <w:p w14:paraId="1B3CEA51"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402" w:type="dxa"/>
            <w:tcBorders>
              <w:top w:val="nil"/>
              <w:left w:val="nil"/>
              <w:bottom w:val="single" w:sz="4" w:space="0" w:color="auto"/>
              <w:right w:val="single" w:sz="4" w:space="0" w:color="auto"/>
            </w:tcBorders>
            <w:shd w:val="clear" w:color="auto" w:fill="auto"/>
            <w:vAlign w:val="center"/>
          </w:tcPr>
          <w:p w14:paraId="0AF5ECE9"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w:t>
            </w:r>
            <w:r w:rsidRPr="00E00265">
              <w:rPr>
                <w:rFonts w:ascii="Times New Roman" w:eastAsia="Times New Roman" w:hAnsi="Times New Roman" w:cs="Times New Roman"/>
                <w:sz w:val="24"/>
                <w:szCs w:val="24"/>
                <w:lang w:eastAsia="ru-RU"/>
              </w:rPr>
              <w:t xml:space="preserve"> методист ВР .Саркисова Е.Б</w:t>
            </w:r>
          </w:p>
        </w:tc>
        <w:tc>
          <w:tcPr>
            <w:tcW w:w="2693" w:type="dxa"/>
            <w:tcBorders>
              <w:top w:val="nil"/>
              <w:left w:val="nil"/>
              <w:bottom w:val="single" w:sz="4" w:space="0" w:color="auto"/>
              <w:right w:val="single" w:sz="4" w:space="0" w:color="auto"/>
            </w:tcBorders>
            <w:shd w:val="clear" w:color="auto" w:fill="auto"/>
            <w:vAlign w:val="center"/>
          </w:tcPr>
          <w:p w14:paraId="178E6510"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567" w:type="dxa"/>
            <w:tcBorders>
              <w:top w:val="single" w:sz="4" w:space="0" w:color="auto"/>
              <w:left w:val="nil"/>
              <w:bottom w:val="single" w:sz="4" w:space="0" w:color="auto"/>
              <w:right w:val="single" w:sz="4" w:space="0" w:color="auto"/>
            </w:tcBorders>
            <w:shd w:val="clear" w:color="auto" w:fill="auto"/>
            <w:vAlign w:val="center"/>
          </w:tcPr>
          <w:p w14:paraId="4CC7D60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271FFA" w14:paraId="05125B3A" w14:textId="77777777" w:rsidTr="00966E65">
        <w:trPr>
          <w:trHeight w:val="1050"/>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FF3D0"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Профилактика и безопасность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24E92EE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20B8500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Всеобуч для родителей "Что такое школьный </w:t>
            </w:r>
            <w:proofErr w:type="spellStart"/>
            <w:r w:rsidRPr="00271FFA">
              <w:rPr>
                <w:rFonts w:ascii="Times New Roman" w:eastAsia="Times New Roman" w:hAnsi="Times New Roman" w:cs="Times New Roman"/>
                <w:sz w:val="24"/>
                <w:szCs w:val="24"/>
                <w:lang w:eastAsia="ru-RU"/>
              </w:rPr>
              <w:t>буллинг</w:t>
            </w:r>
            <w:proofErr w:type="spellEnd"/>
            <w:r w:rsidRPr="00271FFA">
              <w:rPr>
                <w:rFonts w:ascii="Times New Roman" w:eastAsia="Times New Roman" w:hAnsi="Times New Roman" w:cs="Times New Roman"/>
                <w:sz w:val="24"/>
                <w:szCs w:val="24"/>
                <w:lang w:eastAsia="ru-RU"/>
              </w:rPr>
              <w:t>?"</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9E39BD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педагоги-психологи, социальный педагог, классные  руководители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BDDC1B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13-17.03.2024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5DA867"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DA90C98" w14:textId="77777777" w:rsidTr="00966E65">
        <w:trPr>
          <w:trHeight w:val="1050"/>
        </w:trPr>
        <w:tc>
          <w:tcPr>
            <w:tcW w:w="2104" w:type="dxa"/>
            <w:vMerge/>
            <w:tcBorders>
              <w:top w:val="single" w:sz="4" w:space="0" w:color="auto"/>
              <w:left w:val="single" w:sz="4" w:space="0" w:color="auto"/>
              <w:bottom w:val="nil"/>
              <w:right w:val="single" w:sz="4" w:space="0" w:color="auto"/>
            </w:tcBorders>
            <w:vAlign w:val="center"/>
            <w:hideMark/>
          </w:tcPr>
          <w:p w14:paraId="2C427173"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0C07172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07100CD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Единый классный час "Безопасные каникулы"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DCA17A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CFA69A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по плану школы</w:t>
            </w:r>
          </w:p>
        </w:tc>
        <w:tc>
          <w:tcPr>
            <w:tcW w:w="567" w:type="dxa"/>
            <w:tcBorders>
              <w:top w:val="single" w:sz="4" w:space="0" w:color="auto"/>
              <w:left w:val="nil"/>
              <w:bottom w:val="nil"/>
              <w:right w:val="single" w:sz="4" w:space="0" w:color="auto"/>
            </w:tcBorders>
            <w:shd w:val="clear" w:color="auto" w:fill="auto"/>
            <w:vAlign w:val="center"/>
            <w:hideMark/>
          </w:tcPr>
          <w:p w14:paraId="4DB46C3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9404F3E" w14:textId="77777777" w:rsidTr="00966E65">
        <w:trPr>
          <w:trHeight w:val="645"/>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7954F20A"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4AD66D2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1F2582C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планам   </w:t>
            </w:r>
          </w:p>
        </w:tc>
        <w:tc>
          <w:tcPr>
            <w:tcW w:w="3402" w:type="dxa"/>
            <w:tcBorders>
              <w:top w:val="nil"/>
              <w:left w:val="nil"/>
              <w:bottom w:val="single" w:sz="4" w:space="0" w:color="auto"/>
              <w:right w:val="single" w:sz="4" w:space="0" w:color="auto"/>
            </w:tcBorders>
            <w:shd w:val="clear" w:color="auto" w:fill="auto"/>
            <w:vAlign w:val="center"/>
            <w:hideMark/>
          </w:tcPr>
          <w:p w14:paraId="7D17B6F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методист ВР Саркисова Е.Б. </w:t>
            </w:r>
          </w:p>
        </w:tc>
        <w:tc>
          <w:tcPr>
            <w:tcW w:w="2693" w:type="dxa"/>
            <w:tcBorders>
              <w:top w:val="nil"/>
              <w:left w:val="nil"/>
              <w:bottom w:val="single" w:sz="4" w:space="0" w:color="auto"/>
              <w:right w:val="single" w:sz="4" w:space="0" w:color="auto"/>
            </w:tcBorders>
            <w:shd w:val="clear" w:color="auto" w:fill="auto"/>
            <w:vAlign w:val="center"/>
            <w:hideMark/>
          </w:tcPr>
          <w:p w14:paraId="11D2AF9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AA724E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608D6B3" w14:textId="77777777" w:rsidTr="00966E65">
        <w:trPr>
          <w:trHeight w:val="450"/>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2CF1BE"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Основные школьные дела</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42AEEF"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DE769" w14:textId="77777777" w:rsidR="002C1A48" w:rsidRPr="009402C7" w:rsidRDefault="002C1A48" w:rsidP="00966E65">
            <w:pPr>
              <w:spacing w:after="0" w:line="240" w:lineRule="auto"/>
              <w:jc w:val="center"/>
              <w:rPr>
                <w:rFonts w:ascii="Times New Roman" w:eastAsia="Times New Roman" w:hAnsi="Times New Roman" w:cs="Times New Roman"/>
                <w:bCs/>
                <w:sz w:val="24"/>
                <w:szCs w:val="24"/>
                <w:lang w:eastAsia="ru-RU"/>
              </w:rPr>
            </w:pPr>
            <w:r w:rsidRPr="009402C7">
              <w:rPr>
                <w:rFonts w:ascii="Times New Roman" w:eastAsia="Times New Roman" w:hAnsi="Times New Roman" w:cs="Times New Roman"/>
                <w:bCs/>
                <w:sz w:val="24"/>
                <w:szCs w:val="24"/>
                <w:lang w:eastAsia="ru-RU"/>
              </w:rPr>
              <w:t>450-летие со дня выхода «Азбуки» </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35FCB"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sz w:val="24"/>
                <w:szCs w:val="24"/>
                <w:lang w:eastAsia="ru-RU"/>
              </w:rPr>
              <w:t>методист ВР Саркисова Е.Б.</w:t>
            </w:r>
            <w:r>
              <w:rPr>
                <w:rFonts w:ascii="Times New Roman" w:eastAsia="Times New Roman" w:hAnsi="Times New Roman" w:cs="Times New Roman"/>
                <w:sz w:val="24"/>
                <w:szCs w:val="24"/>
                <w:lang w:eastAsia="ru-RU"/>
              </w:rPr>
              <w:t>, МО начальной школы</w:t>
            </w:r>
            <w:r w:rsidRPr="00271FFA">
              <w:rPr>
                <w:rFonts w:ascii="Times New Roman" w:eastAsia="Times New Roman" w:hAnsi="Times New Roman" w:cs="Times New Roman"/>
                <w:b/>
                <w:bCs/>
                <w:sz w:val="24"/>
                <w:szCs w:val="24"/>
                <w:lang w:eastAsia="ru-RU"/>
              </w:rPr>
              <w:t> </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EAE83" w14:textId="77777777" w:rsidR="002C1A48" w:rsidRPr="009402C7" w:rsidRDefault="002C1A48" w:rsidP="00966E65">
            <w:pPr>
              <w:spacing w:after="0" w:line="240" w:lineRule="auto"/>
              <w:jc w:val="center"/>
              <w:rPr>
                <w:rFonts w:ascii="Times New Roman" w:eastAsia="Times New Roman" w:hAnsi="Times New Roman" w:cs="Times New Roman"/>
                <w:bCs/>
                <w:sz w:val="24"/>
                <w:szCs w:val="24"/>
                <w:lang w:eastAsia="ru-RU"/>
              </w:rPr>
            </w:pPr>
            <w:r w:rsidRPr="009402C7">
              <w:rPr>
                <w:rFonts w:ascii="Times New Roman" w:eastAsia="Times New Roman" w:hAnsi="Times New Roman" w:cs="Times New Roman"/>
                <w:bCs/>
                <w:sz w:val="24"/>
                <w:szCs w:val="24"/>
                <w:lang w:eastAsia="ru-RU"/>
              </w:rPr>
              <w:t>14.03.2024</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D9A12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4A066AC5" w14:textId="77777777" w:rsidTr="00966E65">
        <w:trPr>
          <w:trHeight w:val="645"/>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0C214FF8"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7505A6BF"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3979" w:type="dxa"/>
            <w:vMerge/>
            <w:tcBorders>
              <w:top w:val="single" w:sz="4" w:space="0" w:color="auto"/>
              <w:left w:val="single" w:sz="4" w:space="0" w:color="auto"/>
              <w:bottom w:val="single" w:sz="4" w:space="0" w:color="auto"/>
              <w:right w:val="single" w:sz="4" w:space="0" w:color="auto"/>
            </w:tcBorders>
            <w:vAlign w:val="center"/>
            <w:hideMark/>
          </w:tcPr>
          <w:p w14:paraId="74DADC6D"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B47494C"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8D39A49"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8D2CCC4" w14:textId="77777777" w:rsidR="002C1A48" w:rsidRPr="00271FFA" w:rsidRDefault="002C1A48" w:rsidP="00966E65">
            <w:pPr>
              <w:spacing w:after="0" w:line="240" w:lineRule="auto"/>
              <w:rPr>
                <w:rFonts w:ascii="Times New Roman" w:eastAsia="Times New Roman" w:hAnsi="Times New Roman" w:cs="Times New Roman"/>
                <w:color w:val="FF0000"/>
                <w:sz w:val="24"/>
                <w:szCs w:val="24"/>
                <w:lang w:eastAsia="ru-RU"/>
              </w:rPr>
            </w:pPr>
          </w:p>
        </w:tc>
      </w:tr>
      <w:tr w:rsidR="002C1A48" w:rsidRPr="00271FFA" w14:paraId="2DC1FC61" w14:textId="77777777" w:rsidTr="00966E65">
        <w:trPr>
          <w:trHeight w:val="645"/>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733AF33C"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379245A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0187C183"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Торжественное событие "Международный женский день"</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01772E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методист ВР Саркисова Е.Б.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E9F666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1-8.03.2023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429417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75960F3" w14:textId="77777777" w:rsidTr="00966E65">
        <w:trPr>
          <w:trHeight w:val="1305"/>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FBCFE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Предметно-пространственная среда</w:t>
            </w:r>
          </w:p>
        </w:tc>
        <w:tc>
          <w:tcPr>
            <w:tcW w:w="14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3D9B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19A4F51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85A32A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преподаватель  ОБЖ </w:t>
            </w:r>
            <w:proofErr w:type="spellStart"/>
            <w:r w:rsidRPr="00271FFA">
              <w:rPr>
                <w:rFonts w:ascii="Times New Roman" w:eastAsia="Times New Roman" w:hAnsi="Times New Roman" w:cs="Times New Roman"/>
                <w:sz w:val="24"/>
                <w:szCs w:val="24"/>
                <w:lang w:eastAsia="ru-RU"/>
              </w:rPr>
              <w:t>Н.Ю.Гудкова</w:t>
            </w:r>
            <w:proofErr w:type="spellEnd"/>
            <w:r w:rsidRPr="00271FFA">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271FFA">
              <w:rPr>
                <w:rFonts w:ascii="Times New Roman" w:eastAsia="Times New Roman" w:hAnsi="Times New Roman" w:cs="Times New Roman"/>
                <w:sz w:val="24"/>
                <w:szCs w:val="24"/>
                <w:lang w:eastAsia="ru-RU"/>
              </w:rPr>
              <w:t>Е.Б.Саркисова</w:t>
            </w:r>
            <w:proofErr w:type="spellEnd"/>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755908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еженедельно (понедельник, суббота)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896417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64F2C593" w14:textId="77777777" w:rsidTr="00966E65">
        <w:trPr>
          <w:trHeight w:val="1305"/>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5AE8F609"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single" w:sz="4" w:space="0" w:color="000000"/>
              <w:right w:val="single" w:sz="4" w:space="0" w:color="auto"/>
            </w:tcBorders>
            <w:vAlign w:val="center"/>
            <w:hideMark/>
          </w:tcPr>
          <w:p w14:paraId="3633941B"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73C5ABA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Выставка рисунков</w:t>
            </w:r>
          </w:p>
        </w:tc>
        <w:tc>
          <w:tcPr>
            <w:tcW w:w="3402" w:type="dxa"/>
            <w:tcBorders>
              <w:top w:val="nil"/>
              <w:left w:val="nil"/>
              <w:bottom w:val="single" w:sz="4" w:space="0" w:color="auto"/>
              <w:right w:val="single" w:sz="4" w:space="0" w:color="auto"/>
            </w:tcBorders>
            <w:shd w:val="clear" w:color="auto" w:fill="auto"/>
            <w:vAlign w:val="center"/>
            <w:hideMark/>
          </w:tcPr>
          <w:p w14:paraId="0157B37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учителя ИЗО</w:t>
            </w:r>
          </w:p>
        </w:tc>
        <w:tc>
          <w:tcPr>
            <w:tcW w:w="2693" w:type="dxa"/>
            <w:tcBorders>
              <w:top w:val="nil"/>
              <w:left w:val="nil"/>
              <w:bottom w:val="single" w:sz="4" w:space="0" w:color="auto"/>
              <w:right w:val="single" w:sz="4" w:space="0" w:color="auto"/>
            </w:tcBorders>
            <w:shd w:val="clear" w:color="auto" w:fill="auto"/>
            <w:vAlign w:val="center"/>
            <w:hideMark/>
          </w:tcPr>
          <w:p w14:paraId="1C8D795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nil"/>
              <w:left w:val="nil"/>
              <w:bottom w:val="single" w:sz="4" w:space="0" w:color="auto"/>
              <w:right w:val="single" w:sz="4" w:space="0" w:color="auto"/>
            </w:tcBorders>
            <w:shd w:val="clear" w:color="auto" w:fill="auto"/>
            <w:vAlign w:val="center"/>
            <w:hideMark/>
          </w:tcPr>
          <w:p w14:paraId="7A749130"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0F34BA51" w14:textId="77777777" w:rsidTr="00966E65">
        <w:trPr>
          <w:trHeight w:val="315"/>
        </w:trPr>
        <w:tc>
          <w:tcPr>
            <w:tcW w:w="2104" w:type="dxa"/>
            <w:vMerge w:val="restart"/>
            <w:tcBorders>
              <w:top w:val="nil"/>
              <w:left w:val="single" w:sz="4" w:space="0" w:color="auto"/>
              <w:bottom w:val="nil"/>
              <w:right w:val="single" w:sz="4" w:space="0" w:color="auto"/>
            </w:tcBorders>
            <w:shd w:val="clear" w:color="auto" w:fill="auto"/>
            <w:vAlign w:val="center"/>
            <w:hideMark/>
          </w:tcPr>
          <w:p w14:paraId="5092869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Внешкольные мероприятия </w:t>
            </w:r>
          </w:p>
        </w:tc>
        <w:tc>
          <w:tcPr>
            <w:tcW w:w="1430" w:type="dxa"/>
            <w:vMerge w:val="restart"/>
            <w:tcBorders>
              <w:top w:val="nil"/>
              <w:left w:val="single" w:sz="4" w:space="0" w:color="auto"/>
              <w:bottom w:val="nil"/>
              <w:right w:val="single" w:sz="4" w:space="0" w:color="auto"/>
            </w:tcBorders>
            <w:shd w:val="clear" w:color="auto" w:fill="auto"/>
            <w:vAlign w:val="center"/>
            <w:hideMark/>
          </w:tcPr>
          <w:p w14:paraId="2043630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543A87D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Экологические акции </w:t>
            </w:r>
          </w:p>
        </w:tc>
        <w:tc>
          <w:tcPr>
            <w:tcW w:w="3402" w:type="dxa"/>
            <w:tcBorders>
              <w:top w:val="nil"/>
              <w:left w:val="nil"/>
              <w:bottom w:val="single" w:sz="4" w:space="0" w:color="auto"/>
              <w:right w:val="single" w:sz="4" w:space="0" w:color="auto"/>
            </w:tcBorders>
            <w:shd w:val="clear" w:color="auto" w:fill="auto"/>
            <w:vAlign w:val="center"/>
            <w:hideMark/>
          </w:tcPr>
          <w:p w14:paraId="64791DF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учителя  биологии </w:t>
            </w:r>
          </w:p>
        </w:tc>
        <w:tc>
          <w:tcPr>
            <w:tcW w:w="2693" w:type="dxa"/>
            <w:tcBorders>
              <w:top w:val="nil"/>
              <w:left w:val="nil"/>
              <w:bottom w:val="single" w:sz="4" w:space="0" w:color="auto"/>
              <w:right w:val="single" w:sz="4" w:space="0" w:color="auto"/>
            </w:tcBorders>
            <w:shd w:val="clear" w:color="auto" w:fill="auto"/>
            <w:vAlign w:val="center"/>
            <w:hideMark/>
          </w:tcPr>
          <w:p w14:paraId="157F59A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март</w:t>
            </w:r>
          </w:p>
        </w:tc>
        <w:tc>
          <w:tcPr>
            <w:tcW w:w="567" w:type="dxa"/>
            <w:tcBorders>
              <w:top w:val="nil"/>
              <w:left w:val="nil"/>
              <w:bottom w:val="single" w:sz="4" w:space="0" w:color="auto"/>
              <w:right w:val="single" w:sz="4" w:space="0" w:color="auto"/>
            </w:tcBorders>
            <w:shd w:val="clear" w:color="auto" w:fill="auto"/>
            <w:vAlign w:val="center"/>
            <w:hideMark/>
          </w:tcPr>
          <w:p w14:paraId="51A056F4"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75806357" w14:textId="77777777" w:rsidTr="00966E65">
        <w:trPr>
          <w:trHeight w:val="315"/>
        </w:trPr>
        <w:tc>
          <w:tcPr>
            <w:tcW w:w="2104" w:type="dxa"/>
            <w:vMerge/>
            <w:tcBorders>
              <w:top w:val="nil"/>
              <w:left w:val="single" w:sz="4" w:space="0" w:color="auto"/>
              <w:bottom w:val="nil"/>
              <w:right w:val="single" w:sz="4" w:space="0" w:color="auto"/>
            </w:tcBorders>
            <w:vAlign w:val="center"/>
            <w:hideMark/>
          </w:tcPr>
          <w:p w14:paraId="74DC6993"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nil"/>
              <w:right w:val="single" w:sz="4" w:space="0" w:color="auto"/>
            </w:tcBorders>
            <w:vAlign w:val="center"/>
            <w:hideMark/>
          </w:tcPr>
          <w:p w14:paraId="46CB166D"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78282E5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Сад на острова. </w:t>
            </w:r>
          </w:p>
        </w:tc>
        <w:tc>
          <w:tcPr>
            <w:tcW w:w="3402" w:type="dxa"/>
            <w:tcBorders>
              <w:top w:val="nil"/>
              <w:left w:val="nil"/>
              <w:bottom w:val="single" w:sz="4" w:space="0" w:color="auto"/>
              <w:right w:val="single" w:sz="4" w:space="0" w:color="auto"/>
            </w:tcBorders>
            <w:shd w:val="clear" w:color="auto" w:fill="auto"/>
            <w:vAlign w:val="center"/>
            <w:hideMark/>
          </w:tcPr>
          <w:p w14:paraId="388671C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учителя  биологии  </w:t>
            </w:r>
          </w:p>
        </w:tc>
        <w:tc>
          <w:tcPr>
            <w:tcW w:w="2693" w:type="dxa"/>
            <w:tcBorders>
              <w:top w:val="nil"/>
              <w:left w:val="nil"/>
              <w:bottom w:val="single" w:sz="4" w:space="0" w:color="auto"/>
              <w:right w:val="single" w:sz="4" w:space="0" w:color="auto"/>
            </w:tcBorders>
            <w:shd w:val="clear" w:color="auto" w:fill="auto"/>
            <w:vAlign w:val="center"/>
            <w:hideMark/>
          </w:tcPr>
          <w:p w14:paraId="18C8E0A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1-10.03.202</w:t>
            </w:r>
            <w:r>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14:paraId="6D5F20F6"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7347206E" w14:textId="77777777" w:rsidTr="00966E65">
        <w:trPr>
          <w:trHeight w:val="315"/>
        </w:trPr>
        <w:tc>
          <w:tcPr>
            <w:tcW w:w="2104" w:type="dxa"/>
            <w:vMerge/>
            <w:tcBorders>
              <w:top w:val="nil"/>
              <w:left w:val="single" w:sz="4" w:space="0" w:color="auto"/>
              <w:right w:val="single" w:sz="4" w:space="0" w:color="auto"/>
            </w:tcBorders>
            <w:vAlign w:val="center"/>
            <w:hideMark/>
          </w:tcPr>
          <w:p w14:paraId="5970090C"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right w:val="single" w:sz="4" w:space="0" w:color="auto"/>
            </w:tcBorders>
            <w:vAlign w:val="center"/>
            <w:hideMark/>
          </w:tcPr>
          <w:p w14:paraId="3A1808B9"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right w:val="single" w:sz="4" w:space="0" w:color="auto"/>
            </w:tcBorders>
            <w:shd w:val="clear" w:color="auto" w:fill="auto"/>
            <w:vAlign w:val="center"/>
            <w:hideMark/>
          </w:tcPr>
          <w:p w14:paraId="4713623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День воссоединения Крыма с Россией </w:t>
            </w:r>
          </w:p>
        </w:tc>
        <w:tc>
          <w:tcPr>
            <w:tcW w:w="3402" w:type="dxa"/>
            <w:tcBorders>
              <w:top w:val="nil"/>
              <w:left w:val="nil"/>
              <w:right w:val="single" w:sz="4" w:space="0" w:color="auto"/>
            </w:tcBorders>
            <w:shd w:val="clear" w:color="auto" w:fill="auto"/>
            <w:vAlign w:val="center"/>
            <w:hideMark/>
          </w:tcPr>
          <w:p w14:paraId="4DACD7D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методист ВР </w:t>
            </w:r>
            <w:proofErr w:type="spellStart"/>
            <w:r w:rsidRPr="00271FFA">
              <w:rPr>
                <w:rFonts w:ascii="Times New Roman" w:eastAsia="Times New Roman" w:hAnsi="Times New Roman" w:cs="Times New Roman"/>
                <w:sz w:val="24"/>
                <w:szCs w:val="24"/>
                <w:lang w:eastAsia="ru-RU"/>
              </w:rPr>
              <w:t>Е.Б.Саркисова</w:t>
            </w:r>
            <w:proofErr w:type="spellEnd"/>
          </w:p>
        </w:tc>
        <w:tc>
          <w:tcPr>
            <w:tcW w:w="2693" w:type="dxa"/>
            <w:tcBorders>
              <w:top w:val="nil"/>
              <w:left w:val="nil"/>
              <w:right w:val="single" w:sz="4" w:space="0" w:color="auto"/>
            </w:tcBorders>
            <w:shd w:val="clear" w:color="auto" w:fill="auto"/>
            <w:vAlign w:val="center"/>
            <w:hideMark/>
          </w:tcPr>
          <w:p w14:paraId="7AE11B7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18.03.202</w:t>
            </w:r>
            <w:r>
              <w:rPr>
                <w:rFonts w:ascii="Times New Roman" w:eastAsia="Times New Roman" w:hAnsi="Times New Roman" w:cs="Times New Roman"/>
                <w:sz w:val="24"/>
                <w:szCs w:val="24"/>
                <w:lang w:eastAsia="ru-RU"/>
              </w:rPr>
              <w:t>4</w:t>
            </w:r>
          </w:p>
        </w:tc>
        <w:tc>
          <w:tcPr>
            <w:tcW w:w="567" w:type="dxa"/>
            <w:tcBorders>
              <w:top w:val="nil"/>
              <w:left w:val="nil"/>
              <w:right w:val="single" w:sz="4" w:space="0" w:color="auto"/>
            </w:tcBorders>
            <w:shd w:val="clear" w:color="auto" w:fill="auto"/>
            <w:vAlign w:val="center"/>
            <w:hideMark/>
          </w:tcPr>
          <w:p w14:paraId="28E84FB8"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861C32F" w14:textId="77777777" w:rsidTr="00966E65">
        <w:trPr>
          <w:trHeight w:val="465"/>
        </w:trPr>
        <w:tc>
          <w:tcPr>
            <w:tcW w:w="14175" w:type="dxa"/>
            <w:gridSpan w:val="6"/>
            <w:tcBorders>
              <w:left w:val="single" w:sz="4" w:space="0" w:color="auto"/>
              <w:bottom w:val="single" w:sz="4" w:space="0" w:color="auto"/>
              <w:right w:val="single" w:sz="4" w:space="0" w:color="auto"/>
            </w:tcBorders>
            <w:shd w:val="clear" w:color="000000" w:fill="CCCCFF"/>
            <w:vAlign w:val="center"/>
            <w:hideMark/>
          </w:tcPr>
          <w:p w14:paraId="0AB40CF5" w14:textId="77777777" w:rsidR="002C1A48" w:rsidRPr="00271FFA"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271FFA">
              <w:rPr>
                <w:rFonts w:ascii="Times New Roman" w:eastAsia="Times New Roman" w:hAnsi="Times New Roman" w:cs="Times New Roman"/>
                <w:b/>
                <w:bCs/>
                <w:color w:val="000000"/>
                <w:sz w:val="24"/>
                <w:szCs w:val="24"/>
                <w:lang w:eastAsia="ru-RU"/>
              </w:rPr>
              <w:t>АПРЕЛЬ</w:t>
            </w:r>
          </w:p>
        </w:tc>
      </w:tr>
      <w:tr w:rsidR="002C1A48" w:rsidRPr="00271FFA" w14:paraId="3009719F" w14:textId="77777777" w:rsidTr="00966E65">
        <w:trPr>
          <w:trHeight w:val="870"/>
        </w:trPr>
        <w:tc>
          <w:tcPr>
            <w:tcW w:w="2104" w:type="dxa"/>
            <w:tcBorders>
              <w:top w:val="nil"/>
              <w:left w:val="single" w:sz="4" w:space="0" w:color="auto"/>
              <w:bottom w:val="single" w:sz="4" w:space="0" w:color="auto"/>
              <w:right w:val="single" w:sz="4" w:space="0" w:color="auto"/>
            </w:tcBorders>
            <w:shd w:val="clear" w:color="auto" w:fill="auto"/>
            <w:vAlign w:val="center"/>
            <w:hideMark/>
          </w:tcPr>
          <w:p w14:paraId="1989B40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Классное руководство</w:t>
            </w:r>
          </w:p>
        </w:tc>
        <w:tc>
          <w:tcPr>
            <w:tcW w:w="1430" w:type="dxa"/>
            <w:tcBorders>
              <w:top w:val="nil"/>
              <w:left w:val="nil"/>
              <w:bottom w:val="single" w:sz="4" w:space="0" w:color="auto"/>
              <w:right w:val="single" w:sz="4" w:space="0" w:color="auto"/>
            </w:tcBorders>
            <w:shd w:val="clear" w:color="auto" w:fill="auto"/>
            <w:vAlign w:val="center"/>
            <w:hideMark/>
          </w:tcPr>
          <w:p w14:paraId="52CCFF4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1-11 </w:t>
            </w:r>
          </w:p>
        </w:tc>
        <w:tc>
          <w:tcPr>
            <w:tcW w:w="3979" w:type="dxa"/>
            <w:tcBorders>
              <w:top w:val="nil"/>
              <w:left w:val="nil"/>
              <w:bottom w:val="single" w:sz="4" w:space="0" w:color="auto"/>
              <w:right w:val="single" w:sz="4" w:space="0" w:color="auto"/>
            </w:tcBorders>
            <w:shd w:val="clear" w:color="auto" w:fill="auto"/>
            <w:vAlign w:val="center"/>
            <w:hideMark/>
          </w:tcPr>
          <w:p w14:paraId="1D696B1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классного руководителя </w:t>
            </w:r>
          </w:p>
        </w:tc>
        <w:tc>
          <w:tcPr>
            <w:tcW w:w="3402" w:type="dxa"/>
            <w:tcBorders>
              <w:top w:val="nil"/>
              <w:left w:val="nil"/>
              <w:bottom w:val="single" w:sz="4" w:space="0" w:color="auto"/>
              <w:right w:val="single" w:sz="4" w:space="0" w:color="auto"/>
            </w:tcBorders>
            <w:shd w:val="clear" w:color="auto" w:fill="auto"/>
            <w:vAlign w:val="center"/>
            <w:hideMark/>
          </w:tcPr>
          <w:p w14:paraId="703DD1E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классные руководители</w:t>
            </w:r>
          </w:p>
        </w:tc>
        <w:tc>
          <w:tcPr>
            <w:tcW w:w="2693" w:type="dxa"/>
            <w:tcBorders>
              <w:top w:val="nil"/>
              <w:left w:val="nil"/>
              <w:bottom w:val="single" w:sz="4" w:space="0" w:color="auto"/>
              <w:right w:val="single" w:sz="4" w:space="0" w:color="auto"/>
            </w:tcBorders>
            <w:shd w:val="clear" w:color="auto" w:fill="auto"/>
            <w:vAlign w:val="center"/>
            <w:hideMark/>
          </w:tcPr>
          <w:p w14:paraId="0EA988F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nil"/>
              <w:left w:val="nil"/>
              <w:bottom w:val="single" w:sz="4" w:space="0" w:color="auto"/>
              <w:right w:val="single" w:sz="4" w:space="0" w:color="auto"/>
            </w:tcBorders>
            <w:shd w:val="clear" w:color="auto" w:fill="auto"/>
            <w:vAlign w:val="center"/>
            <w:hideMark/>
          </w:tcPr>
          <w:p w14:paraId="18F9539D"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7676D49E" w14:textId="77777777" w:rsidTr="00966E65">
        <w:trPr>
          <w:trHeight w:val="1545"/>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8B47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Урочная деятельность</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FC23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629AD6C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День памяти о геноциде советского народа нацистами и их пособниками в годы Великой Отечественной войны</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92D7FF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МО учителей русского языка и литературы, МО учителей истории и обществознания, классные руководители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193A02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19.04.2024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745F3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AE0884B" w14:textId="77777777" w:rsidTr="00966E65">
        <w:trPr>
          <w:trHeight w:val="765"/>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47C79E58"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50127401"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6EF922A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Всемирный день Земли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6B2534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МО учителей естественнонаучного цикла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231AE1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22.04.2024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6EFDC3B"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6561630C" w14:textId="77777777" w:rsidTr="00966E65">
        <w:trPr>
          <w:trHeight w:val="1545"/>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97C4F"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82E57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9454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32F6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w:t>
            </w:r>
            <w:proofErr w:type="spellStart"/>
            <w:r w:rsidRPr="00271FFA">
              <w:rPr>
                <w:rFonts w:ascii="Times New Roman" w:eastAsia="Times New Roman" w:hAnsi="Times New Roman" w:cs="Times New Roman"/>
                <w:sz w:val="24"/>
                <w:szCs w:val="24"/>
                <w:lang w:eastAsia="ru-RU"/>
              </w:rPr>
              <w:t>руководители,методист</w:t>
            </w:r>
            <w:proofErr w:type="spellEnd"/>
            <w:r w:rsidRPr="00271FFA">
              <w:rPr>
                <w:rFonts w:ascii="Times New Roman" w:eastAsia="Times New Roman" w:hAnsi="Times New Roman" w:cs="Times New Roman"/>
                <w:sz w:val="24"/>
                <w:szCs w:val="24"/>
                <w:lang w:eastAsia="ru-RU"/>
              </w:rPr>
              <w:t xml:space="preserve"> ВР Саркисова Е.Б.</w:t>
            </w:r>
            <w:r>
              <w:rPr>
                <w:rFonts w:ascii="Times New Roman" w:eastAsia="Times New Roman" w:hAnsi="Times New Roman" w:cs="Times New Roman"/>
                <w:sz w:val="24"/>
                <w:szCs w:val="24"/>
                <w:lang w:eastAsia="ru-RU"/>
              </w:rPr>
              <w:t>,</w:t>
            </w:r>
            <w:r w:rsidRPr="00271FFA">
              <w:rPr>
                <w:rFonts w:ascii="Times New Roman" w:eastAsia="Times New Roman" w:hAnsi="Times New Roman" w:cs="Times New Roman"/>
                <w:sz w:val="24"/>
                <w:szCs w:val="24"/>
                <w:lang w:eastAsia="ru-RU"/>
              </w:rPr>
              <w:t xml:space="preserve"> советник </w:t>
            </w:r>
            <w:proofErr w:type="spellStart"/>
            <w:r w:rsidRPr="00271FFA">
              <w:rPr>
                <w:rFonts w:ascii="Times New Roman" w:eastAsia="Times New Roman" w:hAnsi="Times New Roman" w:cs="Times New Roman"/>
                <w:sz w:val="24"/>
                <w:szCs w:val="24"/>
                <w:lang w:eastAsia="ru-RU"/>
              </w:rPr>
              <w:t>поВР</w:t>
            </w:r>
            <w:proofErr w:type="spellEnd"/>
            <w:r w:rsidRPr="00271FFA">
              <w:rPr>
                <w:rFonts w:ascii="Times New Roman" w:eastAsia="Times New Roman" w:hAnsi="Times New Roman" w:cs="Times New Roman"/>
                <w:sz w:val="24"/>
                <w:szCs w:val="24"/>
                <w:lang w:eastAsia="ru-RU"/>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E32E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36909"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0C6EBAD6" w14:textId="77777777" w:rsidTr="00966E65">
        <w:trPr>
          <w:trHeight w:val="1110"/>
        </w:trPr>
        <w:tc>
          <w:tcPr>
            <w:tcW w:w="2104" w:type="dxa"/>
            <w:vMerge/>
            <w:tcBorders>
              <w:top w:val="single" w:sz="4" w:space="0" w:color="auto"/>
              <w:left w:val="single" w:sz="4" w:space="0" w:color="auto"/>
              <w:bottom w:val="nil"/>
              <w:right w:val="single" w:sz="4" w:space="0" w:color="auto"/>
            </w:tcBorders>
            <w:vAlign w:val="center"/>
            <w:hideMark/>
          </w:tcPr>
          <w:p w14:paraId="6421A909"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vMerge/>
            <w:tcBorders>
              <w:top w:val="single" w:sz="4" w:space="0" w:color="auto"/>
              <w:left w:val="single" w:sz="4" w:space="0" w:color="auto"/>
              <w:bottom w:val="nil"/>
              <w:right w:val="single" w:sz="4" w:space="0" w:color="auto"/>
            </w:tcBorders>
            <w:vAlign w:val="center"/>
            <w:hideMark/>
          </w:tcPr>
          <w:p w14:paraId="7A5EAAC3"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single" w:sz="4" w:space="0" w:color="auto"/>
              <w:left w:val="nil"/>
              <w:bottom w:val="nil"/>
              <w:right w:val="single" w:sz="4" w:space="0" w:color="auto"/>
            </w:tcBorders>
            <w:shd w:val="clear" w:color="auto" w:fill="auto"/>
            <w:vAlign w:val="center"/>
            <w:hideMark/>
          </w:tcPr>
          <w:p w14:paraId="1CC9FBA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Всемирный день здоровья</w:t>
            </w:r>
          </w:p>
        </w:tc>
        <w:tc>
          <w:tcPr>
            <w:tcW w:w="3402" w:type="dxa"/>
            <w:tcBorders>
              <w:top w:val="single" w:sz="4" w:space="0" w:color="auto"/>
              <w:left w:val="nil"/>
              <w:bottom w:val="nil"/>
              <w:right w:val="single" w:sz="4" w:space="0" w:color="auto"/>
            </w:tcBorders>
            <w:shd w:val="clear" w:color="auto" w:fill="auto"/>
            <w:vAlign w:val="center"/>
            <w:hideMark/>
          </w:tcPr>
          <w:p w14:paraId="0BC7A5B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tcBorders>
              <w:top w:val="single" w:sz="4" w:space="0" w:color="auto"/>
              <w:left w:val="nil"/>
              <w:bottom w:val="nil"/>
              <w:right w:val="single" w:sz="4" w:space="0" w:color="auto"/>
            </w:tcBorders>
            <w:shd w:val="clear" w:color="auto" w:fill="auto"/>
            <w:vAlign w:val="center"/>
            <w:hideMark/>
          </w:tcPr>
          <w:p w14:paraId="052CF68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07.04.2024</w:t>
            </w:r>
          </w:p>
        </w:tc>
        <w:tc>
          <w:tcPr>
            <w:tcW w:w="567" w:type="dxa"/>
            <w:tcBorders>
              <w:top w:val="single" w:sz="4" w:space="0" w:color="auto"/>
              <w:left w:val="nil"/>
              <w:bottom w:val="nil"/>
              <w:right w:val="single" w:sz="4" w:space="0" w:color="auto"/>
            </w:tcBorders>
            <w:shd w:val="clear" w:color="auto" w:fill="auto"/>
            <w:vAlign w:val="center"/>
            <w:hideMark/>
          </w:tcPr>
          <w:p w14:paraId="28F9A654"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0463207D" w14:textId="77777777" w:rsidTr="00966E65">
        <w:trPr>
          <w:trHeight w:val="1125"/>
        </w:trPr>
        <w:tc>
          <w:tcPr>
            <w:tcW w:w="2104" w:type="dxa"/>
            <w:vMerge w:val="restart"/>
            <w:tcBorders>
              <w:top w:val="single" w:sz="4" w:space="0" w:color="auto"/>
              <w:left w:val="single" w:sz="4" w:space="0" w:color="auto"/>
              <w:bottom w:val="nil"/>
              <w:right w:val="single" w:sz="4" w:space="0" w:color="auto"/>
            </w:tcBorders>
            <w:shd w:val="clear" w:color="auto" w:fill="auto"/>
            <w:vAlign w:val="center"/>
            <w:hideMark/>
          </w:tcPr>
          <w:p w14:paraId="0F0260D0"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lastRenderedPageBreak/>
              <w:t xml:space="preserve">Работа с родителями </w:t>
            </w:r>
          </w:p>
        </w:tc>
        <w:tc>
          <w:tcPr>
            <w:tcW w:w="1430" w:type="dxa"/>
            <w:tcBorders>
              <w:top w:val="single" w:sz="4" w:space="0" w:color="auto"/>
              <w:left w:val="nil"/>
              <w:bottom w:val="nil"/>
              <w:right w:val="single" w:sz="4" w:space="0" w:color="auto"/>
            </w:tcBorders>
            <w:shd w:val="clear" w:color="auto" w:fill="auto"/>
            <w:vAlign w:val="center"/>
            <w:hideMark/>
          </w:tcPr>
          <w:p w14:paraId="6948C07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270C51D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Всеобуч для родителей по профилактике жестокого обращения с несовершеннолетними в семье</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EACC9A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 классные руководители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5C0BAA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17-21.04.2024</w:t>
            </w:r>
          </w:p>
        </w:tc>
        <w:tc>
          <w:tcPr>
            <w:tcW w:w="567" w:type="dxa"/>
            <w:tcBorders>
              <w:top w:val="single" w:sz="4" w:space="0" w:color="auto"/>
              <w:left w:val="nil"/>
              <w:bottom w:val="nil"/>
              <w:right w:val="single" w:sz="4" w:space="0" w:color="auto"/>
            </w:tcBorders>
            <w:shd w:val="clear" w:color="auto" w:fill="auto"/>
            <w:vAlign w:val="center"/>
            <w:hideMark/>
          </w:tcPr>
          <w:p w14:paraId="2DC547E0"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4D31F1C" w14:textId="77777777" w:rsidTr="00966E65">
        <w:trPr>
          <w:trHeight w:val="960"/>
        </w:trPr>
        <w:tc>
          <w:tcPr>
            <w:tcW w:w="2104" w:type="dxa"/>
            <w:vMerge/>
            <w:tcBorders>
              <w:top w:val="single" w:sz="4" w:space="0" w:color="auto"/>
              <w:left w:val="single" w:sz="4" w:space="0" w:color="auto"/>
              <w:bottom w:val="nil"/>
              <w:right w:val="single" w:sz="4" w:space="0" w:color="auto"/>
            </w:tcBorders>
            <w:vAlign w:val="center"/>
            <w:hideMark/>
          </w:tcPr>
          <w:p w14:paraId="69E21328"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2105C4C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755A67D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Реализация Базовой программы правового просвещения </w:t>
            </w:r>
          </w:p>
        </w:tc>
        <w:tc>
          <w:tcPr>
            <w:tcW w:w="3402" w:type="dxa"/>
            <w:tcBorders>
              <w:top w:val="nil"/>
              <w:left w:val="nil"/>
              <w:bottom w:val="single" w:sz="4" w:space="0" w:color="auto"/>
              <w:right w:val="single" w:sz="4" w:space="0" w:color="auto"/>
            </w:tcBorders>
            <w:shd w:val="clear" w:color="auto" w:fill="auto"/>
            <w:vAlign w:val="center"/>
            <w:hideMark/>
          </w:tcPr>
          <w:p w14:paraId="284FB99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tcBorders>
              <w:top w:val="nil"/>
              <w:left w:val="nil"/>
              <w:bottom w:val="single" w:sz="4" w:space="0" w:color="auto"/>
              <w:right w:val="single" w:sz="4" w:space="0" w:color="auto"/>
            </w:tcBorders>
            <w:shd w:val="clear" w:color="auto" w:fill="auto"/>
            <w:vAlign w:val="center"/>
            <w:hideMark/>
          </w:tcPr>
          <w:p w14:paraId="158FBF2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17-21.04.2024</w:t>
            </w:r>
          </w:p>
        </w:tc>
        <w:tc>
          <w:tcPr>
            <w:tcW w:w="567" w:type="dxa"/>
            <w:tcBorders>
              <w:top w:val="single" w:sz="4" w:space="0" w:color="auto"/>
              <w:left w:val="nil"/>
              <w:bottom w:val="nil"/>
              <w:right w:val="single" w:sz="4" w:space="0" w:color="auto"/>
            </w:tcBorders>
            <w:shd w:val="clear" w:color="auto" w:fill="auto"/>
            <w:vAlign w:val="center"/>
            <w:hideMark/>
          </w:tcPr>
          <w:p w14:paraId="46A436B2"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49D5886" w14:textId="77777777" w:rsidTr="00966E65">
        <w:trPr>
          <w:trHeight w:val="1245"/>
        </w:trPr>
        <w:tc>
          <w:tcPr>
            <w:tcW w:w="2104" w:type="dxa"/>
            <w:vMerge/>
            <w:tcBorders>
              <w:top w:val="single" w:sz="4" w:space="0" w:color="auto"/>
              <w:left w:val="single" w:sz="4" w:space="0" w:color="auto"/>
              <w:bottom w:val="nil"/>
              <w:right w:val="single" w:sz="4" w:space="0" w:color="auto"/>
            </w:tcBorders>
            <w:vAlign w:val="center"/>
            <w:hideMark/>
          </w:tcPr>
          <w:p w14:paraId="525D43D9"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5F00AB0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37AE2B8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402" w:type="dxa"/>
            <w:tcBorders>
              <w:top w:val="nil"/>
              <w:left w:val="nil"/>
              <w:bottom w:val="single" w:sz="4" w:space="0" w:color="auto"/>
              <w:right w:val="single" w:sz="4" w:space="0" w:color="auto"/>
            </w:tcBorders>
            <w:shd w:val="clear" w:color="auto" w:fill="auto"/>
            <w:vAlign w:val="center"/>
            <w:hideMark/>
          </w:tcPr>
          <w:p w14:paraId="2FC8707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 классные руководители</w:t>
            </w:r>
          </w:p>
        </w:tc>
        <w:tc>
          <w:tcPr>
            <w:tcW w:w="2693" w:type="dxa"/>
            <w:tcBorders>
              <w:top w:val="nil"/>
              <w:left w:val="nil"/>
              <w:bottom w:val="single" w:sz="4" w:space="0" w:color="auto"/>
              <w:right w:val="single" w:sz="4" w:space="0" w:color="auto"/>
            </w:tcBorders>
            <w:shd w:val="clear" w:color="auto" w:fill="auto"/>
            <w:vAlign w:val="center"/>
            <w:hideMark/>
          </w:tcPr>
          <w:p w14:paraId="378EAB2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single" w:sz="4" w:space="0" w:color="auto"/>
              <w:left w:val="nil"/>
              <w:bottom w:val="nil"/>
              <w:right w:val="single" w:sz="4" w:space="0" w:color="auto"/>
            </w:tcBorders>
            <w:shd w:val="clear" w:color="auto" w:fill="auto"/>
            <w:vAlign w:val="center"/>
            <w:hideMark/>
          </w:tcPr>
          <w:p w14:paraId="77495DB8"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04628EE1" w14:textId="77777777" w:rsidTr="00966E65">
        <w:trPr>
          <w:trHeight w:val="1080"/>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9F01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Самоуправление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1C5D3D7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5-11</w:t>
            </w:r>
          </w:p>
        </w:tc>
        <w:tc>
          <w:tcPr>
            <w:tcW w:w="3979" w:type="dxa"/>
            <w:tcBorders>
              <w:top w:val="nil"/>
              <w:left w:val="nil"/>
              <w:bottom w:val="single" w:sz="4" w:space="0" w:color="auto"/>
              <w:right w:val="single" w:sz="4" w:space="0" w:color="auto"/>
            </w:tcBorders>
            <w:shd w:val="clear" w:color="auto" w:fill="auto"/>
            <w:vAlign w:val="center"/>
            <w:hideMark/>
          </w:tcPr>
          <w:p w14:paraId="400AAE4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детского объединения. </w:t>
            </w:r>
          </w:p>
        </w:tc>
        <w:tc>
          <w:tcPr>
            <w:tcW w:w="3402" w:type="dxa"/>
            <w:tcBorders>
              <w:top w:val="nil"/>
              <w:left w:val="nil"/>
              <w:bottom w:val="single" w:sz="4" w:space="0" w:color="auto"/>
              <w:right w:val="single" w:sz="4" w:space="0" w:color="auto"/>
            </w:tcBorders>
            <w:shd w:val="clear" w:color="auto" w:fill="auto"/>
            <w:vAlign w:val="center"/>
            <w:hideMark/>
          </w:tcPr>
          <w:p w14:paraId="74CDBE2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советник по</w:t>
            </w:r>
            <w:r>
              <w:rPr>
                <w:rFonts w:ascii="Times New Roman" w:eastAsia="Times New Roman" w:hAnsi="Times New Roman" w:cs="Times New Roman"/>
                <w:sz w:val="24"/>
                <w:szCs w:val="24"/>
                <w:lang w:eastAsia="ru-RU"/>
              </w:rPr>
              <w:t xml:space="preserve"> </w:t>
            </w:r>
            <w:r w:rsidRPr="00271FFA">
              <w:rPr>
                <w:rFonts w:ascii="Times New Roman" w:eastAsia="Times New Roman" w:hAnsi="Times New Roman" w:cs="Times New Roman"/>
                <w:sz w:val="24"/>
                <w:szCs w:val="24"/>
                <w:lang w:eastAsia="ru-RU"/>
              </w:rPr>
              <w:t xml:space="preserve">ВР </w:t>
            </w:r>
          </w:p>
        </w:tc>
        <w:tc>
          <w:tcPr>
            <w:tcW w:w="2693" w:type="dxa"/>
            <w:tcBorders>
              <w:top w:val="nil"/>
              <w:left w:val="nil"/>
              <w:bottom w:val="single" w:sz="4" w:space="0" w:color="auto"/>
              <w:right w:val="single" w:sz="4" w:space="0" w:color="auto"/>
            </w:tcBorders>
            <w:shd w:val="clear" w:color="auto" w:fill="auto"/>
            <w:vAlign w:val="center"/>
            <w:hideMark/>
          </w:tcPr>
          <w:p w14:paraId="1404B38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single" w:sz="4" w:space="0" w:color="auto"/>
              <w:left w:val="nil"/>
              <w:bottom w:val="nil"/>
              <w:right w:val="single" w:sz="4" w:space="0" w:color="auto"/>
            </w:tcBorders>
            <w:shd w:val="clear" w:color="auto" w:fill="auto"/>
            <w:vAlign w:val="center"/>
            <w:hideMark/>
          </w:tcPr>
          <w:p w14:paraId="13677E3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6D83A2C" w14:textId="77777777" w:rsidTr="00966E65">
        <w:trPr>
          <w:trHeight w:val="975"/>
        </w:trPr>
        <w:tc>
          <w:tcPr>
            <w:tcW w:w="2104" w:type="dxa"/>
            <w:vMerge w:val="restart"/>
            <w:tcBorders>
              <w:top w:val="single" w:sz="4" w:space="0" w:color="auto"/>
              <w:left w:val="single" w:sz="4" w:space="0" w:color="auto"/>
              <w:right w:val="single" w:sz="4" w:space="0" w:color="auto"/>
            </w:tcBorders>
            <w:shd w:val="clear" w:color="auto" w:fill="auto"/>
            <w:vAlign w:val="center"/>
            <w:hideMark/>
          </w:tcPr>
          <w:p w14:paraId="5410015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Профориентация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05112C66"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p>
          <w:p w14:paraId="7EE0EFD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165DDA1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w:t>
            </w:r>
          </w:p>
        </w:tc>
        <w:tc>
          <w:tcPr>
            <w:tcW w:w="3402" w:type="dxa"/>
            <w:tcBorders>
              <w:top w:val="nil"/>
              <w:left w:val="nil"/>
              <w:bottom w:val="single" w:sz="4" w:space="0" w:color="auto"/>
              <w:right w:val="single" w:sz="4" w:space="0" w:color="auto"/>
            </w:tcBorders>
            <w:shd w:val="clear" w:color="auto" w:fill="auto"/>
            <w:vAlign w:val="center"/>
            <w:hideMark/>
          </w:tcPr>
          <w:p w14:paraId="29841C7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271FFA">
              <w:rPr>
                <w:rFonts w:ascii="Times New Roman" w:eastAsia="Times New Roman" w:hAnsi="Times New Roman" w:cs="Times New Roman"/>
                <w:sz w:val="24"/>
                <w:szCs w:val="24"/>
                <w:lang w:eastAsia="ru-RU"/>
              </w:rPr>
              <w:t>зам.директора</w:t>
            </w:r>
            <w:proofErr w:type="spellEnd"/>
            <w:r w:rsidRPr="00271FFA">
              <w:rPr>
                <w:rFonts w:ascii="Times New Roman" w:eastAsia="Times New Roman" w:hAnsi="Times New Roman" w:cs="Times New Roman"/>
                <w:sz w:val="24"/>
                <w:szCs w:val="24"/>
                <w:lang w:eastAsia="ru-RU"/>
              </w:rPr>
              <w:t xml:space="preserve"> по УВР Волошина О.Г.</w:t>
            </w:r>
          </w:p>
        </w:tc>
        <w:tc>
          <w:tcPr>
            <w:tcW w:w="2693" w:type="dxa"/>
            <w:tcBorders>
              <w:top w:val="nil"/>
              <w:left w:val="nil"/>
              <w:bottom w:val="single" w:sz="4" w:space="0" w:color="auto"/>
              <w:right w:val="single" w:sz="4" w:space="0" w:color="auto"/>
            </w:tcBorders>
            <w:shd w:val="clear" w:color="auto" w:fill="auto"/>
            <w:vAlign w:val="center"/>
            <w:hideMark/>
          </w:tcPr>
          <w:p w14:paraId="4C45BE7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A92AB5"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5E72356" w14:textId="77777777" w:rsidTr="00966E65">
        <w:trPr>
          <w:trHeight w:val="975"/>
        </w:trPr>
        <w:tc>
          <w:tcPr>
            <w:tcW w:w="2104" w:type="dxa"/>
            <w:vMerge/>
            <w:tcBorders>
              <w:left w:val="single" w:sz="4" w:space="0" w:color="auto"/>
              <w:bottom w:val="single" w:sz="4" w:space="0" w:color="auto"/>
              <w:right w:val="single" w:sz="4" w:space="0" w:color="auto"/>
            </w:tcBorders>
            <w:shd w:val="clear" w:color="auto" w:fill="auto"/>
            <w:vAlign w:val="center"/>
          </w:tcPr>
          <w:p w14:paraId="203C6A5A"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430" w:type="dxa"/>
            <w:tcBorders>
              <w:top w:val="single" w:sz="4" w:space="0" w:color="auto"/>
              <w:left w:val="nil"/>
              <w:bottom w:val="single" w:sz="4" w:space="0" w:color="auto"/>
              <w:right w:val="single" w:sz="4" w:space="0" w:color="auto"/>
            </w:tcBorders>
            <w:shd w:val="clear" w:color="auto" w:fill="auto"/>
            <w:vAlign w:val="center"/>
          </w:tcPr>
          <w:p w14:paraId="48C8B34B"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3979" w:type="dxa"/>
            <w:tcBorders>
              <w:top w:val="nil"/>
              <w:left w:val="nil"/>
              <w:bottom w:val="single" w:sz="4" w:space="0" w:color="auto"/>
              <w:right w:val="single" w:sz="4" w:space="0" w:color="auto"/>
            </w:tcBorders>
            <w:shd w:val="clear" w:color="auto" w:fill="auto"/>
            <w:vAlign w:val="center"/>
          </w:tcPr>
          <w:p w14:paraId="569331B7"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402" w:type="dxa"/>
            <w:tcBorders>
              <w:top w:val="nil"/>
              <w:left w:val="nil"/>
              <w:bottom w:val="single" w:sz="4" w:space="0" w:color="auto"/>
              <w:right w:val="single" w:sz="4" w:space="0" w:color="auto"/>
            </w:tcBorders>
            <w:shd w:val="clear" w:color="auto" w:fill="auto"/>
            <w:vAlign w:val="center"/>
          </w:tcPr>
          <w:p w14:paraId="67E721C7"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w:t>
            </w:r>
            <w:r w:rsidRPr="00E00265">
              <w:rPr>
                <w:rFonts w:ascii="Times New Roman" w:eastAsia="Times New Roman" w:hAnsi="Times New Roman" w:cs="Times New Roman"/>
                <w:sz w:val="24"/>
                <w:szCs w:val="24"/>
                <w:lang w:eastAsia="ru-RU"/>
              </w:rPr>
              <w:t xml:space="preserve"> методист ВР .Саркисова Е.Б</w:t>
            </w:r>
          </w:p>
        </w:tc>
        <w:tc>
          <w:tcPr>
            <w:tcW w:w="2693" w:type="dxa"/>
            <w:tcBorders>
              <w:top w:val="nil"/>
              <w:left w:val="nil"/>
              <w:bottom w:val="single" w:sz="4" w:space="0" w:color="auto"/>
              <w:right w:val="single" w:sz="4" w:space="0" w:color="auto"/>
            </w:tcBorders>
            <w:shd w:val="clear" w:color="auto" w:fill="auto"/>
            <w:vAlign w:val="center"/>
          </w:tcPr>
          <w:p w14:paraId="2907C981"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567" w:type="dxa"/>
            <w:tcBorders>
              <w:top w:val="single" w:sz="4" w:space="0" w:color="auto"/>
              <w:left w:val="nil"/>
              <w:bottom w:val="single" w:sz="4" w:space="0" w:color="auto"/>
              <w:right w:val="single" w:sz="4" w:space="0" w:color="auto"/>
            </w:tcBorders>
            <w:shd w:val="clear" w:color="auto" w:fill="auto"/>
            <w:vAlign w:val="center"/>
          </w:tcPr>
          <w:p w14:paraId="2ACA1728"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p>
        </w:tc>
      </w:tr>
      <w:tr w:rsidR="002C1A48" w:rsidRPr="00271FFA" w14:paraId="762727A7" w14:textId="77777777" w:rsidTr="00966E65">
        <w:trPr>
          <w:trHeight w:val="1050"/>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370D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Профилактика и безопасность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494D80D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3D55691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Всеобуч для родителей "Профилактика кризисных состояний"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0AC6F4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w:t>
            </w:r>
            <w:r>
              <w:rPr>
                <w:rFonts w:ascii="Times New Roman" w:eastAsia="Times New Roman" w:hAnsi="Times New Roman" w:cs="Times New Roman"/>
                <w:sz w:val="24"/>
                <w:szCs w:val="24"/>
                <w:lang w:eastAsia="ru-RU"/>
              </w:rPr>
              <w:t xml:space="preserve">, </w:t>
            </w:r>
            <w:r w:rsidRPr="00E00265">
              <w:rPr>
                <w:rFonts w:ascii="Times New Roman" w:eastAsia="Times New Roman" w:hAnsi="Times New Roman" w:cs="Times New Roman"/>
                <w:sz w:val="24"/>
                <w:szCs w:val="24"/>
                <w:lang w:eastAsia="ru-RU"/>
              </w:rPr>
              <w:t>методист ВР .Саркисова Е.Б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423659F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10-20.04.2024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A269B78"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055F3269" w14:textId="77777777" w:rsidTr="00966E65">
        <w:trPr>
          <w:trHeight w:val="885"/>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5729226F"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601AE46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02B9025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День телефона доверия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E9C4D1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w:t>
            </w:r>
            <w:r>
              <w:rPr>
                <w:rFonts w:ascii="Times New Roman" w:eastAsia="Times New Roman" w:hAnsi="Times New Roman" w:cs="Times New Roman"/>
                <w:sz w:val="24"/>
                <w:szCs w:val="24"/>
                <w:lang w:eastAsia="ru-RU"/>
              </w:rPr>
              <w:t xml:space="preserve">, </w:t>
            </w:r>
            <w:r w:rsidRPr="00E00265">
              <w:rPr>
                <w:rFonts w:ascii="Times New Roman" w:eastAsia="Times New Roman" w:hAnsi="Times New Roman" w:cs="Times New Roman"/>
                <w:sz w:val="24"/>
                <w:szCs w:val="24"/>
                <w:lang w:eastAsia="ru-RU"/>
              </w:rPr>
              <w:t>методист ВР .Саркисова Е.Б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D45C0F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3-17.04.2024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807FC1A"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0289EED" w14:textId="77777777" w:rsidTr="00966E65">
        <w:trPr>
          <w:trHeight w:val="645"/>
        </w:trPr>
        <w:tc>
          <w:tcPr>
            <w:tcW w:w="2104" w:type="dxa"/>
            <w:vMerge/>
            <w:tcBorders>
              <w:top w:val="single" w:sz="4" w:space="0" w:color="auto"/>
              <w:left w:val="single" w:sz="4" w:space="0" w:color="auto"/>
              <w:bottom w:val="nil"/>
              <w:right w:val="single" w:sz="4" w:space="0" w:color="auto"/>
            </w:tcBorders>
            <w:vAlign w:val="center"/>
            <w:hideMark/>
          </w:tcPr>
          <w:p w14:paraId="301DAC21"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7D613A7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160DB8B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планам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773D5C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1DD7EA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9507F18"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8930287" w14:textId="77777777" w:rsidTr="00966E65">
        <w:trPr>
          <w:trHeight w:val="450"/>
        </w:trPr>
        <w:tc>
          <w:tcPr>
            <w:tcW w:w="2104" w:type="dxa"/>
            <w:vMerge w:val="restart"/>
            <w:tcBorders>
              <w:top w:val="single" w:sz="4" w:space="0" w:color="auto"/>
              <w:left w:val="single" w:sz="4" w:space="0" w:color="auto"/>
              <w:bottom w:val="nil"/>
              <w:right w:val="single" w:sz="4" w:space="0" w:color="auto"/>
            </w:tcBorders>
            <w:shd w:val="clear" w:color="auto" w:fill="auto"/>
            <w:vAlign w:val="center"/>
            <w:hideMark/>
          </w:tcPr>
          <w:p w14:paraId="2165B075"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Основные </w:t>
            </w:r>
            <w:r w:rsidRPr="00271FFA">
              <w:rPr>
                <w:rFonts w:ascii="Times New Roman" w:eastAsia="Times New Roman" w:hAnsi="Times New Roman" w:cs="Times New Roman"/>
                <w:b/>
                <w:bCs/>
                <w:sz w:val="24"/>
                <w:szCs w:val="24"/>
                <w:lang w:eastAsia="ru-RU"/>
              </w:rPr>
              <w:lastRenderedPageBreak/>
              <w:t>школьные дела</w:t>
            </w:r>
          </w:p>
        </w:tc>
        <w:tc>
          <w:tcPr>
            <w:tcW w:w="14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2F417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lastRenderedPageBreak/>
              <w:t>1-11</w:t>
            </w:r>
          </w:p>
        </w:tc>
        <w:tc>
          <w:tcPr>
            <w:tcW w:w="39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F008BE"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"День космонавтики"</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8C1A91"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методист ВР Саркисова Е.Б. </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E419B3"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12.04.2024</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BAA685"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BCC5CD6" w14:textId="77777777" w:rsidTr="00966E65">
        <w:trPr>
          <w:trHeight w:val="645"/>
        </w:trPr>
        <w:tc>
          <w:tcPr>
            <w:tcW w:w="2104" w:type="dxa"/>
            <w:vMerge/>
            <w:tcBorders>
              <w:top w:val="single" w:sz="4" w:space="0" w:color="auto"/>
              <w:left w:val="single" w:sz="4" w:space="0" w:color="auto"/>
              <w:bottom w:val="nil"/>
              <w:right w:val="single" w:sz="4" w:space="0" w:color="auto"/>
            </w:tcBorders>
            <w:vAlign w:val="center"/>
            <w:hideMark/>
          </w:tcPr>
          <w:p w14:paraId="2AD4B017"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vMerge/>
            <w:tcBorders>
              <w:top w:val="single" w:sz="4" w:space="0" w:color="auto"/>
              <w:left w:val="single" w:sz="4" w:space="0" w:color="auto"/>
              <w:bottom w:val="single" w:sz="4" w:space="0" w:color="000000"/>
              <w:right w:val="single" w:sz="4" w:space="0" w:color="auto"/>
            </w:tcBorders>
            <w:vAlign w:val="center"/>
            <w:hideMark/>
          </w:tcPr>
          <w:p w14:paraId="3C741AED"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3979" w:type="dxa"/>
            <w:vMerge/>
            <w:tcBorders>
              <w:top w:val="nil"/>
              <w:left w:val="single" w:sz="4" w:space="0" w:color="auto"/>
              <w:bottom w:val="single" w:sz="4" w:space="0" w:color="000000"/>
              <w:right w:val="single" w:sz="4" w:space="0" w:color="auto"/>
            </w:tcBorders>
            <w:vAlign w:val="center"/>
            <w:hideMark/>
          </w:tcPr>
          <w:p w14:paraId="4D39D542"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3402" w:type="dxa"/>
            <w:vMerge/>
            <w:tcBorders>
              <w:top w:val="nil"/>
              <w:left w:val="single" w:sz="4" w:space="0" w:color="auto"/>
              <w:bottom w:val="single" w:sz="4" w:space="0" w:color="000000"/>
              <w:right w:val="single" w:sz="4" w:space="0" w:color="auto"/>
            </w:tcBorders>
            <w:vAlign w:val="center"/>
            <w:hideMark/>
          </w:tcPr>
          <w:p w14:paraId="3EB712AD"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10545E8D"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FBC09B0" w14:textId="77777777" w:rsidR="002C1A48" w:rsidRPr="00271FFA" w:rsidRDefault="002C1A48" w:rsidP="00966E65">
            <w:pPr>
              <w:spacing w:after="0" w:line="240" w:lineRule="auto"/>
              <w:rPr>
                <w:rFonts w:ascii="Times New Roman" w:eastAsia="Times New Roman" w:hAnsi="Times New Roman" w:cs="Times New Roman"/>
                <w:color w:val="FF0000"/>
                <w:sz w:val="24"/>
                <w:szCs w:val="24"/>
                <w:lang w:eastAsia="ru-RU"/>
              </w:rPr>
            </w:pPr>
          </w:p>
        </w:tc>
      </w:tr>
      <w:tr w:rsidR="002C1A48" w:rsidRPr="00271FFA" w14:paraId="4C98FE90" w14:textId="77777777" w:rsidTr="00966E65">
        <w:trPr>
          <w:trHeight w:val="645"/>
        </w:trPr>
        <w:tc>
          <w:tcPr>
            <w:tcW w:w="2104" w:type="dxa"/>
            <w:vMerge/>
            <w:tcBorders>
              <w:top w:val="single" w:sz="4" w:space="0" w:color="auto"/>
              <w:left w:val="single" w:sz="4" w:space="0" w:color="auto"/>
              <w:bottom w:val="nil"/>
              <w:right w:val="single" w:sz="4" w:space="0" w:color="auto"/>
            </w:tcBorders>
            <w:vAlign w:val="center"/>
            <w:hideMark/>
          </w:tcPr>
          <w:p w14:paraId="2A12448D"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nil"/>
              <w:left w:val="nil"/>
              <w:bottom w:val="single" w:sz="4" w:space="0" w:color="auto"/>
              <w:right w:val="single" w:sz="4" w:space="0" w:color="auto"/>
            </w:tcBorders>
            <w:shd w:val="clear" w:color="auto" w:fill="auto"/>
            <w:vAlign w:val="center"/>
            <w:hideMark/>
          </w:tcPr>
          <w:p w14:paraId="19DCA1A7"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403241A2"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День древонасаждения </w:t>
            </w:r>
          </w:p>
        </w:tc>
        <w:tc>
          <w:tcPr>
            <w:tcW w:w="3402" w:type="dxa"/>
            <w:tcBorders>
              <w:top w:val="nil"/>
              <w:left w:val="nil"/>
              <w:bottom w:val="single" w:sz="4" w:space="0" w:color="auto"/>
              <w:right w:val="single" w:sz="4" w:space="0" w:color="auto"/>
            </w:tcBorders>
            <w:shd w:val="clear" w:color="auto" w:fill="auto"/>
            <w:vAlign w:val="center"/>
            <w:hideMark/>
          </w:tcPr>
          <w:p w14:paraId="630CC601"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учителя биологии </w:t>
            </w:r>
          </w:p>
        </w:tc>
        <w:tc>
          <w:tcPr>
            <w:tcW w:w="2693" w:type="dxa"/>
            <w:tcBorders>
              <w:top w:val="nil"/>
              <w:left w:val="nil"/>
              <w:bottom w:val="single" w:sz="4" w:space="0" w:color="auto"/>
              <w:right w:val="single" w:sz="4" w:space="0" w:color="auto"/>
            </w:tcBorders>
            <w:shd w:val="clear" w:color="auto" w:fill="auto"/>
            <w:vAlign w:val="center"/>
            <w:hideMark/>
          </w:tcPr>
          <w:p w14:paraId="7C15129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15.04.2024</w:t>
            </w:r>
          </w:p>
        </w:tc>
        <w:tc>
          <w:tcPr>
            <w:tcW w:w="567" w:type="dxa"/>
            <w:tcBorders>
              <w:top w:val="nil"/>
              <w:left w:val="nil"/>
              <w:bottom w:val="single" w:sz="4" w:space="0" w:color="auto"/>
              <w:right w:val="single" w:sz="4" w:space="0" w:color="auto"/>
            </w:tcBorders>
            <w:shd w:val="clear" w:color="auto" w:fill="auto"/>
            <w:vAlign w:val="center"/>
            <w:hideMark/>
          </w:tcPr>
          <w:p w14:paraId="4F7813B6"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C47B331" w14:textId="77777777" w:rsidTr="00966E65">
        <w:trPr>
          <w:trHeight w:val="645"/>
        </w:trPr>
        <w:tc>
          <w:tcPr>
            <w:tcW w:w="2104" w:type="dxa"/>
            <w:vMerge/>
            <w:tcBorders>
              <w:top w:val="single" w:sz="4" w:space="0" w:color="auto"/>
              <w:left w:val="single" w:sz="4" w:space="0" w:color="auto"/>
              <w:bottom w:val="nil"/>
              <w:right w:val="single" w:sz="4" w:space="0" w:color="auto"/>
            </w:tcBorders>
            <w:vAlign w:val="center"/>
            <w:hideMark/>
          </w:tcPr>
          <w:p w14:paraId="246AC52A"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nil"/>
              <w:left w:val="nil"/>
              <w:bottom w:val="single" w:sz="4" w:space="0" w:color="auto"/>
              <w:right w:val="single" w:sz="4" w:space="0" w:color="auto"/>
            </w:tcBorders>
            <w:shd w:val="clear" w:color="auto" w:fill="auto"/>
            <w:vAlign w:val="center"/>
            <w:hideMark/>
          </w:tcPr>
          <w:p w14:paraId="2F1A907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2925AFA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День российского парламентаризма</w:t>
            </w:r>
            <w:r w:rsidRPr="00271FFA">
              <w:rPr>
                <w:rFonts w:ascii="Times New Roman" w:eastAsia="Times New Roman" w:hAnsi="Times New Roman" w:cs="Times New Roman"/>
                <w:b/>
                <w:bCs/>
                <w:sz w:val="24"/>
                <w:szCs w:val="24"/>
                <w:lang w:eastAsia="ru-RU"/>
              </w:rPr>
              <w:t> </w:t>
            </w:r>
          </w:p>
        </w:tc>
        <w:tc>
          <w:tcPr>
            <w:tcW w:w="3402" w:type="dxa"/>
            <w:tcBorders>
              <w:top w:val="nil"/>
              <w:left w:val="nil"/>
              <w:bottom w:val="single" w:sz="4" w:space="0" w:color="auto"/>
              <w:right w:val="single" w:sz="4" w:space="0" w:color="auto"/>
            </w:tcBorders>
            <w:shd w:val="clear" w:color="auto" w:fill="auto"/>
            <w:vAlign w:val="center"/>
            <w:hideMark/>
          </w:tcPr>
          <w:p w14:paraId="25D1566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w:t>
            </w:r>
          </w:p>
        </w:tc>
        <w:tc>
          <w:tcPr>
            <w:tcW w:w="2693" w:type="dxa"/>
            <w:tcBorders>
              <w:top w:val="nil"/>
              <w:left w:val="nil"/>
              <w:bottom w:val="single" w:sz="4" w:space="0" w:color="auto"/>
              <w:right w:val="single" w:sz="4" w:space="0" w:color="auto"/>
            </w:tcBorders>
            <w:shd w:val="clear" w:color="auto" w:fill="auto"/>
            <w:vAlign w:val="center"/>
            <w:hideMark/>
          </w:tcPr>
          <w:p w14:paraId="6AEC0C4C"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27.04.2024</w:t>
            </w:r>
          </w:p>
        </w:tc>
        <w:tc>
          <w:tcPr>
            <w:tcW w:w="567" w:type="dxa"/>
            <w:tcBorders>
              <w:top w:val="nil"/>
              <w:left w:val="nil"/>
              <w:bottom w:val="single" w:sz="4" w:space="0" w:color="auto"/>
              <w:right w:val="single" w:sz="4" w:space="0" w:color="auto"/>
            </w:tcBorders>
            <w:shd w:val="clear" w:color="auto" w:fill="auto"/>
            <w:vAlign w:val="center"/>
            <w:hideMark/>
          </w:tcPr>
          <w:p w14:paraId="7CA0B4D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317444D5" w14:textId="77777777" w:rsidTr="00966E65">
        <w:trPr>
          <w:trHeight w:val="1305"/>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B2331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Предметно-пространственная среда</w:t>
            </w:r>
          </w:p>
        </w:tc>
        <w:tc>
          <w:tcPr>
            <w:tcW w:w="1430" w:type="dxa"/>
            <w:vMerge w:val="restart"/>
            <w:tcBorders>
              <w:top w:val="nil"/>
              <w:left w:val="single" w:sz="4" w:space="0" w:color="auto"/>
              <w:bottom w:val="single" w:sz="4" w:space="0" w:color="000000"/>
              <w:right w:val="single" w:sz="4" w:space="0" w:color="auto"/>
            </w:tcBorders>
            <w:shd w:val="clear" w:color="auto" w:fill="auto"/>
            <w:vAlign w:val="center"/>
            <w:hideMark/>
          </w:tcPr>
          <w:p w14:paraId="405F06D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18957DB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402" w:type="dxa"/>
            <w:tcBorders>
              <w:top w:val="nil"/>
              <w:left w:val="nil"/>
              <w:bottom w:val="single" w:sz="4" w:space="0" w:color="auto"/>
              <w:right w:val="single" w:sz="4" w:space="0" w:color="auto"/>
            </w:tcBorders>
            <w:shd w:val="clear" w:color="auto" w:fill="auto"/>
            <w:vAlign w:val="center"/>
            <w:hideMark/>
          </w:tcPr>
          <w:p w14:paraId="3A0547C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преподаватель  ОБЖ </w:t>
            </w:r>
            <w:proofErr w:type="spellStart"/>
            <w:r w:rsidRPr="00271FFA">
              <w:rPr>
                <w:rFonts w:ascii="Times New Roman" w:eastAsia="Times New Roman" w:hAnsi="Times New Roman" w:cs="Times New Roman"/>
                <w:sz w:val="24"/>
                <w:szCs w:val="24"/>
                <w:lang w:eastAsia="ru-RU"/>
              </w:rPr>
              <w:t>Н.Ю.Гудкова</w:t>
            </w:r>
            <w:proofErr w:type="spellEnd"/>
            <w:r w:rsidRPr="00271FFA">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271FFA">
              <w:rPr>
                <w:rFonts w:ascii="Times New Roman" w:eastAsia="Times New Roman" w:hAnsi="Times New Roman" w:cs="Times New Roman"/>
                <w:sz w:val="24"/>
                <w:szCs w:val="24"/>
                <w:lang w:eastAsia="ru-RU"/>
              </w:rPr>
              <w:t>Е.Б.Саркисова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7A0474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еженедельно (понедельник, суббота)</w:t>
            </w:r>
          </w:p>
        </w:tc>
        <w:tc>
          <w:tcPr>
            <w:tcW w:w="567" w:type="dxa"/>
            <w:tcBorders>
              <w:top w:val="nil"/>
              <w:left w:val="nil"/>
              <w:bottom w:val="single" w:sz="4" w:space="0" w:color="auto"/>
              <w:right w:val="single" w:sz="4" w:space="0" w:color="auto"/>
            </w:tcBorders>
            <w:shd w:val="clear" w:color="auto" w:fill="auto"/>
            <w:vAlign w:val="center"/>
            <w:hideMark/>
          </w:tcPr>
          <w:p w14:paraId="5ADB7DC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D1CFB02" w14:textId="77777777" w:rsidTr="00966E65">
        <w:trPr>
          <w:trHeight w:val="1305"/>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5481728C"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single" w:sz="4" w:space="0" w:color="000000"/>
              <w:right w:val="single" w:sz="4" w:space="0" w:color="auto"/>
            </w:tcBorders>
            <w:vAlign w:val="center"/>
            <w:hideMark/>
          </w:tcPr>
          <w:p w14:paraId="05145688"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7848419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Обновление выставки рисунков</w:t>
            </w:r>
          </w:p>
        </w:tc>
        <w:tc>
          <w:tcPr>
            <w:tcW w:w="3402" w:type="dxa"/>
            <w:tcBorders>
              <w:top w:val="nil"/>
              <w:left w:val="nil"/>
              <w:bottom w:val="single" w:sz="4" w:space="0" w:color="auto"/>
              <w:right w:val="single" w:sz="4" w:space="0" w:color="auto"/>
            </w:tcBorders>
            <w:shd w:val="clear" w:color="auto" w:fill="auto"/>
            <w:vAlign w:val="center"/>
            <w:hideMark/>
          </w:tcPr>
          <w:p w14:paraId="070877A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учителя ИЗО</w:t>
            </w:r>
          </w:p>
        </w:tc>
        <w:tc>
          <w:tcPr>
            <w:tcW w:w="2693" w:type="dxa"/>
            <w:tcBorders>
              <w:top w:val="nil"/>
              <w:left w:val="nil"/>
              <w:bottom w:val="single" w:sz="4" w:space="0" w:color="auto"/>
              <w:right w:val="single" w:sz="4" w:space="0" w:color="auto"/>
            </w:tcBorders>
            <w:shd w:val="clear" w:color="auto" w:fill="auto"/>
            <w:vAlign w:val="center"/>
            <w:hideMark/>
          </w:tcPr>
          <w:p w14:paraId="6AE2EDA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nil"/>
              <w:left w:val="nil"/>
              <w:bottom w:val="single" w:sz="4" w:space="0" w:color="auto"/>
              <w:right w:val="single" w:sz="4" w:space="0" w:color="auto"/>
            </w:tcBorders>
            <w:shd w:val="clear" w:color="auto" w:fill="auto"/>
            <w:vAlign w:val="center"/>
            <w:hideMark/>
          </w:tcPr>
          <w:p w14:paraId="1EC3EB0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17A8CEB" w14:textId="77777777" w:rsidTr="00966E65">
        <w:trPr>
          <w:trHeight w:val="780"/>
        </w:trPr>
        <w:tc>
          <w:tcPr>
            <w:tcW w:w="2104" w:type="dxa"/>
            <w:vMerge w:val="restart"/>
            <w:tcBorders>
              <w:top w:val="nil"/>
              <w:left w:val="single" w:sz="4" w:space="0" w:color="auto"/>
              <w:bottom w:val="nil"/>
              <w:right w:val="single" w:sz="4" w:space="0" w:color="auto"/>
            </w:tcBorders>
            <w:shd w:val="clear" w:color="auto" w:fill="auto"/>
            <w:vAlign w:val="center"/>
            <w:hideMark/>
          </w:tcPr>
          <w:p w14:paraId="3BD658C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Внешкольные мероприятия </w:t>
            </w:r>
          </w:p>
        </w:tc>
        <w:tc>
          <w:tcPr>
            <w:tcW w:w="1430" w:type="dxa"/>
            <w:vMerge w:val="restart"/>
            <w:tcBorders>
              <w:top w:val="nil"/>
              <w:left w:val="single" w:sz="4" w:space="0" w:color="auto"/>
              <w:bottom w:val="nil"/>
              <w:right w:val="single" w:sz="4" w:space="0" w:color="auto"/>
            </w:tcBorders>
            <w:shd w:val="clear" w:color="auto" w:fill="auto"/>
            <w:vAlign w:val="center"/>
            <w:hideMark/>
          </w:tcPr>
          <w:p w14:paraId="291907C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vMerge w:val="restart"/>
            <w:tcBorders>
              <w:top w:val="nil"/>
              <w:left w:val="nil"/>
              <w:right w:val="single" w:sz="4" w:space="0" w:color="auto"/>
            </w:tcBorders>
            <w:shd w:val="clear" w:color="auto" w:fill="auto"/>
            <w:vAlign w:val="center"/>
            <w:hideMark/>
          </w:tcPr>
          <w:p w14:paraId="404C9205" w14:textId="77777777" w:rsidR="002C1A48"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p w14:paraId="548AA82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Ю</w:t>
            </w:r>
            <w:r>
              <w:rPr>
                <w:rFonts w:ascii="Times New Roman" w:eastAsia="Times New Roman" w:hAnsi="Times New Roman" w:cs="Times New Roman"/>
                <w:sz w:val="24"/>
                <w:szCs w:val="24"/>
                <w:lang w:eastAsia="ru-RU"/>
              </w:rPr>
              <w:t>на</w:t>
            </w:r>
            <w:r w:rsidRPr="00271FFA">
              <w:rPr>
                <w:rFonts w:ascii="Times New Roman" w:eastAsia="Times New Roman" w:hAnsi="Times New Roman" w:cs="Times New Roman"/>
                <w:sz w:val="24"/>
                <w:szCs w:val="24"/>
                <w:lang w:eastAsia="ru-RU"/>
              </w:rPr>
              <w:t>рмейский марш. Смотр строя и песни (</w:t>
            </w:r>
            <w:proofErr w:type="spellStart"/>
            <w:r w:rsidRPr="00271FFA">
              <w:rPr>
                <w:rFonts w:ascii="Times New Roman" w:eastAsia="Times New Roman" w:hAnsi="Times New Roman" w:cs="Times New Roman"/>
                <w:sz w:val="24"/>
                <w:szCs w:val="24"/>
                <w:lang w:eastAsia="ru-RU"/>
              </w:rPr>
              <w:t>юнармия</w:t>
            </w:r>
            <w:proofErr w:type="spellEnd"/>
            <w:r w:rsidRPr="00271FFA">
              <w:rPr>
                <w:rFonts w:ascii="Times New Roman" w:eastAsia="Times New Roman" w:hAnsi="Times New Roman" w:cs="Times New Roman"/>
                <w:sz w:val="24"/>
                <w:szCs w:val="24"/>
                <w:lang w:eastAsia="ru-RU"/>
              </w:rPr>
              <w:t>)</w:t>
            </w:r>
          </w:p>
        </w:tc>
        <w:tc>
          <w:tcPr>
            <w:tcW w:w="3402" w:type="dxa"/>
            <w:vMerge w:val="restart"/>
            <w:tcBorders>
              <w:top w:val="nil"/>
              <w:left w:val="nil"/>
              <w:right w:val="single" w:sz="4" w:space="0" w:color="auto"/>
            </w:tcBorders>
            <w:shd w:val="clear" w:color="auto" w:fill="auto"/>
            <w:vAlign w:val="center"/>
            <w:hideMark/>
          </w:tcPr>
          <w:p w14:paraId="6661ADF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p w14:paraId="4C5AE53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руководители отрядов юнармейцев Гудкова Н.Ю., Пустовалова М.Ю.</w:t>
            </w:r>
          </w:p>
        </w:tc>
        <w:tc>
          <w:tcPr>
            <w:tcW w:w="2693" w:type="dxa"/>
            <w:vMerge w:val="restart"/>
            <w:tcBorders>
              <w:top w:val="nil"/>
              <w:left w:val="nil"/>
              <w:right w:val="single" w:sz="4" w:space="0" w:color="auto"/>
            </w:tcBorders>
            <w:shd w:val="clear" w:color="auto" w:fill="auto"/>
            <w:vAlign w:val="center"/>
            <w:hideMark/>
          </w:tcPr>
          <w:p w14:paraId="56187A0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p w14:paraId="040EFCF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nil"/>
              <w:left w:val="nil"/>
              <w:bottom w:val="single" w:sz="4" w:space="0" w:color="auto"/>
              <w:right w:val="single" w:sz="4" w:space="0" w:color="auto"/>
            </w:tcBorders>
            <w:shd w:val="clear" w:color="auto" w:fill="auto"/>
            <w:vAlign w:val="center"/>
            <w:hideMark/>
          </w:tcPr>
          <w:p w14:paraId="4E0C85E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F2FEC01" w14:textId="77777777" w:rsidTr="00966E65">
        <w:trPr>
          <w:trHeight w:val="630"/>
        </w:trPr>
        <w:tc>
          <w:tcPr>
            <w:tcW w:w="2104" w:type="dxa"/>
            <w:vMerge/>
            <w:tcBorders>
              <w:top w:val="nil"/>
              <w:left w:val="single" w:sz="4" w:space="0" w:color="auto"/>
              <w:bottom w:val="nil"/>
              <w:right w:val="single" w:sz="4" w:space="0" w:color="auto"/>
            </w:tcBorders>
            <w:vAlign w:val="center"/>
            <w:hideMark/>
          </w:tcPr>
          <w:p w14:paraId="657CF992"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nil"/>
              <w:right w:val="single" w:sz="4" w:space="0" w:color="auto"/>
            </w:tcBorders>
            <w:vAlign w:val="center"/>
            <w:hideMark/>
          </w:tcPr>
          <w:p w14:paraId="067F4CF4"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vMerge/>
            <w:tcBorders>
              <w:left w:val="nil"/>
              <w:bottom w:val="single" w:sz="4" w:space="0" w:color="auto"/>
              <w:right w:val="single" w:sz="4" w:space="0" w:color="auto"/>
            </w:tcBorders>
            <w:shd w:val="clear" w:color="auto" w:fill="auto"/>
            <w:vAlign w:val="center"/>
            <w:hideMark/>
          </w:tcPr>
          <w:p w14:paraId="5CB7EA3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c>
          <w:tcPr>
            <w:tcW w:w="3402" w:type="dxa"/>
            <w:vMerge/>
            <w:tcBorders>
              <w:left w:val="nil"/>
              <w:bottom w:val="single" w:sz="4" w:space="0" w:color="auto"/>
              <w:right w:val="single" w:sz="4" w:space="0" w:color="auto"/>
            </w:tcBorders>
            <w:shd w:val="clear" w:color="auto" w:fill="auto"/>
            <w:vAlign w:val="center"/>
            <w:hideMark/>
          </w:tcPr>
          <w:p w14:paraId="16A1BF1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c>
          <w:tcPr>
            <w:tcW w:w="2693" w:type="dxa"/>
            <w:vMerge/>
            <w:tcBorders>
              <w:left w:val="nil"/>
              <w:bottom w:val="single" w:sz="4" w:space="0" w:color="auto"/>
              <w:right w:val="single" w:sz="4" w:space="0" w:color="auto"/>
            </w:tcBorders>
            <w:shd w:val="clear" w:color="auto" w:fill="auto"/>
            <w:vAlign w:val="center"/>
            <w:hideMark/>
          </w:tcPr>
          <w:p w14:paraId="562D81A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auto"/>
            <w:vAlign w:val="center"/>
            <w:hideMark/>
          </w:tcPr>
          <w:p w14:paraId="2AD4579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4F623384" w14:textId="77777777" w:rsidTr="00966E65">
        <w:trPr>
          <w:trHeight w:val="630"/>
        </w:trPr>
        <w:tc>
          <w:tcPr>
            <w:tcW w:w="2104" w:type="dxa"/>
            <w:vMerge/>
            <w:tcBorders>
              <w:top w:val="nil"/>
              <w:left w:val="single" w:sz="4" w:space="0" w:color="auto"/>
              <w:bottom w:val="nil"/>
              <w:right w:val="single" w:sz="4" w:space="0" w:color="auto"/>
            </w:tcBorders>
            <w:vAlign w:val="center"/>
            <w:hideMark/>
          </w:tcPr>
          <w:p w14:paraId="5C7DC125"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nil"/>
              <w:right w:val="single" w:sz="4" w:space="0" w:color="auto"/>
            </w:tcBorders>
            <w:vAlign w:val="center"/>
            <w:hideMark/>
          </w:tcPr>
          <w:p w14:paraId="5F67A006"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2573027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Экологические акции проекта "Аллея 65 школы" Сад на острове.</w:t>
            </w:r>
          </w:p>
        </w:tc>
        <w:tc>
          <w:tcPr>
            <w:tcW w:w="3402" w:type="dxa"/>
            <w:tcBorders>
              <w:top w:val="nil"/>
              <w:left w:val="nil"/>
              <w:bottom w:val="single" w:sz="4" w:space="0" w:color="auto"/>
              <w:right w:val="single" w:sz="4" w:space="0" w:color="auto"/>
            </w:tcBorders>
            <w:shd w:val="clear" w:color="auto" w:fill="auto"/>
            <w:vAlign w:val="center"/>
            <w:hideMark/>
          </w:tcPr>
          <w:p w14:paraId="4833360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учители биологии. </w:t>
            </w:r>
          </w:p>
        </w:tc>
        <w:tc>
          <w:tcPr>
            <w:tcW w:w="2693" w:type="dxa"/>
            <w:tcBorders>
              <w:top w:val="nil"/>
              <w:left w:val="nil"/>
              <w:bottom w:val="single" w:sz="4" w:space="0" w:color="auto"/>
              <w:right w:val="single" w:sz="4" w:space="0" w:color="auto"/>
            </w:tcBorders>
            <w:shd w:val="clear" w:color="auto" w:fill="auto"/>
            <w:vAlign w:val="center"/>
            <w:hideMark/>
          </w:tcPr>
          <w:p w14:paraId="6FAB678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nil"/>
              <w:left w:val="nil"/>
              <w:bottom w:val="single" w:sz="4" w:space="0" w:color="auto"/>
              <w:right w:val="single" w:sz="4" w:space="0" w:color="auto"/>
            </w:tcBorders>
            <w:shd w:val="clear" w:color="auto" w:fill="auto"/>
            <w:vAlign w:val="center"/>
            <w:hideMark/>
          </w:tcPr>
          <w:p w14:paraId="1DAEA0F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61506104" w14:textId="77777777" w:rsidTr="00966E65">
        <w:trPr>
          <w:trHeight w:val="1327"/>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F3E9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Социальное партнерство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31F13FC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0F28D17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Совместные мероприятия с семейным культурно- просветительским центром "Вертоград" при Храме Александра Невского</w:t>
            </w:r>
          </w:p>
        </w:tc>
        <w:tc>
          <w:tcPr>
            <w:tcW w:w="3402" w:type="dxa"/>
            <w:tcBorders>
              <w:top w:val="nil"/>
              <w:left w:val="nil"/>
              <w:bottom w:val="single" w:sz="4" w:space="0" w:color="auto"/>
              <w:right w:val="single" w:sz="4" w:space="0" w:color="auto"/>
            </w:tcBorders>
            <w:shd w:val="clear" w:color="auto" w:fill="auto"/>
            <w:vAlign w:val="center"/>
            <w:hideMark/>
          </w:tcPr>
          <w:p w14:paraId="2BF7CA9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социальный педагог</w:t>
            </w:r>
          </w:p>
        </w:tc>
        <w:tc>
          <w:tcPr>
            <w:tcW w:w="2693" w:type="dxa"/>
            <w:tcBorders>
              <w:top w:val="nil"/>
              <w:left w:val="nil"/>
              <w:bottom w:val="single" w:sz="4" w:space="0" w:color="auto"/>
              <w:right w:val="single" w:sz="4" w:space="0" w:color="auto"/>
            </w:tcBorders>
            <w:shd w:val="clear" w:color="auto" w:fill="auto"/>
            <w:vAlign w:val="center"/>
            <w:hideMark/>
          </w:tcPr>
          <w:p w14:paraId="5C2319C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апрель</w:t>
            </w:r>
          </w:p>
        </w:tc>
        <w:tc>
          <w:tcPr>
            <w:tcW w:w="567" w:type="dxa"/>
            <w:tcBorders>
              <w:top w:val="nil"/>
              <w:left w:val="nil"/>
              <w:bottom w:val="single" w:sz="4" w:space="0" w:color="auto"/>
              <w:right w:val="single" w:sz="4" w:space="0" w:color="auto"/>
            </w:tcBorders>
            <w:shd w:val="clear" w:color="auto" w:fill="auto"/>
            <w:vAlign w:val="center"/>
            <w:hideMark/>
          </w:tcPr>
          <w:p w14:paraId="49A1DAB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0E7AEB44" w14:textId="77777777" w:rsidTr="00966E65">
        <w:trPr>
          <w:trHeight w:val="465"/>
        </w:trPr>
        <w:tc>
          <w:tcPr>
            <w:tcW w:w="14175" w:type="dxa"/>
            <w:gridSpan w:val="6"/>
            <w:tcBorders>
              <w:top w:val="single" w:sz="4" w:space="0" w:color="auto"/>
              <w:left w:val="single" w:sz="4" w:space="0" w:color="auto"/>
              <w:bottom w:val="single" w:sz="4" w:space="0" w:color="auto"/>
              <w:right w:val="single" w:sz="4" w:space="0" w:color="auto"/>
            </w:tcBorders>
            <w:shd w:val="clear" w:color="000000" w:fill="CCCCFF"/>
            <w:vAlign w:val="center"/>
            <w:hideMark/>
          </w:tcPr>
          <w:p w14:paraId="63A6BBAE" w14:textId="77777777" w:rsidR="002C1A48" w:rsidRPr="00271FFA" w:rsidRDefault="002C1A48" w:rsidP="00966E65">
            <w:pPr>
              <w:spacing w:after="0" w:line="240" w:lineRule="auto"/>
              <w:jc w:val="center"/>
              <w:rPr>
                <w:rFonts w:ascii="Times New Roman" w:eastAsia="Times New Roman" w:hAnsi="Times New Roman" w:cs="Times New Roman"/>
                <w:b/>
                <w:bCs/>
                <w:color w:val="000000"/>
                <w:sz w:val="24"/>
                <w:szCs w:val="24"/>
                <w:lang w:eastAsia="ru-RU"/>
              </w:rPr>
            </w:pPr>
            <w:r w:rsidRPr="00271FFA">
              <w:rPr>
                <w:rFonts w:ascii="Times New Roman" w:eastAsia="Times New Roman" w:hAnsi="Times New Roman" w:cs="Times New Roman"/>
                <w:b/>
                <w:bCs/>
                <w:color w:val="000000"/>
                <w:sz w:val="24"/>
                <w:szCs w:val="24"/>
                <w:lang w:eastAsia="ru-RU"/>
              </w:rPr>
              <w:t>МАЙ</w:t>
            </w:r>
          </w:p>
        </w:tc>
      </w:tr>
      <w:tr w:rsidR="002C1A48" w:rsidRPr="00271FFA" w14:paraId="14DA5CDD" w14:textId="77777777" w:rsidTr="00966E65">
        <w:trPr>
          <w:trHeight w:val="870"/>
        </w:trPr>
        <w:tc>
          <w:tcPr>
            <w:tcW w:w="2104" w:type="dxa"/>
            <w:tcBorders>
              <w:top w:val="nil"/>
              <w:left w:val="single" w:sz="4" w:space="0" w:color="auto"/>
              <w:bottom w:val="nil"/>
              <w:right w:val="single" w:sz="4" w:space="0" w:color="auto"/>
            </w:tcBorders>
            <w:shd w:val="clear" w:color="auto" w:fill="auto"/>
            <w:vAlign w:val="center"/>
            <w:hideMark/>
          </w:tcPr>
          <w:p w14:paraId="1CA03625"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Классное руководство</w:t>
            </w:r>
          </w:p>
        </w:tc>
        <w:tc>
          <w:tcPr>
            <w:tcW w:w="1430" w:type="dxa"/>
            <w:tcBorders>
              <w:top w:val="nil"/>
              <w:left w:val="nil"/>
              <w:bottom w:val="nil"/>
              <w:right w:val="single" w:sz="4" w:space="0" w:color="auto"/>
            </w:tcBorders>
            <w:shd w:val="clear" w:color="auto" w:fill="auto"/>
            <w:vAlign w:val="center"/>
            <w:hideMark/>
          </w:tcPr>
          <w:p w14:paraId="4949E3E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1-11 </w:t>
            </w:r>
          </w:p>
        </w:tc>
        <w:tc>
          <w:tcPr>
            <w:tcW w:w="3979" w:type="dxa"/>
            <w:tcBorders>
              <w:top w:val="nil"/>
              <w:left w:val="nil"/>
              <w:bottom w:val="nil"/>
              <w:right w:val="single" w:sz="4" w:space="0" w:color="auto"/>
            </w:tcBorders>
            <w:shd w:val="clear" w:color="auto" w:fill="auto"/>
            <w:vAlign w:val="center"/>
            <w:hideMark/>
          </w:tcPr>
          <w:p w14:paraId="32B8490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классного руководителя </w:t>
            </w:r>
          </w:p>
        </w:tc>
        <w:tc>
          <w:tcPr>
            <w:tcW w:w="3402" w:type="dxa"/>
            <w:tcBorders>
              <w:top w:val="nil"/>
              <w:left w:val="nil"/>
              <w:bottom w:val="nil"/>
              <w:right w:val="single" w:sz="4" w:space="0" w:color="auto"/>
            </w:tcBorders>
            <w:shd w:val="clear" w:color="auto" w:fill="auto"/>
            <w:vAlign w:val="center"/>
            <w:hideMark/>
          </w:tcPr>
          <w:p w14:paraId="62D5F83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tcBorders>
              <w:top w:val="nil"/>
              <w:left w:val="nil"/>
              <w:bottom w:val="nil"/>
              <w:right w:val="single" w:sz="4" w:space="0" w:color="auto"/>
            </w:tcBorders>
            <w:shd w:val="clear" w:color="auto" w:fill="auto"/>
            <w:vAlign w:val="center"/>
            <w:hideMark/>
          </w:tcPr>
          <w:p w14:paraId="45A0470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май</w:t>
            </w:r>
          </w:p>
        </w:tc>
        <w:tc>
          <w:tcPr>
            <w:tcW w:w="567" w:type="dxa"/>
            <w:tcBorders>
              <w:top w:val="nil"/>
              <w:left w:val="nil"/>
              <w:bottom w:val="nil"/>
              <w:right w:val="single" w:sz="4" w:space="0" w:color="auto"/>
            </w:tcBorders>
            <w:shd w:val="clear" w:color="auto" w:fill="auto"/>
            <w:vAlign w:val="center"/>
            <w:hideMark/>
          </w:tcPr>
          <w:p w14:paraId="30D274D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51B063A2" w14:textId="77777777" w:rsidTr="00966E65">
        <w:trPr>
          <w:trHeight w:val="1545"/>
        </w:trPr>
        <w:tc>
          <w:tcPr>
            <w:tcW w:w="2104" w:type="dxa"/>
            <w:tcBorders>
              <w:top w:val="single" w:sz="4" w:space="0" w:color="auto"/>
              <w:left w:val="single" w:sz="4" w:space="0" w:color="auto"/>
              <w:bottom w:val="nil"/>
              <w:right w:val="single" w:sz="4" w:space="0" w:color="auto"/>
            </w:tcBorders>
            <w:shd w:val="clear" w:color="auto" w:fill="auto"/>
            <w:vAlign w:val="center"/>
            <w:hideMark/>
          </w:tcPr>
          <w:p w14:paraId="18295990"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lastRenderedPageBreak/>
              <w:t>Урочная деятельность</w:t>
            </w:r>
          </w:p>
        </w:tc>
        <w:tc>
          <w:tcPr>
            <w:tcW w:w="1430" w:type="dxa"/>
            <w:tcBorders>
              <w:top w:val="single" w:sz="4" w:space="0" w:color="auto"/>
              <w:left w:val="nil"/>
              <w:bottom w:val="nil"/>
              <w:right w:val="single" w:sz="4" w:space="0" w:color="auto"/>
            </w:tcBorders>
            <w:shd w:val="clear" w:color="auto" w:fill="auto"/>
            <w:vAlign w:val="center"/>
            <w:hideMark/>
          </w:tcPr>
          <w:p w14:paraId="055DA38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nil"/>
              <w:right w:val="single" w:sz="4" w:space="0" w:color="auto"/>
            </w:tcBorders>
            <w:shd w:val="clear" w:color="auto" w:fill="auto"/>
            <w:vAlign w:val="center"/>
            <w:hideMark/>
          </w:tcPr>
          <w:p w14:paraId="7457776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День рождения М.А. Шолохова</w:t>
            </w:r>
          </w:p>
        </w:tc>
        <w:tc>
          <w:tcPr>
            <w:tcW w:w="3402" w:type="dxa"/>
            <w:tcBorders>
              <w:top w:val="single" w:sz="4" w:space="0" w:color="auto"/>
              <w:left w:val="nil"/>
              <w:bottom w:val="nil"/>
              <w:right w:val="single" w:sz="4" w:space="0" w:color="auto"/>
            </w:tcBorders>
            <w:shd w:val="clear" w:color="auto" w:fill="auto"/>
            <w:vAlign w:val="center"/>
            <w:hideMark/>
          </w:tcPr>
          <w:p w14:paraId="5A8D03A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МО учителей русского языка и литературы, МО учителей истории и обществознания, классные руководители  </w:t>
            </w:r>
          </w:p>
        </w:tc>
        <w:tc>
          <w:tcPr>
            <w:tcW w:w="2693" w:type="dxa"/>
            <w:tcBorders>
              <w:top w:val="single" w:sz="4" w:space="0" w:color="auto"/>
              <w:left w:val="nil"/>
              <w:bottom w:val="nil"/>
              <w:right w:val="single" w:sz="4" w:space="0" w:color="auto"/>
            </w:tcBorders>
            <w:shd w:val="clear" w:color="auto" w:fill="auto"/>
            <w:vAlign w:val="center"/>
            <w:hideMark/>
          </w:tcPr>
          <w:p w14:paraId="6ED14DD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24.05.2024</w:t>
            </w:r>
          </w:p>
        </w:tc>
        <w:tc>
          <w:tcPr>
            <w:tcW w:w="567" w:type="dxa"/>
            <w:tcBorders>
              <w:top w:val="single" w:sz="4" w:space="0" w:color="auto"/>
              <w:left w:val="nil"/>
              <w:bottom w:val="nil"/>
              <w:right w:val="single" w:sz="4" w:space="0" w:color="auto"/>
            </w:tcBorders>
            <w:shd w:val="clear" w:color="auto" w:fill="auto"/>
            <w:vAlign w:val="center"/>
            <w:hideMark/>
          </w:tcPr>
          <w:p w14:paraId="6EA52CB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A4CD390" w14:textId="77777777" w:rsidTr="00966E65">
        <w:trPr>
          <w:trHeight w:val="1545"/>
        </w:trPr>
        <w:tc>
          <w:tcPr>
            <w:tcW w:w="2104" w:type="dxa"/>
            <w:tcBorders>
              <w:top w:val="single" w:sz="4" w:space="0" w:color="auto"/>
              <w:left w:val="single" w:sz="4" w:space="0" w:color="auto"/>
              <w:bottom w:val="nil"/>
              <w:right w:val="single" w:sz="4" w:space="0" w:color="auto"/>
            </w:tcBorders>
            <w:shd w:val="clear" w:color="auto" w:fill="auto"/>
            <w:vAlign w:val="center"/>
            <w:hideMark/>
          </w:tcPr>
          <w:p w14:paraId="76EB15E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Внеурочная деятельность (+ дополнительное образование) </w:t>
            </w:r>
          </w:p>
        </w:tc>
        <w:tc>
          <w:tcPr>
            <w:tcW w:w="1430" w:type="dxa"/>
            <w:tcBorders>
              <w:top w:val="single" w:sz="4" w:space="0" w:color="auto"/>
              <w:left w:val="nil"/>
              <w:bottom w:val="nil"/>
              <w:right w:val="single" w:sz="4" w:space="0" w:color="auto"/>
            </w:tcBorders>
            <w:shd w:val="clear" w:color="auto" w:fill="auto"/>
            <w:vAlign w:val="center"/>
            <w:hideMark/>
          </w:tcPr>
          <w:p w14:paraId="33B3B61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nil"/>
              <w:right w:val="single" w:sz="4" w:space="0" w:color="auto"/>
            </w:tcBorders>
            <w:shd w:val="clear" w:color="auto" w:fill="auto"/>
            <w:vAlign w:val="center"/>
            <w:hideMark/>
          </w:tcPr>
          <w:p w14:paraId="105CE6A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Работа по планам курсов внеурочной деятельности и дополнительного образования. "Разговоры о важном", реализация</w:t>
            </w:r>
          </w:p>
        </w:tc>
        <w:tc>
          <w:tcPr>
            <w:tcW w:w="3402" w:type="dxa"/>
            <w:tcBorders>
              <w:top w:val="single" w:sz="4" w:space="0" w:color="auto"/>
              <w:left w:val="nil"/>
              <w:bottom w:val="nil"/>
              <w:right w:val="single" w:sz="4" w:space="0" w:color="auto"/>
            </w:tcBorders>
            <w:shd w:val="clear" w:color="auto" w:fill="auto"/>
            <w:vAlign w:val="center"/>
            <w:hideMark/>
          </w:tcPr>
          <w:p w14:paraId="570834E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w:t>
            </w:r>
            <w:proofErr w:type="spellStart"/>
            <w:r w:rsidRPr="00271FFA">
              <w:rPr>
                <w:rFonts w:ascii="Times New Roman" w:eastAsia="Times New Roman" w:hAnsi="Times New Roman" w:cs="Times New Roman"/>
                <w:sz w:val="24"/>
                <w:szCs w:val="24"/>
                <w:lang w:eastAsia="ru-RU"/>
              </w:rPr>
              <w:t>руководители,методист</w:t>
            </w:r>
            <w:proofErr w:type="spellEnd"/>
            <w:r w:rsidRPr="00271FFA">
              <w:rPr>
                <w:rFonts w:ascii="Times New Roman" w:eastAsia="Times New Roman" w:hAnsi="Times New Roman" w:cs="Times New Roman"/>
                <w:sz w:val="24"/>
                <w:szCs w:val="24"/>
                <w:lang w:eastAsia="ru-RU"/>
              </w:rPr>
              <w:t xml:space="preserve"> ВР Саркисова Е.Б. советник </w:t>
            </w:r>
            <w:proofErr w:type="spellStart"/>
            <w:r w:rsidRPr="00271FFA">
              <w:rPr>
                <w:rFonts w:ascii="Times New Roman" w:eastAsia="Times New Roman" w:hAnsi="Times New Roman" w:cs="Times New Roman"/>
                <w:sz w:val="24"/>
                <w:szCs w:val="24"/>
                <w:lang w:eastAsia="ru-RU"/>
              </w:rPr>
              <w:t>поВР</w:t>
            </w:r>
            <w:proofErr w:type="spellEnd"/>
            <w:r w:rsidRPr="00271FFA">
              <w:rPr>
                <w:rFonts w:ascii="Times New Roman" w:eastAsia="Times New Roman" w:hAnsi="Times New Roman" w:cs="Times New Roman"/>
                <w:sz w:val="24"/>
                <w:szCs w:val="24"/>
                <w:lang w:eastAsia="ru-RU"/>
              </w:rPr>
              <w:t xml:space="preserve"> Топилина Е.С.</w:t>
            </w:r>
          </w:p>
        </w:tc>
        <w:tc>
          <w:tcPr>
            <w:tcW w:w="2693" w:type="dxa"/>
            <w:tcBorders>
              <w:top w:val="single" w:sz="4" w:space="0" w:color="auto"/>
              <w:left w:val="nil"/>
              <w:bottom w:val="nil"/>
              <w:right w:val="single" w:sz="4" w:space="0" w:color="auto"/>
            </w:tcBorders>
            <w:shd w:val="clear" w:color="auto" w:fill="auto"/>
            <w:vAlign w:val="center"/>
            <w:hideMark/>
          </w:tcPr>
          <w:p w14:paraId="70E3802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май </w:t>
            </w:r>
          </w:p>
        </w:tc>
        <w:tc>
          <w:tcPr>
            <w:tcW w:w="567" w:type="dxa"/>
            <w:tcBorders>
              <w:top w:val="single" w:sz="4" w:space="0" w:color="auto"/>
              <w:left w:val="nil"/>
              <w:bottom w:val="nil"/>
              <w:right w:val="single" w:sz="4" w:space="0" w:color="auto"/>
            </w:tcBorders>
            <w:shd w:val="clear" w:color="auto" w:fill="auto"/>
            <w:vAlign w:val="center"/>
            <w:hideMark/>
          </w:tcPr>
          <w:p w14:paraId="62B73A8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382CF975" w14:textId="77777777" w:rsidTr="00966E65">
        <w:trPr>
          <w:trHeight w:val="1125"/>
        </w:trPr>
        <w:tc>
          <w:tcPr>
            <w:tcW w:w="2104" w:type="dxa"/>
            <w:vMerge w:val="restart"/>
            <w:tcBorders>
              <w:top w:val="single" w:sz="4" w:space="0" w:color="auto"/>
              <w:left w:val="single" w:sz="4" w:space="0" w:color="auto"/>
              <w:bottom w:val="nil"/>
              <w:right w:val="single" w:sz="4" w:space="0" w:color="auto"/>
            </w:tcBorders>
            <w:shd w:val="clear" w:color="auto" w:fill="auto"/>
            <w:vAlign w:val="center"/>
            <w:hideMark/>
          </w:tcPr>
          <w:p w14:paraId="605D0D95"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Работа с родителями </w:t>
            </w:r>
          </w:p>
        </w:tc>
        <w:tc>
          <w:tcPr>
            <w:tcW w:w="1430" w:type="dxa"/>
            <w:tcBorders>
              <w:top w:val="single" w:sz="4" w:space="0" w:color="auto"/>
              <w:left w:val="nil"/>
              <w:bottom w:val="nil"/>
              <w:right w:val="single" w:sz="4" w:space="0" w:color="auto"/>
            </w:tcBorders>
            <w:shd w:val="clear" w:color="auto" w:fill="auto"/>
            <w:vAlign w:val="center"/>
            <w:hideMark/>
          </w:tcPr>
          <w:p w14:paraId="6CDEF7E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40D92C8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Родительские собрания</w:t>
            </w:r>
            <w:r>
              <w:rPr>
                <w:rFonts w:ascii="Times New Roman" w:eastAsia="Times New Roman" w:hAnsi="Times New Roman" w:cs="Times New Roman"/>
                <w:sz w:val="24"/>
                <w:szCs w:val="24"/>
                <w:lang w:eastAsia="ru-RU"/>
              </w:rPr>
              <w:t xml:space="preserve"> по итогам 2023-2024</w:t>
            </w:r>
            <w:r w:rsidRPr="00271FFA">
              <w:rPr>
                <w:rFonts w:ascii="Times New Roman" w:eastAsia="Times New Roman" w:hAnsi="Times New Roman" w:cs="Times New Roman"/>
                <w:sz w:val="24"/>
                <w:szCs w:val="24"/>
                <w:lang w:eastAsia="ru-RU"/>
              </w:rPr>
              <w:t xml:space="preserve"> учебного года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68E78E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2C04C4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15-30.05.2024</w:t>
            </w:r>
          </w:p>
        </w:tc>
        <w:tc>
          <w:tcPr>
            <w:tcW w:w="567" w:type="dxa"/>
            <w:tcBorders>
              <w:top w:val="single" w:sz="4" w:space="0" w:color="auto"/>
              <w:left w:val="nil"/>
              <w:bottom w:val="nil"/>
              <w:right w:val="single" w:sz="4" w:space="0" w:color="auto"/>
            </w:tcBorders>
            <w:shd w:val="clear" w:color="auto" w:fill="auto"/>
            <w:vAlign w:val="center"/>
            <w:hideMark/>
          </w:tcPr>
          <w:p w14:paraId="263AC890"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7F67C179" w14:textId="77777777" w:rsidTr="00966E65">
        <w:trPr>
          <w:trHeight w:val="1245"/>
        </w:trPr>
        <w:tc>
          <w:tcPr>
            <w:tcW w:w="2104" w:type="dxa"/>
            <w:vMerge/>
            <w:tcBorders>
              <w:top w:val="single" w:sz="4" w:space="0" w:color="auto"/>
              <w:left w:val="single" w:sz="4" w:space="0" w:color="auto"/>
              <w:bottom w:val="nil"/>
              <w:right w:val="single" w:sz="4" w:space="0" w:color="auto"/>
            </w:tcBorders>
            <w:vAlign w:val="center"/>
            <w:hideMark/>
          </w:tcPr>
          <w:p w14:paraId="306AD060"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0CC8C8A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0DC7212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Консультации для родителей (групповые / индивидуальные) "Куда обращаться за помощью?"</w:t>
            </w:r>
          </w:p>
        </w:tc>
        <w:tc>
          <w:tcPr>
            <w:tcW w:w="3402" w:type="dxa"/>
            <w:tcBorders>
              <w:top w:val="nil"/>
              <w:left w:val="nil"/>
              <w:bottom w:val="single" w:sz="4" w:space="0" w:color="auto"/>
              <w:right w:val="single" w:sz="4" w:space="0" w:color="auto"/>
            </w:tcBorders>
            <w:shd w:val="clear" w:color="auto" w:fill="auto"/>
            <w:vAlign w:val="center"/>
            <w:hideMark/>
          </w:tcPr>
          <w:p w14:paraId="2B4F0D7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педагоги-психологи, социальный педагог, классные руководители</w:t>
            </w:r>
          </w:p>
        </w:tc>
        <w:tc>
          <w:tcPr>
            <w:tcW w:w="2693" w:type="dxa"/>
            <w:tcBorders>
              <w:top w:val="nil"/>
              <w:left w:val="nil"/>
              <w:bottom w:val="single" w:sz="4" w:space="0" w:color="auto"/>
              <w:right w:val="single" w:sz="4" w:space="0" w:color="auto"/>
            </w:tcBorders>
            <w:shd w:val="clear" w:color="auto" w:fill="auto"/>
            <w:vAlign w:val="center"/>
            <w:hideMark/>
          </w:tcPr>
          <w:p w14:paraId="12C4483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май</w:t>
            </w:r>
          </w:p>
        </w:tc>
        <w:tc>
          <w:tcPr>
            <w:tcW w:w="567" w:type="dxa"/>
            <w:tcBorders>
              <w:top w:val="single" w:sz="4" w:space="0" w:color="auto"/>
              <w:left w:val="nil"/>
              <w:bottom w:val="nil"/>
              <w:right w:val="single" w:sz="4" w:space="0" w:color="auto"/>
            </w:tcBorders>
            <w:shd w:val="clear" w:color="auto" w:fill="auto"/>
            <w:vAlign w:val="center"/>
            <w:hideMark/>
          </w:tcPr>
          <w:p w14:paraId="0F13A32D"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E95A253" w14:textId="77777777" w:rsidTr="00966E65">
        <w:trPr>
          <w:trHeight w:val="1080"/>
        </w:trPr>
        <w:tc>
          <w:tcPr>
            <w:tcW w:w="2104" w:type="dxa"/>
            <w:tcBorders>
              <w:top w:val="single" w:sz="4" w:space="0" w:color="auto"/>
              <w:left w:val="single" w:sz="4" w:space="0" w:color="auto"/>
              <w:bottom w:val="nil"/>
              <w:right w:val="single" w:sz="4" w:space="0" w:color="auto"/>
            </w:tcBorders>
            <w:shd w:val="clear" w:color="auto" w:fill="auto"/>
            <w:vAlign w:val="center"/>
            <w:hideMark/>
          </w:tcPr>
          <w:p w14:paraId="4A762DC7"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Самоуправление </w:t>
            </w:r>
          </w:p>
        </w:tc>
        <w:tc>
          <w:tcPr>
            <w:tcW w:w="1430" w:type="dxa"/>
            <w:tcBorders>
              <w:top w:val="single" w:sz="4" w:space="0" w:color="auto"/>
              <w:left w:val="nil"/>
              <w:bottom w:val="nil"/>
              <w:right w:val="single" w:sz="4" w:space="0" w:color="auto"/>
            </w:tcBorders>
            <w:shd w:val="clear" w:color="auto" w:fill="auto"/>
            <w:vAlign w:val="center"/>
            <w:hideMark/>
          </w:tcPr>
          <w:p w14:paraId="32C6F7A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5-11</w:t>
            </w:r>
          </w:p>
        </w:tc>
        <w:tc>
          <w:tcPr>
            <w:tcW w:w="3979" w:type="dxa"/>
            <w:tcBorders>
              <w:top w:val="nil"/>
              <w:left w:val="nil"/>
              <w:bottom w:val="single" w:sz="4" w:space="0" w:color="auto"/>
              <w:right w:val="single" w:sz="4" w:space="0" w:color="auto"/>
            </w:tcBorders>
            <w:shd w:val="clear" w:color="auto" w:fill="auto"/>
            <w:vAlign w:val="center"/>
            <w:hideMark/>
          </w:tcPr>
          <w:p w14:paraId="1617524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детского объединения. </w:t>
            </w:r>
          </w:p>
        </w:tc>
        <w:tc>
          <w:tcPr>
            <w:tcW w:w="3402" w:type="dxa"/>
            <w:tcBorders>
              <w:top w:val="nil"/>
              <w:left w:val="nil"/>
              <w:bottom w:val="single" w:sz="4" w:space="0" w:color="auto"/>
              <w:right w:val="single" w:sz="4" w:space="0" w:color="auto"/>
            </w:tcBorders>
            <w:shd w:val="clear" w:color="auto" w:fill="auto"/>
            <w:vAlign w:val="center"/>
            <w:hideMark/>
          </w:tcPr>
          <w:p w14:paraId="17BD3A4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советник по ВР     </w:t>
            </w:r>
          </w:p>
        </w:tc>
        <w:tc>
          <w:tcPr>
            <w:tcW w:w="2693" w:type="dxa"/>
            <w:tcBorders>
              <w:top w:val="nil"/>
              <w:left w:val="nil"/>
              <w:bottom w:val="single" w:sz="4" w:space="0" w:color="auto"/>
              <w:right w:val="single" w:sz="4" w:space="0" w:color="auto"/>
            </w:tcBorders>
            <w:shd w:val="clear" w:color="auto" w:fill="auto"/>
            <w:vAlign w:val="center"/>
            <w:hideMark/>
          </w:tcPr>
          <w:p w14:paraId="517080C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май</w:t>
            </w:r>
          </w:p>
        </w:tc>
        <w:tc>
          <w:tcPr>
            <w:tcW w:w="567" w:type="dxa"/>
            <w:tcBorders>
              <w:top w:val="single" w:sz="4" w:space="0" w:color="auto"/>
              <w:left w:val="nil"/>
              <w:bottom w:val="nil"/>
              <w:right w:val="single" w:sz="4" w:space="0" w:color="auto"/>
            </w:tcBorders>
            <w:shd w:val="clear" w:color="auto" w:fill="auto"/>
            <w:vAlign w:val="center"/>
            <w:hideMark/>
          </w:tcPr>
          <w:p w14:paraId="6408BF0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7A833C2A" w14:textId="77777777" w:rsidTr="00966E65">
        <w:trPr>
          <w:trHeight w:val="975"/>
        </w:trPr>
        <w:tc>
          <w:tcPr>
            <w:tcW w:w="2104" w:type="dxa"/>
            <w:vMerge w:val="restart"/>
            <w:tcBorders>
              <w:top w:val="single" w:sz="4" w:space="0" w:color="auto"/>
              <w:left w:val="single" w:sz="4" w:space="0" w:color="auto"/>
              <w:right w:val="single" w:sz="4" w:space="0" w:color="auto"/>
            </w:tcBorders>
            <w:shd w:val="clear" w:color="auto" w:fill="auto"/>
            <w:vAlign w:val="center"/>
            <w:hideMark/>
          </w:tcPr>
          <w:p w14:paraId="0D810CC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Профориентация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2AD3810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5-11</w:t>
            </w:r>
          </w:p>
        </w:tc>
        <w:tc>
          <w:tcPr>
            <w:tcW w:w="3979" w:type="dxa"/>
            <w:tcBorders>
              <w:top w:val="nil"/>
              <w:left w:val="nil"/>
              <w:bottom w:val="single" w:sz="4" w:space="0" w:color="auto"/>
              <w:right w:val="single" w:sz="4" w:space="0" w:color="auto"/>
            </w:tcBorders>
            <w:shd w:val="clear" w:color="auto" w:fill="auto"/>
            <w:vAlign w:val="center"/>
            <w:hideMark/>
          </w:tcPr>
          <w:p w14:paraId="0F0A1B3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плану </w:t>
            </w:r>
          </w:p>
        </w:tc>
        <w:tc>
          <w:tcPr>
            <w:tcW w:w="3402" w:type="dxa"/>
            <w:tcBorders>
              <w:top w:val="nil"/>
              <w:left w:val="nil"/>
              <w:bottom w:val="single" w:sz="4" w:space="0" w:color="auto"/>
              <w:right w:val="single" w:sz="4" w:space="0" w:color="auto"/>
            </w:tcBorders>
            <w:shd w:val="clear" w:color="auto" w:fill="auto"/>
            <w:vAlign w:val="center"/>
            <w:hideMark/>
          </w:tcPr>
          <w:p w14:paraId="11C240B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roofErr w:type="spellStart"/>
            <w:r w:rsidRPr="00271FFA">
              <w:rPr>
                <w:rFonts w:ascii="Times New Roman" w:eastAsia="Times New Roman" w:hAnsi="Times New Roman" w:cs="Times New Roman"/>
                <w:sz w:val="24"/>
                <w:szCs w:val="24"/>
                <w:lang w:eastAsia="ru-RU"/>
              </w:rPr>
              <w:t>зам.директора</w:t>
            </w:r>
            <w:proofErr w:type="spellEnd"/>
            <w:r w:rsidRPr="00271FFA">
              <w:rPr>
                <w:rFonts w:ascii="Times New Roman" w:eastAsia="Times New Roman" w:hAnsi="Times New Roman" w:cs="Times New Roman"/>
                <w:sz w:val="24"/>
                <w:szCs w:val="24"/>
                <w:lang w:eastAsia="ru-RU"/>
              </w:rPr>
              <w:t xml:space="preserve"> по УВР Волошина О.Г.</w:t>
            </w:r>
          </w:p>
        </w:tc>
        <w:tc>
          <w:tcPr>
            <w:tcW w:w="2693" w:type="dxa"/>
            <w:tcBorders>
              <w:top w:val="nil"/>
              <w:left w:val="nil"/>
              <w:bottom w:val="single" w:sz="4" w:space="0" w:color="auto"/>
              <w:right w:val="single" w:sz="4" w:space="0" w:color="auto"/>
            </w:tcBorders>
            <w:shd w:val="clear" w:color="auto" w:fill="auto"/>
            <w:vAlign w:val="center"/>
            <w:hideMark/>
          </w:tcPr>
          <w:p w14:paraId="643916A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27CA2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192A816B" w14:textId="77777777" w:rsidTr="00966E65">
        <w:trPr>
          <w:trHeight w:val="975"/>
        </w:trPr>
        <w:tc>
          <w:tcPr>
            <w:tcW w:w="2104" w:type="dxa"/>
            <w:vMerge/>
            <w:tcBorders>
              <w:left w:val="single" w:sz="4" w:space="0" w:color="auto"/>
              <w:bottom w:val="single" w:sz="4" w:space="0" w:color="auto"/>
              <w:right w:val="single" w:sz="4" w:space="0" w:color="auto"/>
            </w:tcBorders>
            <w:shd w:val="clear" w:color="auto" w:fill="auto"/>
            <w:vAlign w:val="center"/>
          </w:tcPr>
          <w:p w14:paraId="17A81D28"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p>
        </w:tc>
        <w:tc>
          <w:tcPr>
            <w:tcW w:w="1430" w:type="dxa"/>
            <w:tcBorders>
              <w:top w:val="single" w:sz="4" w:space="0" w:color="auto"/>
              <w:left w:val="nil"/>
              <w:bottom w:val="single" w:sz="4" w:space="0" w:color="auto"/>
              <w:right w:val="single" w:sz="4" w:space="0" w:color="auto"/>
            </w:tcBorders>
            <w:shd w:val="clear" w:color="auto" w:fill="auto"/>
            <w:vAlign w:val="center"/>
          </w:tcPr>
          <w:p w14:paraId="277351C9"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w:t>
            </w:r>
          </w:p>
        </w:tc>
        <w:tc>
          <w:tcPr>
            <w:tcW w:w="3979" w:type="dxa"/>
            <w:tcBorders>
              <w:top w:val="nil"/>
              <w:left w:val="nil"/>
              <w:bottom w:val="single" w:sz="4" w:space="0" w:color="auto"/>
              <w:right w:val="single" w:sz="4" w:space="0" w:color="auto"/>
            </w:tcBorders>
            <w:shd w:val="clear" w:color="auto" w:fill="auto"/>
            <w:vAlign w:val="center"/>
          </w:tcPr>
          <w:p w14:paraId="0E156616"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Деловой завтрак»</w:t>
            </w:r>
          </w:p>
        </w:tc>
        <w:tc>
          <w:tcPr>
            <w:tcW w:w="3402" w:type="dxa"/>
            <w:tcBorders>
              <w:top w:val="nil"/>
              <w:left w:val="nil"/>
              <w:bottom w:val="single" w:sz="4" w:space="0" w:color="auto"/>
              <w:right w:val="single" w:sz="4" w:space="0" w:color="auto"/>
            </w:tcBorders>
            <w:shd w:val="clear" w:color="auto" w:fill="auto"/>
            <w:vAlign w:val="center"/>
          </w:tcPr>
          <w:p w14:paraId="65FA1A34" w14:textId="77777777" w:rsidR="002C1A48" w:rsidRPr="00E00265"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w:t>
            </w:r>
            <w:r w:rsidRPr="00E00265">
              <w:rPr>
                <w:rFonts w:ascii="Times New Roman" w:eastAsia="Times New Roman" w:hAnsi="Times New Roman" w:cs="Times New Roman"/>
                <w:sz w:val="24"/>
                <w:szCs w:val="24"/>
                <w:lang w:eastAsia="ru-RU"/>
              </w:rPr>
              <w:t xml:space="preserve"> методист ВР .Саркисова Е.Б</w:t>
            </w:r>
          </w:p>
        </w:tc>
        <w:tc>
          <w:tcPr>
            <w:tcW w:w="2693" w:type="dxa"/>
            <w:tcBorders>
              <w:top w:val="nil"/>
              <w:left w:val="nil"/>
              <w:bottom w:val="single" w:sz="4" w:space="0" w:color="auto"/>
              <w:right w:val="single" w:sz="4" w:space="0" w:color="auto"/>
            </w:tcBorders>
            <w:shd w:val="clear" w:color="auto" w:fill="auto"/>
            <w:vAlign w:val="center"/>
          </w:tcPr>
          <w:p w14:paraId="46CC3048" w14:textId="77777777" w:rsidR="002C1A48" w:rsidRPr="00192AAE"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567" w:type="dxa"/>
            <w:tcBorders>
              <w:top w:val="single" w:sz="4" w:space="0" w:color="auto"/>
              <w:left w:val="nil"/>
              <w:bottom w:val="single" w:sz="4" w:space="0" w:color="auto"/>
              <w:right w:val="single" w:sz="4" w:space="0" w:color="auto"/>
            </w:tcBorders>
            <w:shd w:val="clear" w:color="auto" w:fill="auto"/>
            <w:vAlign w:val="center"/>
          </w:tcPr>
          <w:p w14:paraId="2265098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r>
      <w:tr w:rsidR="002C1A48" w:rsidRPr="00271FFA" w14:paraId="5A54D419" w14:textId="77777777" w:rsidTr="00966E65">
        <w:trPr>
          <w:trHeight w:val="1050"/>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39A66"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Профилактика и безопасность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1B36FB3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274F733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Всеобуч для родителей "Профилактика кризисных состояний"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E04252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педагог-психолог</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013168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1-15.05.2024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753F117"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CC27DBD" w14:textId="77777777" w:rsidTr="00966E65">
        <w:trPr>
          <w:trHeight w:val="645"/>
        </w:trPr>
        <w:tc>
          <w:tcPr>
            <w:tcW w:w="2104" w:type="dxa"/>
            <w:vMerge/>
            <w:tcBorders>
              <w:top w:val="single" w:sz="4" w:space="0" w:color="auto"/>
              <w:left w:val="single" w:sz="4" w:space="0" w:color="auto"/>
              <w:bottom w:val="nil"/>
              <w:right w:val="single" w:sz="4" w:space="0" w:color="auto"/>
            </w:tcBorders>
            <w:vAlign w:val="center"/>
            <w:hideMark/>
          </w:tcPr>
          <w:p w14:paraId="0359ADA2" w14:textId="77777777" w:rsidR="002C1A48" w:rsidRPr="00271FFA" w:rsidRDefault="002C1A48" w:rsidP="00966E65">
            <w:pPr>
              <w:spacing w:after="0" w:line="240" w:lineRule="auto"/>
              <w:rPr>
                <w:rFonts w:ascii="Times New Roman" w:eastAsia="Times New Roman" w:hAnsi="Times New Roman" w:cs="Times New Roman"/>
                <w:b/>
                <w:bCs/>
                <w:sz w:val="24"/>
                <w:szCs w:val="24"/>
                <w:lang w:eastAsia="ru-RU"/>
              </w:rPr>
            </w:pPr>
          </w:p>
        </w:tc>
        <w:tc>
          <w:tcPr>
            <w:tcW w:w="1430" w:type="dxa"/>
            <w:tcBorders>
              <w:top w:val="single" w:sz="4" w:space="0" w:color="auto"/>
              <w:left w:val="nil"/>
              <w:bottom w:val="nil"/>
              <w:right w:val="single" w:sz="4" w:space="0" w:color="auto"/>
            </w:tcBorders>
            <w:shd w:val="clear" w:color="auto" w:fill="auto"/>
            <w:vAlign w:val="center"/>
            <w:hideMark/>
          </w:tcPr>
          <w:p w14:paraId="2266DE9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5F753BC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Работа по планам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F83896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методист ВР Саркисова Е.Б</w:t>
            </w:r>
            <w:r w:rsidRPr="00271FFA">
              <w:rPr>
                <w:rFonts w:ascii="Times New Roman" w:eastAsia="Times New Roman" w:hAnsi="Times New Roman" w:cs="Times New Roman"/>
                <w:sz w:val="24"/>
                <w:szCs w:val="24"/>
                <w:lang w:eastAsia="ru-RU"/>
              </w:rPr>
              <w: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43BFAA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C0BD39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2F172E9" w14:textId="77777777" w:rsidTr="00966E65">
        <w:trPr>
          <w:trHeight w:val="1575"/>
        </w:trPr>
        <w:tc>
          <w:tcPr>
            <w:tcW w:w="2104" w:type="dxa"/>
            <w:vMerge w:val="restart"/>
            <w:tcBorders>
              <w:top w:val="single" w:sz="4" w:space="0" w:color="auto"/>
              <w:left w:val="single" w:sz="4" w:space="0" w:color="auto"/>
              <w:bottom w:val="nil"/>
              <w:right w:val="single" w:sz="4" w:space="0" w:color="auto"/>
            </w:tcBorders>
            <w:shd w:val="clear" w:color="auto" w:fill="auto"/>
            <w:vAlign w:val="center"/>
            <w:hideMark/>
          </w:tcPr>
          <w:p w14:paraId="6C5E829D"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Основные школьные дела</w:t>
            </w:r>
          </w:p>
        </w:tc>
        <w:tc>
          <w:tcPr>
            <w:tcW w:w="143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0C5C1C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1-11</w:t>
            </w:r>
          </w:p>
        </w:tc>
        <w:tc>
          <w:tcPr>
            <w:tcW w:w="3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DA7321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 xml:space="preserve">Торжественное событие "Дню Победы посвящается" </w:t>
            </w:r>
          </w:p>
        </w:tc>
        <w:tc>
          <w:tcPr>
            <w:tcW w:w="340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238F3BF"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sidRPr="00271FFA">
              <w:rPr>
                <w:rFonts w:ascii="Times New Roman" w:eastAsia="Times New Roman" w:hAnsi="Times New Roman" w:cs="Times New Roman"/>
                <w:b/>
                <w:bCs/>
                <w:sz w:val="24"/>
                <w:szCs w:val="24"/>
                <w:lang w:eastAsia="ru-RU"/>
              </w:rPr>
              <w:t>методист ВР Саркисова Е.Ь.</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DEBBA74" w14:textId="77777777" w:rsidR="002C1A48" w:rsidRPr="00271FFA" w:rsidRDefault="002C1A48" w:rsidP="00966E6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1-9.05.2024</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75CECB4"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2E4ECD50" w14:textId="77777777" w:rsidTr="00966E65">
        <w:trPr>
          <w:trHeight w:val="1305"/>
        </w:trPr>
        <w:tc>
          <w:tcPr>
            <w:tcW w:w="2104" w:type="dxa"/>
            <w:vMerge/>
            <w:tcBorders>
              <w:left w:val="single" w:sz="4" w:space="0" w:color="auto"/>
              <w:bottom w:val="single" w:sz="4" w:space="0" w:color="000000"/>
              <w:right w:val="single" w:sz="4" w:space="0" w:color="auto"/>
            </w:tcBorders>
            <w:shd w:val="clear" w:color="auto" w:fill="auto"/>
            <w:vAlign w:val="center"/>
          </w:tcPr>
          <w:p w14:paraId="53D20CF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p>
        </w:tc>
        <w:tc>
          <w:tcPr>
            <w:tcW w:w="1430" w:type="dxa"/>
            <w:tcBorders>
              <w:top w:val="nil"/>
              <w:left w:val="single" w:sz="4" w:space="0" w:color="auto"/>
              <w:bottom w:val="single" w:sz="4" w:space="0" w:color="000000"/>
              <w:right w:val="single" w:sz="4" w:space="0" w:color="auto"/>
            </w:tcBorders>
            <w:shd w:val="clear" w:color="auto" w:fill="auto"/>
            <w:vAlign w:val="center"/>
          </w:tcPr>
          <w:p w14:paraId="3C49368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tcPr>
          <w:p w14:paraId="5FBDB31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музеев</w:t>
            </w:r>
          </w:p>
        </w:tc>
        <w:tc>
          <w:tcPr>
            <w:tcW w:w="3402" w:type="dxa"/>
            <w:tcBorders>
              <w:top w:val="nil"/>
              <w:left w:val="nil"/>
              <w:bottom w:val="single" w:sz="4" w:space="0" w:color="auto"/>
              <w:right w:val="single" w:sz="4" w:space="0" w:color="auto"/>
            </w:tcBorders>
            <w:shd w:val="clear" w:color="auto" w:fill="auto"/>
            <w:vAlign w:val="center"/>
          </w:tcPr>
          <w:p w14:paraId="0B8CF96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школьного музея Ящук Е.Я., учителя ИЗО, учителя истории , классные руководители.</w:t>
            </w:r>
          </w:p>
        </w:tc>
        <w:tc>
          <w:tcPr>
            <w:tcW w:w="2693" w:type="dxa"/>
            <w:tcBorders>
              <w:top w:val="nil"/>
              <w:left w:val="nil"/>
              <w:bottom w:val="single" w:sz="4" w:space="0" w:color="auto"/>
              <w:right w:val="single" w:sz="4" w:space="0" w:color="auto"/>
            </w:tcBorders>
            <w:shd w:val="clear" w:color="auto" w:fill="auto"/>
            <w:vAlign w:val="center"/>
          </w:tcPr>
          <w:p w14:paraId="3A4817FE"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18.05.2024</w:t>
            </w:r>
          </w:p>
        </w:tc>
        <w:tc>
          <w:tcPr>
            <w:tcW w:w="567" w:type="dxa"/>
            <w:tcBorders>
              <w:top w:val="nil"/>
              <w:left w:val="nil"/>
              <w:bottom w:val="single" w:sz="4" w:space="0" w:color="auto"/>
              <w:right w:val="single" w:sz="4" w:space="0" w:color="auto"/>
            </w:tcBorders>
            <w:shd w:val="clear" w:color="auto" w:fill="auto"/>
            <w:vAlign w:val="center"/>
          </w:tcPr>
          <w:p w14:paraId="7ACD3A9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p>
        </w:tc>
      </w:tr>
      <w:tr w:rsidR="002C1A48" w:rsidRPr="00271FFA" w14:paraId="08E48847" w14:textId="77777777" w:rsidTr="00966E65">
        <w:trPr>
          <w:trHeight w:val="1305"/>
        </w:trPr>
        <w:tc>
          <w:tcPr>
            <w:tcW w:w="21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7511A"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Предметно-пространственная среда</w:t>
            </w:r>
          </w:p>
        </w:tc>
        <w:tc>
          <w:tcPr>
            <w:tcW w:w="1430" w:type="dxa"/>
            <w:vMerge w:val="restart"/>
            <w:tcBorders>
              <w:top w:val="nil"/>
              <w:left w:val="single" w:sz="4" w:space="0" w:color="auto"/>
              <w:bottom w:val="single" w:sz="4" w:space="0" w:color="000000"/>
              <w:right w:val="single" w:sz="4" w:space="0" w:color="auto"/>
            </w:tcBorders>
            <w:shd w:val="clear" w:color="auto" w:fill="auto"/>
            <w:vAlign w:val="center"/>
            <w:hideMark/>
          </w:tcPr>
          <w:p w14:paraId="1F5F208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1F6F727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Проведение Церемонии поднятия (спуска) Государственного флага Российской Федерации </w:t>
            </w:r>
          </w:p>
        </w:tc>
        <w:tc>
          <w:tcPr>
            <w:tcW w:w="3402" w:type="dxa"/>
            <w:tcBorders>
              <w:top w:val="nil"/>
              <w:left w:val="nil"/>
              <w:bottom w:val="single" w:sz="4" w:space="0" w:color="auto"/>
              <w:right w:val="single" w:sz="4" w:space="0" w:color="auto"/>
            </w:tcBorders>
            <w:shd w:val="clear" w:color="auto" w:fill="auto"/>
            <w:vAlign w:val="center"/>
            <w:hideMark/>
          </w:tcPr>
          <w:p w14:paraId="1188465C"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преподаватель  ОБЖ </w:t>
            </w:r>
            <w:proofErr w:type="spellStart"/>
            <w:r w:rsidRPr="00271FFA">
              <w:rPr>
                <w:rFonts w:ascii="Times New Roman" w:eastAsia="Times New Roman" w:hAnsi="Times New Roman" w:cs="Times New Roman"/>
                <w:sz w:val="24"/>
                <w:szCs w:val="24"/>
                <w:lang w:eastAsia="ru-RU"/>
              </w:rPr>
              <w:t>Н.Ю.Гудкова</w:t>
            </w:r>
            <w:proofErr w:type="spellEnd"/>
            <w:r w:rsidRPr="00271FFA">
              <w:rPr>
                <w:rFonts w:ascii="Times New Roman" w:eastAsia="Times New Roman" w:hAnsi="Times New Roman" w:cs="Times New Roman"/>
                <w:sz w:val="24"/>
                <w:szCs w:val="24"/>
                <w:lang w:eastAsia="ru-RU"/>
              </w:rPr>
              <w:t xml:space="preserve">, преподаватель ФЗК М.Ю. Пустовалова, методист ВР </w:t>
            </w:r>
            <w:proofErr w:type="spellStart"/>
            <w:r w:rsidRPr="00271FFA">
              <w:rPr>
                <w:rFonts w:ascii="Times New Roman" w:eastAsia="Times New Roman" w:hAnsi="Times New Roman" w:cs="Times New Roman"/>
                <w:sz w:val="24"/>
                <w:szCs w:val="24"/>
                <w:lang w:eastAsia="ru-RU"/>
              </w:rPr>
              <w:t>Е.Б.Саркисова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3FFF131"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еженедельно (понедельник, суббота)</w:t>
            </w:r>
          </w:p>
        </w:tc>
        <w:tc>
          <w:tcPr>
            <w:tcW w:w="567" w:type="dxa"/>
            <w:tcBorders>
              <w:top w:val="nil"/>
              <w:left w:val="nil"/>
              <w:bottom w:val="single" w:sz="4" w:space="0" w:color="auto"/>
              <w:right w:val="single" w:sz="4" w:space="0" w:color="auto"/>
            </w:tcBorders>
            <w:shd w:val="clear" w:color="auto" w:fill="auto"/>
            <w:vAlign w:val="center"/>
            <w:hideMark/>
          </w:tcPr>
          <w:p w14:paraId="7CD4C05C"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F226F12" w14:textId="77777777" w:rsidTr="00966E65">
        <w:trPr>
          <w:trHeight w:val="1305"/>
        </w:trPr>
        <w:tc>
          <w:tcPr>
            <w:tcW w:w="2104" w:type="dxa"/>
            <w:vMerge/>
            <w:tcBorders>
              <w:top w:val="single" w:sz="4" w:space="0" w:color="auto"/>
              <w:left w:val="single" w:sz="4" w:space="0" w:color="auto"/>
              <w:bottom w:val="single" w:sz="4" w:space="0" w:color="000000"/>
              <w:right w:val="single" w:sz="4" w:space="0" w:color="auto"/>
            </w:tcBorders>
            <w:vAlign w:val="center"/>
            <w:hideMark/>
          </w:tcPr>
          <w:p w14:paraId="424CD333"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single" w:sz="4" w:space="0" w:color="000000"/>
              <w:right w:val="single" w:sz="4" w:space="0" w:color="auto"/>
            </w:tcBorders>
            <w:vAlign w:val="center"/>
            <w:hideMark/>
          </w:tcPr>
          <w:p w14:paraId="184F2957"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2FF1B1F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День славянской письменности  и культуры</w:t>
            </w:r>
          </w:p>
        </w:tc>
        <w:tc>
          <w:tcPr>
            <w:tcW w:w="3402" w:type="dxa"/>
            <w:tcBorders>
              <w:top w:val="nil"/>
              <w:left w:val="nil"/>
              <w:bottom w:val="single" w:sz="4" w:space="0" w:color="auto"/>
              <w:right w:val="single" w:sz="4" w:space="0" w:color="auto"/>
            </w:tcBorders>
            <w:shd w:val="clear" w:color="auto" w:fill="auto"/>
            <w:vAlign w:val="center"/>
            <w:hideMark/>
          </w:tcPr>
          <w:p w14:paraId="664535E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классные руководители 1-11 классов, МО учителей русского языка и литературы </w:t>
            </w:r>
          </w:p>
        </w:tc>
        <w:tc>
          <w:tcPr>
            <w:tcW w:w="2693" w:type="dxa"/>
            <w:tcBorders>
              <w:top w:val="nil"/>
              <w:left w:val="nil"/>
              <w:bottom w:val="single" w:sz="4" w:space="0" w:color="auto"/>
              <w:right w:val="single" w:sz="4" w:space="0" w:color="auto"/>
            </w:tcBorders>
            <w:shd w:val="clear" w:color="auto" w:fill="auto"/>
            <w:vAlign w:val="center"/>
            <w:hideMark/>
          </w:tcPr>
          <w:p w14:paraId="0831013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24.05.2024</w:t>
            </w:r>
          </w:p>
        </w:tc>
        <w:tc>
          <w:tcPr>
            <w:tcW w:w="567" w:type="dxa"/>
            <w:tcBorders>
              <w:top w:val="nil"/>
              <w:left w:val="nil"/>
              <w:bottom w:val="single" w:sz="4" w:space="0" w:color="auto"/>
              <w:right w:val="single" w:sz="4" w:space="0" w:color="auto"/>
            </w:tcBorders>
            <w:shd w:val="clear" w:color="auto" w:fill="auto"/>
            <w:vAlign w:val="center"/>
            <w:hideMark/>
          </w:tcPr>
          <w:p w14:paraId="5B0738F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3A63D6B9" w14:textId="77777777" w:rsidTr="00966E65">
        <w:trPr>
          <w:trHeight w:val="780"/>
        </w:trPr>
        <w:tc>
          <w:tcPr>
            <w:tcW w:w="2104" w:type="dxa"/>
            <w:vMerge w:val="restart"/>
            <w:tcBorders>
              <w:top w:val="nil"/>
              <w:left w:val="single" w:sz="4" w:space="0" w:color="auto"/>
              <w:bottom w:val="nil"/>
              <w:right w:val="single" w:sz="4" w:space="0" w:color="auto"/>
            </w:tcBorders>
            <w:shd w:val="clear" w:color="auto" w:fill="auto"/>
            <w:vAlign w:val="center"/>
            <w:hideMark/>
          </w:tcPr>
          <w:p w14:paraId="270BD69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Внешкольные мероприятия </w:t>
            </w:r>
          </w:p>
        </w:tc>
        <w:tc>
          <w:tcPr>
            <w:tcW w:w="1430" w:type="dxa"/>
            <w:vMerge w:val="restart"/>
            <w:tcBorders>
              <w:top w:val="nil"/>
              <w:left w:val="single" w:sz="4" w:space="0" w:color="auto"/>
              <w:bottom w:val="nil"/>
              <w:right w:val="single" w:sz="4" w:space="0" w:color="auto"/>
            </w:tcBorders>
            <w:shd w:val="clear" w:color="auto" w:fill="auto"/>
            <w:vAlign w:val="center"/>
            <w:hideMark/>
          </w:tcPr>
          <w:p w14:paraId="0C350D0B"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6A4227D3"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Первомайская эстафета </w:t>
            </w:r>
          </w:p>
        </w:tc>
        <w:tc>
          <w:tcPr>
            <w:tcW w:w="3402" w:type="dxa"/>
            <w:tcBorders>
              <w:top w:val="nil"/>
              <w:left w:val="nil"/>
              <w:bottom w:val="single" w:sz="4" w:space="0" w:color="auto"/>
              <w:right w:val="single" w:sz="4" w:space="0" w:color="auto"/>
            </w:tcBorders>
            <w:shd w:val="clear" w:color="auto" w:fill="auto"/>
            <w:vAlign w:val="center"/>
            <w:hideMark/>
          </w:tcPr>
          <w:p w14:paraId="06FEB8C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МО учителей физической культуры и ОБЖ</w:t>
            </w:r>
          </w:p>
        </w:tc>
        <w:tc>
          <w:tcPr>
            <w:tcW w:w="2693" w:type="dxa"/>
            <w:tcBorders>
              <w:top w:val="nil"/>
              <w:left w:val="nil"/>
              <w:bottom w:val="single" w:sz="4" w:space="0" w:color="auto"/>
              <w:right w:val="single" w:sz="4" w:space="0" w:color="auto"/>
            </w:tcBorders>
            <w:shd w:val="clear" w:color="auto" w:fill="auto"/>
            <w:vAlign w:val="center"/>
            <w:hideMark/>
          </w:tcPr>
          <w:p w14:paraId="750345B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01.05.2024</w:t>
            </w:r>
          </w:p>
        </w:tc>
        <w:tc>
          <w:tcPr>
            <w:tcW w:w="567" w:type="dxa"/>
            <w:tcBorders>
              <w:top w:val="nil"/>
              <w:left w:val="nil"/>
              <w:bottom w:val="single" w:sz="4" w:space="0" w:color="auto"/>
              <w:right w:val="single" w:sz="4" w:space="0" w:color="auto"/>
            </w:tcBorders>
            <w:shd w:val="clear" w:color="auto" w:fill="auto"/>
            <w:vAlign w:val="center"/>
            <w:hideMark/>
          </w:tcPr>
          <w:p w14:paraId="199669C1"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5D1B5E2F" w14:textId="77777777" w:rsidTr="00966E65">
        <w:trPr>
          <w:trHeight w:val="630"/>
        </w:trPr>
        <w:tc>
          <w:tcPr>
            <w:tcW w:w="2104" w:type="dxa"/>
            <w:vMerge/>
            <w:tcBorders>
              <w:top w:val="nil"/>
              <w:left w:val="single" w:sz="4" w:space="0" w:color="auto"/>
              <w:bottom w:val="nil"/>
              <w:right w:val="single" w:sz="4" w:space="0" w:color="auto"/>
            </w:tcBorders>
            <w:vAlign w:val="center"/>
            <w:hideMark/>
          </w:tcPr>
          <w:p w14:paraId="2331473C"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nil"/>
              <w:right w:val="single" w:sz="4" w:space="0" w:color="auto"/>
            </w:tcBorders>
            <w:vAlign w:val="center"/>
            <w:hideMark/>
          </w:tcPr>
          <w:p w14:paraId="34867BF9"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264EDB9F"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День детских об</w:t>
            </w:r>
            <w:r>
              <w:rPr>
                <w:rFonts w:ascii="Times New Roman" w:eastAsia="Times New Roman" w:hAnsi="Times New Roman" w:cs="Times New Roman"/>
                <w:sz w:val="24"/>
                <w:szCs w:val="24"/>
                <w:lang w:eastAsia="ru-RU"/>
              </w:rPr>
              <w:t>щ</w:t>
            </w:r>
            <w:r w:rsidRPr="00271FFA">
              <w:rPr>
                <w:rFonts w:ascii="Times New Roman" w:eastAsia="Times New Roman" w:hAnsi="Times New Roman" w:cs="Times New Roman"/>
                <w:sz w:val="24"/>
                <w:szCs w:val="24"/>
                <w:lang w:eastAsia="ru-RU"/>
              </w:rPr>
              <w:t>ественных организаций России</w:t>
            </w:r>
          </w:p>
        </w:tc>
        <w:tc>
          <w:tcPr>
            <w:tcW w:w="3402" w:type="dxa"/>
            <w:tcBorders>
              <w:top w:val="nil"/>
              <w:left w:val="nil"/>
              <w:bottom w:val="single" w:sz="4" w:space="0" w:color="auto"/>
              <w:right w:val="single" w:sz="4" w:space="0" w:color="auto"/>
            </w:tcBorders>
            <w:shd w:val="clear" w:color="auto" w:fill="auto"/>
            <w:vAlign w:val="center"/>
            <w:hideMark/>
          </w:tcPr>
          <w:p w14:paraId="3A4C264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советник по ВР       </w:t>
            </w:r>
          </w:p>
        </w:tc>
        <w:tc>
          <w:tcPr>
            <w:tcW w:w="2693" w:type="dxa"/>
            <w:tcBorders>
              <w:top w:val="nil"/>
              <w:left w:val="nil"/>
              <w:bottom w:val="single" w:sz="4" w:space="0" w:color="auto"/>
              <w:right w:val="single" w:sz="4" w:space="0" w:color="auto"/>
            </w:tcBorders>
            <w:shd w:val="clear" w:color="auto" w:fill="auto"/>
            <w:vAlign w:val="center"/>
            <w:hideMark/>
          </w:tcPr>
          <w:p w14:paraId="16651829"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19.05.2023</w:t>
            </w:r>
          </w:p>
        </w:tc>
        <w:tc>
          <w:tcPr>
            <w:tcW w:w="567" w:type="dxa"/>
            <w:tcBorders>
              <w:top w:val="nil"/>
              <w:left w:val="nil"/>
              <w:bottom w:val="single" w:sz="4" w:space="0" w:color="auto"/>
              <w:right w:val="single" w:sz="4" w:space="0" w:color="auto"/>
            </w:tcBorders>
            <w:shd w:val="clear" w:color="auto" w:fill="auto"/>
            <w:vAlign w:val="center"/>
            <w:hideMark/>
          </w:tcPr>
          <w:p w14:paraId="3F5C905F" w14:textId="77777777" w:rsidR="002C1A48" w:rsidRPr="00271FFA" w:rsidRDefault="002C1A48" w:rsidP="00966E65">
            <w:pPr>
              <w:spacing w:after="0" w:line="240" w:lineRule="auto"/>
              <w:jc w:val="center"/>
              <w:rPr>
                <w:rFonts w:ascii="Times New Roman" w:eastAsia="Times New Roman" w:hAnsi="Times New Roman" w:cs="Times New Roman"/>
                <w:color w:val="FF0000"/>
                <w:sz w:val="24"/>
                <w:szCs w:val="24"/>
                <w:lang w:eastAsia="ru-RU"/>
              </w:rPr>
            </w:pPr>
            <w:r w:rsidRPr="00271FFA">
              <w:rPr>
                <w:rFonts w:ascii="Times New Roman" w:eastAsia="Times New Roman" w:hAnsi="Times New Roman" w:cs="Times New Roman"/>
                <w:color w:val="FF0000"/>
                <w:sz w:val="24"/>
                <w:szCs w:val="24"/>
                <w:lang w:eastAsia="ru-RU"/>
              </w:rPr>
              <w:t> </w:t>
            </w:r>
          </w:p>
        </w:tc>
      </w:tr>
      <w:tr w:rsidR="002C1A48" w:rsidRPr="00271FFA" w14:paraId="1318B82C" w14:textId="77777777" w:rsidTr="00966E65">
        <w:trPr>
          <w:trHeight w:val="630"/>
        </w:trPr>
        <w:tc>
          <w:tcPr>
            <w:tcW w:w="2104" w:type="dxa"/>
            <w:vMerge/>
            <w:tcBorders>
              <w:top w:val="nil"/>
              <w:left w:val="single" w:sz="4" w:space="0" w:color="auto"/>
              <w:bottom w:val="nil"/>
              <w:right w:val="single" w:sz="4" w:space="0" w:color="auto"/>
            </w:tcBorders>
            <w:vAlign w:val="center"/>
            <w:hideMark/>
          </w:tcPr>
          <w:p w14:paraId="7DF90A76"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1430" w:type="dxa"/>
            <w:vMerge/>
            <w:tcBorders>
              <w:top w:val="nil"/>
              <w:left w:val="single" w:sz="4" w:space="0" w:color="auto"/>
              <w:bottom w:val="nil"/>
              <w:right w:val="single" w:sz="4" w:space="0" w:color="auto"/>
            </w:tcBorders>
            <w:vAlign w:val="center"/>
            <w:hideMark/>
          </w:tcPr>
          <w:p w14:paraId="56134574" w14:textId="77777777" w:rsidR="002C1A48" w:rsidRPr="00271FFA" w:rsidRDefault="002C1A48" w:rsidP="00966E65">
            <w:pPr>
              <w:spacing w:after="0" w:line="240" w:lineRule="auto"/>
              <w:rPr>
                <w:rFonts w:ascii="Times New Roman" w:eastAsia="Times New Roman" w:hAnsi="Times New Roman" w:cs="Times New Roman"/>
                <w:sz w:val="24"/>
                <w:szCs w:val="24"/>
                <w:lang w:eastAsia="ru-RU"/>
              </w:rPr>
            </w:pPr>
          </w:p>
        </w:tc>
        <w:tc>
          <w:tcPr>
            <w:tcW w:w="3979" w:type="dxa"/>
            <w:tcBorders>
              <w:top w:val="nil"/>
              <w:left w:val="nil"/>
              <w:bottom w:val="single" w:sz="4" w:space="0" w:color="auto"/>
              <w:right w:val="single" w:sz="4" w:space="0" w:color="auto"/>
            </w:tcBorders>
            <w:shd w:val="clear" w:color="auto" w:fill="auto"/>
            <w:vAlign w:val="center"/>
            <w:hideMark/>
          </w:tcPr>
          <w:p w14:paraId="3C5C6542"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Экологические акции проекта "</w:t>
            </w:r>
            <w:proofErr w:type="spellStart"/>
            <w:r w:rsidRPr="00271FFA">
              <w:rPr>
                <w:rFonts w:ascii="Times New Roman" w:eastAsia="Times New Roman" w:hAnsi="Times New Roman" w:cs="Times New Roman"/>
                <w:sz w:val="24"/>
                <w:szCs w:val="24"/>
                <w:lang w:eastAsia="ru-RU"/>
              </w:rPr>
              <w:t>Ростов</w:t>
            </w:r>
            <w:proofErr w:type="spellEnd"/>
            <w:r w:rsidRPr="00271FFA">
              <w:rPr>
                <w:rFonts w:ascii="Times New Roman" w:eastAsia="Times New Roman" w:hAnsi="Times New Roman" w:cs="Times New Roman"/>
                <w:sz w:val="24"/>
                <w:szCs w:val="24"/>
                <w:lang w:eastAsia="ru-RU"/>
              </w:rPr>
              <w:t xml:space="preserve"> - город будущего" </w:t>
            </w:r>
          </w:p>
        </w:tc>
        <w:tc>
          <w:tcPr>
            <w:tcW w:w="3402" w:type="dxa"/>
            <w:tcBorders>
              <w:top w:val="nil"/>
              <w:left w:val="nil"/>
              <w:bottom w:val="single" w:sz="4" w:space="0" w:color="auto"/>
              <w:right w:val="single" w:sz="4" w:space="0" w:color="auto"/>
            </w:tcBorders>
            <w:shd w:val="clear" w:color="auto" w:fill="auto"/>
            <w:vAlign w:val="center"/>
            <w:hideMark/>
          </w:tcPr>
          <w:p w14:paraId="3FA560F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учителя биологии</w:t>
            </w:r>
          </w:p>
        </w:tc>
        <w:tc>
          <w:tcPr>
            <w:tcW w:w="2693" w:type="dxa"/>
            <w:tcBorders>
              <w:top w:val="nil"/>
              <w:left w:val="nil"/>
              <w:bottom w:val="single" w:sz="4" w:space="0" w:color="auto"/>
              <w:right w:val="single" w:sz="4" w:space="0" w:color="auto"/>
            </w:tcBorders>
            <w:shd w:val="clear" w:color="auto" w:fill="auto"/>
            <w:vAlign w:val="center"/>
            <w:hideMark/>
          </w:tcPr>
          <w:p w14:paraId="46855186"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май</w:t>
            </w:r>
          </w:p>
        </w:tc>
        <w:tc>
          <w:tcPr>
            <w:tcW w:w="567" w:type="dxa"/>
            <w:tcBorders>
              <w:top w:val="nil"/>
              <w:left w:val="nil"/>
              <w:bottom w:val="single" w:sz="4" w:space="0" w:color="auto"/>
              <w:right w:val="single" w:sz="4" w:space="0" w:color="auto"/>
            </w:tcBorders>
            <w:shd w:val="clear" w:color="auto" w:fill="auto"/>
            <w:vAlign w:val="center"/>
            <w:hideMark/>
          </w:tcPr>
          <w:p w14:paraId="0395563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r w:rsidR="002C1A48" w:rsidRPr="00271FFA" w14:paraId="4CF13950" w14:textId="77777777" w:rsidTr="00966E65">
        <w:trPr>
          <w:trHeight w:val="765"/>
        </w:trPr>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E3B10"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xml:space="preserve">Социальное партнерство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580CAECD"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1-11</w:t>
            </w:r>
          </w:p>
        </w:tc>
        <w:tc>
          <w:tcPr>
            <w:tcW w:w="3979" w:type="dxa"/>
            <w:tcBorders>
              <w:top w:val="nil"/>
              <w:left w:val="nil"/>
              <w:bottom w:val="single" w:sz="4" w:space="0" w:color="auto"/>
              <w:right w:val="single" w:sz="4" w:space="0" w:color="auto"/>
            </w:tcBorders>
            <w:shd w:val="clear" w:color="auto" w:fill="auto"/>
            <w:vAlign w:val="center"/>
            <w:hideMark/>
          </w:tcPr>
          <w:p w14:paraId="799ACE14"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Совместные мероприятия с семейным культурно- просветительским центром "Вертоград" при Храме Александра Невског</w:t>
            </w:r>
            <w:r>
              <w:rPr>
                <w:rFonts w:ascii="Times New Roman" w:eastAsia="Times New Roman" w:hAnsi="Times New Roman" w:cs="Times New Roman"/>
                <w:sz w:val="24"/>
                <w:szCs w:val="24"/>
                <w:lang w:eastAsia="ru-RU"/>
              </w:rPr>
              <w:t>о</w:t>
            </w:r>
          </w:p>
        </w:tc>
        <w:tc>
          <w:tcPr>
            <w:tcW w:w="3402" w:type="dxa"/>
            <w:tcBorders>
              <w:top w:val="nil"/>
              <w:left w:val="nil"/>
              <w:bottom w:val="single" w:sz="4" w:space="0" w:color="auto"/>
              <w:right w:val="single" w:sz="4" w:space="0" w:color="auto"/>
            </w:tcBorders>
            <w:shd w:val="clear" w:color="auto" w:fill="auto"/>
            <w:vAlign w:val="center"/>
            <w:hideMark/>
          </w:tcPr>
          <w:p w14:paraId="42E0CCC7"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социальный педагог</w:t>
            </w:r>
          </w:p>
        </w:tc>
        <w:tc>
          <w:tcPr>
            <w:tcW w:w="2693" w:type="dxa"/>
            <w:tcBorders>
              <w:top w:val="nil"/>
              <w:left w:val="nil"/>
              <w:bottom w:val="single" w:sz="4" w:space="0" w:color="auto"/>
              <w:right w:val="single" w:sz="4" w:space="0" w:color="auto"/>
            </w:tcBorders>
            <w:shd w:val="clear" w:color="auto" w:fill="auto"/>
            <w:vAlign w:val="center"/>
            <w:hideMark/>
          </w:tcPr>
          <w:p w14:paraId="451CBD58"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май</w:t>
            </w:r>
          </w:p>
        </w:tc>
        <w:tc>
          <w:tcPr>
            <w:tcW w:w="567" w:type="dxa"/>
            <w:tcBorders>
              <w:top w:val="nil"/>
              <w:left w:val="nil"/>
              <w:bottom w:val="single" w:sz="4" w:space="0" w:color="auto"/>
              <w:right w:val="single" w:sz="4" w:space="0" w:color="auto"/>
            </w:tcBorders>
            <w:shd w:val="clear" w:color="auto" w:fill="auto"/>
            <w:vAlign w:val="center"/>
            <w:hideMark/>
          </w:tcPr>
          <w:p w14:paraId="7A98A4A5" w14:textId="77777777" w:rsidR="002C1A48" w:rsidRPr="00271FFA" w:rsidRDefault="002C1A48" w:rsidP="00966E65">
            <w:pPr>
              <w:spacing w:after="0" w:line="240" w:lineRule="auto"/>
              <w:jc w:val="center"/>
              <w:rPr>
                <w:rFonts w:ascii="Times New Roman" w:eastAsia="Times New Roman" w:hAnsi="Times New Roman" w:cs="Times New Roman"/>
                <w:sz w:val="24"/>
                <w:szCs w:val="24"/>
                <w:lang w:eastAsia="ru-RU"/>
              </w:rPr>
            </w:pPr>
            <w:r w:rsidRPr="00271FFA">
              <w:rPr>
                <w:rFonts w:ascii="Times New Roman" w:eastAsia="Times New Roman" w:hAnsi="Times New Roman" w:cs="Times New Roman"/>
                <w:sz w:val="24"/>
                <w:szCs w:val="24"/>
                <w:lang w:eastAsia="ru-RU"/>
              </w:rPr>
              <w:t> </w:t>
            </w:r>
          </w:p>
        </w:tc>
      </w:tr>
    </w:tbl>
    <w:p w14:paraId="5D309724" w14:textId="77777777" w:rsidR="002C1A48" w:rsidRDefault="002C1A48" w:rsidP="002C1A48">
      <w:pPr>
        <w:tabs>
          <w:tab w:val="left" w:pos="915"/>
        </w:tabs>
      </w:pPr>
    </w:p>
    <w:p w14:paraId="2C231B31" w14:textId="77777777" w:rsidR="002C1A48" w:rsidRDefault="002C1A48" w:rsidP="002C1A48"/>
    <w:p w14:paraId="13383AB0" w14:textId="77777777" w:rsidR="005E6AC8" w:rsidRDefault="005E6AC8" w:rsidP="002C1A48">
      <w:pPr>
        <w:spacing w:after="0" w:line="240" w:lineRule="auto"/>
        <w:ind w:firstLine="709"/>
        <w:jc w:val="center"/>
        <w:rPr>
          <w:rFonts w:ascii="Times New Roman" w:eastAsia="Times New Roman" w:hAnsi="Times New Roman" w:cs="Times New Roman"/>
          <w:b/>
          <w:sz w:val="28"/>
          <w:szCs w:val="28"/>
          <w:lang w:bidi="en-US"/>
        </w:rPr>
      </w:pPr>
    </w:p>
    <w:p w14:paraId="6F303239" w14:textId="46DF4112" w:rsidR="00A65C48" w:rsidRPr="00A65C48" w:rsidRDefault="00A65C48" w:rsidP="00A65C48">
      <w:pPr>
        <w:spacing w:after="0" w:line="240" w:lineRule="auto"/>
        <w:ind w:firstLine="709"/>
        <w:jc w:val="both"/>
        <w:rPr>
          <w:rFonts w:ascii="Times New Roman" w:eastAsia="Times New Roman" w:hAnsi="Times New Roman" w:cs="Times New Roman"/>
          <w:b/>
          <w:sz w:val="28"/>
          <w:szCs w:val="28"/>
          <w:lang w:bidi="en-US"/>
        </w:rPr>
      </w:pPr>
      <w:r w:rsidRPr="00A65C48">
        <w:rPr>
          <w:rFonts w:ascii="Times New Roman" w:eastAsia="Times New Roman" w:hAnsi="Times New Roman" w:cs="Times New Roman"/>
          <w:b/>
          <w:sz w:val="28"/>
          <w:szCs w:val="28"/>
          <w:lang w:bidi="en-US"/>
        </w:rPr>
        <w:t>3.</w:t>
      </w:r>
      <w:r w:rsidR="00BF7916">
        <w:rPr>
          <w:rFonts w:ascii="Times New Roman" w:eastAsia="Times New Roman" w:hAnsi="Times New Roman" w:cs="Times New Roman"/>
          <w:b/>
          <w:sz w:val="28"/>
          <w:szCs w:val="28"/>
          <w:lang w:bidi="en-US"/>
        </w:rPr>
        <w:t>4</w:t>
      </w:r>
      <w:r w:rsidRPr="00A65C48">
        <w:rPr>
          <w:rFonts w:ascii="Times New Roman" w:eastAsia="Times New Roman" w:hAnsi="Times New Roman" w:cs="Times New Roman"/>
          <w:b/>
          <w:sz w:val="28"/>
          <w:szCs w:val="28"/>
          <w:lang w:bidi="en-US"/>
        </w:rPr>
        <w:t xml:space="preserve">. Система условий реализации основной образовательной программы </w:t>
      </w:r>
      <w:r w:rsidRPr="00A65C48">
        <w:rPr>
          <w:rFonts w:ascii="Times New Roman" w:eastAsia="Times New Roman" w:hAnsi="Times New Roman" w:cs="Times New Roman"/>
          <w:b/>
          <w:sz w:val="28"/>
          <w:szCs w:val="28"/>
          <w:lang w:eastAsia="ru-RU" w:bidi="en-US"/>
        </w:rPr>
        <w:t>основного общего образования</w:t>
      </w:r>
      <w:r w:rsidRPr="00A65C48">
        <w:rPr>
          <w:rFonts w:ascii="Times New Roman" w:eastAsia="Times New Roman" w:hAnsi="Times New Roman" w:cs="Times New Roman"/>
          <w:b/>
          <w:sz w:val="24"/>
          <w:szCs w:val="24"/>
          <w:lang w:eastAsia="ru-RU" w:bidi="en-US"/>
        </w:rPr>
        <w:t xml:space="preserve">  </w:t>
      </w:r>
    </w:p>
    <w:p w14:paraId="2703AF11"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535FEA7A"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Созданные в образовательном учреждении, реализующем основную образовательную программу основного общего образования, условия должны:</w:t>
      </w:r>
    </w:p>
    <w:p w14:paraId="21B33937"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-соответствовать требованиям ФГОС;</w:t>
      </w:r>
    </w:p>
    <w:p w14:paraId="73A6C639"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600F7157"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 учитывать особенности образовательного учреждения, его организационную структуру, запросы участников образовательной деятельности в основном общем образовании;</w:t>
      </w:r>
    </w:p>
    <w:p w14:paraId="4B7C0187"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-предоставлять возможность взаимодействия с социальными партнёрами, использования ресурсов социума.</w:t>
      </w:r>
    </w:p>
    <w:p w14:paraId="6F537999"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В соответствии с требованиями ФГОС раздел основной образовательной программы образовательного учреждения, характеризующий систему условий, должен содержать:</w:t>
      </w:r>
    </w:p>
    <w:p w14:paraId="706CCF73"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-описание кадровых, психолого-педагогических, финансовых, материально-технических, информационно-методических условий и ресурсов;</w:t>
      </w:r>
    </w:p>
    <w:p w14:paraId="195F6C23"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14:paraId="7CC429D7"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-механизмы достижения целевых ориентиров в системе условий;</w:t>
      </w:r>
    </w:p>
    <w:p w14:paraId="0C8626FA"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-сетевой график (дорожную карту) по формированию необходимой системы условий;</w:t>
      </w:r>
    </w:p>
    <w:p w14:paraId="119200B1"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 систему оценки условий.</w:t>
      </w:r>
    </w:p>
    <w:p w14:paraId="29313ECC"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14:paraId="6142F04C"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lastRenderedPageBreak/>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14:paraId="60098BCB"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 установление степени их соответствия требованиям ФГОС,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образовательной деятельности;</w:t>
      </w:r>
    </w:p>
    <w:p w14:paraId="6944D212"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103BE8E3"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 разработку с привлечением всех участников образовательной деятельности и возможных партнёров механизмов достижения целевых ориентиров в системе условий;</w:t>
      </w:r>
    </w:p>
    <w:p w14:paraId="656218F7"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 разработку сетевого графика (дорожной карты) создания необходимой системы условий;</w:t>
      </w:r>
    </w:p>
    <w:p w14:paraId="7F64A706"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 разработку механизмов мониторинга, оценки и коррекции реализации промежуточных этапов разработанного графика (дорожной карты).</w:t>
      </w:r>
    </w:p>
    <w:p w14:paraId="53689594"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Описание кадровых условий реализации основной образовательной программы основного общего образования включает:</w:t>
      </w:r>
    </w:p>
    <w:p w14:paraId="6E3F271B"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-характеристику укомплектованности образовательного учреждения;</w:t>
      </w:r>
    </w:p>
    <w:p w14:paraId="07CC1692"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-описание уровня квалификации работников образовательного учреждения и их функциональные обязанности;</w:t>
      </w:r>
    </w:p>
    <w:p w14:paraId="3B8A97E9"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-описание реализуемой системы непрерывного профессионального развития и повышения квалификации педагогических работников.</w:t>
      </w:r>
    </w:p>
    <w:p w14:paraId="4EF29A50" w14:textId="5E84C083" w:rsidR="00A65C48" w:rsidRPr="00A65C48" w:rsidRDefault="00A65C48" w:rsidP="00A65C48">
      <w:pPr>
        <w:tabs>
          <w:tab w:val="left" w:pos="5025"/>
        </w:tabs>
        <w:spacing w:before="120" w:after="0" w:line="240" w:lineRule="auto"/>
        <w:jc w:val="both"/>
        <w:rPr>
          <w:rFonts w:ascii="Times New Roman" w:eastAsia="Times New Roman" w:hAnsi="Times New Roman" w:cs="Times New Roman"/>
          <w:b/>
          <w:bCs/>
          <w:sz w:val="28"/>
          <w:szCs w:val="28"/>
          <w:lang w:eastAsia="ru-RU" w:bidi="en-US"/>
        </w:rPr>
      </w:pPr>
      <w:r w:rsidRPr="00A65C48">
        <w:rPr>
          <w:rFonts w:ascii="Times New Roman" w:eastAsia="Times New Roman" w:hAnsi="Times New Roman" w:cs="Times New Roman"/>
          <w:b/>
          <w:bCs/>
          <w:sz w:val="28"/>
          <w:szCs w:val="28"/>
          <w:lang w:eastAsia="ru-RU" w:bidi="en-US"/>
        </w:rPr>
        <w:t>3.</w:t>
      </w:r>
      <w:r w:rsidR="00D166BE">
        <w:rPr>
          <w:rFonts w:ascii="Times New Roman" w:eastAsia="Times New Roman" w:hAnsi="Times New Roman" w:cs="Times New Roman"/>
          <w:b/>
          <w:bCs/>
          <w:sz w:val="28"/>
          <w:szCs w:val="28"/>
          <w:lang w:eastAsia="ru-RU" w:bidi="en-US"/>
        </w:rPr>
        <w:t>4</w:t>
      </w:r>
      <w:r w:rsidRPr="00A65C48">
        <w:rPr>
          <w:rFonts w:ascii="Times New Roman" w:eastAsia="Times New Roman" w:hAnsi="Times New Roman" w:cs="Times New Roman"/>
          <w:b/>
          <w:bCs/>
          <w:sz w:val="28"/>
          <w:szCs w:val="28"/>
          <w:lang w:eastAsia="ru-RU" w:bidi="en-US"/>
        </w:rPr>
        <w:t>.1. Кадровые условия реализации основной образовательной программы ООО</w:t>
      </w:r>
    </w:p>
    <w:p w14:paraId="4C16D2A4"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МБОУ «Школа № 65»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14:paraId="229BC6C8"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4D259B08" w14:textId="77777777" w:rsidR="00A65C48" w:rsidRPr="00A65C48" w:rsidRDefault="00A65C48"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sidRPr="00A65C48">
        <w:rPr>
          <w:rFonts w:ascii="Times New Roman" w:eastAsia="Times New Roman" w:hAnsi="Times New Roman" w:cs="Times New Roman"/>
          <w:bCs/>
          <w:sz w:val="28"/>
          <w:szCs w:val="28"/>
          <w:lang w:eastAsia="ru-RU" w:bidi="en-US"/>
        </w:rPr>
        <w:t>МБОУ «Школа № 65» укомплектована медицинскими работниками, работниками пищеблока, вспомогательным персоналом.</w:t>
      </w:r>
    </w:p>
    <w:p w14:paraId="36B95A79" w14:textId="77777777" w:rsidR="00A65C48" w:rsidRPr="00A65C48" w:rsidRDefault="00AC511A" w:rsidP="00A65C48">
      <w:pPr>
        <w:tabs>
          <w:tab w:val="left" w:pos="5025"/>
        </w:tabs>
        <w:spacing w:after="0" w:line="240" w:lineRule="auto"/>
        <w:ind w:firstLine="680"/>
        <w:jc w:val="both"/>
        <w:rPr>
          <w:rFonts w:ascii="Times New Roman" w:eastAsia="Times New Roman" w:hAnsi="Times New Roman" w:cs="Times New Roman"/>
          <w:bCs/>
          <w:sz w:val="28"/>
          <w:szCs w:val="28"/>
          <w:lang w:eastAsia="ru-RU" w:bidi="en-US"/>
        </w:rPr>
      </w:pPr>
      <w:r>
        <w:rPr>
          <w:rFonts w:ascii="Times New Roman" w:eastAsia="Times New Roman" w:hAnsi="Times New Roman" w:cs="Times New Roman"/>
          <w:bCs/>
          <w:sz w:val="28"/>
          <w:szCs w:val="28"/>
          <w:lang w:eastAsia="ru-RU" w:bidi="en-US"/>
        </w:rPr>
        <w:lastRenderedPageBreak/>
        <w:t xml:space="preserve">Описание кадровых условий </w:t>
      </w:r>
      <w:r w:rsidR="00A65C48" w:rsidRPr="00A65C48">
        <w:rPr>
          <w:rFonts w:ascii="Times New Roman" w:eastAsia="Times New Roman" w:hAnsi="Times New Roman" w:cs="Times New Roman"/>
          <w:bCs/>
          <w:sz w:val="28"/>
          <w:szCs w:val="28"/>
          <w:lang w:eastAsia="ru-RU" w:bidi="en-US"/>
        </w:rPr>
        <w:t xml:space="preserve">школы </w:t>
      </w:r>
      <w:r>
        <w:rPr>
          <w:rFonts w:ascii="Times New Roman" w:eastAsia="Times New Roman" w:hAnsi="Times New Roman" w:cs="Times New Roman"/>
          <w:bCs/>
          <w:sz w:val="28"/>
          <w:szCs w:val="28"/>
          <w:lang w:eastAsia="ru-RU" w:bidi="en-US"/>
        </w:rPr>
        <w:t xml:space="preserve"> дано в таблице. В ней </w:t>
      </w:r>
      <w:r w:rsidR="00A65C48" w:rsidRPr="00A65C48">
        <w:rPr>
          <w:rFonts w:ascii="Times New Roman" w:eastAsia="Times New Roman" w:hAnsi="Times New Roman" w:cs="Times New Roman"/>
          <w:bCs/>
          <w:sz w:val="28"/>
          <w:szCs w:val="28"/>
          <w:lang w:eastAsia="ru-RU" w:bidi="en-US"/>
        </w:rPr>
        <w:t>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лицея.  Это позволяет определить состояние кадрового потенциала и наметить пути необходимой работы по его дальнейшему изменению.</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1843"/>
        <w:gridCol w:w="3402"/>
        <w:gridCol w:w="1984"/>
        <w:gridCol w:w="2127"/>
        <w:gridCol w:w="2268"/>
      </w:tblGrid>
      <w:tr w:rsidR="00A65C48" w:rsidRPr="00A65C48" w14:paraId="1AC68B3C" w14:textId="77777777" w:rsidTr="009A5210">
        <w:tc>
          <w:tcPr>
            <w:tcW w:w="851" w:type="dxa"/>
            <w:shd w:val="clear" w:color="auto" w:fill="auto"/>
          </w:tcPr>
          <w:p w14:paraId="7FD0A241" w14:textId="77777777" w:rsidR="00A65C48" w:rsidRPr="00A65C48" w:rsidRDefault="00A65C48" w:rsidP="00A65C48">
            <w:pPr>
              <w:spacing w:after="120" w:line="240" w:lineRule="auto"/>
              <w:ind w:left="-108" w:firstLine="108"/>
              <w:jc w:val="center"/>
              <w:rPr>
                <w:rFonts w:ascii="Times New Roman" w:eastAsia="Calibri" w:hAnsi="Times New Roman" w:cs="Times New Roman"/>
                <w:sz w:val="28"/>
                <w:szCs w:val="28"/>
              </w:rPr>
            </w:pPr>
            <w:bookmarkStart w:id="151" w:name="_Hlk118638707"/>
            <w:r w:rsidRPr="00A65C48">
              <w:rPr>
                <w:rFonts w:ascii="Times New Roman" w:eastAsia="Times New Roman" w:hAnsi="Times New Roman" w:cs="Times New Roman"/>
                <w:bCs/>
                <w:sz w:val="28"/>
                <w:szCs w:val="28"/>
                <w:lang w:eastAsia="ru-RU" w:bidi="en-US"/>
              </w:rPr>
              <w:tab/>
            </w:r>
            <w:r w:rsidRPr="00A65C48">
              <w:rPr>
                <w:rFonts w:ascii="Times New Roman" w:eastAsia="Calibri" w:hAnsi="Times New Roman" w:cs="Times New Roman"/>
                <w:sz w:val="28"/>
                <w:szCs w:val="28"/>
              </w:rPr>
              <w:t>№ п/п</w:t>
            </w:r>
          </w:p>
        </w:tc>
        <w:tc>
          <w:tcPr>
            <w:tcW w:w="3260" w:type="dxa"/>
            <w:shd w:val="clear" w:color="auto" w:fill="auto"/>
          </w:tcPr>
          <w:p w14:paraId="01ED90B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ФИО</w:t>
            </w:r>
          </w:p>
        </w:tc>
        <w:tc>
          <w:tcPr>
            <w:tcW w:w="1843" w:type="dxa"/>
            <w:shd w:val="clear" w:color="auto" w:fill="auto"/>
          </w:tcPr>
          <w:p w14:paraId="11D4EAE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Дата рождения</w:t>
            </w:r>
          </w:p>
        </w:tc>
        <w:tc>
          <w:tcPr>
            <w:tcW w:w="3402" w:type="dxa"/>
            <w:shd w:val="clear" w:color="auto" w:fill="auto"/>
          </w:tcPr>
          <w:p w14:paraId="3043C15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Должность</w:t>
            </w:r>
          </w:p>
        </w:tc>
        <w:tc>
          <w:tcPr>
            <w:tcW w:w="1984" w:type="dxa"/>
            <w:shd w:val="clear" w:color="auto" w:fill="auto"/>
          </w:tcPr>
          <w:p w14:paraId="325DCE6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Общий стаж педагог. работы</w:t>
            </w:r>
          </w:p>
        </w:tc>
        <w:tc>
          <w:tcPr>
            <w:tcW w:w="2127" w:type="dxa"/>
            <w:shd w:val="clear" w:color="auto" w:fill="auto"/>
          </w:tcPr>
          <w:p w14:paraId="53C4E39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Общий стаж в данном учреждении</w:t>
            </w:r>
          </w:p>
        </w:tc>
        <w:tc>
          <w:tcPr>
            <w:tcW w:w="2268" w:type="dxa"/>
            <w:shd w:val="clear" w:color="auto" w:fill="auto"/>
          </w:tcPr>
          <w:p w14:paraId="435B25D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Дата последней аттестации</w:t>
            </w:r>
          </w:p>
        </w:tc>
      </w:tr>
      <w:tr w:rsidR="00A65C48" w:rsidRPr="00A65C48" w14:paraId="5DB45DBC" w14:textId="77777777" w:rsidTr="009A5210">
        <w:tc>
          <w:tcPr>
            <w:tcW w:w="851" w:type="dxa"/>
            <w:shd w:val="clear" w:color="auto" w:fill="auto"/>
          </w:tcPr>
          <w:p w14:paraId="4DD83B23"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w:t>
            </w:r>
          </w:p>
        </w:tc>
        <w:tc>
          <w:tcPr>
            <w:tcW w:w="3260" w:type="dxa"/>
            <w:shd w:val="clear" w:color="auto" w:fill="auto"/>
          </w:tcPr>
          <w:p w14:paraId="7B618C5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Адамян Светлана Юрьевна</w:t>
            </w:r>
          </w:p>
        </w:tc>
        <w:tc>
          <w:tcPr>
            <w:tcW w:w="1843" w:type="dxa"/>
            <w:shd w:val="clear" w:color="auto" w:fill="auto"/>
          </w:tcPr>
          <w:p w14:paraId="68521BF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14.06.1961</w:t>
            </w:r>
          </w:p>
        </w:tc>
        <w:tc>
          <w:tcPr>
            <w:tcW w:w="3402" w:type="dxa"/>
            <w:shd w:val="clear" w:color="auto" w:fill="auto"/>
          </w:tcPr>
          <w:p w14:paraId="31084A8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математики</w:t>
            </w:r>
          </w:p>
        </w:tc>
        <w:tc>
          <w:tcPr>
            <w:tcW w:w="1984" w:type="dxa"/>
            <w:shd w:val="clear" w:color="auto" w:fill="auto"/>
          </w:tcPr>
          <w:p w14:paraId="261F9E1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34</w:t>
            </w:r>
          </w:p>
        </w:tc>
        <w:tc>
          <w:tcPr>
            <w:tcW w:w="2127" w:type="dxa"/>
            <w:shd w:val="clear" w:color="auto" w:fill="auto"/>
          </w:tcPr>
          <w:p w14:paraId="2600C70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17</w:t>
            </w:r>
          </w:p>
        </w:tc>
        <w:tc>
          <w:tcPr>
            <w:tcW w:w="2268" w:type="dxa"/>
            <w:shd w:val="clear" w:color="auto" w:fill="auto"/>
          </w:tcPr>
          <w:p w14:paraId="06E015E3" w14:textId="7AE2F1B6"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00228A">
              <w:rPr>
                <w:rFonts w:ascii="Times New Roman" w:eastAsia="Calibri" w:hAnsi="Times New Roman" w:cs="Times New Roman"/>
                <w:sz w:val="28"/>
                <w:szCs w:val="28"/>
              </w:rPr>
              <w:t>9</w:t>
            </w:r>
          </w:p>
        </w:tc>
      </w:tr>
      <w:tr w:rsidR="00A65C48" w:rsidRPr="00A65C48" w14:paraId="7CE42CE3" w14:textId="77777777" w:rsidTr="009A5210">
        <w:tc>
          <w:tcPr>
            <w:tcW w:w="851" w:type="dxa"/>
            <w:shd w:val="clear" w:color="auto" w:fill="auto"/>
          </w:tcPr>
          <w:p w14:paraId="261FB8EF"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3</w:t>
            </w:r>
          </w:p>
        </w:tc>
        <w:tc>
          <w:tcPr>
            <w:tcW w:w="3260" w:type="dxa"/>
            <w:shd w:val="clear" w:color="auto" w:fill="auto"/>
          </w:tcPr>
          <w:p w14:paraId="2A06760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Алферова Наталья Михайловна</w:t>
            </w:r>
          </w:p>
        </w:tc>
        <w:tc>
          <w:tcPr>
            <w:tcW w:w="1843" w:type="dxa"/>
            <w:shd w:val="clear" w:color="auto" w:fill="auto"/>
          </w:tcPr>
          <w:p w14:paraId="54E9D24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03.05.1969</w:t>
            </w:r>
          </w:p>
        </w:tc>
        <w:tc>
          <w:tcPr>
            <w:tcW w:w="3402" w:type="dxa"/>
            <w:shd w:val="clear" w:color="auto" w:fill="auto"/>
          </w:tcPr>
          <w:p w14:paraId="29353721" w14:textId="77777777" w:rsidR="00A65C48" w:rsidRPr="00A65C48" w:rsidRDefault="00A65C48" w:rsidP="00A65C48">
            <w:pPr>
              <w:spacing w:after="120" w:line="240" w:lineRule="auto"/>
              <w:ind w:left="34"/>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shd w:val="clear" w:color="auto" w:fill="auto"/>
          </w:tcPr>
          <w:p w14:paraId="7990A31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127" w:type="dxa"/>
            <w:shd w:val="clear" w:color="auto" w:fill="auto"/>
          </w:tcPr>
          <w:p w14:paraId="3CCD626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w:t>
            </w:r>
          </w:p>
        </w:tc>
        <w:tc>
          <w:tcPr>
            <w:tcW w:w="2268" w:type="dxa"/>
            <w:shd w:val="clear" w:color="auto" w:fill="auto"/>
          </w:tcPr>
          <w:p w14:paraId="2E43DF8F" w14:textId="57901A9A"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00228A">
              <w:rPr>
                <w:rFonts w:ascii="Times New Roman" w:eastAsia="Calibri" w:hAnsi="Times New Roman" w:cs="Times New Roman"/>
                <w:sz w:val="28"/>
                <w:szCs w:val="28"/>
              </w:rPr>
              <w:t>9</w:t>
            </w:r>
          </w:p>
        </w:tc>
      </w:tr>
      <w:tr w:rsidR="00A65C48" w:rsidRPr="00A65C48" w14:paraId="6D4DCE80" w14:textId="77777777" w:rsidTr="009A5210">
        <w:tc>
          <w:tcPr>
            <w:tcW w:w="851" w:type="dxa"/>
            <w:shd w:val="clear" w:color="auto" w:fill="auto"/>
          </w:tcPr>
          <w:p w14:paraId="53EF2E6F"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7</w:t>
            </w:r>
          </w:p>
        </w:tc>
        <w:tc>
          <w:tcPr>
            <w:tcW w:w="3260" w:type="dxa"/>
            <w:shd w:val="clear" w:color="auto" w:fill="auto"/>
          </w:tcPr>
          <w:p w14:paraId="19D5323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Бабаян Наталья Валерьевна</w:t>
            </w:r>
          </w:p>
        </w:tc>
        <w:tc>
          <w:tcPr>
            <w:tcW w:w="1843" w:type="dxa"/>
            <w:shd w:val="clear" w:color="auto" w:fill="auto"/>
          </w:tcPr>
          <w:p w14:paraId="22F526C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13.09.1972</w:t>
            </w:r>
          </w:p>
        </w:tc>
        <w:tc>
          <w:tcPr>
            <w:tcW w:w="3402" w:type="dxa"/>
            <w:shd w:val="clear" w:color="auto" w:fill="auto"/>
          </w:tcPr>
          <w:p w14:paraId="31DE5BBE" w14:textId="77777777" w:rsidR="00A65C48" w:rsidRPr="00A65C48" w:rsidRDefault="00A65C48" w:rsidP="00A65C48">
            <w:pPr>
              <w:spacing w:after="120" w:line="240" w:lineRule="auto"/>
              <w:ind w:left="34"/>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и немецкого языков</w:t>
            </w:r>
          </w:p>
        </w:tc>
        <w:tc>
          <w:tcPr>
            <w:tcW w:w="1984" w:type="dxa"/>
            <w:shd w:val="clear" w:color="auto" w:fill="auto"/>
          </w:tcPr>
          <w:p w14:paraId="3A7256A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19</w:t>
            </w:r>
          </w:p>
        </w:tc>
        <w:tc>
          <w:tcPr>
            <w:tcW w:w="2127" w:type="dxa"/>
            <w:shd w:val="clear" w:color="auto" w:fill="auto"/>
          </w:tcPr>
          <w:p w14:paraId="4F72005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18</w:t>
            </w:r>
          </w:p>
        </w:tc>
        <w:tc>
          <w:tcPr>
            <w:tcW w:w="2268" w:type="dxa"/>
            <w:shd w:val="clear" w:color="auto" w:fill="auto"/>
          </w:tcPr>
          <w:p w14:paraId="638480CB" w14:textId="0C1A5593"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00228A">
              <w:rPr>
                <w:rFonts w:ascii="Times New Roman" w:eastAsia="Calibri" w:hAnsi="Times New Roman" w:cs="Times New Roman"/>
                <w:sz w:val="28"/>
                <w:szCs w:val="28"/>
              </w:rPr>
              <w:t>20</w:t>
            </w:r>
          </w:p>
        </w:tc>
      </w:tr>
      <w:tr w:rsidR="00A65C48" w:rsidRPr="00A65C48" w14:paraId="741429DA" w14:textId="77777777" w:rsidTr="009A5210">
        <w:tc>
          <w:tcPr>
            <w:tcW w:w="851" w:type="dxa"/>
            <w:shd w:val="clear" w:color="auto" w:fill="auto"/>
          </w:tcPr>
          <w:p w14:paraId="5CF7EDC6"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w:t>
            </w:r>
          </w:p>
        </w:tc>
        <w:tc>
          <w:tcPr>
            <w:tcW w:w="3260" w:type="dxa"/>
            <w:shd w:val="clear" w:color="auto" w:fill="auto"/>
          </w:tcPr>
          <w:p w14:paraId="2E69A6B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Бабенко Галина Александровна</w:t>
            </w:r>
          </w:p>
        </w:tc>
        <w:tc>
          <w:tcPr>
            <w:tcW w:w="1843" w:type="dxa"/>
            <w:shd w:val="clear" w:color="auto" w:fill="auto"/>
          </w:tcPr>
          <w:p w14:paraId="262D6F8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11.06.1971</w:t>
            </w:r>
          </w:p>
        </w:tc>
        <w:tc>
          <w:tcPr>
            <w:tcW w:w="3402" w:type="dxa"/>
            <w:shd w:val="clear" w:color="auto" w:fill="auto"/>
          </w:tcPr>
          <w:p w14:paraId="381C7EF6" w14:textId="77777777" w:rsidR="00A65C48" w:rsidRPr="00A65C48" w:rsidRDefault="00A65C48" w:rsidP="00A65C48">
            <w:pPr>
              <w:spacing w:after="120" w:line="240" w:lineRule="auto"/>
              <w:ind w:left="34" w:right="-108"/>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shd w:val="clear" w:color="auto" w:fill="auto"/>
          </w:tcPr>
          <w:p w14:paraId="383F72F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w:t>
            </w:r>
          </w:p>
        </w:tc>
        <w:tc>
          <w:tcPr>
            <w:tcW w:w="2127" w:type="dxa"/>
            <w:shd w:val="clear" w:color="auto" w:fill="auto"/>
          </w:tcPr>
          <w:p w14:paraId="75295DA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8</w:t>
            </w:r>
          </w:p>
        </w:tc>
        <w:tc>
          <w:tcPr>
            <w:tcW w:w="2268" w:type="dxa"/>
            <w:shd w:val="clear" w:color="auto" w:fill="auto"/>
          </w:tcPr>
          <w:p w14:paraId="4EFA5177" w14:textId="62AADD49" w:rsidR="00A65C48" w:rsidRPr="00A65C48" w:rsidRDefault="0000228A" w:rsidP="0000228A">
            <w:pPr>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65C48" w:rsidRPr="00A65C48">
              <w:rPr>
                <w:rFonts w:ascii="Times New Roman" w:eastAsia="Calibri" w:hAnsi="Times New Roman" w:cs="Times New Roman"/>
                <w:sz w:val="28"/>
                <w:szCs w:val="28"/>
              </w:rPr>
              <w:t>201</w:t>
            </w:r>
            <w:r>
              <w:rPr>
                <w:rFonts w:ascii="Times New Roman" w:eastAsia="Calibri" w:hAnsi="Times New Roman" w:cs="Times New Roman"/>
                <w:sz w:val="28"/>
                <w:szCs w:val="28"/>
              </w:rPr>
              <w:t>8</w:t>
            </w:r>
          </w:p>
        </w:tc>
      </w:tr>
      <w:tr w:rsidR="00A65C48" w:rsidRPr="00A65C48" w14:paraId="4F9046DA" w14:textId="77777777" w:rsidTr="009A5210">
        <w:tc>
          <w:tcPr>
            <w:tcW w:w="851" w:type="dxa"/>
            <w:shd w:val="clear" w:color="auto" w:fill="auto"/>
          </w:tcPr>
          <w:p w14:paraId="4496986A"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10</w:t>
            </w:r>
          </w:p>
        </w:tc>
        <w:tc>
          <w:tcPr>
            <w:tcW w:w="3260" w:type="dxa"/>
            <w:shd w:val="clear" w:color="auto" w:fill="auto"/>
          </w:tcPr>
          <w:p w14:paraId="6061FD0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Белякова Юлия Васильевна</w:t>
            </w:r>
          </w:p>
        </w:tc>
        <w:tc>
          <w:tcPr>
            <w:tcW w:w="1843" w:type="dxa"/>
            <w:shd w:val="clear" w:color="auto" w:fill="auto"/>
          </w:tcPr>
          <w:p w14:paraId="2A353D0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10.11.1971</w:t>
            </w:r>
          </w:p>
        </w:tc>
        <w:tc>
          <w:tcPr>
            <w:tcW w:w="3402" w:type="dxa"/>
            <w:shd w:val="clear" w:color="auto" w:fill="auto"/>
          </w:tcPr>
          <w:p w14:paraId="57721712" w14:textId="77777777" w:rsidR="00A65C48" w:rsidRPr="00A65C48" w:rsidRDefault="00A65C48" w:rsidP="00A65C48">
            <w:pPr>
              <w:spacing w:after="120" w:line="240" w:lineRule="auto"/>
              <w:ind w:left="34"/>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Замдиректора по УВР, учитель биологии</w:t>
            </w:r>
          </w:p>
        </w:tc>
        <w:tc>
          <w:tcPr>
            <w:tcW w:w="1984" w:type="dxa"/>
            <w:shd w:val="clear" w:color="auto" w:fill="auto"/>
          </w:tcPr>
          <w:p w14:paraId="4EEBE0D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29</w:t>
            </w:r>
          </w:p>
        </w:tc>
        <w:tc>
          <w:tcPr>
            <w:tcW w:w="2127" w:type="dxa"/>
            <w:shd w:val="clear" w:color="auto" w:fill="auto"/>
          </w:tcPr>
          <w:p w14:paraId="4A1E312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26</w:t>
            </w:r>
          </w:p>
        </w:tc>
        <w:tc>
          <w:tcPr>
            <w:tcW w:w="2268" w:type="dxa"/>
            <w:shd w:val="clear" w:color="auto" w:fill="auto"/>
          </w:tcPr>
          <w:p w14:paraId="0350D88D" w14:textId="2BCF3A6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00228A">
              <w:rPr>
                <w:rFonts w:ascii="Times New Roman" w:eastAsia="Calibri" w:hAnsi="Times New Roman" w:cs="Times New Roman"/>
                <w:sz w:val="28"/>
                <w:szCs w:val="28"/>
              </w:rPr>
              <w:t>2</w:t>
            </w:r>
          </w:p>
        </w:tc>
      </w:tr>
      <w:tr w:rsidR="00A65C48" w:rsidRPr="00A65C48" w14:paraId="44E21FA9" w14:textId="77777777" w:rsidTr="009A5210">
        <w:tc>
          <w:tcPr>
            <w:tcW w:w="851" w:type="dxa"/>
            <w:shd w:val="clear" w:color="auto" w:fill="auto"/>
          </w:tcPr>
          <w:p w14:paraId="15572BDF"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14</w:t>
            </w:r>
          </w:p>
        </w:tc>
        <w:tc>
          <w:tcPr>
            <w:tcW w:w="3260" w:type="dxa"/>
            <w:shd w:val="clear" w:color="auto" w:fill="auto"/>
          </w:tcPr>
          <w:p w14:paraId="4C3ABBC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Бондаренко Елена Викторовна</w:t>
            </w:r>
          </w:p>
        </w:tc>
        <w:tc>
          <w:tcPr>
            <w:tcW w:w="1843" w:type="dxa"/>
            <w:shd w:val="clear" w:color="auto" w:fill="auto"/>
          </w:tcPr>
          <w:p w14:paraId="0442190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05.07.1976</w:t>
            </w:r>
          </w:p>
        </w:tc>
        <w:tc>
          <w:tcPr>
            <w:tcW w:w="3402" w:type="dxa"/>
            <w:shd w:val="clear" w:color="auto" w:fill="auto"/>
          </w:tcPr>
          <w:p w14:paraId="76C8198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shd w:val="clear" w:color="auto" w:fill="auto"/>
          </w:tcPr>
          <w:p w14:paraId="7588626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15</w:t>
            </w:r>
          </w:p>
        </w:tc>
        <w:tc>
          <w:tcPr>
            <w:tcW w:w="2127" w:type="dxa"/>
            <w:shd w:val="clear" w:color="auto" w:fill="auto"/>
          </w:tcPr>
          <w:p w14:paraId="0C32F35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14</w:t>
            </w:r>
          </w:p>
        </w:tc>
        <w:tc>
          <w:tcPr>
            <w:tcW w:w="2268" w:type="dxa"/>
            <w:shd w:val="clear" w:color="auto" w:fill="auto"/>
          </w:tcPr>
          <w:p w14:paraId="19AE0AD4" w14:textId="7319EA75"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00228A">
              <w:rPr>
                <w:rFonts w:ascii="Times New Roman" w:eastAsia="Calibri" w:hAnsi="Times New Roman" w:cs="Times New Roman"/>
                <w:sz w:val="28"/>
                <w:szCs w:val="28"/>
              </w:rPr>
              <w:t>19</w:t>
            </w:r>
          </w:p>
        </w:tc>
      </w:tr>
      <w:tr w:rsidR="00A65C48" w:rsidRPr="00A65C48" w14:paraId="7DB617C1" w14:textId="77777777" w:rsidTr="009A5210">
        <w:tc>
          <w:tcPr>
            <w:tcW w:w="851" w:type="dxa"/>
            <w:shd w:val="clear" w:color="auto" w:fill="auto"/>
          </w:tcPr>
          <w:p w14:paraId="31E57C86"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15</w:t>
            </w:r>
          </w:p>
        </w:tc>
        <w:tc>
          <w:tcPr>
            <w:tcW w:w="3260" w:type="dxa"/>
            <w:shd w:val="clear" w:color="auto" w:fill="auto"/>
          </w:tcPr>
          <w:p w14:paraId="4BE6EA4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Борисова Марина Александровна</w:t>
            </w:r>
          </w:p>
        </w:tc>
        <w:tc>
          <w:tcPr>
            <w:tcW w:w="1843" w:type="dxa"/>
            <w:shd w:val="clear" w:color="auto" w:fill="auto"/>
          </w:tcPr>
          <w:p w14:paraId="74B5CE0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24.06.1961</w:t>
            </w:r>
          </w:p>
        </w:tc>
        <w:tc>
          <w:tcPr>
            <w:tcW w:w="3402" w:type="dxa"/>
            <w:shd w:val="clear" w:color="auto" w:fill="auto"/>
          </w:tcPr>
          <w:p w14:paraId="7DAEAE0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француз языка</w:t>
            </w:r>
          </w:p>
        </w:tc>
        <w:tc>
          <w:tcPr>
            <w:tcW w:w="1984" w:type="dxa"/>
            <w:shd w:val="clear" w:color="auto" w:fill="auto"/>
          </w:tcPr>
          <w:p w14:paraId="31570C3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34</w:t>
            </w:r>
          </w:p>
        </w:tc>
        <w:tc>
          <w:tcPr>
            <w:tcW w:w="2127" w:type="dxa"/>
            <w:shd w:val="clear" w:color="auto" w:fill="auto"/>
          </w:tcPr>
          <w:p w14:paraId="737BC94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268" w:type="dxa"/>
            <w:shd w:val="clear" w:color="auto" w:fill="auto"/>
          </w:tcPr>
          <w:p w14:paraId="6EE5B74E" w14:textId="538CE103"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00228A">
              <w:rPr>
                <w:rFonts w:ascii="Times New Roman" w:eastAsia="Calibri" w:hAnsi="Times New Roman" w:cs="Times New Roman"/>
                <w:sz w:val="28"/>
                <w:szCs w:val="28"/>
              </w:rPr>
              <w:t>22</w:t>
            </w:r>
          </w:p>
        </w:tc>
      </w:tr>
      <w:tr w:rsidR="00A65C48" w:rsidRPr="00A65C48" w14:paraId="4238079B" w14:textId="77777777" w:rsidTr="009A5210">
        <w:tc>
          <w:tcPr>
            <w:tcW w:w="851" w:type="dxa"/>
            <w:shd w:val="clear" w:color="auto" w:fill="auto"/>
          </w:tcPr>
          <w:p w14:paraId="4DBA4105"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16</w:t>
            </w:r>
          </w:p>
        </w:tc>
        <w:tc>
          <w:tcPr>
            <w:tcW w:w="3260" w:type="dxa"/>
            <w:shd w:val="clear" w:color="auto" w:fill="auto"/>
          </w:tcPr>
          <w:p w14:paraId="7D5D4B0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Бут Марина </w:t>
            </w:r>
            <w:proofErr w:type="spellStart"/>
            <w:r w:rsidRPr="00A65C48">
              <w:rPr>
                <w:rFonts w:ascii="Times New Roman" w:eastAsia="Calibri" w:hAnsi="Times New Roman" w:cs="Times New Roman"/>
                <w:sz w:val="28"/>
                <w:szCs w:val="28"/>
              </w:rPr>
              <w:t>Виталиевна</w:t>
            </w:r>
            <w:proofErr w:type="spellEnd"/>
          </w:p>
        </w:tc>
        <w:tc>
          <w:tcPr>
            <w:tcW w:w="1843" w:type="dxa"/>
            <w:shd w:val="clear" w:color="auto" w:fill="auto"/>
          </w:tcPr>
          <w:p w14:paraId="7F147986" w14:textId="77777777" w:rsidR="00A65C48" w:rsidRPr="00A65C48" w:rsidRDefault="00A65C48" w:rsidP="00A65C48">
            <w:pPr>
              <w:spacing w:after="120" w:line="240" w:lineRule="auto"/>
              <w:ind w:left="34"/>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23.06.1970</w:t>
            </w:r>
          </w:p>
        </w:tc>
        <w:tc>
          <w:tcPr>
            <w:tcW w:w="3402" w:type="dxa"/>
            <w:shd w:val="clear" w:color="auto" w:fill="auto"/>
          </w:tcPr>
          <w:p w14:paraId="4F87013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Директор, учитель английского языка</w:t>
            </w:r>
          </w:p>
        </w:tc>
        <w:tc>
          <w:tcPr>
            <w:tcW w:w="1984" w:type="dxa"/>
            <w:shd w:val="clear" w:color="auto" w:fill="auto"/>
          </w:tcPr>
          <w:p w14:paraId="094583D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127" w:type="dxa"/>
            <w:shd w:val="clear" w:color="auto" w:fill="auto"/>
          </w:tcPr>
          <w:p w14:paraId="4AE00DD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268" w:type="dxa"/>
            <w:shd w:val="clear" w:color="auto" w:fill="auto"/>
          </w:tcPr>
          <w:p w14:paraId="10810F63" w14:textId="33E21B58"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00228A">
              <w:rPr>
                <w:rFonts w:ascii="Times New Roman" w:eastAsia="Calibri" w:hAnsi="Times New Roman" w:cs="Times New Roman"/>
                <w:sz w:val="28"/>
                <w:szCs w:val="28"/>
              </w:rPr>
              <w:t>22</w:t>
            </w:r>
          </w:p>
        </w:tc>
      </w:tr>
      <w:tr w:rsidR="00A65C48" w:rsidRPr="00A65C48" w14:paraId="6FAD8F11" w14:textId="77777777" w:rsidTr="009A5210">
        <w:tc>
          <w:tcPr>
            <w:tcW w:w="851" w:type="dxa"/>
            <w:shd w:val="clear" w:color="auto" w:fill="auto"/>
          </w:tcPr>
          <w:p w14:paraId="7A889973"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17</w:t>
            </w:r>
          </w:p>
        </w:tc>
        <w:tc>
          <w:tcPr>
            <w:tcW w:w="3260" w:type="dxa"/>
            <w:shd w:val="clear" w:color="auto" w:fill="auto"/>
          </w:tcPr>
          <w:p w14:paraId="6573D04E"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Бычко</w:t>
            </w:r>
            <w:proofErr w:type="spellEnd"/>
            <w:r w:rsidRPr="00A65C48">
              <w:rPr>
                <w:rFonts w:ascii="Times New Roman" w:eastAsia="Calibri" w:hAnsi="Times New Roman" w:cs="Times New Roman"/>
                <w:sz w:val="28"/>
                <w:szCs w:val="28"/>
              </w:rPr>
              <w:t xml:space="preserve"> Ольга Петровна</w:t>
            </w:r>
          </w:p>
        </w:tc>
        <w:tc>
          <w:tcPr>
            <w:tcW w:w="1843" w:type="dxa"/>
            <w:shd w:val="clear" w:color="auto" w:fill="auto"/>
          </w:tcPr>
          <w:p w14:paraId="270B202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13.03.1972</w:t>
            </w:r>
          </w:p>
        </w:tc>
        <w:tc>
          <w:tcPr>
            <w:tcW w:w="3402" w:type="dxa"/>
            <w:shd w:val="clear" w:color="auto" w:fill="auto"/>
          </w:tcPr>
          <w:p w14:paraId="70DDF7A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shd w:val="clear" w:color="auto" w:fill="auto"/>
          </w:tcPr>
          <w:p w14:paraId="0E736A7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22</w:t>
            </w:r>
          </w:p>
        </w:tc>
        <w:tc>
          <w:tcPr>
            <w:tcW w:w="2127" w:type="dxa"/>
            <w:shd w:val="clear" w:color="auto" w:fill="auto"/>
          </w:tcPr>
          <w:p w14:paraId="7CC7F6C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22</w:t>
            </w:r>
          </w:p>
        </w:tc>
        <w:tc>
          <w:tcPr>
            <w:tcW w:w="2268" w:type="dxa"/>
            <w:shd w:val="clear" w:color="auto" w:fill="auto"/>
          </w:tcPr>
          <w:p w14:paraId="1E52F5D4" w14:textId="3AD0159D"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00228A">
              <w:rPr>
                <w:rFonts w:ascii="Times New Roman" w:eastAsia="Calibri" w:hAnsi="Times New Roman" w:cs="Times New Roman"/>
                <w:sz w:val="28"/>
                <w:szCs w:val="28"/>
              </w:rPr>
              <w:t>21</w:t>
            </w:r>
          </w:p>
        </w:tc>
      </w:tr>
      <w:tr w:rsidR="00A65C48" w:rsidRPr="00A65C48" w14:paraId="2E86C5A8" w14:textId="77777777" w:rsidTr="009A5210">
        <w:tc>
          <w:tcPr>
            <w:tcW w:w="851" w:type="dxa"/>
            <w:shd w:val="clear" w:color="auto" w:fill="auto"/>
          </w:tcPr>
          <w:p w14:paraId="70568332"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w:t>
            </w:r>
            <w:r w:rsidRPr="00A65C48">
              <w:rPr>
                <w:rFonts w:ascii="Times New Roman" w:eastAsia="Times New Roman" w:hAnsi="Times New Roman" w:cs="Times New Roman"/>
                <w:sz w:val="28"/>
                <w:szCs w:val="28"/>
                <w:lang w:eastAsia="ru-RU"/>
              </w:rPr>
              <w:lastRenderedPageBreak/>
              <w:t>8</w:t>
            </w:r>
          </w:p>
        </w:tc>
        <w:tc>
          <w:tcPr>
            <w:tcW w:w="3260" w:type="dxa"/>
            <w:shd w:val="clear" w:color="auto" w:fill="auto"/>
          </w:tcPr>
          <w:p w14:paraId="41F4177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xml:space="preserve">Васенко Мария </w:t>
            </w:r>
            <w:r w:rsidRPr="00A65C48">
              <w:rPr>
                <w:rFonts w:ascii="Times New Roman" w:eastAsia="Calibri" w:hAnsi="Times New Roman" w:cs="Times New Roman"/>
                <w:sz w:val="28"/>
                <w:szCs w:val="28"/>
              </w:rPr>
              <w:lastRenderedPageBreak/>
              <w:t>Викторовна</w:t>
            </w:r>
          </w:p>
        </w:tc>
        <w:tc>
          <w:tcPr>
            <w:tcW w:w="1843" w:type="dxa"/>
            <w:shd w:val="clear" w:color="auto" w:fill="auto"/>
          </w:tcPr>
          <w:p w14:paraId="4C35054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07.08.1970</w:t>
            </w:r>
          </w:p>
        </w:tc>
        <w:tc>
          <w:tcPr>
            <w:tcW w:w="3402" w:type="dxa"/>
            <w:shd w:val="clear" w:color="auto" w:fill="auto"/>
          </w:tcPr>
          <w:p w14:paraId="29182E7D" w14:textId="77777777" w:rsidR="00A65C48" w:rsidRPr="00A65C48" w:rsidRDefault="00A65C48" w:rsidP="00A65C48">
            <w:pPr>
              <w:spacing w:after="120" w:line="240" w:lineRule="auto"/>
              <w:ind w:left="34" w:right="-250"/>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shd w:val="clear" w:color="auto" w:fill="auto"/>
          </w:tcPr>
          <w:p w14:paraId="1FBC460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19</w:t>
            </w:r>
          </w:p>
        </w:tc>
        <w:tc>
          <w:tcPr>
            <w:tcW w:w="2127" w:type="dxa"/>
            <w:shd w:val="clear" w:color="auto" w:fill="auto"/>
          </w:tcPr>
          <w:p w14:paraId="14D670F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19</w:t>
            </w:r>
          </w:p>
        </w:tc>
        <w:tc>
          <w:tcPr>
            <w:tcW w:w="2268" w:type="dxa"/>
            <w:shd w:val="clear" w:color="auto" w:fill="auto"/>
          </w:tcPr>
          <w:p w14:paraId="01B8EDC8" w14:textId="63AEC41B" w:rsidR="00A65C48" w:rsidRPr="00A65C48" w:rsidRDefault="0000228A" w:rsidP="00A65C48">
            <w:pPr>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2019</w:t>
            </w:r>
          </w:p>
        </w:tc>
      </w:tr>
      <w:tr w:rsidR="00A65C48" w:rsidRPr="00A65C48" w14:paraId="526306AE" w14:textId="77777777" w:rsidTr="009A5210">
        <w:tc>
          <w:tcPr>
            <w:tcW w:w="851" w:type="dxa"/>
            <w:shd w:val="clear" w:color="auto" w:fill="auto"/>
          </w:tcPr>
          <w:p w14:paraId="03599A20"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21</w:t>
            </w:r>
          </w:p>
        </w:tc>
        <w:tc>
          <w:tcPr>
            <w:tcW w:w="3260" w:type="dxa"/>
            <w:shd w:val="clear" w:color="auto" w:fill="auto"/>
          </w:tcPr>
          <w:p w14:paraId="1F7A6AC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Волошина Оксана Георгиевна</w:t>
            </w:r>
          </w:p>
        </w:tc>
        <w:tc>
          <w:tcPr>
            <w:tcW w:w="1843" w:type="dxa"/>
            <w:shd w:val="clear" w:color="auto" w:fill="auto"/>
          </w:tcPr>
          <w:p w14:paraId="36604EF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11.09.1977</w:t>
            </w:r>
          </w:p>
        </w:tc>
        <w:tc>
          <w:tcPr>
            <w:tcW w:w="3402" w:type="dxa"/>
            <w:shd w:val="clear" w:color="auto" w:fill="auto"/>
          </w:tcPr>
          <w:p w14:paraId="27C2CD79" w14:textId="77777777" w:rsidR="00A65C48" w:rsidRPr="00A65C48" w:rsidRDefault="00AC511A"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Замдиректора по УВР</w:t>
            </w:r>
            <w:r>
              <w:rPr>
                <w:rFonts w:ascii="Times New Roman" w:eastAsia="Calibri" w:hAnsi="Times New Roman" w:cs="Times New Roman"/>
                <w:sz w:val="28"/>
                <w:szCs w:val="28"/>
              </w:rPr>
              <w:t>.</w:t>
            </w:r>
            <w:r w:rsidRPr="00A65C48">
              <w:rPr>
                <w:rFonts w:ascii="Times New Roman" w:eastAsia="Calibri" w:hAnsi="Times New Roman" w:cs="Times New Roman"/>
                <w:sz w:val="28"/>
                <w:szCs w:val="28"/>
              </w:rPr>
              <w:t xml:space="preserve"> </w:t>
            </w:r>
            <w:r>
              <w:rPr>
                <w:rFonts w:ascii="Times New Roman" w:eastAsia="Calibri" w:hAnsi="Times New Roman" w:cs="Times New Roman"/>
                <w:sz w:val="28"/>
                <w:szCs w:val="28"/>
              </w:rPr>
              <w:t>у</w:t>
            </w:r>
            <w:r w:rsidR="00A65C48" w:rsidRPr="00A65C48">
              <w:rPr>
                <w:rFonts w:ascii="Times New Roman" w:eastAsia="Calibri" w:hAnsi="Times New Roman" w:cs="Times New Roman"/>
                <w:sz w:val="28"/>
                <w:szCs w:val="28"/>
              </w:rPr>
              <w:t>читель английского языка</w:t>
            </w:r>
          </w:p>
        </w:tc>
        <w:tc>
          <w:tcPr>
            <w:tcW w:w="1984" w:type="dxa"/>
            <w:shd w:val="clear" w:color="auto" w:fill="auto"/>
          </w:tcPr>
          <w:p w14:paraId="77517013" w14:textId="77777777" w:rsidR="00A65C48" w:rsidRPr="00A65C48" w:rsidRDefault="00AC511A" w:rsidP="00A65C48">
            <w:pPr>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2127" w:type="dxa"/>
            <w:shd w:val="clear" w:color="auto" w:fill="auto"/>
          </w:tcPr>
          <w:p w14:paraId="0A456FEF" w14:textId="77777777" w:rsidR="00A65C48" w:rsidRPr="00A65C48" w:rsidRDefault="00AC511A" w:rsidP="00A65C48">
            <w:pPr>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2268" w:type="dxa"/>
            <w:shd w:val="clear" w:color="auto" w:fill="auto"/>
          </w:tcPr>
          <w:p w14:paraId="24E3CE03" w14:textId="26D4D4ED"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w:t>
            </w:r>
            <w:r w:rsidR="0000228A">
              <w:rPr>
                <w:rFonts w:ascii="Times New Roman" w:eastAsia="Calibri" w:hAnsi="Times New Roman" w:cs="Times New Roman"/>
                <w:sz w:val="28"/>
                <w:szCs w:val="28"/>
              </w:rPr>
              <w:t>022</w:t>
            </w:r>
          </w:p>
        </w:tc>
      </w:tr>
      <w:tr w:rsidR="00A65C48" w:rsidRPr="00A65C48" w14:paraId="006A8279" w14:textId="77777777" w:rsidTr="009A5210">
        <w:tc>
          <w:tcPr>
            <w:tcW w:w="851" w:type="dxa"/>
            <w:shd w:val="clear" w:color="auto" w:fill="auto"/>
          </w:tcPr>
          <w:p w14:paraId="3C0426E4"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shd w:val="clear" w:color="auto" w:fill="auto"/>
          </w:tcPr>
          <w:p w14:paraId="0654BEF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Даниленко Ирина Николаевна</w:t>
            </w:r>
          </w:p>
        </w:tc>
        <w:tc>
          <w:tcPr>
            <w:tcW w:w="1843" w:type="dxa"/>
            <w:shd w:val="clear" w:color="auto" w:fill="auto"/>
          </w:tcPr>
          <w:p w14:paraId="7C2EBDC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14.07.1977</w:t>
            </w:r>
          </w:p>
        </w:tc>
        <w:tc>
          <w:tcPr>
            <w:tcW w:w="3402" w:type="dxa"/>
            <w:shd w:val="clear" w:color="auto" w:fill="auto"/>
          </w:tcPr>
          <w:p w14:paraId="28346AE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информатики, математики</w:t>
            </w:r>
          </w:p>
        </w:tc>
        <w:tc>
          <w:tcPr>
            <w:tcW w:w="1984" w:type="dxa"/>
            <w:shd w:val="clear" w:color="auto" w:fill="auto"/>
          </w:tcPr>
          <w:p w14:paraId="7DF58BC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18</w:t>
            </w:r>
          </w:p>
        </w:tc>
        <w:tc>
          <w:tcPr>
            <w:tcW w:w="2127" w:type="dxa"/>
            <w:shd w:val="clear" w:color="auto" w:fill="auto"/>
          </w:tcPr>
          <w:p w14:paraId="4FFF970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18</w:t>
            </w:r>
          </w:p>
        </w:tc>
        <w:tc>
          <w:tcPr>
            <w:tcW w:w="2268" w:type="dxa"/>
            <w:shd w:val="clear" w:color="auto" w:fill="auto"/>
          </w:tcPr>
          <w:p w14:paraId="1B50A8DA" w14:textId="568CD701"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w:t>
            </w:r>
            <w:r w:rsidR="0000228A">
              <w:rPr>
                <w:rFonts w:ascii="Times New Roman" w:eastAsia="Calibri" w:hAnsi="Times New Roman" w:cs="Times New Roman"/>
                <w:sz w:val="28"/>
                <w:szCs w:val="28"/>
              </w:rPr>
              <w:t>022</w:t>
            </w:r>
          </w:p>
        </w:tc>
      </w:tr>
      <w:tr w:rsidR="00A65C48" w:rsidRPr="00A65C48" w14:paraId="42922EFC" w14:textId="77777777" w:rsidTr="009A5210">
        <w:tc>
          <w:tcPr>
            <w:tcW w:w="851" w:type="dxa"/>
            <w:shd w:val="clear" w:color="auto" w:fill="auto"/>
          </w:tcPr>
          <w:p w14:paraId="111C162E"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shd w:val="clear" w:color="auto" w:fill="auto"/>
          </w:tcPr>
          <w:p w14:paraId="7D8B9B5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Дорофеева Галина Ивановна</w:t>
            </w:r>
          </w:p>
        </w:tc>
        <w:tc>
          <w:tcPr>
            <w:tcW w:w="1843" w:type="dxa"/>
            <w:shd w:val="clear" w:color="auto" w:fill="auto"/>
          </w:tcPr>
          <w:p w14:paraId="6FD3E3A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08.12.1953</w:t>
            </w:r>
          </w:p>
        </w:tc>
        <w:tc>
          <w:tcPr>
            <w:tcW w:w="3402" w:type="dxa"/>
            <w:shd w:val="clear" w:color="auto" w:fill="auto"/>
          </w:tcPr>
          <w:p w14:paraId="2ED2AF4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shd w:val="clear" w:color="auto" w:fill="auto"/>
          </w:tcPr>
          <w:p w14:paraId="639B16A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41</w:t>
            </w:r>
          </w:p>
        </w:tc>
        <w:tc>
          <w:tcPr>
            <w:tcW w:w="2127" w:type="dxa"/>
            <w:shd w:val="clear" w:color="auto" w:fill="auto"/>
          </w:tcPr>
          <w:p w14:paraId="4FBFDE2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21</w:t>
            </w:r>
          </w:p>
        </w:tc>
        <w:tc>
          <w:tcPr>
            <w:tcW w:w="2268" w:type="dxa"/>
            <w:shd w:val="clear" w:color="auto" w:fill="auto"/>
          </w:tcPr>
          <w:p w14:paraId="0EBB4D53" w14:textId="4D352371"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00228A">
              <w:rPr>
                <w:rFonts w:ascii="Times New Roman" w:eastAsia="Calibri" w:hAnsi="Times New Roman" w:cs="Times New Roman"/>
                <w:sz w:val="28"/>
                <w:szCs w:val="28"/>
              </w:rPr>
              <w:t>22</w:t>
            </w:r>
          </w:p>
        </w:tc>
      </w:tr>
      <w:tr w:rsidR="00A65C48" w:rsidRPr="00A65C48" w14:paraId="68C40FF5" w14:textId="77777777" w:rsidTr="009A5210">
        <w:tc>
          <w:tcPr>
            <w:tcW w:w="851" w:type="dxa"/>
            <w:shd w:val="clear" w:color="auto" w:fill="auto"/>
          </w:tcPr>
          <w:p w14:paraId="7D215E79"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shd w:val="clear" w:color="auto" w:fill="auto"/>
          </w:tcPr>
          <w:p w14:paraId="04323B80"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Дубограй</w:t>
            </w:r>
            <w:proofErr w:type="spellEnd"/>
            <w:r w:rsidRPr="00A65C48">
              <w:rPr>
                <w:rFonts w:ascii="Times New Roman" w:eastAsia="Calibri" w:hAnsi="Times New Roman" w:cs="Times New Roman"/>
                <w:sz w:val="28"/>
                <w:szCs w:val="28"/>
              </w:rPr>
              <w:t xml:space="preserve"> Надежда Викторовна</w:t>
            </w:r>
          </w:p>
        </w:tc>
        <w:tc>
          <w:tcPr>
            <w:tcW w:w="1843" w:type="dxa"/>
            <w:shd w:val="clear" w:color="auto" w:fill="auto"/>
          </w:tcPr>
          <w:p w14:paraId="1621549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06.12.1962</w:t>
            </w:r>
          </w:p>
        </w:tc>
        <w:tc>
          <w:tcPr>
            <w:tcW w:w="3402" w:type="dxa"/>
            <w:shd w:val="clear" w:color="auto" w:fill="auto"/>
          </w:tcPr>
          <w:p w14:paraId="17B6524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географии</w:t>
            </w:r>
          </w:p>
        </w:tc>
        <w:tc>
          <w:tcPr>
            <w:tcW w:w="1984" w:type="dxa"/>
            <w:shd w:val="clear" w:color="auto" w:fill="auto"/>
          </w:tcPr>
          <w:p w14:paraId="487F8DE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32</w:t>
            </w:r>
          </w:p>
        </w:tc>
        <w:tc>
          <w:tcPr>
            <w:tcW w:w="2127" w:type="dxa"/>
            <w:shd w:val="clear" w:color="auto" w:fill="auto"/>
          </w:tcPr>
          <w:p w14:paraId="60742A3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27</w:t>
            </w:r>
          </w:p>
        </w:tc>
        <w:tc>
          <w:tcPr>
            <w:tcW w:w="2268" w:type="dxa"/>
            <w:shd w:val="clear" w:color="auto" w:fill="auto"/>
          </w:tcPr>
          <w:p w14:paraId="63846282" w14:textId="766CE40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00228A">
              <w:rPr>
                <w:rFonts w:ascii="Times New Roman" w:eastAsia="Calibri" w:hAnsi="Times New Roman" w:cs="Times New Roman"/>
                <w:sz w:val="28"/>
                <w:szCs w:val="28"/>
              </w:rPr>
              <w:t>9</w:t>
            </w:r>
          </w:p>
        </w:tc>
      </w:tr>
      <w:tr w:rsidR="00A65C48" w:rsidRPr="00A65C48" w14:paraId="1CCA27C5"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44A51813"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99643A"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Заварская</w:t>
            </w:r>
            <w:proofErr w:type="spellEnd"/>
            <w:r w:rsidRPr="00A65C48">
              <w:rPr>
                <w:rFonts w:ascii="Times New Roman" w:eastAsia="Calibri" w:hAnsi="Times New Roman" w:cs="Times New Roman"/>
                <w:sz w:val="28"/>
                <w:szCs w:val="28"/>
              </w:rPr>
              <w:t xml:space="preserve"> Татьяна Николаевна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A6B7F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25.05.1953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EBA59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3B7FD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9A3747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B765D3" w14:textId="58ACB2A6"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00228A">
              <w:rPr>
                <w:rFonts w:ascii="Times New Roman" w:eastAsia="Calibri" w:hAnsi="Times New Roman" w:cs="Times New Roman"/>
                <w:sz w:val="28"/>
                <w:szCs w:val="28"/>
              </w:rPr>
              <w:t>9</w:t>
            </w:r>
          </w:p>
        </w:tc>
      </w:tr>
      <w:tr w:rsidR="00A65C48" w:rsidRPr="00A65C48" w14:paraId="1AA68752"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2647B6C"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DFA35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Зайцева Наталья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89466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27.01.1969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5E871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B70E3C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E0320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EAED83" w14:textId="488964AA"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00228A">
              <w:rPr>
                <w:rFonts w:ascii="Times New Roman" w:eastAsia="Calibri" w:hAnsi="Times New Roman" w:cs="Times New Roman"/>
                <w:sz w:val="28"/>
                <w:szCs w:val="28"/>
              </w:rPr>
              <w:t>20</w:t>
            </w:r>
          </w:p>
        </w:tc>
      </w:tr>
      <w:tr w:rsidR="00A65C48" w:rsidRPr="00A65C48" w14:paraId="78E88E70"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01A20845"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023EA6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Звонарева Алла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E33E4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21.07.1951</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D8906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28366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8BCD53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4D05E8" w14:textId="28FDAE46"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FB77BD">
              <w:rPr>
                <w:rFonts w:ascii="Times New Roman" w:eastAsia="Calibri" w:hAnsi="Times New Roman" w:cs="Times New Roman"/>
                <w:sz w:val="28"/>
                <w:szCs w:val="28"/>
              </w:rPr>
              <w:t>8</w:t>
            </w:r>
          </w:p>
        </w:tc>
      </w:tr>
      <w:tr w:rsidR="00A65C48" w:rsidRPr="00A65C48" w14:paraId="63224745"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0CAD53F4"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07A757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Звонарева Оксана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F8DDB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23.01.1975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5EE25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истории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1DFF2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AD2ED4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E4F89B" w14:textId="4B64E9E2"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FB77BD">
              <w:rPr>
                <w:rFonts w:ascii="Times New Roman" w:eastAsia="Calibri" w:hAnsi="Times New Roman" w:cs="Times New Roman"/>
                <w:sz w:val="28"/>
                <w:szCs w:val="28"/>
              </w:rPr>
              <w:t>8</w:t>
            </w:r>
          </w:p>
        </w:tc>
      </w:tr>
      <w:tr w:rsidR="00A65C48" w:rsidRPr="00A65C48" w14:paraId="607DC69F"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0CF59755"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4BB54A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Ионина Анна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AB3AB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06.03.1977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0F74D0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53C0C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A16FF4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4B8D70" w14:textId="3860FFC8"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FB77BD">
              <w:rPr>
                <w:rFonts w:ascii="Times New Roman" w:eastAsia="Calibri" w:hAnsi="Times New Roman" w:cs="Times New Roman"/>
                <w:sz w:val="28"/>
                <w:szCs w:val="28"/>
              </w:rPr>
              <w:t>20</w:t>
            </w:r>
          </w:p>
        </w:tc>
      </w:tr>
      <w:tr w:rsidR="00A65C48" w:rsidRPr="00A65C48" w14:paraId="6C1C4ABB"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54399FCC"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1B42D6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Клименко Мария Васильевна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3D94A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05.04.1960</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D7D20F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666A1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00BD5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C62F0" w14:textId="0FB11B8D"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FB77BD">
              <w:rPr>
                <w:rFonts w:ascii="Times New Roman" w:eastAsia="Calibri" w:hAnsi="Times New Roman" w:cs="Times New Roman"/>
                <w:sz w:val="28"/>
                <w:szCs w:val="28"/>
              </w:rPr>
              <w:t>18</w:t>
            </w:r>
          </w:p>
        </w:tc>
      </w:tr>
      <w:tr w:rsidR="00A65C48" w:rsidRPr="00A65C48" w14:paraId="6B57B8FC"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46BD4F5"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7D5799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Ковалева Елена Николаевна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A5A33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08. 03.1969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73524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27DA0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EE380B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8CE3F1C" w14:textId="250928FB"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FB77BD">
              <w:rPr>
                <w:rFonts w:ascii="Times New Roman" w:eastAsia="Calibri" w:hAnsi="Times New Roman" w:cs="Times New Roman"/>
                <w:sz w:val="28"/>
                <w:szCs w:val="28"/>
              </w:rPr>
              <w:t>8</w:t>
            </w:r>
          </w:p>
        </w:tc>
      </w:tr>
      <w:tr w:rsidR="00A65C48" w:rsidRPr="00A65C48" w14:paraId="77CB796E"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F609502"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741322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Кожанова Оксана </w:t>
            </w:r>
            <w:r w:rsidRPr="00A65C48">
              <w:rPr>
                <w:rFonts w:ascii="Times New Roman" w:eastAsia="Calibri" w:hAnsi="Times New Roman" w:cs="Times New Roman"/>
                <w:sz w:val="28"/>
                <w:szCs w:val="28"/>
              </w:rPr>
              <w:lastRenderedPageBreak/>
              <w:t>Валентиновна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2D3C5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30.03.1969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1707DF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Учитель русского языка и </w:t>
            </w:r>
            <w:r w:rsidRPr="00A65C48">
              <w:rPr>
                <w:rFonts w:ascii="Times New Roman" w:eastAsia="Calibri" w:hAnsi="Times New Roman" w:cs="Times New Roman"/>
                <w:sz w:val="28"/>
                <w:szCs w:val="28"/>
              </w:rPr>
              <w:lastRenderedPageBreak/>
              <w:t>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9E4F8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26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B5D576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EF5CE5" w14:textId="7B475571"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2A6D06">
              <w:rPr>
                <w:rFonts w:ascii="Times New Roman" w:eastAsia="Calibri" w:hAnsi="Times New Roman" w:cs="Times New Roman"/>
                <w:sz w:val="28"/>
                <w:szCs w:val="28"/>
              </w:rPr>
              <w:t>18</w:t>
            </w:r>
          </w:p>
        </w:tc>
      </w:tr>
      <w:tr w:rsidR="00A65C48" w:rsidRPr="00A65C48" w14:paraId="2CA5CA5A"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53FE72A9"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381A76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Колядина Галина Николаевна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008E8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08.09.1954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68EF5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физики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B3BB9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2FB02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86638C" w14:textId="1C58F910"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2A6D06">
              <w:rPr>
                <w:rFonts w:ascii="Times New Roman" w:eastAsia="Calibri" w:hAnsi="Times New Roman" w:cs="Times New Roman"/>
                <w:sz w:val="28"/>
                <w:szCs w:val="28"/>
              </w:rPr>
              <w:t>9</w:t>
            </w:r>
          </w:p>
        </w:tc>
      </w:tr>
      <w:tr w:rsidR="00A65C48" w:rsidRPr="00A65C48" w14:paraId="7648028B"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6F50A606"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3FE316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Кравченко Людмила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B96A8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10.06.1956</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385C1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Замдиректора по УВР, учитель немецкого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230B34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15B2A2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6CCED7" w14:textId="57AE8D0D"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2A6D06">
              <w:rPr>
                <w:rFonts w:ascii="Times New Roman" w:eastAsia="Calibri" w:hAnsi="Times New Roman" w:cs="Times New Roman"/>
                <w:sz w:val="28"/>
                <w:szCs w:val="28"/>
              </w:rPr>
              <w:t>20</w:t>
            </w:r>
          </w:p>
        </w:tc>
      </w:tr>
      <w:tr w:rsidR="00A65C48" w:rsidRPr="00A65C48" w14:paraId="31EF1A5F"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439672D3"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DBFEAE1"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Крячкова</w:t>
            </w:r>
            <w:proofErr w:type="spellEnd"/>
            <w:r w:rsidRPr="00A65C48">
              <w:rPr>
                <w:rFonts w:ascii="Times New Roman" w:eastAsia="Calibri" w:hAnsi="Times New Roman" w:cs="Times New Roman"/>
                <w:sz w:val="28"/>
                <w:szCs w:val="28"/>
              </w:rPr>
              <w:t xml:space="preserve"> Елена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A2BEF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04.12.1965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84BBB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технологии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21EE8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FC7F6D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54D152" w14:textId="591B65B9"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2A6D06">
              <w:rPr>
                <w:rFonts w:ascii="Times New Roman" w:eastAsia="Calibri" w:hAnsi="Times New Roman" w:cs="Times New Roman"/>
                <w:sz w:val="28"/>
                <w:szCs w:val="28"/>
              </w:rPr>
              <w:t>9</w:t>
            </w:r>
          </w:p>
        </w:tc>
      </w:tr>
      <w:tr w:rsidR="00A65C48" w:rsidRPr="00A65C48" w14:paraId="37D25F9F"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3CD37159"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6B03E1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Кузнецова Нина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4A111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17.09.1957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7F071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математики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408FE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DD232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9961C8" w14:textId="1894DC5E"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2A6D06">
              <w:rPr>
                <w:rFonts w:ascii="Times New Roman" w:eastAsia="Calibri" w:hAnsi="Times New Roman" w:cs="Times New Roman"/>
                <w:sz w:val="28"/>
                <w:szCs w:val="28"/>
              </w:rPr>
              <w:t>22</w:t>
            </w:r>
          </w:p>
          <w:p w14:paraId="5E4929B8" w14:textId="77777777" w:rsidR="00A65C48" w:rsidRPr="00A65C48" w:rsidRDefault="00A65C48" w:rsidP="00A65C48">
            <w:pPr>
              <w:spacing w:after="120" w:line="240" w:lineRule="auto"/>
              <w:jc w:val="center"/>
              <w:rPr>
                <w:rFonts w:ascii="Times New Roman" w:eastAsia="Calibri" w:hAnsi="Times New Roman" w:cs="Times New Roman"/>
                <w:sz w:val="28"/>
                <w:szCs w:val="28"/>
              </w:rPr>
            </w:pPr>
          </w:p>
        </w:tc>
      </w:tr>
      <w:tr w:rsidR="00A65C48" w:rsidRPr="00A65C48" w14:paraId="55D3709E"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CAB2032"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FED1F0"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Ланова</w:t>
            </w:r>
            <w:proofErr w:type="spellEnd"/>
            <w:r w:rsidRPr="00A65C48">
              <w:rPr>
                <w:rFonts w:ascii="Times New Roman" w:eastAsia="Calibri" w:hAnsi="Times New Roman" w:cs="Times New Roman"/>
                <w:sz w:val="28"/>
                <w:szCs w:val="28"/>
              </w:rPr>
              <w:t xml:space="preserve"> Наталья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C8D1B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02.12.1957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22E25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истории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D52745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46A2D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E225DD" w14:textId="65BD1892"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BD45EA">
              <w:rPr>
                <w:rFonts w:ascii="Times New Roman" w:eastAsia="Calibri" w:hAnsi="Times New Roman" w:cs="Times New Roman"/>
                <w:sz w:val="28"/>
                <w:szCs w:val="28"/>
              </w:rPr>
              <w:t>20</w:t>
            </w:r>
          </w:p>
        </w:tc>
      </w:tr>
      <w:tr w:rsidR="00A65C48" w:rsidRPr="00A65C48" w14:paraId="679DF09B"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2D0C8D8B"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9EC791" w14:textId="77777777" w:rsidR="00A65C48" w:rsidRPr="00A65C48" w:rsidRDefault="00AC511A" w:rsidP="00AC511A">
            <w:pPr>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Гордиенко</w:t>
            </w:r>
            <w:r w:rsidR="00A65C48" w:rsidRPr="00A65C48">
              <w:rPr>
                <w:rFonts w:ascii="Times New Roman" w:eastAsia="Calibri" w:hAnsi="Times New Roman" w:cs="Times New Roman"/>
                <w:sz w:val="28"/>
                <w:szCs w:val="28"/>
              </w:rPr>
              <w:t xml:space="preserve"> Елена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75AE24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27.02.1969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4A687D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B7289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9CF3A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43B7255" w14:textId="19841EE0"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BD45EA">
              <w:rPr>
                <w:rFonts w:ascii="Times New Roman" w:eastAsia="Calibri" w:hAnsi="Times New Roman" w:cs="Times New Roman"/>
                <w:sz w:val="28"/>
                <w:szCs w:val="28"/>
              </w:rPr>
              <w:t>18</w:t>
            </w:r>
          </w:p>
        </w:tc>
      </w:tr>
      <w:tr w:rsidR="00A65C48" w:rsidRPr="00A65C48" w14:paraId="0FE6AE34"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064D8483"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6E1555A"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Плескачева</w:t>
            </w:r>
            <w:proofErr w:type="spellEnd"/>
            <w:r w:rsidRPr="00A65C48">
              <w:rPr>
                <w:rFonts w:ascii="Times New Roman" w:eastAsia="Calibri" w:hAnsi="Times New Roman" w:cs="Times New Roman"/>
                <w:sz w:val="28"/>
                <w:szCs w:val="28"/>
              </w:rPr>
              <w:t xml:space="preserve"> Наталья Николаевна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944DA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09.03.1982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734E4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математики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8F524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453A50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EF3C3C" w14:textId="4E4F6FD9"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BD45EA">
              <w:rPr>
                <w:rFonts w:ascii="Times New Roman" w:eastAsia="Calibri" w:hAnsi="Times New Roman" w:cs="Times New Roman"/>
                <w:sz w:val="28"/>
                <w:szCs w:val="28"/>
              </w:rPr>
              <w:t>22</w:t>
            </w:r>
          </w:p>
        </w:tc>
      </w:tr>
      <w:tr w:rsidR="00A65C48" w:rsidRPr="00A65C48" w14:paraId="7CA411ED"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0CC27615"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B38C7F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Попова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5C1B6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25.09.1954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93517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математики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A964E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790B28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40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1CEEBC" w14:textId="57E9A31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BD45EA">
              <w:rPr>
                <w:rFonts w:ascii="Times New Roman" w:eastAsia="Calibri" w:hAnsi="Times New Roman" w:cs="Times New Roman"/>
                <w:sz w:val="28"/>
                <w:szCs w:val="28"/>
              </w:rPr>
              <w:t>22</w:t>
            </w:r>
          </w:p>
          <w:p w14:paraId="41FF5D1E" w14:textId="77777777" w:rsidR="00A65C48" w:rsidRPr="00A65C48" w:rsidRDefault="00A65C48" w:rsidP="00A65C48">
            <w:pPr>
              <w:spacing w:after="120" w:line="240" w:lineRule="auto"/>
              <w:jc w:val="center"/>
              <w:rPr>
                <w:rFonts w:ascii="Times New Roman" w:eastAsia="Calibri" w:hAnsi="Times New Roman" w:cs="Times New Roman"/>
                <w:sz w:val="28"/>
                <w:szCs w:val="28"/>
              </w:rPr>
            </w:pPr>
          </w:p>
        </w:tc>
      </w:tr>
      <w:tr w:rsidR="00A65C48" w:rsidRPr="00A65C48" w14:paraId="55401D60"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3D509C9F"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8954C6A"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Прилипкина</w:t>
            </w:r>
            <w:proofErr w:type="spellEnd"/>
            <w:r w:rsidRPr="00A65C48">
              <w:rPr>
                <w:rFonts w:ascii="Times New Roman" w:eastAsia="Calibri" w:hAnsi="Times New Roman" w:cs="Times New Roman"/>
                <w:sz w:val="28"/>
                <w:szCs w:val="28"/>
              </w:rPr>
              <w:t xml:space="preserve"> Александра Сергеевна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A1516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14.10.1979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1BBCC0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8F280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AFE3A5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116AEF" w14:textId="23699542"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E84F74">
              <w:rPr>
                <w:rFonts w:ascii="Times New Roman" w:eastAsia="Calibri" w:hAnsi="Times New Roman" w:cs="Times New Roman"/>
                <w:sz w:val="28"/>
                <w:szCs w:val="28"/>
              </w:rPr>
              <w:t>8</w:t>
            </w:r>
          </w:p>
        </w:tc>
      </w:tr>
      <w:tr w:rsidR="00A65C48" w:rsidRPr="00A65C48" w14:paraId="64292C94"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7B3E1D1"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AEABEA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Пустовалова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A1018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23.08.1966</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DC58C3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физкультуры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A0D57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2A655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7E8109" w14:textId="70CEDCA4"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E84F74">
              <w:rPr>
                <w:rFonts w:ascii="Times New Roman" w:eastAsia="Calibri" w:hAnsi="Times New Roman" w:cs="Times New Roman"/>
                <w:sz w:val="28"/>
                <w:szCs w:val="28"/>
              </w:rPr>
              <w:t>21</w:t>
            </w:r>
          </w:p>
        </w:tc>
      </w:tr>
      <w:tr w:rsidR="00A65C48" w:rsidRPr="00A65C48" w14:paraId="15A374FE"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AA022B4"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600D5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Саркисова Евгения Борисовна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EB793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26.07.1952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9569C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француз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07BF6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24595D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919239" w14:textId="06B41EF0"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E84F74">
              <w:rPr>
                <w:rFonts w:ascii="Times New Roman" w:eastAsia="Calibri" w:hAnsi="Times New Roman" w:cs="Times New Roman"/>
                <w:sz w:val="28"/>
                <w:szCs w:val="28"/>
              </w:rPr>
              <w:t>9</w:t>
            </w:r>
          </w:p>
        </w:tc>
      </w:tr>
      <w:tr w:rsidR="00A65C48" w:rsidRPr="00A65C48" w14:paraId="0129A02A"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444C7CBB"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559F986"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Семергей</w:t>
            </w:r>
            <w:proofErr w:type="spellEnd"/>
            <w:r w:rsidRPr="00A65C48">
              <w:rPr>
                <w:rFonts w:ascii="Times New Roman" w:eastAsia="Calibri" w:hAnsi="Times New Roman" w:cs="Times New Roman"/>
                <w:sz w:val="28"/>
                <w:szCs w:val="28"/>
              </w:rPr>
              <w:t xml:space="preserve"> Алла </w:t>
            </w:r>
            <w:r w:rsidRPr="00A65C48">
              <w:rPr>
                <w:rFonts w:ascii="Times New Roman" w:eastAsia="Calibri" w:hAnsi="Times New Roman" w:cs="Times New Roman"/>
                <w:sz w:val="28"/>
                <w:szCs w:val="28"/>
              </w:rPr>
              <w:lastRenderedPageBreak/>
              <w:t>Николаевна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C654E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17.07.1972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EB4303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Учитель английского </w:t>
            </w:r>
            <w:r w:rsidRPr="00A65C48">
              <w:rPr>
                <w:rFonts w:ascii="Times New Roman" w:eastAsia="Calibri" w:hAnsi="Times New Roman" w:cs="Times New Roman"/>
                <w:sz w:val="28"/>
                <w:szCs w:val="28"/>
              </w:rPr>
              <w:lastRenderedPageBreak/>
              <w:t>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AA389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4AFDC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F7C412" w14:textId="4A592155"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E84F74">
              <w:rPr>
                <w:rFonts w:ascii="Times New Roman" w:eastAsia="Calibri" w:hAnsi="Times New Roman" w:cs="Times New Roman"/>
                <w:sz w:val="28"/>
                <w:szCs w:val="28"/>
              </w:rPr>
              <w:t>9</w:t>
            </w:r>
          </w:p>
        </w:tc>
      </w:tr>
      <w:tr w:rsidR="00A65C48" w:rsidRPr="00A65C48" w14:paraId="7E4E5A47"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34F21285"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5BD590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Скокова Елена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0E19C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09.08.1967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00E05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AAF75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DEC17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B16A78" w14:textId="7C2E610A"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7D7091">
              <w:rPr>
                <w:rFonts w:ascii="Times New Roman" w:eastAsia="Calibri" w:hAnsi="Times New Roman" w:cs="Times New Roman"/>
                <w:sz w:val="28"/>
                <w:szCs w:val="28"/>
              </w:rPr>
              <w:t>9</w:t>
            </w:r>
          </w:p>
        </w:tc>
      </w:tr>
      <w:tr w:rsidR="00A65C48" w:rsidRPr="00A65C48" w14:paraId="6B76858C"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EEA4A16"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28DDE0"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Столбунова</w:t>
            </w:r>
            <w:proofErr w:type="spellEnd"/>
            <w:r w:rsidRPr="00A65C48">
              <w:rPr>
                <w:rFonts w:ascii="Times New Roman" w:eastAsia="Calibri" w:hAnsi="Times New Roman" w:cs="Times New Roman"/>
                <w:sz w:val="28"/>
                <w:szCs w:val="28"/>
              </w:rPr>
              <w:t xml:space="preserve"> Татьяна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D4907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21.12.1967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CB7515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русского языка и литературы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FB8593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E4347F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2C4598" w14:textId="67E1E860"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7D7091">
              <w:rPr>
                <w:rFonts w:ascii="Times New Roman" w:eastAsia="Calibri" w:hAnsi="Times New Roman" w:cs="Times New Roman"/>
                <w:sz w:val="28"/>
                <w:szCs w:val="28"/>
              </w:rPr>
              <w:t>22</w:t>
            </w:r>
          </w:p>
        </w:tc>
      </w:tr>
      <w:tr w:rsidR="00A65C48" w:rsidRPr="00A65C48" w14:paraId="6B0D4B71"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42A18132"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8E637E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Тарабукина Ольга Валентиновна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FC53F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11.02.1959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2F096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88448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EB9CAE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A9F448" w14:textId="1E46375F"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7D7091">
              <w:rPr>
                <w:rFonts w:ascii="Times New Roman" w:eastAsia="Calibri" w:hAnsi="Times New Roman" w:cs="Times New Roman"/>
                <w:sz w:val="28"/>
                <w:szCs w:val="28"/>
              </w:rPr>
              <w:t>9</w:t>
            </w:r>
          </w:p>
        </w:tc>
      </w:tr>
      <w:tr w:rsidR="00A65C48" w:rsidRPr="00A65C48" w14:paraId="76292B4A"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78140D5B"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515E0F"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Титова Елена Васильевна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9244F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08.04.1973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66D41B9"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физкультуры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7F4FAA"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20178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339007" w14:textId="072B5E8C"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7D7091">
              <w:rPr>
                <w:rFonts w:ascii="Times New Roman" w:eastAsia="Calibri" w:hAnsi="Times New Roman" w:cs="Times New Roman"/>
                <w:sz w:val="28"/>
                <w:szCs w:val="28"/>
              </w:rPr>
              <w:t>8</w:t>
            </w:r>
          </w:p>
        </w:tc>
      </w:tr>
      <w:tr w:rsidR="00A65C48" w:rsidRPr="00A65C48" w14:paraId="6F823B53"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2550F5C2"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DF0C98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Трухина Татьяна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6F0BE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08.03.1947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428F6BD"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Зав. библиотекой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28E654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CF827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CC37B8" w14:textId="77777777" w:rsidR="00A65C48" w:rsidRPr="00A65C48" w:rsidRDefault="00A65C48" w:rsidP="00A65C48">
            <w:pPr>
              <w:spacing w:after="120" w:line="240" w:lineRule="auto"/>
              <w:jc w:val="center"/>
              <w:rPr>
                <w:rFonts w:ascii="Times New Roman" w:eastAsia="Calibri" w:hAnsi="Times New Roman" w:cs="Times New Roman"/>
                <w:sz w:val="28"/>
                <w:szCs w:val="28"/>
              </w:rPr>
            </w:pPr>
          </w:p>
        </w:tc>
      </w:tr>
      <w:tr w:rsidR="00A65C48" w:rsidRPr="00A65C48" w14:paraId="63D7D338"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722AC2CE"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D80601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Хмельницкая Юлия Владимировна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F2DA3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08.12.1966</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AA9965"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Зам. директора по УВР, 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CB85B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D4B48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1DDDEF" w14:textId="189754F3"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1B3F13">
              <w:rPr>
                <w:rFonts w:ascii="Times New Roman" w:eastAsia="Calibri" w:hAnsi="Times New Roman" w:cs="Times New Roman"/>
                <w:sz w:val="28"/>
                <w:szCs w:val="28"/>
              </w:rPr>
              <w:t>22</w:t>
            </w:r>
          </w:p>
        </w:tc>
      </w:tr>
      <w:tr w:rsidR="00A65C48" w:rsidRPr="00A65C48" w14:paraId="056BC3E2"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69CEEA6D"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20444B2"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Цкаева</w:t>
            </w:r>
            <w:proofErr w:type="spellEnd"/>
            <w:r w:rsidRPr="00A65C48">
              <w:rPr>
                <w:rFonts w:ascii="Times New Roman" w:eastAsia="Calibri" w:hAnsi="Times New Roman" w:cs="Times New Roman"/>
                <w:sz w:val="28"/>
                <w:szCs w:val="28"/>
              </w:rPr>
              <w:t xml:space="preserve"> Жанна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CC262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29.06.1957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DF5BB7"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английского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CE36E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1CF0F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5524A6" w14:textId="56B1AE1E"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1B3F13">
              <w:rPr>
                <w:rFonts w:ascii="Times New Roman" w:eastAsia="Calibri" w:hAnsi="Times New Roman" w:cs="Times New Roman"/>
                <w:sz w:val="28"/>
                <w:szCs w:val="28"/>
              </w:rPr>
              <w:t>22</w:t>
            </w:r>
          </w:p>
        </w:tc>
      </w:tr>
      <w:tr w:rsidR="00A65C48" w:rsidRPr="00A65C48" w14:paraId="16A06196"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59DE9E9D"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C77CD7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Школа Татьяна Геннадиевна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1245A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25.01.1976</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7077920"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физкультуры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4BEAFD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6BD40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DB2923A" w14:textId="5D344AF0"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1B3F13">
              <w:rPr>
                <w:rFonts w:ascii="Times New Roman" w:eastAsia="Calibri" w:hAnsi="Times New Roman" w:cs="Times New Roman"/>
                <w:sz w:val="28"/>
                <w:szCs w:val="28"/>
              </w:rPr>
              <w:t>22</w:t>
            </w:r>
          </w:p>
        </w:tc>
      </w:tr>
      <w:tr w:rsidR="00A65C48" w:rsidRPr="00A65C48" w14:paraId="721B1F72"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21CC78E8"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C4725B6" w14:textId="77777777" w:rsidR="00A65C48" w:rsidRPr="00A65C48" w:rsidRDefault="00A65C48" w:rsidP="00A65C48">
            <w:pPr>
              <w:spacing w:after="120" w:line="240" w:lineRule="auto"/>
              <w:jc w:val="center"/>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Шухардина</w:t>
            </w:r>
            <w:proofErr w:type="spellEnd"/>
            <w:r w:rsidRPr="00A65C48">
              <w:rPr>
                <w:rFonts w:ascii="Times New Roman" w:eastAsia="Calibri" w:hAnsi="Times New Roman" w:cs="Times New Roman"/>
                <w:sz w:val="28"/>
                <w:szCs w:val="28"/>
              </w:rPr>
              <w:t xml:space="preserve"> Алла Семеновна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7E914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05.03.1973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975828" w14:textId="77777777" w:rsidR="00A65C48" w:rsidRPr="00A65C48" w:rsidRDefault="00A65C48" w:rsidP="00A65C48">
            <w:pPr>
              <w:spacing w:after="120" w:line="240" w:lineRule="auto"/>
              <w:ind w:firstLine="34"/>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Педагог доп.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1DE5C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05B933"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9E9732" w14:textId="77777777" w:rsidR="00A65C48" w:rsidRPr="00A65C48" w:rsidRDefault="00A65C48" w:rsidP="00A65C48">
            <w:pPr>
              <w:spacing w:after="120" w:line="240" w:lineRule="auto"/>
              <w:jc w:val="center"/>
              <w:rPr>
                <w:rFonts w:ascii="Times New Roman" w:eastAsia="Calibri" w:hAnsi="Times New Roman" w:cs="Times New Roman"/>
                <w:sz w:val="28"/>
                <w:szCs w:val="28"/>
              </w:rPr>
            </w:pPr>
          </w:p>
        </w:tc>
      </w:tr>
      <w:tr w:rsidR="00A65C48" w:rsidRPr="00A65C48" w14:paraId="72720901" w14:textId="77777777" w:rsidTr="009A5210">
        <w:trPr>
          <w:trHeight w:val="697"/>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59240CB"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6CC604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Юсупова Инна Васильевна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961D92"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12. </w:t>
            </w:r>
            <w:r w:rsidRPr="00A65C48">
              <w:rPr>
                <w:rFonts w:ascii="Times New Roman" w:eastAsia="Calibri" w:hAnsi="Times New Roman" w:cs="Times New Roman"/>
                <w:sz w:val="28"/>
                <w:szCs w:val="28"/>
                <w:lang w:val="en-US"/>
              </w:rPr>
              <w:t>09.</w:t>
            </w:r>
            <w:r w:rsidRPr="00A65C48">
              <w:rPr>
                <w:rFonts w:ascii="Times New Roman" w:eastAsia="Calibri" w:hAnsi="Times New Roman" w:cs="Times New Roman"/>
                <w:sz w:val="28"/>
                <w:szCs w:val="28"/>
              </w:rPr>
              <w:t>1974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F93018"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физики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8B7028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E9C266"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D3A178" w14:textId="29AA9B6D"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201</w:t>
            </w:r>
            <w:r w:rsidR="001B3F13">
              <w:rPr>
                <w:rFonts w:ascii="Times New Roman" w:eastAsia="Calibri" w:hAnsi="Times New Roman" w:cs="Times New Roman"/>
                <w:sz w:val="28"/>
                <w:szCs w:val="28"/>
              </w:rPr>
              <w:t>8</w:t>
            </w:r>
          </w:p>
          <w:p w14:paraId="22E626FA" w14:textId="77777777" w:rsidR="00A65C48" w:rsidRPr="00A65C48" w:rsidRDefault="00A65C48" w:rsidP="00A65C48">
            <w:pPr>
              <w:spacing w:after="120" w:line="240" w:lineRule="auto"/>
              <w:jc w:val="center"/>
              <w:rPr>
                <w:rFonts w:ascii="Times New Roman" w:eastAsia="Calibri" w:hAnsi="Times New Roman" w:cs="Times New Roman"/>
                <w:sz w:val="28"/>
                <w:szCs w:val="28"/>
              </w:rPr>
            </w:pPr>
          </w:p>
        </w:tc>
      </w:tr>
      <w:tr w:rsidR="00A65C48" w:rsidRPr="00A65C48" w14:paraId="2831CD13" w14:textId="77777777" w:rsidTr="009A5210">
        <w:tc>
          <w:tcPr>
            <w:tcW w:w="851" w:type="dxa"/>
            <w:tcBorders>
              <w:top w:val="single" w:sz="4" w:space="0" w:color="auto"/>
              <w:left w:val="single" w:sz="4" w:space="0" w:color="auto"/>
              <w:bottom w:val="single" w:sz="4" w:space="0" w:color="auto"/>
              <w:right w:val="single" w:sz="4" w:space="0" w:color="auto"/>
            </w:tcBorders>
            <w:shd w:val="clear" w:color="auto" w:fill="auto"/>
          </w:tcPr>
          <w:p w14:paraId="1BD05072" w14:textId="77777777" w:rsidR="00A65C48" w:rsidRPr="00A65C48" w:rsidRDefault="00A65C48">
            <w:pPr>
              <w:numPr>
                <w:ilvl w:val="0"/>
                <w:numId w:val="91"/>
              </w:numPr>
              <w:spacing w:after="120" w:line="240" w:lineRule="auto"/>
              <w:contextualSpacing/>
              <w:jc w:val="center"/>
              <w:rPr>
                <w:rFonts w:ascii="Times New Roman" w:eastAsia="Times New Roman" w:hAnsi="Times New Roman" w:cs="Times New Roman"/>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1AADA3E"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Ящук Елена Яковлевна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83322C"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lang w:val="en-US"/>
              </w:rPr>
              <w:t>16.08.</w:t>
            </w:r>
            <w:r w:rsidRPr="00A65C48">
              <w:rPr>
                <w:rFonts w:ascii="Times New Roman" w:eastAsia="Calibri" w:hAnsi="Times New Roman" w:cs="Times New Roman"/>
                <w:sz w:val="28"/>
                <w:szCs w:val="28"/>
              </w:rPr>
              <w:t>1965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289DEB"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Учитель истории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3F3BB4"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30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E241A1" w14:textId="77777777"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5FCA423" w14:textId="714FB5BA" w:rsidR="00A65C48" w:rsidRPr="00A65C48" w:rsidRDefault="00A65C48" w:rsidP="00A65C48">
            <w:pPr>
              <w:spacing w:after="12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r w:rsidR="001B3F13">
              <w:rPr>
                <w:rFonts w:ascii="Times New Roman" w:eastAsia="Calibri" w:hAnsi="Times New Roman" w:cs="Times New Roman"/>
                <w:sz w:val="28"/>
                <w:szCs w:val="28"/>
              </w:rPr>
              <w:t>20</w:t>
            </w:r>
          </w:p>
        </w:tc>
      </w:tr>
      <w:bookmarkEnd w:id="151"/>
    </w:tbl>
    <w:p w14:paraId="4C3C3867" w14:textId="77777777" w:rsidR="009606C7" w:rsidRDefault="009606C7" w:rsidP="00A65C48">
      <w:pPr>
        <w:tabs>
          <w:tab w:val="left" w:pos="5025"/>
        </w:tabs>
        <w:spacing w:after="0" w:line="240" w:lineRule="auto"/>
        <w:jc w:val="both"/>
        <w:rPr>
          <w:rFonts w:ascii="Times New Roman" w:eastAsia="Times New Roman" w:hAnsi="Times New Roman" w:cs="Times New Roman"/>
          <w:b/>
          <w:bCs/>
          <w:sz w:val="28"/>
          <w:szCs w:val="28"/>
          <w:lang w:eastAsia="ru-RU" w:bidi="en-US"/>
        </w:rPr>
      </w:pPr>
    </w:p>
    <w:p w14:paraId="41939E79" w14:textId="77777777" w:rsidR="009606C7" w:rsidRDefault="009606C7" w:rsidP="00A65C48">
      <w:pPr>
        <w:tabs>
          <w:tab w:val="left" w:pos="5025"/>
        </w:tabs>
        <w:spacing w:after="0" w:line="240" w:lineRule="auto"/>
        <w:jc w:val="both"/>
        <w:rPr>
          <w:rFonts w:ascii="Times New Roman" w:eastAsia="Times New Roman" w:hAnsi="Times New Roman" w:cs="Times New Roman"/>
          <w:b/>
          <w:bCs/>
          <w:sz w:val="28"/>
          <w:szCs w:val="28"/>
          <w:lang w:eastAsia="ru-RU" w:bidi="en-US"/>
        </w:rPr>
      </w:pPr>
    </w:p>
    <w:p w14:paraId="19951D22" w14:textId="3D4CACF2" w:rsidR="00A65C48" w:rsidRPr="00A65C48" w:rsidRDefault="00A65C48" w:rsidP="00A65C48">
      <w:pPr>
        <w:tabs>
          <w:tab w:val="left" w:pos="5025"/>
        </w:tabs>
        <w:spacing w:after="0" w:line="240" w:lineRule="auto"/>
        <w:jc w:val="both"/>
        <w:rPr>
          <w:rFonts w:ascii="Times New Roman" w:eastAsia="Times New Roman" w:hAnsi="Times New Roman" w:cs="Times New Roman"/>
          <w:b/>
          <w:bCs/>
          <w:sz w:val="28"/>
          <w:szCs w:val="28"/>
          <w:lang w:eastAsia="ru-RU" w:bidi="en-US"/>
        </w:rPr>
      </w:pPr>
      <w:r w:rsidRPr="00A65C48">
        <w:rPr>
          <w:rFonts w:ascii="Times New Roman" w:eastAsia="Times New Roman" w:hAnsi="Times New Roman" w:cs="Times New Roman"/>
          <w:b/>
          <w:bCs/>
          <w:sz w:val="28"/>
          <w:szCs w:val="28"/>
          <w:lang w:eastAsia="ru-RU" w:bidi="en-US"/>
        </w:rPr>
        <w:lastRenderedPageBreak/>
        <w:t>Организация методической работы в условиях введения ФГОС</w:t>
      </w:r>
    </w:p>
    <w:p w14:paraId="088B62EB" w14:textId="77777777" w:rsidR="00A65C48" w:rsidRPr="00A65C48" w:rsidRDefault="00A65C48" w:rsidP="00A65C48">
      <w:pPr>
        <w:tabs>
          <w:tab w:val="left" w:pos="5025"/>
        </w:tabs>
        <w:spacing w:after="0" w:line="240" w:lineRule="auto"/>
        <w:jc w:val="both"/>
        <w:rPr>
          <w:rFonts w:ascii="Times New Roman" w:eastAsia="Times New Roman" w:hAnsi="Times New Roman" w:cs="Times New Roman"/>
          <w:b/>
          <w:bCs/>
          <w:sz w:val="28"/>
          <w:szCs w:val="28"/>
          <w:lang w:eastAsia="ru-RU" w:bidi="en-US"/>
        </w:rPr>
      </w:pPr>
      <w:r w:rsidRPr="00A65C48">
        <w:rPr>
          <w:rFonts w:ascii="Times New Roman" w:eastAsia="TimesNewRomanPSMT" w:hAnsi="Times New Roman" w:cs="Times New Roman"/>
          <w:b/>
          <w:sz w:val="28"/>
          <w:szCs w:val="28"/>
          <w:lang w:eastAsia="ru-RU" w:bidi="en-US"/>
        </w:rPr>
        <w:t>Цель:</w:t>
      </w:r>
      <w:r w:rsidRPr="00A65C48">
        <w:rPr>
          <w:rFonts w:ascii="Times New Roman" w:eastAsia="TimesNewRomanPSMT" w:hAnsi="Times New Roman" w:cs="Times New Roman"/>
          <w:sz w:val="28"/>
          <w:szCs w:val="28"/>
          <w:lang w:eastAsia="ru-RU" w:bidi="en-US"/>
        </w:rPr>
        <w:t xml:space="preserve"> обеспечение готовности педагогических работников к реализации ФГОС через создание системы непрерывного профессионального развития.</w:t>
      </w:r>
    </w:p>
    <w:p w14:paraId="665E825F" w14:textId="77777777" w:rsidR="00A65C48" w:rsidRPr="00A65C48" w:rsidRDefault="00A65C48" w:rsidP="00A65C48">
      <w:pPr>
        <w:spacing w:after="0" w:line="240" w:lineRule="auto"/>
        <w:ind w:firstLine="284"/>
        <w:jc w:val="both"/>
        <w:rPr>
          <w:rFonts w:ascii="Times New Roman" w:eastAsia="TimesNewRomanPSMT" w:hAnsi="Times New Roman" w:cs="Times New Roman"/>
          <w:b/>
          <w:sz w:val="28"/>
          <w:szCs w:val="28"/>
          <w:lang w:eastAsia="ru-RU" w:bidi="en-US"/>
        </w:rPr>
      </w:pPr>
      <w:r w:rsidRPr="00A65C48">
        <w:rPr>
          <w:rFonts w:ascii="Times New Roman" w:eastAsia="TimesNewRomanPSMT" w:hAnsi="Times New Roman" w:cs="Times New Roman"/>
          <w:b/>
          <w:sz w:val="28"/>
          <w:szCs w:val="28"/>
          <w:lang w:eastAsia="ru-RU" w:bidi="en-US"/>
        </w:rPr>
        <w:t>Задачи:</w:t>
      </w:r>
    </w:p>
    <w:p w14:paraId="52BC6EC5"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развитие профессионализма педагогических кадров;</w:t>
      </w:r>
    </w:p>
    <w:p w14:paraId="21F269DD"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выявление затруднений, потребностей и образовательных запросов педагогов и формирование на их основе заказа  РО ИПК и ПРО, ЮФУ;</w:t>
      </w:r>
    </w:p>
    <w:p w14:paraId="6BD40525"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создание мотивационных условий, благоприятных для профессионального развития и решения педагогами задач новой деятельности;</w:t>
      </w:r>
    </w:p>
    <w:p w14:paraId="3FD64FAE"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выявление, обобщение и распространение наиболее ценного опыта работы учителей.</w:t>
      </w:r>
    </w:p>
    <w:p w14:paraId="1BBBAE24" w14:textId="77777777" w:rsidR="00A65C48" w:rsidRPr="00A65C48" w:rsidRDefault="00A65C48" w:rsidP="00A65C48">
      <w:pPr>
        <w:spacing w:after="0" w:line="240" w:lineRule="auto"/>
        <w:ind w:firstLine="284"/>
        <w:jc w:val="both"/>
        <w:rPr>
          <w:rFonts w:ascii="Times New Roman" w:eastAsia="TimesNewRomanPSMT" w:hAnsi="Times New Roman" w:cs="Times New Roman"/>
          <w:i/>
          <w:sz w:val="28"/>
          <w:szCs w:val="28"/>
          <w:u w:val="single"/>
          <w:lang w:eastAsia="ru-RU" w:bidi="en-US"/>
        </w:rPr>
      </w:pPr>
      <w:r w:rsidRPr="00A65C48">
        <w:rPr>
          <w:rFonts w:ascii="Times New Roman" w:eastAsia="TimesNewRomanPSMT" w:hAnsi="Times New Roman" w:cs="Times New Roman"/>
          <w:i/>
          <w:sz w:val="28"/>
          <w:szCs w:val="28"/>
          <w:u w:val="single"/>
          <w:lang w:eastAsia="ru-RU" w:bidi="en-US"/>
        </w:rPr>
        <w:t>Компетентности учителя основной школы, обусловленные требованиями к структуре основных образовательных программ:</w:t>
      </w:r>
    </w:p>
    <w:p w14:paraId="0A144C16"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осуществлять системно-деятельностный подход к организации обучения;</w:t>
      </w:r>
    </w:p>
    <w:p w14:paraId="47B79386"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выстраивать индивидуальные траектории развития ученика на основе планируемых результатов освоения образовательных программ;</w:t>
      </w:r>
    </w:p>
    <w:p w14:paraId="68A369F9"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разрабатывать и эффективно применять образовательные технологии;</w:t>
      </w:r>
    </w:p>
    <w:p w14:paraId="60255DAE" w14:textId="77777777" w:rsidR="00A65C48" w:rsidRPr="00A65C48" w:rsidRDefault="00A65C48" w:rsidP="00A65C48">
      <w:pPr>
        <w:spacing w:after="0" w:line="240" w:lineRule="auto"/>
        <w:ind w:firstLine="284"/>
        <w:jc w:val="both"/>
        <w:rPr>
          <w:rFonts w:ascii="Times New Roman" w:eastAsia="Times New Roman" w:hAnsi="Times New Roman" w:cs="Times New Roman"/>
          <w:i/>
          <w:iCs/>
          <w:sz w:val="28"/>
          <w:szCs w:val="28"/>
          <w:u w:val="single"/>
          <w:lang w:eastAsia="ru-RU" w:bidi="en-US"/>
        </w:rPr>
      </w:pPr>
      <w:r w:rsidRPr="00A65C48">
        <w:rPr>
          <w:rFonts w:ascii="Times New Roman" w:eastAsia="Times New Roman" w:hAnsi="Times New Roman" w:cs="Times New Roman"/>
          <w:i/>
          <w:iCs/>
          <w:sz w:val="28"/>
          <w:szCs w:val="28"/>
          <w:u w:val="single"/>
          <w:lang w:eastAsia="ru-RU" w:bidi="en-US"/>
        </w:rPr>
        <w:t>Компетентности учителя основной школы, обусловленные требованиями к результатам освоения основных образовательных программ:</w:t>
      </w:r>
    </w:p>
    <w:p w14:paraId="1487CF74"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14:paraId="392E568E"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14:paraId="41BB4F04"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14:paraId="49D32697" w14:textId="77777777" w:rsidR="00A65C48" w:rsidRPr="00A65C48" w:rsidRDefault="00A65C48" w:rsidP="00A65C48">
      <w:pPr>
        <w:spacing w:after="0" w:line="240" w:lineRule="auto"/>
        <w:ind w:firstLine="284"/>
        <w:jc w:val="both"/>
        <w:rPr>
          <w:rFonts w:ascii="Times New Roman" w:eastAsia="TimesNewRomanPSMT" w:hAnsi="Times New Roman" w:cs="Times New Roman"/>
          <w:i/>
          <w:iCs/>
          <w:sz w:val="28"/>
          <w:szCs w:val="28"/>
          <w:u w:val="single"/>
          <w:lang w:eastAsia="ru-RU" w:bidi="en-US"/>
        </w:rPr>
      </w:pPr>
      <w:r w:rsidRPr="00A65C48">
        <w:rPr>
          <w:rFonts w:ascii="Times New Roman" w:eastAsia="TimesNewRomanPSMT" w:hAnsi="Times New Roman" w:cs="Times New Roman"/>
          <w:i/>
          <w:iCs/>
          <w:sz w:val="28"/>
          <w:szCs w:val="28"/>
          <w:u w:val="single"/>
          <w:lang w:eastAsia="ru-RU" w:bidi="en-US"/>
        </w:rPr>
        <w:t>Компетентности учителя основной школы, обусловленные требованиями к условиям реализации основных образовательных программ</w:t>
      </w:r>
      <w:r w:rsidRPr="00A65C48">
        <w:rPr>
          <w:rFonts w:ascii="Times New Roman" w:eastAsia="TimesNewRomanPSMT" w:hAnsi="Times New Roman" w:cs="Times New Roman"/>
          <w:sz w:val="28"/>
          <w:szCs w:val="28"/>
          <w:u w:val="single"/>
          <w:lang w:eastAsia="ru-RU" w:bidi="en-US"/>
        </w:rPr>
        <w:t>:</w:t>
      </w:r>
    </w:p>
    <w:p w14:paraId="447C5C67"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14:paraId="71F1A452"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lastRenderedPageBreak/>
        <w:t>– достижения планируемых результатов освоения образовательных программ;</w:t>
      </w:r>
    </w:p>
    <w:p w14:paraId="5E39D3E0"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реализации программ воспитания и социализации учащихся;</w:t>
      </w:r>
    </w:p>
    <w:p w14:paraId="6B821C67"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эффективного использования здоровьесберегающих технологий в условиях реализации ФГОС;</w:t>
      </w:r>
    </w:p>
    <w:p w14:paraId="79888810"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14:paraId="05D8B657"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собственного профессионально-личностного развития и саморазвития;</w:t>
      </w:r>
    </w:p>
    <w:p w14:paraId="65D7EA11" w14:textId="77777777" w:rsidR="00A65C48" w:rsidRPr="00A65C48" w:rsidRDefault="00A65C48" w:rsidP="00A65C48">
      <w:pPr>
        <w:spacing w:after="0" w:line="240" w:lineRule="auto"/>
        <w:ind w:firstLine="284"/>
        <w:jc w:val="both"/>
        <w:rPr>
          <w:rFonts w:ascii="Times New Roman" w:eastAsia="TimesNewRomanPSMT" w:hAnsi="Times New Roman" w:cs="Times New Roman"/>
          <w:sz w:val="28"/>
          <w:szCs w:val="28"/>
          <w:lang w:eastAsia="ru-RU" w:bidi="en-US"/>
        </w:rPr>
      </w:pPr>
      <w:r w:rsidRPr="00A65C48">
        <w:rPr>
          <w:rFonts w:ascii="Times New Roman" w:eastAsia="TimesNewRomanPSMT" w:hAnsi="Times New Roman" w:cs="Times New Roman"/>
          <w:sz w:val="28"/>
          <w:szCs w:val="28"/>
          <w:lang w:eastAsia="ru-RU" w:bidi="en-US"/>
        </w:rPr>
        <w:t>– эффективно применять свои умения в процессе модернизации инфраструктуры учебно-воспитательного процесса образовательного учреждения.</w:t>
      </w:r>
    </w:p>
    <w:p w14:paraId="273B6C70" w14:textId="77777777" w:rsidR="00A65C48" w:rsidRPr="00A65C48" w:rsidRDefault="00A65C48" w:rsidP="00A65C48">
      <w:pPr>
        <w:spacing w:after="0" w:line="240" w:lineRule="auto"/>
        <w:ind w:left="709"/>
        <w:jc w:val="both"/>
        <w:rPr>
          <w:rFonts w:ascii="Times New Roman" w:eastAsia="TimesNewRomanPSMT" w:hAnsi="Times New Roman" w:cs="Times New Roman"/>
          <w:sz w:val="28"/>
          <w:szCs w:val="28"/>
          <w:lang w:eastAsia="ru-RU" w:bidi="en-US"/>
        </w:rPr>
      </w:pPr>
      <w:r w:rsidRPr="00A65C48">
        <w:rPr>
          <w:rFonts w:ascii="Times New Roman" w:eastAsia="Times New Roman" w:hAnsi="Times New Roman" w:cs="Times New Roman"/>
          <w:b/>
          <w:bCs/>
          <w:sz w:val="28"/>
          <w:szCs w:val="28"/>
          <w:lang w:bidi="en-US"/>
        </w:rPr>
        <w:t>План методической работы по сопровождению ФГОС ООО</w:t>
      </w:r>
    </w:p>
    <w:tbl>
      <w:tblPr>
        <w:tblpPr w:leftFromText="180" w:rightFromText="180" w:vertAnchor="text"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3041"/>
      </w:tblGrid>
      <w:tr w:rsidR="00A65C48" w:rsidRPr="00A65C48" w14:paraId="317BDFA5" w14:textId="77777777" w:rsidTr="009A5210">
        <w:trPr>
          <w:trHeight w:val="31"/>
        </w:trPr>
        <w:tc>
          <w:tcPr>
            <w:tcW w:w="2802" w:type="dxa"/>
            <w:tcBorders>
              <w:top w:val="single" w:sz="4" w:space="0" w:color="auto"/>
              <w:left w:val="single" w:sz="4" w:space="0" w:color="auto"/>
              <w:right w:val="single" w:sz="4" w:space="0" w:color="auto"/>
            </w:tcBorders>
            <w:vAlign w:val="center"/>
          </w:tcPr>
          <w:p w14:paraId="2DBBCB7F" w14:textId="77777777" w:rsidR="00A65C48" w:rsidRPr="00A65C48" w:rsidRDefault="00A65C48" w:rsidP="00A65C48">
            <w:pPr>
              <w:spacing w:after="0" w:line="240" w:lineRule="auto"/>
              <w:jc w:val="both"/>
              <w:rPr>
                <w:rFonts w:ascii="Times New Roman" w:eastAsia="Times New Roman" w:hAnsi="Times New Roman" w:cs="Times New Roman"/>
                <w:b/>
                <w:sz w:val="28"/>
                <w:szCs w:val="28"/>
                <w:lang w:bidi="en-US"/>
              </w:rPr>
            </w:pPr>
            <w:r w:rsidRPr="00A65C48">
              <w:rPr>
                <w:rFonts w:ascii="Times New Roman" w:eastAsia="Times New Roman" w:hAnsi="Times New Roman" w:cs="Times New Roman"/>
                <w:b/>
                <w:sz w:val="28"/>
                <w:szCs w:val="28"/>
                <w:lang w:bidi="en-US"/>
              </w:rPr>
              <w:t>Направления деятельности</w:t>
            </w:r>
          </w:p>
        </w:tc>
        <w:tc>
          <w:tcPr>
            <w:tcW w:w="13041" w:type="dxa"/>
            <w:tcBorders>
              <w:top w:val="single" w:sz="4" w:space="0" w:color="auto"/>
              <w:left w:val="single" w:sz="4" w:space="0" w:color="auto"/>
              <w:bottom w:val="single" w:sz="4" w:space="0" w:color="auto"/>
              <w:right w:val="single" w:sz="4" w:space="0" w:color="auto"/>
            </w:tcBorders>
            <w:vAlign w:val="center"/>
          </w:tcPr>
          <w:p w14:paraId="187A9391" w14:textId="77777777" w:rsidR="00A65C48" w:rsidRPr="00A65C48" w:rsidRDefault="00A65C48" w:rsidP="00A65C48">
            <w:pPr>
              <w:spacing w:after="0" w:line="240" w:lineRule="auto"/>
              <w:ind w:firstLine="709"/>
              <w:jc w:val="both"/>
              <w:rPr>
                <w:rFonts w:ascii="Times New Roman" w:eastAsia="Times New Roman" w:hAnsi="Times New Roman" w:cs="Times New Roman"/>
                <w:b/>
                <w:sz w:val="28"/>
                <w:szCs w:val="28"/>
                <w:lang w:bidi="en-US"/>
              </w:rPr>
            </w:pPr>
            <w:r w:rsidRPr="00A65C48">
              <w:rPr>
                <w:rFonts w:ascii="Times New Roman" w:eastAsia="Times New Roman" w:hAnsi="Times New Roman" w:cs="Times New Roman"/>
                <w:b/>
                <w:sz w:val="28"/>
                <w:szCs w:val="28"/>
                <w:lang w:bidi="en-US"/>
              </w:rPr>
              <w:t>Мероприятия и действия</w:t>
            </w:r>
          </w:p>
        </w:tc>
      </w:tr>
      <w:tr w:rsidR="00A65C48" w:rsidRPr="00A65C48" w14:paraId="5CFFB9D3" w14:textId="77777777" w:rsidTr="009A5210">
        <w:trPr>
          <w:trHeight w:val="31"/>
        </w:trPr>
        <w:tc>
          <w:tcPr>
            <w:tcW w:w="2802" w:type="dxa"/>
            <w:vMerge w:val="restart"/>
            <w:tcBorders>
              <w:top w:val="single" w:sz="4" w:space="0" w:color="auto"/>
              <w:left w:val="single" w:sz="4" w:space="0" w:color="auto"/>
              <w:right w:val="single" w:sz="4" w:space="0" w:color="auto"/>
            </w:tcBorders>
            <w:vAlign w:val="center"/>
          </w:tcPr>
          <w:p w14:paraId="783F78BB"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r w:rsidRPr="00A65C48">
              <w:rPr>
                <w:rFonts w:ascii="Times New Roman" w:eastAsia="Times New Roman" w:hAnsi="Times New Roman" w:cs="Times New Roman"/>
                <w:bCs/>
                <w:sz w:val="28"/>
                <w:szCs w:val="28"/>
                <w:lang w:bidi="en-US"/>
              </w:rPr>
              <w:t>План методической работы по сопровождению ФГОС ООО</w:t>
            </w:r>
          </w:p>
        </w:tc>
        <w:tc>
          <w:tcPr>
            <w:tcW w:w="13041" w:type="dxa"/>
            <w:tcBorders>
              <w:top w:val="single" w:sz="4" w:space="0" w:color="auto"/>
              <w:left w:val="single" w:sz="4" w:space="0" w:color="auto"/>
              <w:bottom w:val="single" w:sz="4" w:space="0" w:color="auto"/>
              <w:right w:val="single" w:sz="4" w:space="0" w:color="auto"/>
            </w:tcBorders>
          </w:tcPr>
          <w:p w14:paraId="36079C30" w14:textId="77777777" w:rsidR="00A65C48" w:rsidRPr="00A65C48" w:rsidRDefault="00A65C48" w:rsidP="00A65C48">
            <w:pPr>
              <w:spacing w:after="0" w:line="240" w:lineRule="auto"/>
              <w:jc w:val="both"/>
              <w:rPr>
                <w:rFonts w:ascii="Times New Roman" w:eastAsia="Times New Roman" w:hAnsi="Times New Roman" w:cs="Times New Roman"/>
                <w:iCs/>
                <w:sz w:val="28"/>
                <w:szCs w:val="28"/>
                <w:lang w:bidi="en-US"/>
              </w:rPr>
            </w:pPr>
            <w:r w:rsidRPr="00A65C48">
              <w:rPr>
                <w:rFonts w:ascii="Times New Roman" w:eastAsia="Times New Roman" w:hAnsi="Times New Roman" w:cs="Times New Roman"/>
                <w:iCs/>
                <w:sz w:val="28"/>
                <w:szCs w:val="28"/>
                <w:lang w:bidi="en-US"/>
              </w:rPr>
              <w:t xml:space="preserve">Обучение на курсах повышения квалификации учителей </w:t>
            </w:r>
          </w:p>
        </w:tc>
      </w:tr>
      <w:tr w:rsidR="00A65C48" w:rsidRPr="00A65C48" w14:paraId="4202EEE2" w14:textId="77777777" w:rsidTr="009A5210">
        <w:trPr>
          <w:trHeight w:val="31"/>
        </w:trPr>
        <w:tc>
          <w:tcPr>
            <w:tcW w:w="2802" w:type="dxa"/>
            <w:vMerge/>
            <w:tcBorders>
              <w:left w:val="single" w:sz="4" w:space="0" w:color="auto"/>
              <w:right w:val="single" w:sz="4" w:space="0" w:color="auto"/>
            </w:tcBorders>
            <w:vAlign w:val="center"/>
          </w:tcPr>
          <w:p w14:paraId="5988AC11"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6B3DEEE6" w14:textId="77777777" w:rsidR="00A65C48" w:rsidRPr="00A65C48" w:rsidRDefault="00A65C48" w:rsidP="00A65C48">
            <w:pPr>
              <w:spacing w:after="0" w:line="240" w:lineRule="auto"/>
              <w:jc w:val="both"/>
              <w:rPr>
                <w:rFonts w:ascii="Times New Roman" w:eastAsia="Times New Roman" w:hAnsi="Times New Roman" w:cs="Times New Roman"/>
                <w:iCs/>
                <w:sz w:val="28"/>
                <w:szCs w:val="28"/>
                <w:lang w:bidi="en-US"/>
              </w:rPr>
            </w:pPr>
            <w:r w:rsidRPr="00A65C48">
              <w:rPr>
                <w:rFonts w:ascii="Times New Roman" w:eastAsia="Times New Roman" w:hAnsi="Times New Roman" w:cs="Times New Roman"/>
                <w:iCs/>
                <w:sz w:val="28"/>
                <w:szCs w:val="28"/>
                <w:lang w:bidi="en-US"/>
              </w:rPr>
              <w:t>Участие педагогов школы  в работе городских творческих групп «Методическое сопровождение реализации ФГОС ООО»</w:t>
            </w:r>
          </w:p>
        </w:tc>
      </w:tr>
      <w:tr w:rsidR="00A65C48" w:rsidRPr="00A65C48" w14:paraId="06E6F737" w14:textId="77777777" w:rsidTr="009A5210">
        <w:trPr>
          <w:trHeight w:val="31"/>
        </w:trPr>
        <w:tc>
          <w:tcPr>
            <w:tcW w:w="2802" w:type="dxa"/>
            <w:vMerge/>
            <w:tcBorders>
              <w:left w:val="single" w:sz="4" w:space="0" w:color="auto"/>
              <w:right w:val="single" w:sz="4" w:space="0" w:color="auto"/>
            </w:tcBorders>
            <w:vAlign w:val="center"/>
          </w:tcPr>
          <w:p w14:paraId="05931B5D"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778D684B"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iCs/>
                <w:sz w:val="28"/>
                <w:szCs w:val="28"/>
                <w:lang w:bidi="en-US"/>
              </w:rPr>
              <w:t>Формирование банка нормативных правовых документов</w:t>
            </w:r>
            <w:r w:rsidRPr="00A65C48">
              <w:rPr>
                <w:rFonts w:ascii="Times New Roman" w:eastAsia="Times New Roman" w:hAnsi="Times New Roman" w:cs="Times New Roman"/>
                <w:sz w:val="28"/>
                <w:szCs w:val="28"/>
                <w:lang w:bidi="en-US"/>
              </w:rPr>
              <w:t xml:space="preserve"> федерального, регионального, муниципального уровней, регламентирующих реализацию ФГОС.</w:t>
            </w:r>
          </w:p>
        </w:tc>
      </w:tr>
      <w:tr w:rsidR="00A65C48" w:rsidRPr="00A65C48" w14:paraId="525E1236" w14:textId="77777777" w:rsidTr="009A5210">
        <w:trPr>
          <w:trHeight w:val="31"/>
        </w:trPr>
        <w:tc>
          <w:tcPr>
            <w:tcW w:w="2802" w:type="dxa"/>
            <w:vMerge/>
            <w:tcBorders>
              <w:left w:val="single" w:sz="4" w:space="0" w:color="auto"/>
              <w:right w:val="single" w:sz="4" w:space="0" w:color="auto"/>
            </w:tcBorders>
            <w:vAlign w:val="center"/>
          </w:tcPr>
          <w:p w14:paraId="65A6B718"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47CB03D0"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bidi="en-US"/>
              </w:rPr>
            </w:pPr>
            <w:r w:rsidRPr="00A65C48">
              <w:rPr>
                <w:rFonts w:ascii="Times New Roman" w:eastAsia="Times New Roman" w:hAnsi="Times New Roman" w:cs="Times New Roman"/>
                <w:sz w:val="28"/>
                <w:szCs w:val="28"/>
                <w:lang w:bidi="en-US"/>
              </w:rPr>
              <w:t>Информационно-методическое сопровождение реализации ФГОС через сайт школы.</w:t>
            </w:r>
          </w:p>
        </w:tc>
      </w:tr>
      <w:tr w:rsidR="00A65C48" w:rsidRPr="00A65C48" w14:paraId="1F87657A" w14:textId="77777777" w:rsidTr="009A5210">
        <w:trPr>
          <w:trHeight w:val="31"/>
        </w:trPr>
        <w:tc>
          <w:tcPr>
            <w:tcW w:w="2802" w:type="dxa"/>
            <w:vMerge/>
            <w:tcBorders>
              <w:left w:val="single" w:sz="4" w:space="0" w:color="auto"/>
              <w:right w:val="single" w:sz="4" w:space="0" w:color="auto"/>
            </w:tcBorders>
            <w:vAlign w:val="center"/>
          </w:tcPr>
          <w:p w14:paraId="7DED7EAD"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1B21A39E"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Семинары: Современный урок в условиях новых образовательных стандартов; </w:t>
            </w:r>
          </w:p>
          <w:p w14:paraId="748EA61C" w14:textId="77777777" w:rsidR="00A65C48" w:rsidRPr="00A65C48" w:rsidRDefault="00A65C48" w:rsidP="00A65C48">
            <w:pPr>
              <w:spacing w:after="0" w:line="240" w:lineRule="auto"/>
              <w:jc w:val="both"/>
              <w:rPr>
                <w:rFonts w:ascii="Times New Roman" w:eastAsia="Times New Roman" w:hAnsi="Times New Roman" w:cs="Times New Roman"/>
                <w:iCs/>
                <w:sz w:val="28"/>
                <w:szCs w:val="28"/>
                <w:lang w:bidi="en-US"/>
              </w:rPr>
            </w:pPr>
            <w:r w:rsidRPr="00A65C48">
              <w:rPr>
                <w:rFonts w:ascii="Times New Roman" w:eastAsia="Times New Roman" w:hAnsi="Times New Roman" w:cs="Times New Roman"/>
                <w:bCs/>
                <w:sz w:val="28"/>
                <w:szCs w:val="28"/>
                <w:lang w:bidi="en-US"/>
              </w:rPr>
              <w:t>Развитие профессиональной компетентности педагога как фактор повышения качества образования в условиях реализации ФГОС</w:t>
            </w:r>
          </w:p>
        </w:tc>
      </w:tr>
      <w:tr w:rsidR="00A65C48" w:rsidRPr="00A65C48" w14:paraId="7F3944AE" w14:textId="77777777" w:rsidTr="009A5210">
        <w:trPr>
          <w:trHeight w:val="31"/>
        </w:trPr>
        <w:tc>
          <w:tcPr>
            <w:tcW w:w="2802" w:type="dxa"/>
            <w:vMerge/>
            <w:tcBorders>
              <w:left w:val="single" w:sz="4" w:space="0" w:color="auto"/>
              <w:right w:val="single" w:sz="4" w:space="0" w:color="auto"/>
            </w:tcBorders>
            <w:vAlign w:val="center"/>
          </w:tcPr>
          <w:p w14:paraId="284CC2FA"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23E0B981" w14:textId="77777777" w:rsidR="00A65C48" w:rsidRPr="00A65C48" w:rsidRDefault="00A65C48" w:rsidP="00A65C48">
            <w:pPr>
              <w:spacing w:after="0" w:line="240" w:lineRule="auto"/>
              <w:jc w:val="both"/>
              <w:rPr>
                <w:rFonts w:ascii="Times New Roman" w:eastAsia="Times New Roman" w:hAnsi="Times New Roman" w:cs="Times New Roman"/>
                <w:color w:val="000000"/>
                <w:sz w:val="28"/>
                <w:szCs w:val="28"/>
                <w:lang w:bidi="en-US"/>
              </w:rPr>
            </w:pPr>
            <w:r w:rsidRPr="00A65C48">
              <w:rPr>
                <w:rFonts w:ascii="Times New Roman" w:eastAsia="Times New Roman" w:hAnsi="Times New Roman" w:cs="Times New Roman"/>
                <w:sz w:val="28"/>
                <w:szCs w:val="28"/>
                <w:lang w:bidi="en-US"/>
              </w:rPr>
              <w:t>Проведение заседаний школьного методического объединения учителей основной  школы  по проблеме освоения ФГОС</w:t>
            </w:r>
          </w:p>
        </w:tc>
      </w:tr>
      <w:tr w:rsidR="00A65C48" w:rsidRPr="00A65C48" w14:paraId="70231A2B" w14:textId="77777777" w:rsidTr="009A5210">
        <w:trPr>
          <w:trHeight w:val="31"/>
        </w:trPr>
        <w:tc>
          <w:tcPr>
            <w:tcW w:w="2802" w:type="dxa"/>
            <w:vMerge/>
            <w:tcBorders>
              <w:left w:val="single" w:sz="4" w:space="0" w:color="auto"/>
              <w:right w:val="single" w:sz="4" w:space="0" w:color="auto"/>
            </w:tcBorders>
            <w:vAlign w:val="center"/>
          </w:tcPr>
          <w:p w14:paraId="530CB79A"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29EC7A78"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Заседание методического совета «Современные подходы к организации образовательной деятельности в условиях реализации ФГОС второго поколения»</w:t>
            </w:r>
          </w:p>
        </w:tc>
      </w:tr>
      <w:tr w:rsidR="00A65C48" w:rsidRPr="00A65C48" w14:paraId="6A6824BF" w14:textId="77777777" w:rsidTr="009A5210">
        <w:trPr>
          <w:trHeight w:val="31"/>
        </w:trPr>
        <w:tc>
          <w:tcPr>
            <w:tcW w:w="2802" w:type="dxa"/>
            <w:vMerge/>
            <w:tcBorders>
              <w:left w:val="single" w:sz="4" w:space="0" w:color="auto"/>
              <w:right w:val="single" w:sz="4" w:space="0" w:color="auto"/>
            </w:tcBorders>
            <w:vAlign w:val="center"/>
          </w:tcPr>
          <w:p w14:paraId="0DAFD5E4"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2DAD3F75"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Посещение уроков и занятий  внеурочной деятельности с целью оказания методической помощи по реализации задач образовательной программы на первом уровне обучения.</w:t>
            </w:r>
          </w:p>
        </w:tc>
      </w:tr>
      <w:tr w:rsidR="00A65C48" w:rsidRPr="00A65C48" w14:paraId="0D3F0E1E" w14:textId="77777777" w:rsidTr="009A5210">
        <w:trPr>
          <w:trHeight w:val="31"/>
        </w:trPr>
        <w:tc>
          <w:tcPr>
            <w:tcW w:w="2802" w:type="dxa"/>
            <w:vMerge/>
            <w:tcBorders>
              <w:left w:val="single" w:sz="4" w:space="0" w:color="auto"/>
              <w:right w:val="single" w:sz="4" w:space="0" w:color="auto"/>
            </w:tcBorders>
            <w:vAlign w:val="center"/>
          </w:tcPr>
          <w:p w14:paraId="3856AAE6" w14:textId="77777777" w:rsidR="00A65C48" w:rsidRPr="00A65C48" w:rsidRDefault="00A65C48" w:rsidP="00A65C48">
            <w:pPr>
              <w:spacing w:after="0" w:line="240" w:lineRule="auto"/>
              <w:ind w:firstLine="709"/>
              <w:jc w:val="both"/>
              <w:rPr>
                <w:rFonts w:ascii="Times New Roman" w:eastAsia="Times New Roman" w:hAnsi="Times New Roman" w:cs="Times New Roman"/>
                <w:bCs/>
                <w:sz w:val="28"/>
                <w:szCs w:val="28"/>
                <w:lang w:bidi="en-US"/>
              </w:rPr>
            </w:pPr>
          </w:p>
        </w:tc>
        <w:tc>
          <w:tcPr>
            <w:tcW w:w="13041" w:type="dxa"/>
            <w:tcBorders>
              <w:top w:val="single" w:sz="4" w:space="0" w:color="auto"/>
              <w:left w:val="single" w:sz="4" w:space="0" w:color="auto"/>
              <w:bottom w:val="single" w:sz="4" w:space="0" w:color="auto"/>
              <w:right w:val="single" w:sz="4" w:space="0" w:color="auto"/>
            </w:tcBorders>
          </w:tcPr>
          <w:p w14:paraId="6FE70887"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Проведение серии открытых уроков с использованием системно-деятельностного подхода к обучению.</w:t>
            </w:r>
          </w:p>
        </w:tc>
      </w:tr>
    </w:tbl>
    <w:p w14:paraId="470D5E1A" w14:textId="77777777" w:rsidR="00A65C48" w:rsidRPr="00A65C48" w:rsidRDefault="00A65C48" w:rsidP="00A65C48">
      <w:pPr>
        <w:tabs>
          <w:tab w:val="left" w:pos="5025"/>
        </w:tabs>
        <w:spacing w:after="0" w:line="240" w:lineRule="auto"/>
        <w:jc w:val="both"/>
        <w:rPr>
          <w:rFonts w:ascii="Times New Roman" w:eastAsia="Times New Roman" w:hAnsi="Times New Roman" w:cs="Times New Roman"/>
          <w:b/>
          <w:bCs/>
          <w:sz w:val="24"/>
          <w:szCs w:val="24"/>
          <w:lang w:eastAsia="ru-RU" w:bidi="en-US"/>
        </w:rPr>
      </w:pPr>
    </w:p>
    <w:p w14:paraId="66DFF70A" w14:textId="77777777" w:rsidR="00A65C48" w:rsidRPr="00A65C48" w:rsidRDefault="00A65C48" w:rsidP="00A65C48">
      <w:pPr>
        <w:spacing w:after="0" w:line="240" w:lineRule="auto"/>
        <w:jc w:val="center"/>
        <w:rPr>
          <w:rFonts w:ascii="Times New Roman" w:eastAsia="Times New Roman" w:hAnsi="Times New Roman" w:cs="Times New Roman"/>
          <w:b/>
          <w:sz w:val="24"/>
          <w:szCs w:val="24"/>
          <w:lang w:eastAsia="ru-RU"/>
        </w:rPr>
      </w:pPr>
    </w:p>
    <w:p w14:paraId="3915348B" w14:textId="77777777" w:rsidR="00A65C48" w:rsidRPr="00A65C48" w:rsidRDefault="00A65C48" w:rsidP="00A65C48">
      <w:pPr>
        <w:spacing w:after="0" w:line="240" w:lineRule="auto"/>
        <w:jc w:val="center"/>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План работы  Методического совета МБОУ «Школа № 65»</w:t>
      </w:r>
    </w:p>
    <w:p w14:paraId="7D8D8046" w14:textId="7E6F9371" w:rsidR="00A65C48" w:rsidRDefault="00A21520" w:rsidP="00A65C48">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на 202</w:t>
      </w:r>
      <w:r w:rsidR="001732CA">
        <w:rPr>
          <w:rFonts w:ascii="Times New Roman" w:eastAsia="Times New Roman" w:hAnsi="Times New Roman" w:cs="Times New Roman"/>
          <w:b/>
          <w:sz w:val="28"/>
          <w:szCs w:val="28"/>
          <w:lang w:eastAsia="ru-RU"/>
        </w:rPr>
        <w:t>3</w:t>
      </w:r>
      <w:r w:rsidR="00A65C48" w:rsidRPr="00A65C48">
        <w:rPr>
          <w:rFonts w:ascii="Times New Roman" w:eastAsia="Times New Roman" w:hAnsi="Times New Roman" w:cs="Times New Roman"/>
          <w:b/>
          <w:sz w:val="28"/>
          <w:szCs w:val="28"/>
          <w:lang w:eastAsia="ru-RU"/>
        </w:rPr>
        <w:t xml:space="preserve"> – 20</w:t>
      </w:r>
      <w:r>
        <w:rPr>
          <w:rFonts w:ascii="Times New Roman" w:eastAsia="Times New Roman" w:hAnsi="Times New Roman" w:cs="Times New Roman"/>
          <w:b/>
          <w:sz w:val="28"/>
          <w:szCs w:val="28"/>
          <w:lang w:eastAsia="ru-RU"/>
        </w:rPr>
        <w:t>2</w:t>
      </w:r>
      <w:r w:rsidR="001732CA">
        <w:rPr>
          <w:rFonts w:ascii="Times New Roman" w:eastAsia="Times New Roman" w:hAnsi="Times New Roman" w:cs="Times New Roman"/>
          <w:b/>
          <w:sz w:val="28"/>
          <w:szCs w:val="28"/>
          <w:lang w:eastAsia="ru-RU"/>
        </w:rPr>
        <w:t>4</w:t>
      </w:r>
      <w:r w:rsidR="00A65C48" w:rsidRPr="00A65C48">
        <w:rPr>
          <w:rFonts w:ascii="Times New Roman" w:eastAsia="Times New Roman" w:hAnsi="Times New Roman" w:cs="Times New Roman"/>
          <w:b/>
          <w:sz w:val="28"/>
          <w:szCs w:val="28"/>
          <w:lang w:eastAsia="ru-RU"/>
        </w:rPr>
        <w:t xml:space="preserve"> учебный год</w:t>
      </w:r>
    </w:p>
    <w:p w14:paraId="387EFE15" w14:textId="77777777" w:rsidR="009E4B4E" w:rsidRDefault="009E4B4E" w:rsidP="009E4B4E">
      <w:pPr>
        <w:spacing w:after="0" w:line="240" w:lineRule="auto"/>
        <w:ind w:firstLine="709"/>
        <w:jc w:val="both"/>
        <w:rPr>
          <w:rFonts w:ascii="Times New Roman" w:eastAsia="Calibri" w:hAnsi="Times New Roman" w:cs="Times New Roman"/>
          <w:sz w:val="28"/>
          <w:szCs w:val="28"/>
        </w:rPr>
      </w:pPr>
      <w:r w:rsidRPr="00BE164F">
        <w:rPr>
          <w:rFonts w:ascii="Times New Roman" w:eastAsia="Calibri" w:hAnsi="Times New Roman" w:cs="Times New Roman"/>
          <w:sz w:val="28"/>
          <w:szCs w:val="28"/>
        </w:rPr>
        <w:t xml:space="preserve">Методическая работа – важнейшее звено системы непрерывного образования членов педагогического коллектива школы. В условиях модернизации российского образования роль методической работы постоянно возрастает, т.к. особенно актуальной становится проблема использования новых педагогических технологий, приемов и форм обучения и воспитания. Ведущая роль в управлении методической работой в школе принадлежит методическому совету. Методический совет – совещательный и коллегиальный орган при педагогическом совете, который организует, направляет работу учителей, создает условия для развития их творчества. Методический совет в своей деятельности соблюдает Конвенцию о правах ребенка, руководствуется законами Российской Федерации, решениями Правительства РФ, органов управления образования всех уровней по вопросам учебно-воспитательной, методической, проектно-исследовательской деятельности. Состав утверждается директором школы. Работа Совета осуществляется на основе годового плана. </w:t>
      </w:r>
    </w:p>
    <w:p w14:paraId="7AE640D2" w14:textId="77777777" w:rsidR="009E4B4E" w:rsidRDefault="009E4B4E" w:rsidP="009E4B4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Методическая деятельность МБОУ «Школа № 65» является системой мер, основанной на современных достижениях науки и практики, направленная на развитие творческого потенциала учащихся и педагогов, повышение качества образования в условиях реализации ФГОС НОО и ФГОС ООО.</w:t>
      </w:r>
    </w:p>
    <w:p w14:paraId="6E51A648" w14:textId="6D0377FC" w:rsidR="009E4B4E" w:rsidRDefault="009E4B4E" w:rsidP="009E4B4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Методическа</w:t>
      </w:r>
      <w:r w:rsidR="000D2F6F">
        <w:rPr>
          <w:rFonts w:ascii="Times New Roman" w:eastAsia="Calibri" w:hAnsi="Times New Roman" w:cs="Times New Roman"/>
          <w:sz w:val="28"/>
          <w:szCs w:val="28"/>
        </w:rPr>
        <w:t xml:space="preserve">я тема МБОУ «Школа </w:t>
      </w:r>
      <w:r w:rsidR="00A21520">
        <w:rPr>
          <w:rFonts w:ascii="Times New Roman" w:eastAsia="Calibri" w:hAnsi="Times New Roman" w:cs="Times New Roman"/>
          <w:sz w:val="28"/>
          <w:szCs w:val="28"/>
        </w:rPr>
        <w:t xml:space="preserve">№ 65» на </w:t>
      </w:r>
      <w:r w:rsidR="00507B02">
        <w:rPr>
          <w:rFonts w:ascii="Times New Roman" w:eastAsia="Calibri" w:hAnsi="Times New Roman" w:cs="Times New Roman"/>
          <w:sz w:val="28"/>
          <w:szCs w:val="28"/>
        </w:rPr>
        <w:t>2023-2024</w:t>
      </w:r>
      <w:r>
        <w:rPr>
          <w:rFonts w:ascii="Times New Roman" w:eastAsia="Calibri" w:hAnsi="Times New Roman" w:cs="Times New Roman"/>
          <w:sz w:val="28"/>
          <w:szCs w:val="28"/>
        </w:rPr>
        <w:t xml:space="preserve"> учебный год: </w:t>
      </w:r>
      <w:r w:rsidRPr="00BE164F">
        <w:rPr>
          <w:rFonts w:ascii="Times New Roman" w:eastAsia="Times New Roman" w:hAnsi="Times New Roman" w:cs="Times New Roman"/>
          <w:b/>
          <w:bCs/>
          <w:i/>
          <w:sz w:val="28"/>
          <w:szCs w:val="28"/>
          <w:lang w:eastAsia="ru-RU"/>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r w:rsidR="00F05EFF">
        <w:rPr>
          <w:rFonts w:ascii="Times New Roman" w:eastAsia="Times New Roman" w:hAnsi="Times New Roman" w:cs="Times New Roman"/>
          <w:b/>
          <w:bCs/>
          <w:i/>
          <w:sz w:val="28"/>
          <w:szCs w:val="28"/>
          <w:lang w:eastAsia="ru-RU"/>
        </w:rPr>
        <w:t xml:space="preserve"> при переходе на ФГОС ООО </w:t>
      </w:r>
      <w:r w:rsidR="00811B8E">
        <w:rPr>
          <w:rFonts w:ascii="Times New Roman" w:eastAsia="Times New Roman" w:hAnsi="Times New Roman" w:cs="Times New Roman"/>
          <w:b/>
          <w:bCs/>
          <w:i/>
          <w:sz w:val="28"/>
          <w:szCs w:val="28"/>
          <w:lang w:eastAsia="ru-RU"/>
        </w:rPr>
        <w:t>2021</w:t>
      </w:r>
      <w:r w:rsidRPr="00BE164F">
        <w:rPr>
          <w:rFonts w:ascii="Times New Roman" w:eastAsia="Times New Roman" w:hAnsi="Times New Roman" w:cs="Times New Roman"/>
          <w:b/>
          <w:bCs/>
          <w:i/>
          <w:sz w:val="28"/>
          <w:szCs w:val="28"/>
          <w:lang w:eastAsia="ru-RU"/>
        </w:rPr>
        <w:t>»</w:t>
      </w:r>
    </w:p>
    <w:p w14:paraId="4D650ADF" w14:textId="77777777" w:rsidR="009E4B4E" w:rsidRDefault="009E4B4E" w:rsidP="009E4B4E">
      <w:pPr>
        <w:spacing w:after="0" w:line="240" w:lineRule="auto"/>
        <w:ind w:firstLine="709"/>
        <w:jc w:val="both"/>
        <w:rPr>
          <w:rFonts w:ascii="Times New Roman" w:eastAsia="Calibri" w:hAnsi="Times New Roman" w:cs="Times New Roman"/>
          <w:sz w:val="28"/>
          <w:szCs w:val="28"/>
        </w:rPr>
      </w:pPr>
      <w:r w:rsidRPr="00BE164F">
        <w:rPr>
          <w:rFonts w:ascii="Times New Roman" w:eastAsia="Times New Roman" w:hAnsi="Times New Roman" w:cs="Times New Roman"/>
          <w:b/>
          <w:bCs/>
          <w:sz w:val="28"/>
          <w:szCs w:val="28"/>
          <w:lang w:eastAsia="ru-RU"/>
        </w:rPr>
        <w:t>Цель:</w:t>
      </w:r>
      <w:r w:rsidRPr="00BE164F">
        <w:rPr>
          <w:rFonts w:ascii="Times New Roman" w:eastAsia="Times New Roman" w:hAnsi="Times New Roman" w:cs="Times New Roman"/>
          <w:sz w:val="28"/>
          <w:szCs w:val="28"/>
          <w:lang w:eastAsia="ru-RU"/>
        </w:rPr>
        <w:t> совершенствование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школьников, повышение престижа образовательного учреждения.</w:t>
      </w:r>
    </w:p>
    <w:p w14:paraId="385EEA73" w14:textId="77777777" w:rsidR="009E4B4E" w:rsidRPr="00BE164F" w:rsidRDefault="009E4B4E" w:rsidP="009E4B4E">
      <w:pPr>
        <w:spacing w:after="0" w:line="240" w:lineRule="auto"/>
        <w:ind w:firstLine="709"/>
        <w:jc w:val="both"/>
        <w:rPr>
          <w:rFonts w:ascii="Times New Roman" w:eastAsia="Calibri" w:hAnsi="Times New Roman" w:cs="Times New Roman"/>
          <w:sz w:val="28"/>
          <w:szCs w:val="28"/>
        </w:rPr>
      </w:pPr>
      <w:r w:rsidRPr="00BE164F">
        <w:rPr>
          <w:rFonts w:ascii="Times New Roman" w:eastAsia="Times New Roman" w:hAnsi="Times New Roman" w:cs="Times New Roman"/>
          <w:b/>
          <w:bCs/>
          <w:sz w:val="28"/>
          <w:szCs w:val="28"/>
          <w:lang w:eastAsia="ru-RU"/>
        </w:rPr>
        <w:t>Задачи:</w:t>
      </w:r>
    </w:p>
    <w:p w14:paraId="2C5504A9" w14:textId="77777777" w:rsidR="009E4B4E" w:rsidRPr="00BE164F" w:rsidRDefault="009E4B4E">
      <w:pPr>
        <w:numPr>
          <w:ilvl w:val="0"/>
          <w:numId w:val="177"/>
        </w:numPr>
        <w:spacing w:after="0" w:line="240" w:lineRule="auto"/>
        <w:ind w:left="709" w:hanging="283"/>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t>Создание оптимальных условий (правовых и организационных) для повышения образовательного уровня педагогических работников по квалификации с учётом современных требований (нормативно-правовой базы ФГОС).</w:t>
      </w:r>
    </w:p>
    <w:p w14:paraId="54A09ACA" w14:textId="77777777" w:rsidR="009E4B4E" w:rsidRPr="00BE164F" w:rsidRDefault="009E4B4E">
      <w:pPr>
        <w:numPr>
          <w:ilvl w:val="0"/>
          <w:numId w:val="177"/>
        </w:numPr>
        <w:spacing w:after="0" w:line="240" w:lineRule="auto"/>
        <w:ind w:left="709" w:hanging="283"/>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t>Совершенствование учебно-методического и информационно-технического обеспечения педагогов с учётом современных тенденций развития образования.</w:t>
      </w:r>
    </w:p>
    <w:p w14:paraId="305F1798" w14:textId="77777777" w:rsidR="009E4B4E" w:rsidRPr="00BE164F" w:rsidRDefault="009E4B4E">
      <w:pPr>
        <w:numPr>
          <w:ilvl w:val="0"/>
          <w:numId w:val="177"/>
        </w:numPr>
        <w:spacing w:after="0" w:line="240" w:lineRule="auto"/>
        <w:ind w:left="709" w:hanging="283"/>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t>Повышение мотивации педагогов в росте профессионального мастерства, на получение современных знаний.</w:t>
      </w:r>
    </w:p>
    <w:p w14:paraId="4B18DE63" w14:textId="77777777" w:rsidR="009E4B4E" w:rsidRPr="00BE164F" w:rsidRDefault="009E4B4E">
      <w:pPr>
        <w:numPr>
          <w:ilvl w:val="0"/>
          <w:numId w:val="17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t>Развитие культурно-образовательной среды в школе, открытой всем субъектам педагогической деятельности, направленной на обеспечение высокого уровня образовательного процесса.</w:t>
      </w:r>
    </w:p>
    <w:p w14:paraId="14185056" w14:textId="77777777" w:rsidR="009E4B4E" w:rsidRPr="00BE164F" w:rsidRDefault="009E4B4E">
      <w:pPr>
        <w:numPr>
          <w:ilvl w:val="0"/>
          <w:numId w:val="17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lastRenderedPageBreak/>
        <w:t>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14:paraId="03CEBAF4" w14:textId="77777777" w:rsidR="009E4B4E" w:rsidRPr="00BE164F" w:rsidRDefault="009E4B4E">
      <w:pPr>
        <w:numPr>
          <w:ilvl w:val="0"/>
          <w:numId w:val="17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t>Создание единой системы урочной и внеурочной деятельности учителей и учащихся, направленной на разностороннее развитие личности участников образовательного процесса.</w:t>
      </w:r>
    </w:p>
    <w:p w14:paraId="2CE6CF99" w14:textId="77777777" w:rsidR="009E4B4E" w:rsidRPr="00BE164F" w:rsidRDefault="009E4B4E">
      <w:pPr>
        <w:numPr>
          <w:ilvl w:val="0"/>
          <w:numId w:val="17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t>Осуществление психолого-педагогическую поддержки слабоуспевающих учащихся.</w:t>
      </w:r>
    </w:p>
    <w:p w14:paraId="2DB6F9D3" w14:textId="77777777" w:rsidR="009E4B4E" w:rsidRDefault="009E4B4E">
      <w:pPr>
        <w:numPr>
          <w:ilvl w:val="0"/>
          <w:numId w:val="17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BE164F">
        <w:rPr>
          <w:rFonts w:ascii="Times New Roman" w:eastAsia="Times New Roman" w:hAnsi="Times New Roman" w:cs="Times New Roman"/>
          <w:sz w:val="28"/>
          <w:szCs w:val="28"/>
          <w:lang w:eastAsia="ru-RU"/>
        </w:rPr>
        <w:t>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усвоения школьниками исследовательских, проектировочных и экспериментальных умений.</w:t>
      </w:r>
    </w:p>
    <w:p w14:paraId="5F9AD3F0" w14:textId="77777777" w:rsidR="009E4B4E" w:rsidRPr="00DF52A0" w:rsidRDefault="009E4B4E">
      <w:pPr>
        <w:numPr>
          <w:ilvl w:val="0"/>
          <w:numId w:val="177"/>
        </w:numPr>
        <w:spacing w:after="0" w:line="240" w:lineRule="auto"/>
        <w:ind w:left="0"/>
        <w:jc w:val="both"/>
        <w:rPr>
          <w:rFonts w:ascii="Times New Roman" w:eastAsia="Times New Roman" w:hAnsi="Times New Roman" w:cs="Times New Roman"/>
          <w:sz w:val="28"/>
          <w:szCs w:val="28"/>
          <w:lang w:eastAsia="ru-RU"/>
        </w:rPr>
      </w:pPr>
      <w:r w:rsidRPr="00DF52A0">
        <w:rPr>
          <w:rFonts w:ascii="Times New Roman" w:eastAsia="Times New Roman" w:hAnsi="Times New Roman" w:cs="Times New Roman"/>
          <w:sz w:val="28"/>
          <w:szCs w:val="28"/>
          <w:lang w:eastAsia="ru-RU"/>
        </w:rPr>
        <w:t>Выстраивание системы поиска и поддержки одаренных детей.</w:t>
      </w:r>
    </w:p>
    <w:tbl>
      <w:tblPr>
        <w:tblStyle w:val="af1"/>
        <w:tblW w:w="0" w:type="auto"/>
        <w:tblLook w:val="04A0" w:firstRow="1" w:lastRow="0" w:firstColumn="1" w:lastColumn="0" w:noHBand="0" w:noVBand="1"/>
      </w:tblPr>
      <w:tblGrid>
        <w:gridCol w:w="3114"/>
        <w:gridCol w:w="3260"/>
        <w:gridCol w:w="3260"/>
        <w:gridCol w:w="4926"/>
      </w:tblGrid>
      <w:tr w:rsidR="009E4B4E" w14:paraId="1F9F3BB5" w14:textId="77777777" w:rsidTr="009E4B4E">
        <w:tc>
          <w:tcPr>
            <w:tcW w:w="3114" w:type="dxa"/>
            <w:vMerge w:val="restart"/>
          </w:tcPr>
          <w:p w14:paraId="51C1988B" w14:textId="77777777" w:rsidR="009E4B4E" w:rsidRDefault="009E4B4E" w:rsidP="009E4B4E">
            <w:pPr>
              <w:jc w:val="center"/>
              <w:rPr>
                <w:rFonts w:ascii="Times New Roman" w:eastAsia="Times New Roman" w:hAnsi="Times New Roman" w:cs="Times New Roman"/>
                <w:b/>
                <w:sz w:val="28"/>
                <w:szCs w:val="28"/>
                <w:lang w:eastAsia="ru-RU"/>
              </w:rPr>
            </w:pPr>
            <w:r w:rsidRPr="00DF52A0">
              <w:rPr>
                <w:rFonts w:ascii="Times New Roman" w:eastAsia="Times New Roman" w:hAnsi="Times New Roman" w:cs="Times New Roman"/>
                <w:b/>
                <w:sz w:val="28"/>
                <w:szCs w:val="28"/>
                <w:lang w:eastAsia="ru-RU"/>
              </w:rPr>
              <w:t>Структура методической работы</w:t>
            </w:r>
          </w:p>
        </w:tc>
        <w:tc>
          <w:tcPr>
            <w:tcW w:w="6520" w:type="dxa"/>
            <w:gridSpan w:val="2"/>
          </w:tcPr>
          <w:p w14:paraId="0B05FE17" w14:textId="77777777" w:rsidR="009E4B4E" w:rsidRPr="00DF52A0" w:rsidRDefault="009E4B4E" w:rsidP="009E4B4E">
            <w:pPr>
              <w:jc w:val="center"/>
              <w:rPr>
                <w:rFonts w:ascii="Times New Roman" w:eastAsia="Times New Roman" w:hAnsi="Times New Roman" w:cs="Times New Roman"/>
                <w:b/>
                <w:sz w:val="28"/>
                <w:szCs w:val="28"/>
                <w:lang w:eastAsia="ru-RU"/>
              </w:rPr>
            </w:pPr>
            <w:r w:rsidRPr="00DF52A0">
              <w:rPr>
                <w:rFonts w:ascii="Times New Roman" w:eastAsia="Times New Roman" w:hAnsi="Times New Roman" w:cs="Times New Roman"/>
                <w:b/>
                <w:sz w:val="28"/>
                <w:szCs w:val="28"/>
                <w:lang w:eastAsia="ru-RU"/>
              </w:rPr>
              <w:t>Формы методической работы</w:t>
            </w:r>
          </w:p>
          <w:p w14:paraId="7FF179EA" w14:textId="77777777" w:rsidR="009E4B4E" w:rsidRDefault="009E4B4E" w:rsidP="009E4B4E">
            <w:pPr>
              <w:jc w:val="center"/>
              <w:rPr>
                <w:rFonts w:ascii="Times New Roman" w:eastAsia="Times New Roman" w:hAnsi="Times New Roman" w:cs="Times New Roman"/>
                <w:b/>
                <w:sz w:val="28"/>
                <w:szCs w:val="28"/>
                <w:lang w:eastAsia="ru-RU"/>
              </w:rPr>
            </w:pPr>
          </w:p>
        </w:tc>
        <w:tc>
          <w:tcPr>
            <w:tcW w:w="4926" w:type="dxa"/>
            <w:vMerge w:val="restart"/>
          </w:tcPr>
          <w:p w14:paraId="6DDF03BC" w14:textId="77777777" w:rsidR="009E4B4E" w:rsidRDefault="009E4B4E" w:rsidP="009E4B4E">
            <w:pPr>
              <w:jc w:val="center"/>
              <w:rPr>
                <w:rFonts w:ascii="Times New Roman" w:eastAsia="Times New Roman" w:hAnsi="Times New Roman" w:cs="Times New Roman"/>
                <w:b/>
                <w:sz w:val="28"/>
                <w:szCs w:val="28"/>
                <w:lang w:eastAsia="ru-RU"/>
              </w:rPr>
            </w:pPr>
            <w:r w:rsidRPr="00AC37BB">
              <w:rPr>
                <w:rFonts w:ascii="Times New Roman" w:eastAsia="Times New Roman" w:hAnsi="Times New Roman" w:cs="Times New Roman"/>
                <w:b/>
                <w:sz w:val="28"/>
                <w:szCs w:val="28"/>
                <w:lang w:eastAsia="ru-RU"/>
              </w:rPr>
              <w:t>Основные направления работы методического совета</w:t>
            </w:r>
          </w:p>
        </w:tc>
      </w:tr>
      <w:tr w:rsidR="009E4B4E" w14:paraId="17751B9B" w14:textId="77777777" w:rsidTr="009E4B4E">
        <w:tc>
          <w:tcPr>
            <w:tcW w:w="3114" w:type="dxa"/>
            <w:vMerge/>
          </w:tcPr>
          <w:p w14:paraId="3AC264B3" w14:textId="77777777" w:rsidR="009E4B4E" w:rsidRPr="00DF52A0" w:rsidRDefault="009E4B4E" w:rsidP="009E4B4E">
            <w:pPr>
              <w:jc w:val="center"/>
              <w:rPr>
                <w:rFonts w:ascii="Times New Roman" w:eastAsia="Times New Roman" w:hAnsi="Times New Roman" w:cs="Times New Roman"/>
                <w:b/>
                <w:sz w:val="28"/>
                <w:szCs w:val="28"/>
                <w:lang w:eastAsia="ru-RU"/>
              </w:rPr>
            </w:pPr>
          </w:p>
        </w:tc>
        <w:tc>
          <w:tcPr>
            <w:tcW w:w="3260" w:type="dxa"/>
          </w:tcPr>
          <w:p w14:paraId="4E9DE79D" w14:textId="77777777" w:rsidR="009E4B4E" w:rsidRPr="00DF52A0" w:rsidRDefault="009E4B4E" w:rsidP="009E4B4E">
            <w:pPr>
              <w:jc w:val="center"/>
              <w:rPr>
                <w:rFonts w:ascii="Times New Roman" w:eastAsia="Times New Roman" w:hAnsi="Times New Roman" w:cs="Times New Roman"/>
                <w:b/>
                <w:sz w:val="28"/>
                <w:szCs w:val="28"/>
                <w:lang w:eastAsia="ru-RU"/>
              </w:rPr>
            </w:pPr>
            <w:r w:rsidRPr="00DF52A0">
              <w:rPr>
                <w:rFonts w:ascii="Times New Roman" w:eastAsia="Times New Roman" w:hAnsi="Times New Roman" w:cs="Times New Roman"/>
                <w:b/>
                <w:sz w:val="28"/>
                <w:szCs w:val="28"/>
                <w:lang w:eastAsia="ru-RU"/>
              </w:rPr>
              <w:t>Коллективные</w:t>
            </w:r>
          </w:p>
        </w:tc>
        <w:tc>
          <w:tcPr>
            <w:tcW w:w="3260" w:type="dxa"/>
          </w:tcPr>
          <w:p w14:paraId="1ACB61E8" w14:textId="77777777" w:rsidR="009E4B4E" w:rsidRDefault="009E4B4E" w:rsidP="009E4B4E">
            <w:pPr>
              <w:jc w:val="center"/>
              <w:rPr>
                <w:rFonts w:ascii="Times New Roman" w:eastAsia="Times New Roman" w:hAnsi="Times New Roman" w:cs="Times New Roman"/>
                <w:b/>
                <w:sz w:val="28"/>
                <w:szCs w:val="28"/>
                <w:lang w:eastAsia="ru-RU"/>
              </w:rPr>
            </w:pPr>
            <w:r w:rsidRPr="00DF52A0">
              <w:rPr>
                <w:rFonts w:ascii="Times New Roman" w:eastAsia="Times New Roman" w:hAnsi="Times New Roman" w:cs="Times New Roman"/>
                <w:b/>
                <w:sz w:val="28"/>
                <w:szCs w:val="28"/>
                <w:lang w:eastAsia="ru-RU"/>
              </w:rPr>
              <w:t>Индивидуальные</w:t>
            </w:r>
          </w:p>
        </w:tc>
        <w:tc>
          <w:tcPr>
            <w:tcW w:w="4926" w:type="dxa"/>
            <w:vMerge/>
          </w:tcPr>
          <w:p w14:paraId="0777BC07" w14:textId="77777777" w:rsidR="009E4B4E" w:rsidRDefault="009E4B4E" w:rsidP="009E4B4E">
            <w:pPr>
              <w:jc w:val="both"/>
              <w:rPr>
                <w:rFonts w:ascii="Times New Roman" w:eastAsia="Times New Roman" w:hAnsi="Times New Roman" w:cs="Times New Roman"/>
                <w:b/>
                <w:sz w:val="28"/>
                <w:szCs w:val="28"/>
                <w:lang w:eastAsia="ru-RU"/>
              </w:rPr>
            </w:pPr>
          </w:p>
        </w:tc>
      </w:tr>
      <w:tr w:rsidR="009E4B4E" w14:paraId="101D7B3B" w14:textId="77777777" w:rsidTr="009E4B4E">
        <w:tc>
          <w:tcPr>
            <w:tcW w:w="3114" w:type="dxa"/>
          </w:tcPr>
          <w:p w14:paraId="02B0D298"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Педагогический совет</w:t>
            </w:r>
          </w:p>
          <w:p w14:paraId="548BB70E"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Методический совет</w:t>
            </w:r>
          </w:p>
          <w:p w14:paraId="0EFA89E1" w14:textId="77777777" w:rsidR="009E4B4E" w:rsidRDefault="009E4B4E" w:rsidP="009E4B4E">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Методические объединения учителей – предметников</w:t>
            </w:r>
          </w:p>
        </w:tc>
        <w:tc>
          <w:tcPr>
            <w:tcW w:w="3260" w:type="dxa"/>
          </w:tcPr>
          <w:p w14:paraId="3C883589"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Педсовет</w:t>
            </w:r>
          </w:p>
          <w:p w14:paraId="507A9678"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Методсовет</w:t>
            </w:r>
          </w:p>
          <w:p w14:paraId="09EB614C"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Методические объединения</w:t>
            </w:r>
          </w:p>
          <w:p w14:paraId="26006313"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Семинар</w:t>
            </w:r>
          </w:p>
          <w:p w14:paraId="77E587CC"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Практикум</w:t>
            </w:r>
          </w:p>
          <w:p w14:paraId="3B978A48"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Конференция</w:t>
            </w:r>
          </w:p>
          <w:p w14:paraId="3FA0B8A9"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Мастер-класс</w:t>
            </w:r>
          </w:p>
          <w:p w14:paraId="13D8F055"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Открытые уроки</w:t>
            </w:r>
          </w:p>
          <w:p w14:paraId="0488A48E"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Творческие группы</w:t>
            </w:r>
          </w:p>
          <w:p w14:paraId="091D8D7E"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Творческие отчеты</w:t>
            </w:r>
          </w:p>
          <w:p w14:paraId="4DC9CD33"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Внеклассные мероприятия по предмету</w:t>
            </w:r>
          </w:p>
          <w:p w14:paraId="51D200BB"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Аттестация педагогических кадров</w:t>
            </w:r>
          </w:p>
          <w:p w14:paraId="0072F2A9" w14:textId="77777777" w:rsidR="009E4B4E" w:rsidRDefault="009E4B4E" w:rsidP="009E4B4E">
            <w:pPr>
              <w:jc w:val="both"/>
              <w:rPr>
                <w:rFonts w:ascii="Times New Roman" w:eastAsia="Times New Roman" w:hAnsi="Times New Roman" w:cs="Times New Roman"/>
                <w:b/>
                <w:sz w:val="28"/>
                <w:szCs w:val="28"/>
                <w:lang w:eastAsia="ru-RU"/>
              </w:rPr>
            </w:pPr>
          </w:p>
        </w:tc>
        <w:tc>
          <w:tcPr>
            <w:tcW w:w="3260" w:type="dxa"/>
          </w:tcPr>
          <w:p w14:paraId="54D3E003"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F52A0">
              <w:rPr>
                <w:rFonts w:ascii="Times New Roman" w:eastAsia="Times New Roman" w:hAnsi="Times New Roman" w:cs="Times New Roman"/>
                <w:sz w:val="28"/>
                <w:szCs w:val="28"/>
                <w:lang w:eastAsia="ru-RU"/>
              </w:rPr>
              <w:t xml:space="preserve">амообразование </w:t>
            </w:r>
          </w:p>
          <w:p w14:paraId="5F45A9C8" w14:textId="77777777" w:rsidR="009E4B4E" w:rsidRDefault="009E4B4E" w:rsidP="009E4B4E">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w:t>
            </w:r>
            <w:r w:rsidRPr="00DF52A0">
              <w:rPr>
                <w:rFonts w:ascii="Times New Roman" w:eastAsia="Times New Roman" w:hAnsi="Times New Roman" w:cs="Times New Roman"/>
                <w:sz w:val="28"/>
                <w:szCs w:val="28"/>
                <w:lang w:eastAsia="ru-RU"/>
              </w:rPr>
              <w:t>заимопосещение</w:t>
            </w:r>
            <w:proofErr w:type="spellEnd"/>
            <w:r w:rsidRPr="00DF52A0">
              <w:rPr>
                <w:rFonts w:ascii="Times New Roman" w:eastAsia="Times New Roman" w:hAnsi="Times New Roman" w:cs="Times New Roman"/>
                <w:sz w:val="28"/>
                <w:szCs w:val="28"/>
                <w:lang w:eastAsia="ru-RU"/>
              </w:rPr>
              <w:t xml:space="preserve"> уроков </w:t>
            </w:r>
          </w:p>
          <w:p w14:paraId="0E8F4908"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DF52A0">
              <w:rPr>
                <w:rFonts w:ascii="Times New Roman" w:eastAsia="Times New Roman" w:hAnsi="Times New Roman" w:cs="Times New Roman"/>
                <w:sz w:val="28"/>
                <w:szCs w:val="28"/>
                <w:lang w:eastAsia="ru-RU"/>
              </w:rPr>
              <w:t xml:space="preserve">аставничество </w:t>
            </w:r>
          </w:p>
          <w:p w14:paraId="29F1768C"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F52A0">
              <w:rPr>
                <w:rFonts w:ascii="Times New Roman" w:eastAsia="Times New Roman" w:hAnsi="Times New Roman" w:cs="Times New Roman"/>
                <w:sz w:val="28"/>
                <w:szCs w:val="28"/>
                <w:lang w:eastAsia="ru-RU"/>
              </w:rPr>
              <w:t xml:space="preserve">обеседование </w:t>
            </w:r>
          </w:p>
          <w:p w14:paraId="2F5DAD01"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DF52A0">
              <w:rPr>
                <w:rFonts w:ascii="Times New Roman" w:eastAsia="Times New Roman" w:hAnsi="Times New Roman" w:cs="Times New Roman"/>
                <w:sz w:val="28"/>
                <w:szCs w:val="28"/>
                <w:lang w:eastAsia="ru-RU"/>
              </w:rPr>
              <w:t xml:space="preserve">ндивидуальные методические занятия </w:t>
            </w:r>
          </w:p>
          <w:p w14:paraId="37C2D887"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DF52A0">
              <w:rPr>
                <w:rFonts w:ascii="Times New Roman" w:eastAsia="Times New Roman" w:hAnsi="Times New Roman" w:cs="Times New Roman"/>
                <w:sz w:val="28"/>
                <w:szCs w:val="28"/>
                <w:lang w:eastAsia="ru-RU"/>
              </w:rPr>
              <w:t xml:space="preserve">онсультации по проведению современного урока </w:t>
            </w:r>
          </w:p>
          <w:p w14:paraId="48F992BA"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DF52A0">
              <w:rPr>
                <w:rFonts w:ascii="Times New Roman" w:eastAsia="Times New Roman" w:hAnsi="Times New Roman" w:cs="Times New Roman"/>
                <w:sz w:val="28"/>
                <w:szCs w:val="28"/>
                <w:lang w:eastAsia="ru-RU"/>
              </w:rPr>
              <w:t xml:space="preserve">осещение уроков администрацией  </w:t>
            </w:r>
          </w:p>
          <w:p w14:paraId="297EC1B0" w14:textId="77777777" w:rsidR="009E4B4E"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DF52A0">
              <w:rPr>
                <w:rFonts w:ascii="Times New Roman" w:eastAsia="Times New Roman" w:hAnsi="Times New Roman" w:cs="Times New Roman"/>
                <w:sz w:val="28"/>
                <w:szCs w:val="28"/>
                <w:lang w:eastAsia="ru-RU"/>
              </w:rPr>
              <w:t xml:space="preserve">нализ уроков </w:t>
            </w:r>
          </w:p>
          <w:p w14:paraId="7ED947CA" w14:textId="77777777" w:rsidR="009E4B4E" w:rsidRPr="00DF52A0" w:rsidRDefault="009E4B4E" w:rsidP="009E4B4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F52A0">
              <w:rPr>
                <w:rFonts w:ascii="Times New Roman" w:eastAsia="Times New Roman" w:hAnsi="Times New Roman" w:cs="Times New Roman"/>
                <w:sz w:val="28"/>
                <w:szCs w:val="28"/>
                <w:lang w:eastAsia="ru-RU"/>
              </w:rPr>
              <w:t>рганизация и контроль курсовой системы повышения квалификации</w:t>
            </w:r>
          </w:p>
          <w:p w14:paraId="70A3FBD4" w14:textId="77777777" w:rsidR="009E4B4E" w:rsidRDefault="009E4B4E" w:rsidP="009E4B4E">
            <w:pPr>
              <w:jc w:val="both"/>
              <w:rPr>
                <w:rFonts w:ascii="Times New Roman" w:eastAsia="Times New Roman" w:hAnsi="Times New Roman" w:cs="Times New Roman"/>
                <w:b/>
                <w:sz w:val="28"/>
                <w:szCs w:val="28"/>
                <w:lang w:eastAsia="ru-RU"/>
              </w:rPr>
            </w:pPr>
          </w:p>
        </w:tc>
        <w:tc>
          <w:tcPr>
            <w:tcW w:w="4926" w:type="dxa"/>
          </w:tcPr>
          <w:p w14:paraId="5E00E023" w14:textId="77777777" w:rsidR="009E4B4E" w:rsidRDefault="009E4B4E" w:rsidP="009E4B4E">
            <w:pPr>
              <w:jc w:val="both"/>
              <w:rPr>
                <w:rFonts w:ascii="Times New Roman" w:eastAsia="Times New Roman" w:hAnsi="Times New Roman" w:cs="Times New Roman"/>
                <w:sz w:val="28"/>
                <w:szCs w:val="28"/>
                <w:lang w:eastAsia="ru-RU"/>
              </w:rPr>
            </w:pPr>
            <w:r w:rsidRPr="00AC37BB">
              <w:rPr>
                <w:rFonts w:ascii="Times New Roman" w:eastAsia="Times New Roman" w:hAnsi="Times New Roman" w:cs="Times New Roman"/>
                <w:sz w:val="28"/>
                <w:szCs w:val="28"/>
                <w:lang w:eastAsia="ru-RU"/>
              </w:rPr>
              <w:lastRenderedPageBreak/>
              <w:t xml:space="preserve">• создание условий для непрерывного профессионального мастерства учителя;  </w:t>
            </w:r>
          </w:p>
          <w:p w14:paraId="62A37CC0" w14:textId="77777777" w:rsidR="009E4B4E" w:rsidRDefault="009E4B4E" w:rsidP="009E4B4E">
            <w:pPr>
              <w:jc w:val="both"/>
              <w:rPr>
                <w:rFonts w:ascii="Times New Roman" w:eastAsia="Times New Roman" w:hAnsi="Times New Roman" w:cs="Times New Roman"/>
                <w:sz w:val="28"/>
                <w:szCs w:val="28"/>
                <w:lang w:eastAsia="ru-RU"/>
              </w:rPr>
            </w:pPr>
            <w:r w:rsidRPr="00AC37BB">
              <w:rPr>
                <w:rFonts w:ascii="Times New Roman" w:eastAsia="Times New Roman" w:hAnsi="Times New Roman" w:cs="Times New Roman"/>
                <w:sz w:val="28"/>
                <w:szCs w:val="28"/>
                <w:lang w:eastAsia="ru-RU"/>
              </w:rPr>
              <w:t xml:space="preserve">• подготовка учителей к активному участию в инновационной деятельности;  </w:t>
            </w:r>
          </w:p>
          <w:p w14:paraId="34F5AA04" w14:textId="77777777" w:rsidR="009E4B4E" w:rsidRDefault="009E4B4E" w:rsidP="009E4B4E">
            <w:pPr>
              <w:jc w:val="both"/>
              <w:rPr>
                <w:rFonts w:ascii="Times New Roman" w:eastAsia="Times New Roman" w:hAnsi="Times New Roman" w:cs="Times New Roman"/>
                <w:sz w:val="28"/>
                <w:szCs w:val="28"/>
                <w:lang w:eastAsia="ru-RU"/>
              </w:rPr>
            </w:pPr>
            <w:r w:rsidRPr="00AC37BB">
              <w:rPr>
                <w:rFonts w:ascii="Times New Roman" w:eastAsia="Times New Roman" w:hAnsi="Times New Roman" w:cs="Times New Roman"/>
                <w:sz w:val="28"/>
                <w:szCs w:val="28"/>
                <w:lang w:eastAsia="ru-RU"/>
              </w:rPr>
              <w:t xml:space="preserve">• создание условий для изучения, обобщения и распространения передового педагогического опыта;  </w:t>
            </w:r>
          </w:p>
          <w:p w14:paraId="4F88343E" w14:textId="77777777" w:rsidR="009E4B4E" w:rsidRDefault="009E4B4E" w:rsidP="009E4B4E">
            <w:pPr>
              <w:jc w:val="both"/>
              <w:rPr>
                <w:rFonts w:ascii="Times New Roman" w:eastAsia="Times New Roman" w:hAnsi="Times New Roman" w:cs="Times New Roman"/>
                <w:sz w:val="28"/>
                <w:szCs w:val="28"/>
                <w:lang w:eastAsia="ru-RU"/>
              </w:rPr>
            </w:pPr>
            <w:r w:rsidRPr="00AC37BB">
              <w:rPr>
                <w:rFonts w:ascii="Times New Roman" w:eastAsia="Times New Roman" w:hAnsi="Times New Roman" w:cs="Times New Roman"/>
                <w:sz w:val="28"/>
                <w:szCs w:val="28"/>
                <w:lang w:eastAsia="ru-RU"/>
              </w:rPr>
              <w:t xml:space="preserve">• информационное и материально–техническое обеспечение образовательного процесса;  </w:t>
            </w:r>
          </w:p>
          <w:p w14:paraId="374911BB" w14:textId="77777777" w:rsidR="009E4B4E" w:rsidRDefault="009E4B4E" w:rsidP="009E4B4E">
            <w:pPr>
              <w:jc w:val="both"/>
              <w:rPr>
                <w:rFonts w:ascii="Times New Roman" w:eastAsia="Times New Roman" w:hAnsi="Times New Roman" w:cs="Times New Roman"/>
                <w:sz w:val="28"/>
                <w:szCs w:val="28"/>
                <w:lang w:eastAsia="ru-RU"/>
              </w:rPr>
            </w:pPr>
            <w:r w:rsidRPr="00AC37BB">
              <w:rPr>
                <w:rFonts w:ascii="Times New Roman" w:eastAsia="Times New Roman" w:hAnsi="Times New Roman" w:cs="Times New Roman"/>
                <w:sz w:val="28"/>
                <w:szCs w:val="28"/>
                <w:lang w:eastAsia="ru-RU"/>
              </w:rPr>
              <w:t xml:space="preserve">• анализ, координация и коррекция работы учителей по проблемам образовательной деятельности школы.  </w:t>
            </w:r>
          </w:p>
          <w:p w14:paraId="0939F94C" w14:textId="77777777" w:rsidR="009E4B4E" w:rsidRDefault="009E4B4E" w:rsidP="009E4B4E">
            <w:pPr>
              <w:jc w:val="both"/>
              <w:rPr>
                <w:rFonts w:ascii="Times New Roman" w:eastAsia="Times New Roman" w:hAnsi="Times New Roman" w:cs="Times New Roman"/>
                <w:b/>
                <w:sz w:val="28"/>
                <w:szCs w:val="28"/>
                <w:lang w:eastAsia="ru-RU"/>
              </w:rPr>
            </w:pPr>
          </w:p>
        </w:tc>
      </w:tr>
    </w:tbl>
    <w:p w14:paraId="560D36C3" w14:textId="77777777" w:rsidR="009E4B4E" w:rsidRDefault="009E4B4E" w:rsidP="009E4B4E">
      <w:pPr>
        <w:spacing w:after="0" w:line="240" w:lineRule="auto"/>
        <w:jc w:val="both"/>
        <w:rPr>
          <w:rFonts w:ascii="Times New Roman" w:eastAsia="Times New Roman" w:hAnsi="Times New Roman" w:cs="Times New Roman"/>
          <w:b/>
          <w:sz w:val="28"/>
          <w:szCs w:val="28"/>
          <w:lang w:eastAsia="ru-RU"/>
        </w:rPr>
      </w:pPr>
    </w:p>
    <w:p w14:paraId="53FAB6BF" w14:textId="77777777" w:rsidR="009E4B4E" w:rsidRPr="00570355" w:rsidRDefault="009E4B4E">
      <w:pPr>
        <w:pStyle w:val="a5"/>
        <w:numPr>
          <w:ilvl w:val="0"/>
          <w:numId w:val="178"/>
        </w:numPr>
        <w:spacing w:after="0" w:line="240" w:lineRule="auto"/>
        <w:ind w:left="0"/>
        <w:jc w:val="center"/>
        <w:rPr>
          <w:rFonts w:ascii="Times New Roman" w:eastAsia="Times New Roman" w:hAnsi="Times New Roman" w:cs="Times New Roman"/>
          <w:color w:val="000000"/>
          <w:sz w:val="28"/>
          <w:szCs w:val="28"/>
          <w:lang w:eastAsia="ru-RU"/>
        </w:rPr>
      </w:pPr>
      <w:r w:rsidRPr="00570355">
        <w:rPr>
          <w:rFonts w:ascii="Times New Roman" w:eastAsia="Times New Roman" w:hAnsi="Times New Roman" w:cs="Times New Roman"/>
          <w:b/>
          <w:color w:val="000000"/>
          <w:sz w:val="28"/>
          <w:szCs w:val="28"/>
          <w:u w:val="single" w:color="000000"/>
          <w:lang w:eastAsia="ru-RU"/>
        </w:rPr>
        <w:t>Работа с педагогическими кадрами</w:t>
      </w:r>
    </w:p>
    <w:tbl>
      <w:tblPr>
        <w:tblStyle w:val="TableGrid"/>
        <w:tblW w:w="14704" w:type="dxa"/>
        <w:tblInd w:w="175" w:type="dxa"/>
        <w:tblCellMar>
          <w:top w:w="12" w:type="dxa"/>
          <w:left w:w="106" w:type="dxa"/>
          <w:right w:w="50" w:type="dxa"/>
        </w:tblCellMar>
        <w:tblLook w:val="04A0" w:firstRow="1" w:lastRow="0" w:firstColumn="1" w:lastColumn="0" w:noHBand="0" w:noVBand="1"/>
      </w:tblPr>
      <w:tblGrid>
        <w:gridCol w:w="516"/>
        <w:gridCol w:w="7242"/>
        <w:gridCol w:w="2552"/>
        <w:gridCol w:w="4394"/>
      </w:tblGrid>
      <w:tr w:rsidR="009E4B4E" w:rsidRPr="00AC37BB" w14:paraId="26A9FF6D" w14:textId="77777777" w:rsidTr="009E4B4E">
        <w:trPr>
          <w:trHeight w:val="286"/>
        </w:trPr>
        <w:tc>
          <w:tcPr>
            <w:tcW w:w="10310" w:type="dxa"/>
            <w:gridSpan w:val="3"/>
            <w:tcBorders>
              <w:top w:val="single" w:sz="4" w:space="0" w:color="000000"/>
              <w:left w:val="single" w:sz="4" w:space="0" w:color="000000"/>
              <w:bottom w:val="single" w:sz="4" w:space="0" w:color="000000"/>
              <w:right w:val="nil"/>
            </w:tcBorders>
          </w:tcPr>
          <w:p w14:paraId="5441AA6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1.1. Организационная деятельность </w:t>
            </w:r>
          </w:p>
        </w:tc>
        <w:tc>
          <w:tcPr>
            <w:tcW w:w="4394" w:type="dxa"/>
            <w:tcBorders>
              <w:top w:val="single" w:sz="4" w:space="0" w:color="000000"/>
              <w:left w:val="nil"/>
              <w:bottom w:val="single" w:sz="4" w:space="0" w:color="000000"/>
              <w:right w:val="single" w:sz="4" w:space="0" w:color="000000"/>
            </w:tcBorders>
          </w:tcPr>
          <w:p w14:paraId="76333CA2" w14:textId="77777777" w:rsidR="009E4B4E" w:rsidRPr="00AC37BB" w:rsidRDefault="009E4B4E" w:rsidP="009E4B4E">
            <w:pPr>
              <w:jc w:val="both"/>
              <w:rPr>
                <w:rFonts w:ascii="Times New Roman" w:hAnsi="Times New Roman" w:cs="Times New Roman"/>
                <w:color w:val="000000"/>
                <w:sz w:val="28"/>
                <w:szCs w:val="28"/>
              </w:rPr>
            </w:pPr>
          </w:p>
        </w:tc>
      </w:tr>
      <w:tr w:rsidR="009E4B4E" w:rsidRPr="00AC37BB" w14:paraId="7E4A3ED8" w14:textId="77777777" w:rsidTr="009E4B4E">
        <w:trPr>
          <w:trHeight w:val="562"/>
        </w:trPr>
        <w:tc>
          <w:tcPr>
            <w:tcW w:w="516" w:type="dxa"/>
            <w:tcBorders>
              <w:top w:val="single" w:sz="4" w:space="0" w:color="000000"/>
              <w:left w:val="single" w:sz="4" w:space="0" w:color="000000"/>
              <w:bottom w:val="single" w:sz="4" w:space="0" w:color="000000"/>
              <w:right w:val="single" w:sz="4" w:space="0" w:color="000000"/>
            </w:tcBorders>
          </w:tcPr>
          <w:p w14:paraId="62B8B3B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 </w:t>
            </w:r>
          </w:p>
        </w:tc>
        <w:tc>
          <w:tcPr>
            <w:tcW w:w="7242" w:type="dxa"/>
            <w:tcBorders>
              <w:top w:val="single" w:sz="4" w:space="0" w:color="000000"/>
              <w:left w:val="single" w:sz="4" w:space="0" w:color="000000"/>
              <w:bottom w:val="single" w:sz="4" w:space="0" w:color="000000"/>
              <w:right w:val="single" w:sz="4" w:space="0" w:color="000000"/>
            </w:tcBorders>
          </w:tcPr>
          <w:p w14:paraId="62D3596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Обновление базы данных  </w:t>
            </w:r>
          </w:p>
        </w:tc>
        <w:tc>
          <w:tcPr>
            <w:tcW w:w="2552" w:type="dxa"/>
            <w:tcBorders>
              <w:top w:val="single" w:sz="4" w:space="0" w:color="000000"/>
              <w:left w:val="single" w:sz="4" w:space="0" w:color="000000"/>
              <w:bottom w:val="single" w:sz="4" w:space="0" w:color="000000"/>
              <w:right w:val="single" w:sz="4" w:space="0" w:color="000000"/>
            </w:tcBorders>
          </w:tcPr>
          <w:p w14:paraId="6118DFA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Август-сентябрь </w:t>
            </w:r>
          </w:p>
        </w:tc>
        <w:tc>
          <w:tcPr>
            <w:tcW w:w="4394" w:type="dxa"/>
            <w:tcBorders>
              <w:top w:val="single" w:sz="4" w:space="0" w:color="000000"/>
              <w:left w:val="single" w:sz="4" w:space="0" w:color="000000"/>
              <w:bottom w:val="single" w:sz="4" w:space="0" w:color="000000"/>
              <w:right w:val="single" w:sz="4" w:space="0" w:color="000000"/>
            </w:tcBorders>
          </w:tcPr>
          <w:p w14:paraId="124864A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01D4C69C" w14:textId="77777777" w:rsidTr="009E4B4E">
        <w:trPr>
          <w:trHeight w:val="838"/>
        </w:trPr>
        <w:tc>
          <w:tcPr>
            <w:tcW w:w="516" w:type="dxa"/>
            <w:tcBorders>
              <w:top w:val="single" w:sz="4" w:space="0" w:color="000000"/>
              <w:left w:val="single" w:sz="4" w:space="0" w:color="000000"/>
              <w:bottom w:val="single" w:sz="4" w:space="0" w:color="000000"/>
              <w:right w:val="single" w:sz="4" w:space="0" w:color="000000"/>
            </w:tcBorders>
          </w:tcPr>
          <w:p w14:paraId="0159DF0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2. </w:t>
            </w:r>
          </w:p>
        </w:tc>
        <w:tc>
          <w:tcPr>
            <w:tcW w:w="7242" w:type="dxa"/>
            <w:tcBorders>
              <w:top w:val="single" w:sz="4" w:space="0" w:color="000000"/>
              <w:left w:val="single" w:sz="4" w:space="0" w:color="000000"/>
              <w:bottom w:val="single" w:sz="4" w:space="0" w:color="000000"/>
              <w:right w:val="single" w:sz="4" w:space="0" w:color="000000"/>
            </w:tcBorders>
          </w:tcPr>
          <w:p w14:paraId="6FCED5D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Анализ качественного и количественного состава педагогических кадров. Статистические отчеты </w:t>
            </w:r>
          </w:p>
        </w:tc>
        <w:tc>
          <w:tcPr>
            <w:tcW w:w="2552" w:type="dxa"/>
            <w:tcBorders>
              <w:top w:val="single" w:sz="4" w:space="0" w:color="000000"/>
              <w:left w:val="single" w:sz="4" w:space="0" w:color="000000"/>
              <w:bottom w:val="single" w:sz="4" w:space="0" w:color="000000"/>
              <w:right w:val="single" w:sz="4" w:space="0" w:color="000000"/>
            </w:tcBorders>
          </w:tcPr>
          <w:p w14:paraId="6CEF0E1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По графику </w:t>
            </w:r>
          </w:p>
        </w:tc>
        <w:tc>
          <w:tcPr>
            <w:tcW w:w="4394" w:type="dxa"/>
            <w:tcBorders>
              <w:top w:val="single" w:sz="4" w:space="0" w:color="000000"/>
              <w:left w:val="single" w:sz="4" w:space="0" w:color="000000"/>
              <w:bottom w:val="single" w:sz="4" w:space="0" w:color="000000"/>
              <w:right w:val="single" w:sz="4" w:space="0" w:color="000000"/>
            </w:tcBorders>
          </w:tcPr>
          <w:p w14:paraId="29FD9F4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671B0C21" w14:textId="77777777" w:rsidTr="009E4B4E">
        <w:trPr>
          <w:trHeight w:val="676"/>
        </w:trPr>
        <w:tc>
          <w:tcPr>
            <w:tcW w:w="516" w:type="dxa"/>
            <w:tcBorders>
              <w:top w:val="single" w:sz="4" w:space="0" w:color="000000"/>
              <w:left w:val="single" w:sz="4" w:space="0" w:color="000000"/>
              <w:bottom w:val="single" w:sz="4" w:space="0" w:color="000000"/>
              <w:right w:val="single" w:sz="4" w:space="0" w:color="000000"/>
            </w:tcBorders>
          </w:tcPr>
          <w:p w14:paraId="5AD3F14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3. </w:t>
            </w:r>
          </w:p>
        </w:tc>
        <w:tc>
          <w:tcPr>
            <w:tcW w:w="7242" w:type="dxa"/>
            <w:tcBorders>
              <w:top w:val="single" w:sz="4" w:space="0" w:color="000000"/>
              <w:left w:val="single" w:sz="4" w:space="0" w:color="000000"/>
              <w:bottom w:val="single" w:sz="4" w:space="0" w:color="000000"/>
              <w:right w:val="single" w:sz="4" w:space="0" w:color="000000"/>
            </w:tcBorders>
          </w:tcPr>
          <w:p w14:paraId="0FDC7A9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Организация участия педагогов в профессиональных конкурсах, олимпиадах различного уровня </w:t>
            </w:r>
          </w:p>
        </w:tc>
        <w:tc>
          <w:tcPr>
            <w:tcW w:w="2552" w:type="dxa"/>
            <w:tcBorders>
              <w:top w:val="single" w:sz="4" w:space="0" w:color="000000"/>
              <w:left w:val="single" w:sz="4" w:space="0" w:color="000000"/>
              <w:bottom w:val="single" w:sz="4" w:space="0" w:color="000000"/>
              <w:right w:val="single" w:sz="4" w:space="0" w:color="000000"/>
            </w:tcBorders>
          </w:tcPr>
          <w:p w14:paraId="1857505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68B0F10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w:t>
            </w:r>
          </w:p>
        </w:tc>
      </w:tr>
      <w:tr w:rsidR="009E4B4E" w:rsidRPr="00AC37BB" w14:paraId="12AF5966" w14:textId="77777777" w:rsidTr="009E4B4E">
        <w:trPr>
          <w:trHeight w:val="562"/>
        </w:trPr>
        <w:tc>
          <w:tcPr>
            <w:tcW w:w="516" w:type="dxa"/>
            <w:tcBorders>
              <w:top w:val="single" w:sz="4" w:space="0" w:color="000000"/>
              <w:left w:val="single" w:sz="4" w:space="0" w:color="000000"/>
              <w:bottom w:val="single" w:sz="4" w:space="0" w:color="000000"/>
              <w:right w:val="single" w:sz="4" w:space="0" w:color="000000"/>
            </w:tcBorders>
          </w:tcPr>
          <w:p w14:paraId="13AD3A7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4. </w:t>
            </w:r>
          </w:p>
        </w:tc>
        <w:tc>
          <w:tcPr>
            <w:tcW w:w="7242" w:type="dxa"/>
            <w:tcBorders>
              <w:top w:val="single" w:sz="4" w:space="0" w:color="000000"/>
              <w:left w:val="single" w:sz="4" w:space="0" w:color="000000"/>
              <w:bottom w:val="single" w:sz="4" w:space="0" w:color="000000"/>
              <w:right w:val="single" w:sz="4" w:space="0" w:color="000000"/>
            </w:tcBorders>
          </w:tcPr>
          <w:p w14:paraId="77A9817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Организация участия педагогов в КПК </w:t>
            </w:r>
          </w:p>
        </w:tc>
        <w:tc>
          <w:tcPr>
            <w:tcW w:w="2552" w:type="dxa"/>
            <w:tcBorders>
              <w:top w:val="single" w:sz="4" w:space="0" w:color="000000"/>
              <w:left w:val="single" w:sz="4" w:space="0" w:color="000000"/>
              <w:bottom w:val="single" w:sz="4" w:space="0" w:color="000000"/>
              <w:right w:val="single" w:sz="4" w:space="0" w:color="000000"/>
            </w:tcBorders>
          </w:tcPr>
          <w:p w14:paraId="3CD9551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78A2A560"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232E8C66" w14:textId="77777777" w:rsidTr="009E4B4E">
        <w:trPr>
          <w:trHeight w:val="1373"/>
        </w:trPr>
        <w:tc>
          <w:tcPr>
            <w:tcW w:w="516" w:type="dxa"/>
            <w:tcBorders>
              <w:top w:val="single" w:sz="4" w:space="0" w:color="000000"/>
              <w:left w:val="single" w:sz="4" w:space="0" w:color="000000"/>
              <w:bottom w:val="single" w:sz="4" w:space="0" w:color="000000"/>
              <w:right w:val="single" w:sz="4" w:space="0" w:color="000000"/>
            </w:tcBorders>
          </w:tcPr>
          <w:p w14:paraId="6C056BE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5. </w:t>
            </w:r>
          </w:p>
        </w:tc>
        <w:tc>
          <w:tcPr>
            <w:tcW w:w="7242" w:type="dxa"/>
            <w:tcBorders>
              <w:top w:val="single" w:sz="4" w:space="0" w:color="000000"/>
              <w:left w:val="single" w:sz="4" w:space="0" w:color="000000"/>
              <w:bottom w:val="single" w:sz="4" w:space="0" w:color="000000"/>
              <w:right w:val="single" w:sz="4" w:space="0" w:color="000000"/>
            </w:tcBorders>
          </w:tcPr>
          <w:p w14:paraId="2709728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Организация участия педагогов в распространении педагогического опыта работы через систему открытых уроков, мастер-классов, публикаций в </w:t>
            </w:r>
            <w:r>
              <w:rPr>
                <w:rFonts w:ascii="Times New Roman" w:hAnsi="Times New Roman" w:cs="Times New Roman"/>
                <w:color w:val="000000"/>
                <w:sz w:val="28"/>
                <w:szCs w:val="28"/>
              </w:rPr>
              <w:t xml:space="preserve">предметных </w:t>
            </w:r>
            <w:r w:rsidRPr="00AC37BB">
              <w:rPr>
                <w:rFonts w:ascii="Times New Roman" w:hAnsi="Times New Roman" w:cs="Times New Roman"/>
                <w:color w:val="000000"/>
                <w:sz w:val="28"/>
                <w:szCs w:val="28"/>
              </w:rPr>
              <w:t xml:space="preserve">журналах, </w:t>
            </w:r>
            <w:r w:rsidRPr="00AC37BB">
              <w:rPr>
                <w:rFonts w:ascii="Times New Roman" w:hAnsi="Times New Roman" w:cs="Times New Roman"/>
                <w:color w:val="000000"/>
                <w:sz w:val="28"/>
                <w:szCs w:val="28"/>
              </w:rPr>
              <w:tab/>
              <w:t>Интернет</w:t>
            </w:r>
            <w:r>
              <w:rPr>
                <w:rFonts w:ascii="Times New Roman" w:hAnsi="Times New Roman" w:cs="Times New Roman"/>
                <w:color w:val="000000"/>
                <w:sz w:val="28"/>
                <w:szCs w:val="28"/>
              </w:rPr>
              <w:t>-</w:t>
            </w:r>
            <w:r w:rsidRPr="00AC37BB">
              <w:rPr>
                <w:rFonts w:ascii="Times New Roman" w:hAnsi="Times New Roman" w:cs="Times New Roman"/>
                <w:color w:val="000000"/>
                <w:sz w:val="28"/>
                <w:szCs w:val="28"/>
              </w:rPr>
              <w:t xml:space="preserve">ресурсах </w:t>
            </w:r>
          </w:p>
        </w:tc>
        <w:tc>
          <w:tcPr>
            <w:tcW w:w="2552" w:type="dxa"/>
            <w:tcBorders>
              <w:top w:val="single" w:sz="4" w:space="0" w:color="000000"/>
              <w:left w:val="single" w:sz="4" w:space="0" w:color="000000"/>
              <w:bottom w:val="single" w:sz="4" w:space="0" w:color="000000"/>
              <w:right w:val="single" w:sz="4" w:space="0" w:color="000000"/>
            </w:tcBorders>
          </w:tcPr>
          <w:p w14:paraId="307C925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Согласно графику 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36061A5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руководители МО</w:t>
            </w:r>
            <w:r w:rsidRPr="00AC37BB">
              <w:rPr>
                <w:rFonts w:ascii="Times New Roman" w:hAnsi="Times New Roman" w:cs="Times New Roman"/>
                <w:b/>
                <w:i/>
                <w:color w:val="000000"/>
                <w:sz w:val="28"/>
                <w:szCs w:val="28"/>
              </w:rPr>
              <w:t xml:space="preserve"> </w:t>
            </w:r>
          </w:p>
        </w:tc>
      </w:tr>
      <w:tr w:rsidR="009E4B4E" w:rsidRPr="00AC37BB" w14:paraId="68506545" w14:textId="77777777" w:rsidTr="009E4B4E">
        <w:trPr>
          <w:trHeight w:val="838"/>
        </w:trPr>
        <w:tc>
          <w:tcPr>
            <w:tcW w:w="516" w:type="dxa"/>
            <w:tcBorders>
              <w:top w:val="single" w:sz="4" w:space="0" w:color="000000"/>
              <w:left w:val="single" w:sz="4" w:space="0" w:color="000000"/>
              <w:bottom w:val="single" w:sz="4" w:space="0" w:color="000000"/>
              <w:right w:val="single" w:sz="4" w:space="0" w:color="000000"/>
            </w:tcBorders>
          </w:tcPr>
          <w:p w14:paraId="4BCCEF6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6. </w:t>
            </w:r>
          </w:p>
        </w:tc>
        <w:tc>
          <w:tcPr>
            <w:tcW w:w="7242" w:type="dxa"/>
            <w:tcBorders>
              <w:top w:val="single" w:sz="4" w:space="0" w:color="000000"/>
              <w:left w:val="single" w:sz="4" w:space="0" w:color="000000"/>
              <w:bottom w:val="single" w:sz="4" w:space="0" w:color="000000"/>
              <w:right w:val="single" w:sz="4" w:space="0" w:color="000000"/>
            </w:tcBorders>
          </w:tcPr>
          <w:p w14:paraId="100863A3" w14:textId="704BD51B"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Организация участия педагогов в мероприятиях Экспертного совета по информатизации системы образования и воспитания при Временной комиссии Совета Федерации по развитию информационного общества на </w:t>
            </w:r>
            <w:r w:rsidR="00507B02">
              <w:rPr>
                <w:rFonts w:ascii="Times New Roman" w:hAnsi="Times New Roman" w:cs="Times New Roman"/>
                <w:color w:val="000000"/>
                <w:sz w:val="28"/>
                <w:szCs w:val="28"/>
              </w:rPr>
              <w:t>2023-2024</w:t>
            </w:r>
            <w:r w:rsidRPr="00AC37BB">
              <w:rPr>
                <w:rFonts w:ascii="Times New Roman" w:hAnsi="Times New Roman" w:cs="Times New Roman"/>
                <w:color w:val="000000"/>
                <w:sz w:val="28"/>
                <w:szCs w:val="28"/>
              </w:rPr>
              <w:t>учебный год</w:t>
            </w:r>
          </w:p>
        </w:tc>
        <w:tc>
          <w:tcPr>
            <w:tcW w:w="2552" w:type="dxa"/>
            <w:tcBorders>
              <w:top w:val="single" w:sz="4" w:space="0" w:color="000000"/>
              <w:left w:val="single" w:sz="4" w:space="0" w:color="000000"/>
              <w:bottom w:val="single" w:sz="4" w:space="0" w:color="000000"/>
              <w:right w:val="single" w:sz="4" w:space="0" w:color="000000"/>
            </w:tcBorders>
          </w:tcPr>
          <w:p w14:paraId="2CE3204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Согласно плану </w:t>
            </w:r>
          </w:p>
        </w:tc>
        <w:tc>
          <w:tcPr>
            <w:tcW w:w="4394" w:type="dxa"/>
            <w:tcBorders>
              <w:top w:val="single" w:sz="4" w:space="0" w:color="000000"/>
              <w:left w:val="single" w:sz="4" w:space="0" w:color="000000"/>
              <w:bottom w:val="single" w:sz="4" w:space="0" w:color="000000"/>
              <w:right w:val="single" w:sz="4" w:space="0" w:color="000000"/>
            </w:tcBorders>
          </w:tcPr>
          <w:p w14:paraId="205B441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руководители МО </w:t>
            </w:r>
          </w:p>
        </w:tc>
      </w:tr>
      <w:tr w:rsidR="009E4B4E" w:rsidRPr="00AC37BB" w14:paraId="62F83FDD"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6F4A015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7. </w:t>
            </w:r>
          </w:p>
        </w:tc>
        <w:tc>
          <w:tcPr>
            <w:tcW w:w="7242" w:type="dxa"/>
            <w:tcBorders>
              <w:top w:val="single" w:sz="4" w:space="0" w:color="000000"/>
              <w:left w:val="single" w:sz="4" w:space="0" w:color="000000"/>
              <w:bottom w:val="single" w:sz="4" w:space="0" w:color="000000"/>
              <w:right w:val="single" w:sz="4" w:space="0" w:color="000000"/>
            </w:tcBorders>
          </w:tcPr>
          <w:p w14:paraId="05239CA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 Оформление методической копилки на сайте </w:t>
            </w:r>
          </w:p>
        </w:tc>
        <w:tc>
          <w:tcPr>
            <w:tcW w:w="2552" w:type="dxa"/>
            <w:tcBorders>
              <w:top w:val="single" w:sz="4" w:space="0" w:color="000000"/>
              <w:left w:val="single" w:sz="4" w:space="0" w:color="000000"/>
              <w:bottom w:val="single" w:sz="4" w:space="0" w:color="000000"/>
              <w:right w:val="single" w:sz="4" w:space="0" w:color="000000"/>
            </w:tcBorders>
          </w:tcPr>
          <w:p w14:paraId="423CEE4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368D3A0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руководители МО</w:t>
            </w:r>
            <w:r w:rsidRPr="00AC37BB">
              <w:rPr>
                <w:rFonts w:ascii="Times New Roman" w:hAnsi="Times New Roman" w:cs="Times New Roman"/>
                <w:b/>
                <w:i/>
                <w:color w:val="000000"/>
                <w:sz w:val="28"/>
                <w:szCs w:val="28"/>
              </w:rPr>
              <w:t xml:space="preserve"> </w:t>
            </w:r>
          </w:p>
        </w:tc>
      </w:tr>
      <w:tr w:rsidR="009E4B4E" w:rsidRPr="00AC37BB" w14:paraId="1A3A86F5" w14:textId="77777777" w:rsidTr="009E4B4E">
        <w:tblPrEx>
          <w:tblCellMar>
            <w:top w:w="7" w:type="dxa"/>
            <w:right w:w="0" w:type="dxa"/>
          </w:tblCellMar>
        </w:tblPrEx>
        <w:trPr>
          <w:trHeight w:val="562"/>
        </w:trPr>
        <w:tc>
          <w:tcPr>
            <w:tcW w:w="14704" w:type="dxa"/>
            <w:gridSpan w:val="4"/>
            <w:tcBorders>
              <w:top w:val="single" w:sz="4" w:space="0" w:color="000000"/>
              <w:left w:val="single" w:sz="4" w:space="0" w:color="000000"/>
              <w:bottom w:val="single" w:sz="4" w:space="0" w:color="000000"/>
              <w:right w:val="single" w:sz="4" w:space="0" w:color="000000"/>
            </w:tcBorders>
          </w:tcPr>
          <w:p w14:paraId="68B6DDE5" w14:textId="77777777" w:rsidR="009E4B4E" w:rsidRPr="00AC37BB" w:rsidRDefault="009E4B4E" w:rsidP="009E4B4E">
            <w:pPr>
              <w:jc w:val="both"/>
              <w:rPr>
                <w:rFonts w:ascii="Times New Roman" w:hAnsi="Times New Roman" w:cs="Times New Roman"/>
                <w:color w:val="000000"/>
                <w:sz w:val="28"/>
                <w:szCs w:val="28"/>
              </w:rPr>
            </w:pPr>
            <w:r>
              <w:rPr>
                <w:rFonts w:ascii="Times New Roman" w:hAnsi="Times New Roman" w:cs="Times New Roman"/>
                <w:b/>
                <w:color w:val="000000"/>
                <w:sz w:val="28"/>
                <w:szCs w:val="28"/>
              </w:rPr>
              <w:t>1.</w:t>
            </w:r>
            <w:r w:rsidRPr="00AC37BB">
              <w:rPr>
                <w:rFonts w:ascii="Times New Roman" w:hAnsi="Times New Roman" w:cs="Times New Roman"/>
                <w:b/>
                <w:color w:val="000000"/>
                <w:sz w:val="28"/>
                <w:szCs w:val="28"/>
              </w:rPr>
              <w:t xml:space="preserve">2. Повышение квалификации </w:t>
            </w:r>
          </w:p>
          <w:p w14:paraId="4A6B8783" w14:textId="77777777" w:rsidR="009E4B4E" w:rsidRPr="00AC37BB" w:rsidRDefault="009E4B4E" w:rsidP="009E4B4E">
            <w:pPr>
              <w:jc w:val="both"/>
              <w:rPr>
                <w:rFonts w:ascii="Times New Roman" w:hAnsi="Times New Roman" w:cs="Times New Roman"/>
                <w:color w:val="000000"/>
                <w:sz w:val="28"/>
                <w:szCs w:val="28"/>
              </w:rPr>
            </w:pPr>
            <w:r>
              <w:rPr>
                <w:rFonts w:ascii="Times New Roman" w:hAnsi="Times New Roman" w:cs="Times New Roman"/>
                <w:b/>
                <w:color w:val="000000"/>
                <w:sz w:val="28"/>
                <w:szCs w:val="28"/>
              </w:rPr>
              <w:t>1</w:t>
            </w:r>
            <w:r w:rsidRPr="00AC37BB">
              <w:rPr>
                <w:rFonts w:ascii="Times New Roman" w:hAnsi="Times New Roman" w:cs="Times New Roman"/>
                <w:b/>
                <w:color w:val="000000"/>
                <w:sz w:val="28"/>
                <w:szCs w:val="28"/>
              </w:rPr>
              <w:t xml:space="preserve">.2.1. Курсовая подготовка и переподготовка </w:t>
            </w:r>
          </w:p>
        </w:tc>
      </w:tr>
      <w:tr w:rsidR="009E4B4E" w:rsidRPr="00AC37BB" w14:paraId="67D3052F"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52581AB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1. </w:t>
            </w:r>
          </w:p>
        </w:tc>
        <w:tc>
          <w:tcPr>
            <w:tcW w:w="7242" w:type="dxa"/>
            <w:tcBorders>
              <w:top w:val="single" w:sz="4" w:space="0" w:color="000000"/>
              <w:left w:val="single" w:sz="4" w:space="0" w:color="000000"/>
              <w:bottom w:val="single" w:sz="4" w:space="0" w:color="000000"/>
              <w:right w:val="single" w:sz="4" w:space="0" w:color="000000"/>
            </w:tcBorders>
          </w:tcPr>
          <w:p w14:paraId="1906347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Составление перспективного плана прохождения курсов </w:t>
            </w:r>
          </w:p>
        </w:tc>
        <w:tc>
          <w:tcPr>
            <w:tcW w:w="2552" w:type="dxa"/>
            <w:tcBorders>
              <w:top w:val="single" w:sz="4" w:space="0" w:color="000000"/>
              <w:left w:val="single" w:sz="4" w:space="0" w:color="000000"/>
              <w:bottom w:val="single" w:sz="4" w:space="0" w:color="000000"/>
              <w:right w:val="single" w:sz="4" w:space="0" w:color="000000"/>
            </w:tcBorders>
          </w:tcPr>
          <w:p w14:paraId="1E17FD2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Август-сентябрь </w:t>
            </w:r>
          </w:p>
        </w:tc>
        <w:tc>
          <w:tcPr>
            <w:tcW w:w="4394" w:type="dxa"/>
            <w:tcBorders>
              <w:top w:val="single" w:sz="4" w:space="0" w:color="000000"/>
              <w:left w:val="single" w:sz="4" w:space="0" w:color="000000"/>
              <w:bottom w:val="single" w:sz="4" w:space="0" w:color="000000"/>
              <w:right w:val="single" w:sz="4" w:space="0" w:color="000000"/>
            </w:tcBorders>
          </w:tcPr>
          <w:p w14:paraId="1958341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31FC06BD"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257ACA1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2. </w:t>
            </w:r>
          </w:p>
        </w:tc>
        <w:tc>
          <w:tcPr>
            <w:tcW w:w="7242" w:type="dxa"/>
            <w:tcBorders>
              <w:top w:val="single" w:sz="4" w:space="0" w:color="000000"/>
              <w:left w:val="single" w:sz="4" w:space="0" w:color="000000"/>
              <w:bottom w:val="single" w:sz="4" w:space="0" w:color="000000"/>
              <w:right w:val="single" w:sz="4" w:space="0" w:color="000000"/>
            </w:tcBorders>
          </w:tcPr>
          <w:p w14:paraId="72A6E0E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Корректировка перспективного плана прохождения курсовой подготовки </w:t>
            </w:r>
          </w:p>
        </w:tc>
        <w:tc>
          <w:tcPr>
            <w:tcW w:w="2552" w:type="dxa"/>
            <w:tcBorders>
              <w:top w:val="single" w:sz="4" w:space="0" w:color="000000"/>
              <w:left w:val="single" w:sz="4" w:space="0" w:color="000000"/>
              <w:bottom w:val="single" w:sz="4" w:space="0" w:color="000000"/>
              <w:right w:val="single" w:sz="4" w:space="0" w:color="000000"/>
            </w:tcBorders>
          </w:tcPr>
          <w:p w14:paraId="070E683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4EBFDFD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55B97420"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2C9B584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lastRenderedPageBreak/>
              <w:t xml:space="preserve">3. </w:t>
            </w:r>
          </w:p>
        </w:tc>
        <w:tc>
          <w:tcPr>
            <w:tcW w:w="7242" w:type="dxa"/>
            <w:tcBorders>
              <w:top w:val="single" w:sz="4" w:space="0" w:color="000000"/>
              <w:left w:val="single" w:sz="4" w:space="0" w:color="000000"/>
              <w:bottom w:val="single" w:sz="4" w:space="0" w:color="000000"/>
              <w:right w:val="single" w:sz="4" w:space="0" w:color="000000"/>
            </w:tcBorders>
          </w:tcPr>
          <w:p w14:paraId="5E95760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Составление отчетной документации </w:t>
            </w:r>
          </w:p>
        </w:tc>
        <w:tc>
          <w:tcPr>
            <w:tcW w:w="2552" w:type="dxa"/>
            <w:tcBorders>
              <w:top w:val="single" w:sz="4" w:space="0" w:color="000000"/>
              <w:left w:val="single" w:sz="4" w:space="0" w:color="000000"/>
              <w:bottom w:val="single" w:sz="4" w:space="0" w:color="000000"/>
              <w:right w:val="single" w:sz="4" w:space="0" w:color="000000"/>
            </w:tcBorders>
          </w:tcPr>
          <w:p w14:paraId="26DEB2A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48789A0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58985A1C" w14:textId="77777777" w:rsidTr="009E4B4E">
        <w:tblPrEx>
          <w:tblCellMar>
            <w:top w:w="7" w:type="dxa"/>
            <w:right w:w="0" w:type="dxa"/>
          </w:tblCellMar>
        </w:tblPrEx>
        <w:trPr>
          <w:trHeight w:val="288"/>
        </w:trPr>
        <w:tc>
          <w:tcPr>
            <w:tcW w:w="14704" w:type="dxa"/>
            <w:gridSpan w:val="4"/>
            <w:tcBorders>
              <w:top w:val="single" w:sz="4" w:space="0" w:color="000000"/>
              <w:left w:val="single" w:sz="4" w:space="0" w:color="000000"/>
              <w:bottom w:val="single" w:sz="4" w:space="0" w:color="000000"/>
              <w:right w:val="single" w:sz="4" w:space="0" w:color="000000"/>
            </w:tcBorders>
          </w:tcPr>
          <w:p w14:paraId="46A8E650" w14:textId="77777777" w:rsidR="009E4B4E" w:rsidRPr="00AC37BB" w:rsidRDefault="009E4B4E" w:rsidP="009E4B4E">
            <w:pPr>
              <w:jc w:val="both"/>
              <w:rPr>
                <w:rFonts w:ascii="Times New Roman" w:hAnsi="Times New Roman" w:cs="Times New Roman"/>
                <w:color w:val="000000"/>
                <w:sz w:val="28"/>
                <w:szCs w:val="28"/>
              </w:rPr>
            </w:pPr>
            <w:r>
              <w:rPr>
                <w:rFonts w:ascii="Times New Roman" w:hAnsi="Times New Roman" w:cs="Times New Roman"/>
                <w:b/>
                <w:color w:val="000000"/>
                <w:sz w:val="28"/>
                <w:szCs w:val="28"/>
              </w:rPr>
              <w:t>1</w:t>
            </w:r>
            <w:r w:rsidRPr="00AC37BB">
              <w:rPr>
                <w:rFonts w:ascii="Times New Roman" w:hAnsi="Times New Roman" w:cs="Times New Roman"/>
                <w:b/>
                <w:color w:val="000000"/>
                <w:sz w:val="28"/>
                <w:szCs w:val="28"/>
              </w:rPr>
              <w:t xml:space="preserve">.2.2. Аттестация педагогических и руководящих работников </w:t>
            </w:r>
          </w:p>
        </w:tc>
      </w:tr>
      <w:tr w:rsidR="009E4B4E" w:rsidRPr="00AC37BB" w14:paraId="4F076055"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67C5D636"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 </w:t>
            </w:r>
          </w:p>
        </w:tc>
        <w:tc>
          <w:tcPr>
            <w:tcW w:w="7242" w:type="dxa"/>
            <w:tcBorders>
              <w:top w:val="single" w:sz="4" w:space="0" w:color="000000"/>
              <w:left w:val="single" w:sz="4" w:space="0" w:color="000000"/>
              <w:bottom w:val="single" w:sz="4" w:space="0" w:color="000000"/>
              <w:right w:val="single" w:sz="4" w:space="0" w:color="000000"/>
            </w:tcBorders>
          </w:tcPr>
          <w:p w14:paraId="2BB7C0F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Оформление информационного стенда по аттестации педагогических кадров </w:t>
            </w:r>
          </w:p>
        </w:tc>
        <w:tc>
          <w:tcPr>
            <w:tcW w:w="2552" w:type="dxa"/>
            <w:tcBorders>
              <w:top w:val="single" w:sz="4" w:space="0" w:color="000000"/>
              <w:left w:val="single" w:sz="4" w:space="0" w:color="000000"/>
              <w:bottom w:val="single" w:sz="4" w:space="0" w:color="000000"/>
              <w:right w:val="single" w:sz="4" w:space="0" w:color="000000"/>
            </w:tcBorders>
          </w:tcPr>
          <w:p w14:paraId="43738EEA" w14:textId="77777777" w:rsidR="009E4B4E" w:rsidRPr="00AC37BB" w:rsidRDefault="009E4B4E" w:rsidP="009E4B4E">
            <w:pPr>
              <w:jc w:val="both"/>
              <w:rPr>
                <w:rFonts w:ascii="Times New Roman" w:hAnsi="Times New Roman" w:cs="Times New Roman"/>
                <w:color w:val="000000"/>
                <w:sz w:val="28"/>
                <w:szCs w:val="28"/>
              </w:rPr>
            </w:pPr>
            <w:r>
              <w:rPr>
                <w:rFonts w:ascii="Times New Roman" w:hAnsi="Times New Roman" w:cs="Times New Roman"/>
                <w:color w:val="000000"/>
                <w:sz w:val="28"/>
                <w:szCs w:val="28"/>
              </w:rPr>
              <w:t>В течение года</w:t>
            </w:r>
            <w:r w:rsidRPr="00AC37BB">
              <w:rPr>
                <w:rFonts w:ascii="Times New Roman" w:hAnsi="Times New Roman" w:cs="Times New Roman"/>
                <w:color w:val="000000"/>
                <w:sz w:val="28"/>
                <w:szCs w:val="28"/>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33E7B2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5831E1B2" w14:textId="77777777" w:rsidTr="009E4B4E">
        <w:tblPrEx>
          <w:tblCellMar>
            <w:top w:w="7" w:type="dxa"/>
            <w:right w:w="0" w:type="dxa"/>
          </w:tblCellMar>
        </w:tblPrEx>
        <w:trPr>
          <w:trHeight w:val="1019"/>
        </w:trPr>
        <w:tc>
          <w:tcPr>
            <w:tcW w:w="516" w:type="dxa"/>
            <w:tcBorders>
              <w:top w:val="single" w:sz="4" w:space="0" w:color="000000"/>
              <w:left w:val="single" w:sz="4" w:space="0" w:color="000000"/>
              <w:bottom w:val="single" w:sz="4" w:space="0" w:color="000000"/>
              <w:right w:val="single" w:sz="4" w:space="0" w:color="000000"/>
            </w:tcBorders>
          </w:tcPr>
          <w:p w14:paraId="69077C8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2. </w:t>
            </w:r>
          </w:p>
        </w:tc>
        <w:tc>
          <w:tcPr>
            <w:tcW w:w="7242" w:type="dxa"/>
            <w:tcBorders>
              <w:top w:val="single" w:sz="4" w:space="0" w:color="000000"/>
              <w:left w:val="single" w:sz="4" w:space="0" w:color="000000"/>
              <w:bottom w:val="single" w:sz="4" w:space="0" w:color="000000"/>
              <w:right w:val="single" w:sz="4" w:space="0" w:color="000000"/>
            </w:tcBorders>
          </w:tcPr>
          <w:p w14:paraId="5F42786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Формирование предварительного списка педагогов, </w:t>
            </w:r>
            <w:proofErr w:type="spellStart"/>
            <w:r w:rsidRPr="00AC37BB">
              <w:rPr>
                <w:rFonts w:ascii="Times New Roman" w:hAnsi="Times New Roman" w:cs="Times New Roman"/>
                <w:color w:val="000000"/>
                <w:sz w:val="28"/>
                <w:szCs w:val="28"/>
              </w:rPr>
              <w:t>аттестующихся</w:t>
            </w:r>
            <w:proofErr w:type="spellEnd"/>
            <w:r w:rsidRPr="00AC37BB">
              <w:rPr>
                <w:rFonts w:ascii="Times New Roman" w:hAnsi="Times New Roman" w:cs="Times New Roman"/>
                <w:color w:val="000000"/>
                <w:sz w:val="28"/>
                <w:szCs w:val="28"/>
              </w:rPr>
              <w:t xml:space="preserve"> на первую и высшую категорию, а также на соответствие занимаемой должности </w:t>
            </w:r>
          </w:p>
        </w:tc>
        <w:tc>
          <w:tcPr>
            <w:tcW w:w="2552" w:type="dxa"/>
            <w:tcBorders>
              <w:top w:val="single" w:sz="4" w:space="0" w:color="000000"/>
              <w:left w:val="single" w:sz="4" w:space="0" w:color="000000"/>
              <w:bottom w:val="single" w:sz="4" w:space="0" w:color="000000"/>
              <w:right w:val="single" w:sz="4" w:space="0" w:color="000000"/>
            </w:tcBorders>
          </w:tcPr>
          <w:p w14:paraId="1412DED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Август-сентябрь </w:t>
            </w:r>
          </w:p>
        </w:tc>
        <w:tc>
          <w:tcPr>
            <w:tcW w:w="4394" w:type="dxa"/>
            <w:tcBorders>
              <w:top w:val="single" w:sz="4" w:space="0" w:color="000000"/>
              <w:left w:val="single" w:sz="4" w:space="0" w:color="000000"/>
              <w:bottom w:val="single" w:sz="4" w:space="0" w:color="000000"/>
              <w:right w:val="single" w:sz="4" w:space="0" w:color="000000"/>
            </w:tcBorders>
          </w:tcPr>
          <w:p w14:paraId="32FABD0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6E20D9AD"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0CAC600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3. </w:t>
            </w:r>
          </w:p>
        </w:tc>
        <w:tc>
          <w:tcPr>
            <w:tcW w:w="7242" w:type="dxa"/>
            <w:tcBorders>
              <w:top w:val="single" w:sz="4" w:space="0" w:color="000000"/>
              <w:left w:val="single" w:sz="4" w:space="0" w:color="000000"/>
              <w:bottom w:val="single" w:sz="4" w:space="0" w:color="000000"/>
              <w:right w:val="single" w:sz="4" w:space="0" w:color="000000"/>
            </w:tcBorders>
          </w:tcPr>
          <w:p w14:paraId="4BEDAC4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Согласование вопросов повышения квалификации и аттестации педагогических работников </w:t>
            </w:r>
          </w:p>
        </w:tc>
        <w:tc>
          <w:tcPr>
            <w:tcW w:w="2552" w:type="dxa"/>
            <w:tcBorders>
              <w:top w:val="single" w:sz="4" w:space="0" w:color="000000"/>
              <w:left w:val="single" w:sz="4" w:space="0" w:color="000000"/>
              <w:bottom w:val="single" w:sz="4" w:space="0" w:color="000000"/>
              <w:right w:val="single" w:sz="4" w:space="0" w:color="000000"/>
            </w:tcBorders>
          </w:tcPr>
          <w:p w14:paraId="77F66280"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сентябрь </w:t>
            </w:r>
          </w:p>
        </w:tc>
        <w:tc>
          <w:tcPr>
            <w:tcW w:w="4394" w:type="dxa"/>
            <w:tcBorders>
              <w:top w:val="single" w:sz="4" w:space="0" w:color="000000"/>
              <w:left w:val="single" w:sz="4" w:space="0" w:color="000000"/>
              <w:bottom w:val="single" w:sz="4" w:space="0" w:color="000000"/>
              <w:right w:val="single" w:sz="4" w:space="0" w:color="000000"/>
            </w:tcBorders>
          </w:tcPr>
          <w:p w14:paraId="422DB260"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7B66E097" w14:textId="77777777" w:rsidTr="009E4B4E">
        <w:tblPrEx>
          <w:tblCellMar>
            <w:top w:w="7" w:type="dxa"/>
            <w:right w:w="0" w:type="dxa"/>
          </w:tblCellMar>
        </w:tblPrEx>
        <w:trPr>
          <w:trHeight w:val="406"/>
        </w:trPr>
        <w:tc>
          <w:tcPr>
            <w:tcW w:w="516" w:type="dxa"/>
            <w:tcBorders>
              <w:top w:val="single" w:sz="4" w:space="0" w:color="000000"/>
              <w:left w:val="single" w:sz="4" w:space="0" w:color="000000"/>
              <w:bottom w:val="single" w:sz="4" w:space="0" w:color="000000"/>
              <w:right w:val="single" w:sz="4" w:space="0" w:color="000000"/>
            </w:tcBorders>
          </w:tcPr>
          <w:p w14:paraId="7D4BA2A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4. </w:t>
            </w:r>
          </w:p>
        </w:tc>
        <w:tc>
          <w:tcPr>
            <w:tcW w:w="7242" w:type="dxa"/>
            <w:tcBorders>
              <w:top w:val="single" w:sz="4" w:space="0" w:color="000000"/>
              <w:left w:val="single" w:sz="4" w:space="0" w:color="000000"/>
              <w:bottom w:val="single" w:sz="4" w:space="0" w:color="000000"/>
              <w:right w:val="single" w:sz="4" w:space="0" w:color="000000"/>
            </w:tcBorders>
          </w:tcPr>
          <w:p w14:paraId="59ABD49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Знакомство с нормативной базой по аттестации </w:t>
            </w:r>
          </w:p>
        </w:tc>
        <w:tc>
          <w:tcPr>
            <w:tcW w:w="2552" w:type="dxa"/>
            <w:tcBorders>
              <w:top w:val="single" w:sz="4" w:space="0" w:color="000000"/>
              <w:left w:val="single" w:sz="4" w:space="0" w:color="000000"/>
              <w:bottom w:val="single" w:sz="4" w:space="0" w:color="000000"/>
              <w:right w:val="single" w:sz="4" w:space="0" w:color="000000"/>
            </w:tcBorders>
          </w:tcPr>
          <w:p w14:paraId="300731F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сентябрь </w:t>
            </w:r>
          </w:p>
        </w:tc>
        <w:tc>
          <w:tcPr>
            <w:tcW w:w="4394" w:type="dxa"/>
            <w:tcBorders>
              <w:top w:val="single" w:sz="4" w:space="0" w:color="000000"/>
              <w:left w:val="single" w:sz="4" w:space="0" w:color="000000"/>
              <w:bottom w:val="single" w:sz="4" w:space="0" w:color="000000"/>
              <w:right w:val="single" w:sz="4" w:space="0" w:color="000000"/>
            </w:tcBorders>
          </w:tcPr>
          <w:p w14:paraId="1F14C8C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w:t>
            </w:r>
            <w:r w:rsidRPr="00AC37BB">
              <w:rPr>
                <w:rFonts w:ascii="Times New Roman" w:hAnsi="Times New Roman" w:cs="Times New Roman"/>
                <w:b/>
                <w:i/>
                <w:color w:val="000000"/>
                <w:sz w:val="28"/>
                <w:szCs w:val="28"/>
              </w:rPr>
              <w:t xml:space="preserve"> </w:t>
            </w:r>
          </w:p>
        </w:tc>
      </w:tr>
      <w:tr w:rsidR="009E4B4E" w:rsidRPr="00AC37BB" w14:paraId="36F2CEC0" w14:textId="77777777" w:rsidTr="009E4B4E">
        <w:tblPrEx>
          <w:tblCellMar>
            <w:top w:w="7" w:type="dxa"/>
            <w:right w:w="0" w:type="dxa"/>
          </w:tblCellMar>
        </w:tblPrEx>
        <w:trPr>
          <w:trHeight w:val="412"/>
        </w:trPr>
        <w:tc>
          <w:tcPr>
            <w:tcW w:w="516" w:type="dxa"/>
            <w:tcBorders>
              <w:top w:val="single" w:sz="4" w:space="0" w:color="000000"/>
              <w:left w:val="single" w:sz="4" w:space="0" w:color="000000"/>
              <w:bottom w:val="single" w:sz="4" w:space="0" w:color="000000"/>
              <w:right w:val="single" w:sz="4" w:space="0" w:color="000000"/>
            </w:tcBorders>
          </w:tcPr>
          <w:p w14:paraId="34C2F57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5. </w:t>
            </w:r>
          </w:p>
        </w:tc>
        <w:tc>
          <w:tcPr>
            <w:tcW w:w="7242" w:type="dxa"/>
            <w:tcBorders>
              <w:top w:val="single" w:sz="4" w:space="0" w:color="000000"/>
              <w:left w:val="single" w:sz="4" w:space="0" w:color="000000"/>
              <w:bottom w:val="single" w:sz="4" w:space="0" w:color="000000"/>
              <w:right w:val="single" w:sz="4" w:space="0" w:color="000000"/>
            </w:tcBorders>
          </w:tcPr>
          <w:p w14:paraId="364EE22B" w14:textId="77777777" w:rsidR="009E4B4E" w:rsidRPr="00AC37BB" w:rsidRDefault="009E4B4E" w:rsidP="009E4B4E">
            <w:pPr>
              <w:tabs>
                <w:tab w:val="center" w:pos="944"/>
                <w:tab w:val="center" w:pos="3562"/>
              </w:tabs>
              <w:jc w:val="both"/>
              <w:rPr>
                <w:rFonts w:ascii="Times New Roman" w:hAnsi="Times New Roman" w:cs="Times New Roman"/>
                <w:color w:val="000000"/>
                <w:sz w:val="28"/>
                <w:szCs w:val="28"/>
              </w:rPr>
            </w:pPr>
            <w:r w:rsidRPr="00AC37BB">
              <w:rPr>
                <w:rFonts w:ascii="Times New Roman" w:eastAsia="Calibri" w:hAnsi="Times New Roman" w:cs="Times New Roman"/>
                <w:color w:val="000000"/>
                <w:sz w:val="28"/>
                <w:szCs w:val="28"/>
              </w:rPr>
              <w:tab/>
            </w:r>
            <w:r w:rsidRPr="00AC37BB">
              <w:rPr>
                <w:rFonts w:ascii="Times New Roman" w:hAnsi="Times New Roman" w:cs="Times New Roman"/>
                <w:color w:val="000000"/>
                <w:sz w:val="28"/>
                <w:szCs w:val="28"/>
              </w:rPr>
              <w:t xml:space="preserve">  Индивидуальные </w:t>
            </w:r>
            <w:r w:rsidRPr="00AC37BB">
              <w:rPr>
                <w:rFonts w:ascii="Times New Roman" w:hAnsi="Times New Roman" w:cs="Times New Roman"/>
                <w:color w:val="000000"/>
                <w:sz w:val="28"/>
                <w:szCs w:val="28"/>
              </w:rPr>
              <w:tab/>
              <w:t xml:space="preserve">консультация </w:t>
            </w:r>
            <w:r>
              <w:rPr>
                <w:rFonts w:ascii="Times New Roman" w:hAnsi="Times New Roman" w:cs="Times New Roman"/>
                <w:color w:val="000000"/>
                <w:sz w:val="28"/>
                <w:szCs w:val="28"/>
              </w:rPr>
              <w:t xml:space="preserve"> </w:t>
            </w:r>
            <w:r w:rsidRPr="00AC37BB">
              <w:rPr>
                <w:rFonts w:ascii="Times New Roman" w:hAnsi="Times New Roman" w:cs="Times New Roman"/>
                <w:color w:val="000000"/>
                <w:sz w:val="28"/>
                <w:szCs w:val="28"/>
              </w:rPr>
              <w:t xml:space="preserve">аттестуемых учителей </w:t>
            </w:r>
          </w:p>
        </w:tc>
        <w:tc>
          <w:tcPr>
            <w:tcW w:w="2552" w:type="dxa"/>
            <w:tcBorders>
              <w:top w:val="single" w:sz="4" w:space="0" w:color="000000"/>
              <w:left w:val="single" w:sz="4" w:space="0" w:color="000000"/>
              <w:bottom w:val="single" w:sz="4" w:space="0" w:color="000000"/>
              <w:right w:val="single" w:sz="4" w:space="0" w:color="000000"/>
            </w:tcBorders>
          </w:tcPr>
          <w:p w14:paraId="0B47579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4AF8697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31C6F350"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1BF2716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6. </w:t>
            </w:r>
          </w:p>
        </w:tc>
        <w:tc>
          <w:tcPr>
            <w:tcW w:w="7242" w:type="dxa"/>
            <w:tcBorders>
              <w:top w:val="single" w:sz="4" w:space="0" w:color="000000"/>
              <w:left w:val="single" w:sz="4" w:space="0" w:color="000000"/>
              <w:bottom w:val="single" w:sz="4" w:space="0" w:color="000000"/>
              <w:right w:val="single" w:sz="4" w:space="0" w:color="000000"/>
            </w:tcBorders>
          </w:tcPr>
          <w:p w14:paraId="3EF4FAC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Оформление представлений на педагогов </w:t>
            </w:r>
          </w:p>
        </w:tc>
        <w:tc>
          <w:tcPr>
            <w:tcW w:w="2552" w:type="dxa"/>
            <w:tcBorders>
              <w:top w:val="single" w:sz="4" w:space="0" w:color="000000"/>
              <w:left w:val="single" w:sz="4" w:space="0" w:color="000000"/>
              <w:bottom w:val="single" w:sz="4" w:space="0" w:color="000000"/>
              <w:right w:val="single" w:sz="4" w:space="0" w:color="000000"/>
            </w:tcBorders>
          </w:tcPr>
          <w:p w14:paraId="5745318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согласно графику </w:t>
            </w:r>
          </w:p>
        </w:tc>
        <w:tc>
          <w:tcPr>
            <w:tcW w:w="4394" w:type="dxa"/>
            <w:tcBorders>
              <w:top w:val="single" w:sz="4" w:space="0" w:color="000000"/>
              <w:left w:val="single" w:sz="4" w:space="0" w:color="000000"/>
              <w:bottom w:val="single" w:sz="4" w:space="0" w:color="000000"/>
              <w:right w:val="single" w:sz="4" w:space="0" w:color="000000"/>
            </w:tcBorders>
          </w:tcPr>
          <w:p w14:paraId="148AF43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4EFBACC8"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3871130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7. </w:t>
            </w:r>
          </w:p>
        </w:tc>
        <w:tc>
          <w:tcPr>
            <w:tcW w:w="7242" w:type="dxa"/>
            <w:tcBorders>
              <w:top w:val="single" w:sz="4" w:space="0" w:color="000000"/>
              <w:left w:val="single" w:sz="4" w:space="0" w:color="000000"/>
              <w:bottom w:val="single" w:sz="4" w:space="0" w:color="000000"/>
              <w:right w:val="single" w:sz="4" w:space="0" w:color="000000"/>
            </w:tcBorders>
          </w:tcPr>
          <w:p w14:paraId="64F42B5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 Изучение деятельности </w:t>
            </w:r>
            <w:proofErr w:type="spellStart"/>
            <w:r w:rsidRPr="00AC37BB">
              <w:rPr>
                <w:rFonts w:ascii="Times New Roman" w:hAnsi="Times New Roman" w:cs="Times New Roman"/>
                <w:color w:val="000000"/>
                <w:sz w:val="28"/>
                <w:szCs w:val="28"/>
              </w:rPr>
              <w:t>аттестующихся</w:t>
            </w:r>
            <w:proofErr w:type="spellEnd"/>
            <w:r w:rsidRPr="00AC37BB">
              <w:rPr>
                <w:rFonts w:ascii="Times New Roman" w:hAnsi="Times New Roman" w:cs="Times New Roman"/>
                <w:color w:val="000000"/>
                <w:sz w:val="28"/>
                <w:szCs w:val="28"/>
              </w:rPr>
              <w:t xml:space="preserve">  педагогов  через документацию,  посещение и анализ уроков </w:t>
            </w:r>
          </w:p>
        </w:tc>
        <w:tc>
          <w:tcPr>
            <w:tcW w:w="2552" w:type="dxa"/>
            <w:tcBorders>
              <w:top w:val="single" w:sz="4" w:space="0" w:color="000000"/>
              <w:left w:val="single" w:sz="4" w:space="0" w:color="000000"/>
              <w:bottom w:val="single" w:sz="4" w:space="0" w:color="000000"/>
              <w:right w:val="single" w:sz="4" w:space="0" w:color="000000"/>
            </w:tcBorders>
          </w:tcPr>
          <w:p w14:paraId="062F981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Согласно графику </w:t>
            </w:r>
          </w:p>
        </w:tc>
        <w:tc>
          <w:tcPr>
            <w:tcW w:w="4394" w:type="dxa"/>
            <w:tcBorders>
              <w:top w:val="single" w:sz="4" w:space="0" w:color="000000"/>
              <w:left w:val="single" w:sz="4" w:space="0" w:color="000000"/>
              <w:bottom w:val="single" w:sz="4" w:space="0" w:color="000000"/>
              <w:right w:val="single" w:sz="4" w:space="0" w:color="000000"/>
            </w:tcBorders>
          </w:tcPr>
          <w:p w14:paraId="6AEADBB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руководители МО</w:t>
            </w:r>
            <w:r w:rsidRPr="00AC37BB">
              <w:rPr>
                <w:rFonts w:ascii="Times New Roman" w:hAnsi="Times New Roman" w:cs="Times New Roman"/>
                <w:b/>
                <w:i/>
                <w:color w:val="000000"/>
                <w:sz w:val="28"/>
                <w:szCs w:val="28"/>
              </w:rPr>
              <w:t xml:space="preserve"> </w:t>
            </w:r>
          </w:p>
        </w:tc>
      </w:tr>
      <w:tr w:rsidR="009E4B4E" w:rsidRPr="00AC37BB" w14:paraId="4A0DD425"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2820629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8. </w:t>
            </w:r>
          </w:p>
        </w:tc>
        <w:tc>
          <w:tcPr>
            <w:tcW w:w="7242" w:type="dxa"/>
            <w:tcBorders>
              <w:top w:val="single" w:sz="4" w:space="0" w:color="000000"/>
              <w:left w:val="single" w:sz="4" w:space="0" w:color="000000"/>
              <w:bottom w:val="single" w:sz="4" w:space="0" w:color="000000"/>
              <w:right w:val="single" w:sz="4" w:space="0" w:color="000000"/>
            </w:tcBorders>
          </w:tcPr>
          <w:p w14:paraId="7D728D2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Отчетность педагогов, </w:t>
            </w:r>
            <w:proofErr w:type="spellStart"/>
            <w:r w:rsidRPr="00AC37BB">
              <w:rPr>
                <w:rFonts w:ascii="Times New Roman" w:hAnsi="Times New Roman" w:cs="Times New Roman"/>
                <w:color w:val="000000"/>
                <w:sz w:val="28"/>
                <w:szCs w:val="28"/>
              </w:rPr>
              <w:t>аттестующихся</w:t>
            </w:r>
            <w:proofErr w:type="spellEnd"/>
            <w:r w:rsidRPr="00AC37BB">
              <w:rPr>
                <w:rFonts w:ascii="Times New Roman" w:hAnsi="Times New Roman" w:cs="Times New Roman"/>
                <w:color w:val="000000"/>
                <w:sz w:val="28"/>
                <w:szCs w:val="28"/>
              </w:rPr>
              <w:t xml:space="preserve"> на соответствие занимаемой должности </w:t>
            </w:r>
          </w:p>
        </w:tc>
        <w:tc>
          <w:tcPr>
            <w:tcW w:w="2552" w:type="dxa"/>
            <w:tcBorders>
              <w:top w:val="single" w:sz="4" w:space="0" w:color="000000"/>
              <w:left w:val="single" w:sz="4" w:space="0" w:color="000000"/>
              <w:bottom w:val="single" w:sz="4" w:space="0" w:color="000000"/>
              <w:right w:val="single" w:sz="4" w:space="0" w:color="000000"/>
            </w:tcBorders>
          </w:tcPr>
          <w:p w14:paraId="2E9DCC4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Согласно графику 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76B2F27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7F63E040" w14:textId="77777777" w:rsidTr="009E4B4E">
        <w:tblPrEx>
          <w:tblCellMar>
            <w:top w:w="7" w:type="dxa"/>
            <w:right w:w="0" w:type="dxa"/>
          </w:tblCellMar>
        </w:tblPrEx>
        <w:trPr>
          <w:trHeight w:val="564"/>
        </w:trPr>
        <w:tc>
          <w:tcPr>
            <w:tcW w:w="516" w:type="dxa"/>
            <w:tcBorders>
              <w:top w:val="single" w:sz="4" w:space="0" w:color="000000"/>
              <w:left w:val="single" w:sz="4" w:space="0" w:color="000000"/>
              <w:bottom w:val="single" w:sz="4" w:space="0" w:color="000000"/>
              <w:right w:val="single" w:sz="4" w:space="0" w:color="000000"/>
            </w:tcBorders>
          </w:tcPr>
          <w:p w14:paraId="0F905966"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9. </w:t>
            </w:r>
          </w:p>
        </w:tc>
        <w:tc>
          <w:tcPr>
            <w:tcW w:w="7242" w:type="dxa"/>
            <w:tcBorders>
              <w:top w:val="single" w:sz="4" w:space="0" w:color="000000"/>
              <w:left w:val="single" w:sz="4" w:space="0" w:color="000000"/>
              <w:bottom w:val="single" w:sz="4" w:space="0" w:color="000000"/>
              <w:right w:val="single" w:sz="4" w:space="0" w:color="000000"/>
            </w:tcBorders>
          </w:tcPr>
          <w:p w14:paraId="2FC25C3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Подведение итогов аттестации педагогов </w:t>
            </w:r>
          </w:p>
        </w:tc>
        <w:tc>
          <w:tcPr>
            <w:tcW w:w="2552" w:type="dxa"/>
            <w:tcBorders>
              <w:top w:val="single" w:sz="4" w:space="0" w:color="000000"/>
              <w:left w:val="single" w:sz="4" w:space="0" w:color="000000"/>
              <w:bottom w:val="single" w:sz="4" w:space="0" w:color="000000"/>
              <w:right w:val="single" w:sz="4" w:space="0" w:color="000000"/>
            </w:tcBorders>
          </w:tcPr>
          <w:p w14:paraId="4E59AD9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май </w:t>
            </w:r>
          </w:p>
        </w:tc>
        <w:tc>
          <w:tcPr>
            <w:tcW w:w="4394" w:type="dxa"/>
            <w:tcBorders>
              <w:top w:val="single" w:sz="4" w:space="0" w:color="000000"/>
              <w:left w:val="single" w:sz="4" w:space="0" w:color="000000"/>
              <w:bottom w:val="single" w:sz="4" w:space="0" w:color="000000"/>
              <w:right w:val="single" w:sz="4" w:space="0" w:color="000000"/>
            </w:tcBorders>
          </w:tcPr>
          <w:p w14:paraId="61651F0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w:t>
            </w:r>
            <w:r w:rsidRPr="00AC37BB">
              <w:rPr>
                <w:rFonts w:ascii="Times New Roman" w:hAnsi="Times New Roman" w:cs="Times New Roman"/>
                <w:b/>
                <w:i/>
                <w:color w:val="000000"/>
                <w:sz w:val="28"/>
                <w:szCs w:val="28"/>
              </w:rPr>
              <w:t xml:space="preserve"> </w:t>
            </w:r>
          </w:p>
        </w:tc>
      </w:tr>
      <w:tr w:rsidR="009E4B4E" w:rsidRPr="00AC37BB" w14:paraId="2BB0AFAF" w14:textId="77777777" w:rsidTr="009E4B4E">
        <w:tblPrEx>
          <w:tblCellMar>
            <w:top w:w="7" w:type="dxa"/>
            <w:right w:w="0" w:type="dxa"/>
          </w:tblCellMar>
        </w:tblPrEx>
        <w:trPr>
          <w:trHeight w:val="286"/>
        </w:trPr>
        <w:tc>
          <w:tcPr>
            <w:tcW w:w="14704" w:type="dxa"/>
            <w:gridSpan w:val="4"/>
            <w:tcBorders>
              <w:top w:val="single" w:sz="4" w:space="0" w:color="000000"/>
              <w:left w:val="single" w:sz="4" w:space="0" w:color="000000"/>
              <w:bottom w:val="single" w:sz="4" w:space="0" w:color="000000"/>
              <w:right w:val="single" w:sz="4" w:space="0" w:color="000000"/>
            </w:tcBorders>
          </w:tcPr>
          <w:p w14:paraId="359EE47F" w14:textId="77777777" w:rsidR="009E4B4E" w:rsidRPr="00AC37BB" w:rsidRDefault="009E4B4E" w:rsidP="009E4B4E">
            <w:pPr>
              <w:jc w:val="both"/>
              <w:rPr>
                <w:rFonts w:ascii="Times New Roman" w:hAnsi="Times New Roman" w:cs="Times New Roman"/>
                <w:color w:val="000000"/>
                <w:sz w:val="28"/>
                <w:szCs w:val="28"/>
              </w:rPr>
            </w:pPr>
            <w:r>
              <w:rPr>
                <w:rFonts w:ascii="Times New Roman" w:hAnsi="Times New Roman" w:cs="Times New Roman"/>
                <w:b/>
                <w:color w:val="000000"/>
                <w:sz w:val="28"/>
                <w:szCs w:val="28"/>
              </w:rPr>
              <w:t>1</w:t>
            </w:r>
            <w:r w:rsidRPr="00AC37BB">
              <w:rPr>
                <w:rFonts w:ascii="Times New Roman" w:hAnsi="Times New Roman" w:cs="Times New Roman"/>
                <w:b/>
                <w:color w:val="000000"/>
                <w:sz w:val="28"/>
                <w:szCs w:val="28"/>
              </w:rPr>
              <w:t xml:space="preserve">.3.  Работа с молодыми специалистами и вновь прибывшими педагогами </w:t>
            </w:r>
          </w:p>
        </w:tc>
      </w:tr>
      <w:tr w:rsidR="009E4B4E" w:rsidRPr="00AC37BB" w14:paraId="7DF6114E"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3450945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 </w:t>
            </w:r>
          </w:p>
        </w:tc>
        <w:tc>
          <w:tcPr>
            <w:tcW w:w="7242" w:type="dxa"/>
            <w:tcBorders>
              <w:top w:val="single" w:sz="4" w:space="0" w:color="000000"/>
              <w:left w:val="single" w:sz="4" w:space="0" w:color="000000"/>
              <w:bottom w:val="single" w:sz="4" w:space="0" w:color="000000"/>
              <w:right w:val="single" w:sz="4" w:space="0" w:color="000000"/>
            </w:tcBorders>
          </w:tcPr>
          <w:p w14:paraId="1258415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Назначение наставников </w:t>
            </w:r>
          </w:p>
        </w:tc>
        <w:tc>
          <w:tcPr>
            <w:tcW w:w="2552" w:type="dxa"/>
            <w:tcBorders>
              <w:top w:val="single" w:sz="4" w:space="0" w:color="000000"/>
              <w:left w:val="single" w:sz="4" w:space="0" w:color="000000"/>
              <w:bottom w:val="single" w:sz="4" w:space="0" w:color="000000"/>
              <w:right w:val="single" w:sz="4" w:space="0" w:color="000000"/>
            </w:tcBorders>
          </w:tcPr>
          <w:p w14:paraId="5ECFC87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Август-сентябрь </w:t>
            </w:r>
          </w:p>
        </w:tc>
        <w:tc>
          <w:tcPr>
            <w:tcW w:w="4394" w:type="dxa"/>
            <w:tcBorders>
              <w:top w:val="single" w:sz="4" w:space="0" w:color="000000"/>
              <w:left w:val="single" w:sz="4" w:space="0" w:color="000000"/>
              <w:bottom w:val="single" w:sz="4" w:space="0" w:color="000000"/>
              <w:right w:val="single" w:sz="4" w:space="0" w:color="000000"/>
            </w:tcBorders>
          </w:tcPr>
          <w:p w14:paraId="6449CAC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p>
        </w:tc>
      </w:tr>
      <w:tr w:rsidR="009E4B4E" w:rsidRPr="00AC37BB" w14:paraId="6DBD580F" w14:textId="77777777" w:rsidTr="009E4B4E">
        <w:tblPrEx>
          <w:tblCellMar>
            <w:top w:w="7" w:type="dxa"/>
            <w:right w:w="0" w:type="dxa"/>
          </w:tblCellMar>
        </w:tblPrEx>
        <w:trPr>
          <w:trHeight w:val="845"/>
        </w:trPr>
        <w:tc>
          <w:tcPr>
            <w:tcW w:w="516" w:type="dxa"/>
            <w:tcBorders>
              <w:top w:val="single" w:sz="4" w:space="0" w:color="000000"/>
              <w:left w:val="single" w:sz="4" w:space="0" w:color="000000"/>
              <w:bottom w:val="single" w:sz="4" w:space="0" w:color="000000"/>
              <w:right w:val="single" w:sz="4" w:space="0" w:color="000000"/>
            </w:tcBorders>
          </w:tcPr>
          <w:p w14:paraId="6402E0A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2. </w:t>
            </w:r>
          </w:p>
        </w:tc>
        <w:tc>
          <w:tcPr>
            <w:tcW w:w="7242" w:type="dxa"/>
            <w:tcBorders>
              <w:top w:val="single" w:sz="4" w:space="0" w:color="000000"/>
              <w:left w:val="single" w:sz="4" w:space="0" w:color="000000"/>
              <w:bottom w:val="single" w:sz="4" w:space="0" w:color="000000"/>
              <w:right w:val="single" w:sz="4" w:space="0" w:color="000000"/>
            </w:tcBorders>
          </w:tcPr>
          <w:p w14:paraId="5D72837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Утверждение планов работы наставников  с молодыми специалистами </w:t>
            </w:r>
          </w:p>
        </w:tc>
        <w:tc>
          <w:tcPr>
            <w:tcW w:w="2552" w:type="dxa"/>
            <w:tcBorders>
              <w:top w:val="single" w:sz="4" w:space="0" w:color="000000"/>
              <w:left w:val="single" w:sz="4" w:space="0" w:color="000000"/>
              <w:bottom w:val="single" w:sz="4" w:space="0" w:color="000000"/>
              <w:right w:val="single" w:sz="4" w:space="0" w:color="000000"/>
            </w:tcBorders>
          </w:tcPr>
          <w:p w14:paraId="0D299F8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сентябрь </w:t>
            </w:r>
          </w:p>
        </w:tc>
        <w:tc>
          <w:tcPr>
            <w:tcW w:w="4394" w:type="dxa"/>
            <w:tcBorders>
              <w:top w:val="single" w:sz="4" w:space="0" w:color="000000"/>
              <w:left w:val="single" w:sz="4" w:space="0" w:color="000000"/>
              <w:bottom w:val="single" w:sz="4" w:space="0" w:color="000000"/>
              <w:right w:val="single" w:sz="4" w:space="0" w:color="000000"/>
            </w:tcBorders>
          </w:tcPr>
          <w:p w14:paraId="10D8F1B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w:t>
            </w:r>
            <w:r w:rsidRPr="00AC37BB">
              <w:rPr>
                <w:rFonts w:ascii="Times New Roman" w:hAnsi="Times New Roman" w:cs="Times New Roman"/>
                <w:b/>
                <w:i/>
                <w:color w:val="000000"/>
                <w:sz w:val="28"/>
                <w:szCs w:val="28"/>
              </w:rPr>
              <w:t xml:space="preserve"> </w:t>
            </w:r>
          </w:p>
        </w:tc>
      </w:tr>
      <w:tr w:rsidR="009E4B4E" w:rsidRPr="00AC37BB" w14:paraId="1B353307" w14:textId="77777777" w:rsidTr="009E4B4E">
        <w:tblPrEx>
          <w:tblCellMar>
            <w:top w:w="7" w:type="dxa"/>
            <w:right w:w="0" w:type="dxa"/>
          </w:tblCellMar>
        </w:tblPrEx>
        <w:trPr>
          <w:trHeight w:val="962"/>
        </w:trPr>
        <w:tc>
          <w:tcPr>
            <w:tcW w:w="516" w:type="dxa"/>
            <w:tcBorders>
              <w:top w:val="single" w:sz="4" w:space="0" w:color="000000"/>
              <w:left w:val="single" w:sz="4" w:space="0" w:color="000000"/>
              <w:bottom w:val="single" w:sz="4" w:space="0" w:color="000000"/>
              <w:right w:val="single" w:sz="4" w:space="0" w:color="000000"/>
            </w:tcBorders>
          </w:tcPr>
          <w:p w14:paraId="13E8373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3. </w:t>
            </w:r>
          </w:p>
        </w:tc>
        <w:tc>
          <w:tcPr>
            <w:tcW w:w="7242" w:type="dxa"/>
            <w:tcBorders>
              <w:top w:val="single" w:sz="4" w:space="0" w:color="000000"/>
              <w:left w:val="single" w:sz="4" w:space="0" w:color="000000"/>
              <w:bottom w:val="single" w:sz="4" w:space="0" w:color="000000"/>
              <w:right w:val="single" w:sz="4" w:space="0" w:color="000000"/>
            </w:tcBorders>
          </w:tcPr>
          <w:p w14:paraId="4E9A943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Знакомство с нормативными документами по организации образовательного процесса </w:t>
            </w:r>
          </w:p>
        </w:tc>
        <w:tc>
          <w:tcPr>
            <w:tcW w:w="2552" w:type="dxa"/>
            <w:tcBorders>
              <w:top w:val="single" w:sz="4" w:space="0" w:color="000000"/>
              <w:left w:val="single" w:sz="4" w:space="0" w:color="000000"/>
              <w:bottom w:val="single" w:sz="4" w:space="0" w:color="000000"/>
              <w:right w:val="single" w:sz="4" w:space="0" w:color="000000"/>
            </w:tcBorders>
          </w:tcPr>
          <w:p w14:paraId="1B33EE86"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сентябрь </w:t>
            </w:r>
          </w:p>
        </w:tc>
        <w:tc>
          <w:tcPr>
            <w:tcW w:w="4394" w:type="dxa"/>
            <w:tcBorders>
              <w:top w:val="single" w:sz="4" w:space="0" w:color="000000"/>
              <w:left w:val="single" w:sz="4" w:space="0" w:color="000000"/>
              <w:bottom w:val="single" w:sz="4" w:space="0" w:color="000000"/>
              <w:right w:val="single" w:sz="4" w:space="0" w:color="000000"/>
            </w:tcBorders>
          </w:tcPr>
          <w:p w14:paraId="3252528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w:t>
            </w:r>
            <w:r w:rsidRPr="00AC37BB">
              <w:rPr>
                <w:rFonts w:ascii="Times New Roman" w:hAnsi="Times New Roman" w:cs="Times New Roman"/>
                <w:b/>
                <w:i/>
                <w:color w:val="000000"/>
                <w:sz w:val="28"/>
                <w:szCs w:val="28"/>
              </w:rPr>
              <w:t xml:space="preserve"> </w:t>
            </w:r>
          </w:p>
        </w:tc>
      </w:tr>
      <w:tr w:rsidR="009E4B4E" w:rsidRPr="00AC37BB" w14:paraId="592FC450"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62F3648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lastRenderedPageBreak/>
              <w:t xml:space="preserve">4. </w:t>
            </w:r>
          </w:p>
        </w:tc>
        <w:tc>
          <w:tcPr>
            <w:tcW w:w="7242" w:type="dxa"/>
            <w:tcBorders>
              <w:top w:val="single" w:sz="4" w:space="0" w:color="000000"/>
              <w:left w:val="single" w:sz="4" w:space="0" w:color="000000"/>
              <w:bottom w:val="single" w:sz="4" w:space="0" w:color="000000"/>
              <w:right w:val="single" w:sz="4" w:space="0" w:color="000000"/>
            </w:tcBorders>
          </w:tcPr>
          <w:p w14:paraId="2E64E98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Оказание методической помощи в овладении методами преподавания и воспитания учащихся </w:t>
            </w:r>
          </w:p>
        </w:tc>
        <w:tc>
          <w:tcPr>
            <w:tcW w:w="2552" w:type="dxa"/>
            <w:tcBorders>
              <w:top w:val="single" w:sz="4" w:space="0" w:color="000000"/>
              <w:left w:val="single" w:sz="4" w:space="0" w:color="000000"/>
              <w:bottom w:val="single" w:sz="4" w:space="0" w:color="000000"/>
              <w:right w:val="single" w:sz="4" w:space="0" w:color="000000"/>
            </w:tcBorders>
          </w:tcPr>
          <w:p w14:paraId="705FF9B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2CFBF69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педагог-наставник</w:t>
            </w:r>
            <w:r w:rsidRPr="00AC37BB">
              <w:rPr>
                <w:rFonts w:ascii="Times New Roman" w:hAnsi="Times New Roman" w:cs="Times New Roman"/>
                <w:b/>
                <w:i/>
                <w:color w:val="000000"/>
                <w:sz w:val="28"/>
                <w:szCs w:val="28"/>
              </w:rPr>
              <w:t xml:space="preserve"> </w:t>
            </w:r>
          </w:p>
        </w:tc>
      </w:tr>
      <w:tr w:rsidR="009E4B4E" w:rsidRPr="00AC37BB" w14:paraId="201F333E" w14:textId="77777777" w:rsidTr="009E4B4E">
        <w:tblPrEx>
          <w:tblCellMar>
            <w:top w:w="7" w:type="dxa"/>
            <w:right w:w="0" w:type="dxa"/>
          </w:tblCellMar>
        </w:tblPrEx>
        <w:trPr>
          <w:trHeight w:val="286"/>
        </w:trPr>
        <w:tc>
          <w:tcPr>
            <w:tcW w:w="516" w:type="dxa"/>
            <w:tcBorders>
              <w:top w:val="single" w:sz="4" w:space="0" w:color="000000"/>
              <w:left w:val="single" w:sz="4" w:space="0" w:color="000000"/>
              <w:bottom w:val="single" w:sz="4" w:space="0" w:color="000000"/>
              <w:right w:val="single" w:sz="4" w:space="0" w:color="000000"/>
            </w:tcBorders>
          </w:tcPr>
          <w:p w14:paraId="188B198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5. </w:t>
            </w:r>
          </w:p>
        </w:tc>
        <w:tc>
          <w:tcPr>
            <w:tcW w:w="7242" w:type="dxa"/>
            <w:tcBorders>
              <w:top w:val="single" w:sz="4" w:space="0" w:color="000000"/>
              <w:left w:val="single" w:sz="4" w:space="0" w:color="000000"/>
              <w:bottom w:val="single" w:sz="4" w:space="0" w:color="000000"/>
              <w:right w:val="single" w:sz="4" w:space="0" w:color="000000"/>
            </w:tcBorders>
          </w:tcPr>
          <w:p w14:paraId="2B5E985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Оказание помощи в составлении рабочих программ</w:t>
            </w:r>
          </w:p>
        </w:tc>
        <w:tc>
          <w:tcPr>
            <w:tcW w:w="2552" w:type="dxa"/>
            <w:tcBorders>
              <w:top w:val="single" w:sz="4" w:space="0" w:color="000000"/>
              <w:left w:val="single" w:sz="4" w:space="0" w:color="000000"/>
              <w:bottom w:val="single" w:sz="4" w:space="0" w:color="000000"/>
              <w:right w:val="single" w:sz="4" w:space="0" w:color="000000"/>
            </w:tcBorders>
          </w:tcPr>
          <w:p w14:paraId="67084FE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Август-сентябрь </w:t>
            </w:r>
          </w:p>
        </w:tc>
        <w:tc>
          <w:tcPr>
            <w:tcW w:w="4394" w:type="dxa"/>
            <w:tcBorders>
              <w:top w:val="single" w:sz="4" w:space="0" w:color="000000"/>
              <w:left w:val="single" w:sz="4" w:space="0" w:color="000000"/>
              <w:bottom w:val="single" w:sz="4" w:space="0" w:color="000000"/>
              <w:right w:val="single" w:sz="4" w:space="0" w:color="000000"/>
            </w:tcBorders>
          </w:tcPr>
          <w:p w14:paraId="44EF01A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педагог-наставник</w:t>
            </w:r>
          </w:p>
        </w:tc>
      </w:tr>
      <w:tr w:rsidR="009E4B4E" w:rsidRPr="00AC37BB" w14:paraId="1D15902D" w14:textId="77777777" w:rsidTr="009E4B4E">
        <w:tblPrEx>
          <w:tblCellMar>
            <w:top w:w="7" w:type="dxa"/>
            <w:right w:w="0" w:type="dxa"/>
          </w:tblCellMar>
        </w:tblPrEx>
        <w:trPr>
          <w:trHeight w:val="1016"/>
        </w:trPr>
        <w:tc>
          <w:tcPr>
            <w:tcW w:w="516" w:type="dxa"/>
            <w:tcBorders>
              <w:top w:val="single" w:sz="4" w:space="0" w:color="000000"/>
              <w:left w:val="single" w:sz="4" w:space="0" w:color="000000"/>
              <w:bottom w:val="single" w:sz="4" w:space="0" w:color="000000"/>
              <w:right w:val="single" w:sz="4" w:space="0" w:color="000000"/>
            </w:tcBorders>
          </w:tcPr>
          <w:p w14:paraId="67FDA79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6. </w:t>
            </w:r>
          </w:p>
        </w:tc>
        <w:tc>
          <w:tcPr>
            <w:tcW w:w="7242" w:type="dxa"/>
            <w:tcBorders>
              <w:top w:val="single" w:sz="4" w:space="0" w:color="000000"/>
              <w:left w:val="single" w:sz="4" w:space="0" w:color="000000"/>
              <w:bottom w:val="single" w:sz="4" w:space="0" w:color="000000"/>
              <w:right w:val="single" w:sz="4" w:space="0" w:color="000000"/>
            </w:tcBorders>
          </w:tcPr>
          <w:p w14:paraId="091426E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Посещение уроков молодых специалистов и вновь прибывших педагогов с целью оказания методической помощи с последующим анализом  </w:t>
            </w:r>
          </w:p>
        </w:tc>
        <w:tc>
          <w:tcPr>
            <w:tcW w:w="2552" w:type="dxa"/>
            <w:tcBorders>
              <w:top w:val="single" w:sz="4" w:space="0" w:color="000000"/>
              <w:left w:val="single" w:sz="4" w:space="0" w:color="000000"/>
              <w:bottom w:val="single" w:sz="4" w:space="0" w:color="000000"/>
              <w:right w:val="single" w:sz="4" w:space="0" w:color="000000"/>
            </w:tcBorders>
          </w:tcPr>
          <w:p w14:paraId="6526135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Согласно графику </w:t>
            </w:r>
          </w:p>
        </w:tc>
        <w:tc>
          <w:tcPr>
            <w:tcW w:w="4394" w:type="dxa"/>
            <w:tcBorders>
              <w:top w:val="single" w:sz="4" w:space="0" w:color="000000"/>
              <w:left w:val="single" w:sz="4" w:space="0" w:color="000000"/>
              <w:bottom w:val="single" w:sz="4" w:space="0" w:color="000000"/>
              <w:right w:val="single" w:sz="4" w:space="0" w:color="000000"/>
            </w:tcBorders>
          </w:tcPr>
          <w:p w14:paraId="00C1924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педагог-наставник</w:t>
            </w:r>
            <w:r w:rsidRPr="00AC37BB">
              <w:rPr>
                <w:rFonts w:ascii="Times New Roman" w:hAnsi="Times New Roman" w:cs="Times New Roman"/>
                <w:b/>
                <w:i/>
                <w:color w:val="000000"/>
                <w:sz w:val="28"/>
                <w:szCs w:val="28"/>
              </w:rPr>
              <w:t xml:space="preserve"> </w:t>
            </w:r>
          </w:p>
        </w:tc>
      </w:tr>
      <w:tr w:rsidR="009E4B4E" w:rsidRPr="00AC37BB" w14:paraId="1AF09563"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5F48D4C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7. </w:t>
            </w:r>
          </w:p>
        </w:tc>
        <w:tc>
          <w:tcPr>
            <w:tcW w:w="7242" w:type="dxa"/>
            <w:tcBorders>
              <w:top w:val="single" w:sz="4" w:space="0" w:color="000000"/>
              <w:left w:val="single" w:sz="4" w:space="0" w:color="000000"/>
              <w:bottom w:val="single" w:sz="4" w:space="0" w:color="000000"/>
              <w:right w:val="single" w:sz="4" w:space="0" w:color="000000"/>
            </w:tcBorders>
          </w:tcPr>
          <w:p w14:paraId="0817D81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Круглый стол «Основные проблемы молодого учителя. Методические требования к современному уроку» </w:t>
            </w:r>
          </w:p>
        </w:tc>
        <w:tc>
          <w:tcPr>
            <w:tcW w:w="2552" w:type="dxa"/>
            <w:tcBorders>
              <w:top w:val="single" w:sz="4" w:space="0" w:color="000000"/>
              <w:left w:val="single" w:sz="4" w:space="0" w:color="000000"/>
              <w:bottom w:val="single" w:sz="4" w:space="0" w:color="000000"/>
              <w:right w:val="single" w:sz="4" w:space="0" w:color="000000"/>
            </w:tcBorders>
          </w:tcPr>
          <w:p w14:paraId="15CA651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ноябрь </w:t>
            </w:r>
          </w:p>
        </w:tc>
        <w:tc>
          <w:tcPr>
            <w:tcW w:w="4394" w:type="dxa"/>
            <w:tcBorders>
              <w:top w:val="single" w:sz="4" w:space="0" w:color="000000"/>
              <w:left w:val="single" w:sz="4" w:space="0" w:color="000000"/>
              <w:bottom w:val="single" w:sz="4" w:space="0" w:color="000000"/>
              <w:right w:val="single" w:sz="4" w:space="0" w:color="000000"/>
            </w:tcBorders>
          </w:tcPr>
          <w:p w14:paraId="10940E2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педагог-наставник</w:t>
            </w:r>
            <w:r w:rsidRPr="00AC37BB">
              <w:rPr>
                <w:rFonts w:ascii="Times New Roman" w:hAnsi="Times New Roman" w:cs="Times New Roman"/>
                <w:b/>
                <w:i/>
                <w:color w:val="000000"/>
                <w:sz w:val="28"/>
                <w:szCs w:val="28"/>
              </w:rPr>
              <w:t xml:space="preserve"> </w:t>
            </w:r>
          </w:p>
        </w:tc>
      </w:tr>
      <w:tr w:rsidR="009E4B4E" w:rsidRPr="00AC37BB" w14:paraId="0682D55C"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1A9FC3E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8. </w:t>
            </w:r>
          </w:p>
        </w:tc>
        <w:tc>
          <w:tcPr>
            <w:tcW w:w="7242" w:type="dxa"/>
            <w:tcBorders>
              <w:top w:val="single" w:sz="4" w:space="0" w:color="000000"/>
              <w:left w:val="single" w:sz="4" w:space="0" w:color="000000"/>
              <w:bottom w:val="single" w:sz="4" w:space="0" w:color="000000"/>
              <w:right w:val="single" w:sz="4" w:space="0" w:color="000000"/>
            </w:tcBorders>
          </w:tcPr>
          <w:p w14:paraId="7E2BD6C0" w14:textId="77777777" w:rsidR="009E4B4E" w:rsidRPr="00AC37BB" w:rsidRDefault="009E4B4E" w:rsidP="009E4B4E">
            <w:pPr>
              <w:jc w:val="both"/>
              <w:rPr>
                <w:rFonts w:ascii="Times New Roman" w:hAnsi="Times New Roman" w:cs="Times New Roman"/>
                <w:color w:val="000000"/>
                <w:sz w:val="28"/>
                <w:szCs w:val="28"/>
              </w:rPr>
            </w:pPr>
            <w:proofErr w:type="spellStart"/>
            <w:r w:rsidRPr="00AC37BB">
              <w:rPr>
                <w:rFonts w:ascii="Times New Roman" w:hAnsi="Times New Roman" w:cs="Times New Roman"/>
                <w:color w:val="000000"/>
                <w:sz w:val="28"/>
                <w:szCs w:val="28"/>
              </w:rPr>
              <w:t>Взаимопосещение</w:t>
            </w:r>
            <w:proofErr w:type="spellEnd"/>
            <w:r w:rsidRPr="00AC37BB">
              <w:rPr>
                <w:rFonts w:ascii="Times New Roman" w:hAnsi="Times New Roman" w:cs="Times New Roman"/>
                <w:color w:val="000000"/>
                <w:sz w:val="28"/>
                <w:szCs w:val="28"/>
              </w:rPr>
              <w:t xml:space="preserve"> </w:t>
            </w:r>
            <w:r w:rsidRPr="00AC37BB">
              <w:rPr>
                <w:rFonts w:ascii="Times New Roman" w:hAnsi="Times New Roman" w:cs="Times New Roman"/>
                <w:color w:val="000000"/>
                <w:sz w:val="28"/>
                <w:szCs w:val="28"/>
              </w:rPr>
              <w:tab/>
              <w:t xml:space="preserve">уроков. </w:t>
            </w:r>
            <w:r w:rsidRPr="00AC37BB">
              <w:rPr>
                <w:rFonts w:ascii="Times New Roman" w:hAnsi="Times New Roman" w:cs="Times New Roman"/>
                <w:color w:val="000000"/>
                <w:sz w:val="28"/>
                <w:szCs w:val="28"/>
              </w:rPr>
              <w:tab/>
              <w:t xml:space="preserve">Обучение самоанализу </w:t>
            </w:r>
          </w:p>
        </w:tc>
        <w:tc>
          <w:tcPr>
            <w:tcW w:w="2552" w:type="dxa"/>
            <w:tcBorders>
              <w:top w:val="single" w:sz="4" w:space="0" w:color="000000"/>
              <w:left w:val="single" w:sz="4" w:space="0" w:color="000000"/>
              <w:bottom w:val="single" w:sz="4" w:space="0" w:color="000000"/>
              <w:right w:val="single" w:sz="4" w:space="0" w:color="000000"/>
            </w:tcBorders>
          </w:tcPr>
          <w:p w14:paraId="72DA6F6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Согласно графику </w:t>
            </w:r>
          </w:p>
        </w:tc>
        <w:tc>
          <w:tcPr>
            <w:tcW w:w="4394" w:type="dxa"/>
            <w:tcBorders>
              <w:top w:val="single" w:sz="4" w:space="0" w:color="000000"/>
              <w:left w:val="single" w:sz="4" w:space="0" w:color="000000"/>
              <w:bottom w:val="single" w:sz="4" w:space="0" w:color="000000"/>
              <w:right w:val="single" w:sz="4" w:space="0" w:color="000000"/>
            </w:tcBorders>
          </w:tcPr>
          <w:p w14:paraId="40F15CD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педагог-наставник</w:t>
            </w:r>
            <w:r w:rsidRPr="00AC37BB">
              <w:rPr>
                <w:rFonts w:ascii="Times New Roman" w:hAnsi="Times New Roman" w:cs="Times New Roman"/>
                <w:b/>
                <w:i/>
                <w:color w:val="000000"/>
                <w:sz w:val="28"/>
                <w:szCs w:val="28"/>
              </w:rPr>
              <w:t xml:space="preserve"> </w:t>
            </w:r>
          </w:p>
        </w:tc>
      </w:tr>
      <w:tr w:rsidR="009E4B4E" w:rsidRPr="00AC37BB" w14:paraId="2F49518E"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643FE19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9. </w:t>
            </w:r>
          </w:p>
        </w:tc>
        <w:tc>
          <w:tcPr>
            <w:tcW w:w="7242" w:type="dxa"/>
            <w:tcBorders>
              <w:top w:val="single" w:sz="4" w:space="0" w:color="000000"/>
              <w:left w:val="single" w:sz="4" w:space="0" w:color="000000"/>
              <w:bottom w:val="single" w:sz="4" w:space="0" w:color="000000"/>
              <w:right w:val="single" w:sz="4" w:space="0" w:color="000000"/>
            </w:tcBorders>
          </w:tcPr>
          <w:p w14:paraId="01BD6BE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Проверка ведения документации </w:t>
            </w:r>
          </w:p>
        </w:tc>
        <w:tc>
          <w:tcPr>
            <w:tcW w:w="2552" w:type="dxa"/>
            <w:tcBorders>
              <w:top w:val="single" w:sz="4" w:space="0" w:color="000000"/>
              <w:left w:val="single" w:sz="4" w:space="0" w:color="000000"/>
              <w:bottom w:val="single" w:sz="4" w:space="0" w:color="000000"/>
              <w:right w:val="single" w:sz="4" w:space="0" w:color="000000"/>
            </w:tcBorders>
          </w:tcPr>
          <w:p w14:paraId="5AE0D91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Согласно графику </w:t>
            </w:r>
          </w:p>
        </w:tc>
        <w:tc>
          <w:tcPr>
            <w:tcW w:w="4394" w:type="dxa"/>
            <w:tcBorders>
              <w:top w:val="single" w:sz="4" w:space="0" w:color="000000"/>
              <w:left w:val="single" w:sz="4" w:space="0" w:color="000000"/>
              <w:bottom w:val="single" w:sz="4" w:space="0" w:color="000000"/>
              <w:right w:val="single" w:sz="4" w:space="0" w:color="000000"/>
            </w:tcBorders>
          </w:tcPr>
          <w:p w14:paraId="7EF59B0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педагог-наставник</w:t>
            </w:r>
            <w:r w:rsidRPr="00AC37BB">
              <w:rPr>
                <w:rFonts w:ascii="Times New Roman" w:hAnsi="Times New Roman" w:cs="Times New Roman"/>
                <w:b/>
                <w:i/>
                <w:color w:val="000000"/>
                <w:sz w:val="28"/>
                <w:szCs w:val="28"/>
              </w:rPr>
              <w:t xml:space="preserve"> </w:t>
            </w:r>
          </w:p>
        </w:tc>
      </w:tr>
      <w:tr w:rsidR="009E4B4E" w:rsidRPr="00AC37BB" w14:paraId="28235BE0"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2ACA91B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10. </w:t>
            </w:r>
          </w:p>
        </w:tc>
        <w:tc>
          <w:tcPr>
            <w:tcW w:w="7242" w:type="dxa"/>
            <w:tcBorders>
              <w:top w:val="single" w:sz="4" w:space="0" w:color="000000"/>
              <w:left w:val="single" w:sz="4" w:space="0" w:color="000000"/>
              <w:bottom w:val="single" w:sz="4" w:space="0" w:color="000000"/>
              <w:right w:val="single" w:sz="4" w:space="0" w:color="000000"/>
            </w:tcBorders>
          </w:tcPr>
          <w:p w14:paraId="3845379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Выявление профессиональных затруднений педагогов. Определение степени комфортности в коллективе </w:t>
            </w:r>
          </w:p>
        </w:tc>
        <w:tc>
          <w:tcPr>
            <w:tcW w:w="2552" w:type="dxa"/>
            <w:tcBorders>
              <w:top w:val="single" w:sz="4" w:space="0" w:color="000000"/>
              <w:left w:val="single" w:sz="4" w:space="0" w:color="000000"/>
              <w:bottom w:val="single" w:sz="4" w:space="0" w:color="000000"/>
              <w:right w:val="single" w:sz="4" w:space="0" w:color="000000"/>
            </w:tcBorders>
          </w:tcPr>
          <w:p w14:paraId="52720CA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7C5BF4A6"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w:t>
            </w:r>
          </w:p>
          <w:p w14:paraId="6EC574E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УВР, педагог-наставник, педагог-психолог</w:t>
            </w:r>
            <w:r w:rsidRPr="00AC37BB">
              <w:rPr>
                <w:rFonts w:ascii="Times New Roman" w:hAnsi="Times New Roman" w:cs="Times New Roman"/>
                <w:b/>
                <w:i/>
                <w:color w:val="000000"/>
                <w:sz w:val="28"/>
                <w:szCs w:val="28"/>
              </w:rPr>
              <w:t xml:space="preserve"> </w:t>
            </w:r>
          </w:p>
        </w:tc>
      </w:tr>
      <w:tr w:rsidR="009E4B4E" w:rsidRPr="00AC37BB" w14:paraId="130866E0"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6F8867A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11. </w:t>
            </w:r>
          </w:p>
        </w:tc>
        <w:tc>
          <w:tcPr>
            <w:tcW w:w="7242" w:type="dxa"/>
            <w:tcBorders>
              <w:top w:val="single" w:sz="4" w:space="0" w:color="000000"/>
              <w:left w:val="single" w:sz="4" w:space="0" w:color="000000"/>
              <w:bottom w:val="single" w:sz="4" w:space="0" w:color="000000"/>
              <w:right w:val="single" w:sz="4" w:space="0" w:color="000000"/>
            </w:tcBorders>
          </w:tcPr>
          <w:p w14:paraId="5EFC81B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Собеседование о проделанной работе </w:t>
            </w:r>
          </w:p>
        </w:tc>
        <w:tc>
          <w:tcPr>
            <w:tcW w:w="2552" w:type="dxa"/>
            <w:tcBorders>
              <w:top w:val="single" w:sz="4" w:space="0" w:color="000000"/>
              <w:left w:val="single" w:sz="4" w:space="0" w:color="000000"/>
              <w:bottom w:val="single" w:sz="4" w:space="0" w:color="000000"/>
              <w:right w:val="single" w:sz="4" w:space="0" w:color="000000"/>
            </w:tcBorders>
          </w:tcPr>
          <w:p w14:paraId="1809885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май </w:t>
            </w:r>
          </w:p>
        </w:tc>
        <w:tc>
          <w:tcPr>
            <w:tcW w:w="4394" w:type="dxa"/>
            <w:tcBorders>
              <w:top w:val="single" w:sz="4" w:space="0" w:color="000000"/>
              <w:left w:val="single" w:sz="4" w:space="0" w:color="000000"/>
              <w:bottom w:val="single" w:sz="4" w:space="0" w:color="000000"/>
              <w:right w:val="single" w:sz="4" w:space="0" w:color="000000"/>
            </w:tcBorders>
          </w:tcPr>
          <w:p w14:paraId="40BFA42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Заместитель директора по УВР, педагог-наставник</w:t>
            </w:r>
            <w:r w:rsidRPr="00AC37BB">
              <w:rPr>
                <w:rFonts w:ascii="Times New Roman" w:hAnsi="Times New Roman" w:cs="Times New Roman"/>
                <w:b/>
                <w:i/>
                <w:color w:val="000000"/>
                <w:sz w:val="28"/>
                <w:szCs w:val="28"/>
              </w:rPr>
              <w:t xml:space="preserve"> </w:t>
            </w:r>
          </w:p>
        </w:tc>
      </w:tr>
      <w:tr w:rsidR="009E4B4E" w:rsidRPr="00AC37BB" w14:paraId="172E300D" w14:textId="77777777" w:rsidTr="009E4B4E">
        <w:tblPrEx>
          <w:tblCellMar>
            <w:top w:w="7" w:type="dxa"/>
            <w:right w:w="0" w:type="dxa"/>
          </w:tblCellMar>
        </w:tblPrEx>
        <w:trPr>
          <w:trHeight w:val="840"/>
        </w:trPr>
        <w:tc>
          <w:tcPr>
            <w:tcW w:w="14704" w:type="dxa"/>
            <w:gridSpan w:val="4"/>
            <w:tcBorders>
              <w:top w:val="single" w:sz="4" w:space="0" w:color="000000"/>
              <w:left w:val="single" w:sz="4" w:space="0" w:color="000000"/>
              <w:bottom w:val="single" w:sz="4" w:space="0" w:color="000000"/>
              <w:right w:val="single" w:sz="4" w:space="0" w:color="000000"/>
            </w:tcBorders>
          </w:tcPr>
          <w:p w14:paraId="445F4D88" w14:textId="77777777" w:rsidR="009E4B4E" w:rsidRPr="00C915ED" w:rsidRDefault="009E4B4E">
            <w:pPr>
              <w:pStyle w:val="a5"/>
              <w:numPr>
                <w:ilvl w:val="0"/>
                <w:numId w:val="179"/>
              </w:numPr>
              <w:spacing w:after="0" w:line="240" w:lineRule="auto"/>
              <w:jc w:val="both"/>
              <w:rPr>
                <w:rFonts w:ascii="Times New Roman" w:hAnsi="Times New Roman" w:cs="Times New Roman"/>
                <w:color w:val="000000"/>
                <w:sz w:val="28"/>
                <w:szCs w:val="28"/>
                <w:u w:val="single"/>
              </w:rPr>
            </w:pPr>
            <w:r w:rsidRPr="00C915ED">
              <w:rPr>
                <w:rFonts w:ascii="Times New Roman" w:hAnsi="Times New Roman" w:cs="Times New Roman"/>
                <w:b/>
                <w:color w:val="000000"/>
                <w:sz w:val="28"/>
                <w:szCs w:val="28"/>
                <w:u w:val="single"/>
              </w:rPr>
              <w:t xml:space="preserve"> Методическое сопровождение педагогических кадров, способствующее повышению педагогического мастерства. Методические семинары </w:t>
            </w:r>
          </w:p>
        </w:tc>
      </w:tr>
      <w:tr w:rsidR="009E4B4E" w:rsidRPr="00AC37BB" w14:paraId="65FA49BF" w14:textId="77777777" w:rsidTr="009E4B4E">
        <w:tblPrEx>
          <w:tblCellMar>
            <w:top w:w="7" w:type="dxa"/>
            <w:right w:w="0" w:type="dxa"/>
          </w:tblCellMar>
        </w:tblPrEx>
        <w:trPr>
          <w:trHeight w:val="1114"/>
        </w:trPr>
        <w:tc>
          <w:tcPr>
            <w:tcW w:w="516" w:type="dxa"/>
            <w:tcBorders>
              <w:top w:val="single" w:sz="4" w:space="0" w:color="000000"/>
              <w:left w:val="single" w:sz="4" w:space="0" w:color="000000"/>
              <w:bottom w:val="single" w:sz="4" w:space="0" w:color="000000"/>
              <w:right w:val="single" w:sz="4" w:space="0" w:color="000000"/>
            </w:tcBorders>
          </w:tcPr>
          <w:p w14:paraId="61F62DC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 </w:t>
            </w:r>
          </w:p>
        </w:tc>
        <w:tc>
          <w:tcPr>
            <w:tcW w:w="7242" w:type="dxa"/>
            <w:tcBorders>
              <w:top w:val="single" w:sz="4" w:space="0" w:color="000000"/>
              <w:left w:val="single" w:sz="4" w:space="0" w:color="000000"/>
              <w:bottom w:val="single" w:sz="4" w:space="0" w:color="000000"/>
              <w:right w:val="single" w:sz="4" w:space="0" w:color="000000"/>
            </w:tcBorders>
          </w:tcPr>
          <w:p w14:paraId="3C47EB76"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Оценка качества учебных достижений учащихся. Проблема оценивания в современной школе. Технологии </w:t>
            </w:r>
          </w:p>
          <w:p w14:paraId="2E20ED7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оценивания </w:t>
            </w:r>
          </w:p>
        </w:tc>
        <w:tc>
          <w:tcPr>
            <w:tcW w:w="2552" w:type="dxa"/>
            <w:tcBorders>
              <w:top w:val="single" w:sz="4" w:space="0" w:color="000000"/>
              <w:left w:val="single" w:sz="4" w:space="0" w:color="000000"/>
              <w:bottom w:val="single" w:sz="4" w:space="0" w:color="000000"/>
              <w:right w:val="single" w:sz="4" w:space="0" w:color="000000"/>
            </w:tcBorders>
          </w:tcPr>
          <w:p w14:paraId="40433278"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октябрь </w:t>
            </w:r>
          </w:p>
        </w:tc>
        <w:tc>
          <w:tcPr>
            <w:tcW w:w="4394" w:type="dxa"/>
            <w:tcBorders>
              <w:top w:val="single" w:sz="4" w:space="0" w:color="000000"/>
              <w:left w:val="single" w:sz="4" w:space="0" w:color="000000"/>
              <w:bottom w:val="single" w:sz="4" w:space="0" w:color="000000"/>
              <w:right w:val="single" w:sz="4" w:space="0" w:color="000000"/>
            </w:tcBorders>
          </w:tcPr>
          <w:p w14:paraId="6CF3F49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руководители МО </w:t>
            </w:r>
          </w:p>
        </w:tc>
      </w:tr>
      <w:tr w:rsidR="009E4B4E" w:rsidRPr="00AC37BB" w14:paraId="07BF0B02"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4DEC13F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2. </w:t>
            </w:r>
          </w:p>
        </w:tc>
        <w:tc>
          <w:tcPr>
            <w:tcW w:w="7242" w:type="dxa"/>
            <w:tcBorders>
              <w:top w:val="single" w:sz="4" w:space="0" w:color="000000"/>
              <w:left w:val="single" w:sz="4" w:space="0" w:color="000000"/>
              <w:bottom w:val="single" w:sz="4" w:space="0" w:color="000000"/>
              <w:right w:val="single" w:sz="4" w:space="0" w:color="000000"/>
            </w:tcBorders>
          </w:tcPr>
          <w:p w14:paraId="74C6633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Современный урок: формирующее и </w:t>
            </w:r>
            <w:proofErr w:type="spellStart"/>
            <w:r w:rsidRPr="00AC37BB">
              <w:rPr>
                <w:rFonts w:ascii="Times New Roman" w:hAnsi="Times New Roman" w:cs="Times New Roman"/>
                <w:color w:val="000000"/>
                <w:sz w:val="28"/>
                <w:szCs w:val="28"/>
              </w:rPr>
              <w:t>критериальное</w:t>
            </w:r>
            <w:proofErr w:type="spellEnd"/>
            <w:r w:rsidRPr="00AC37BB">
              <w:rPr>
                <w:rFonts w:ascii="Times New Roman" w:hAnsi="Times New Roman" w:cs="Times New Roman"/>
                <w:color w:val="000000"/>
                <w:sz w:val="28"/>
                <w:szCs w:val="28"/>
              </w:rPr>
              <w:t xml:space="preserve"> оценивание учебных достижений учащихся </w:t>
            </w:r>
          </w:p>
        </w:tc>
        <w:tc>
          <w:tcPr>
            <w:tcW w:w="2552" w:type="dxa"/>
            <w:tcBorders>
              <w:top w:val="single" w:sz="4" w:space="0" w:color="000000"/>
              <w:left w:val="single" w:sz="4" w:space="0" w:color="000000"/>
              <w:bottom w:val="single" w:sz="4" w:space="0" w:color="000000"/>
              <w:right w:val="single" w:sz="4" w:space="0" w:color="000000"/>
            </w:tcBorders>
          </w:tcPr>
          <w:p w14:paraId="79D9EEB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декабрь </w:t>
            </w:r>
          </w:p>
        </w:tc>
        <w:tc>
          <w:tcPr>
            <w:tcW w:w="4394" w:type="dxa"/>
            <w:tcBorders>
              <w:top w:val="single" w:sz="4" w:space="0" w:color="000000"/>
              <w:left w:val="single" w:sz="4" w:space="0" w:color="000000"/>
              <w:bottom w:val="single" w:sz="4" w:space="0" w:color="000000"/>
              <w:right w:val="single" w:sz="4" w:space="0" w:color="000000"/>
            </w:tcBorders>
          </w:tcPr>
          <w:p w14:paraId="38A75D9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руководители МО </w:t>
            </w:r>
          </w:p>
        </w:tc>
      </w:tr>
      <w:tr w:rsidR="009E4B4E" w:rsidRPr="00AC37BB" w14:paraId="6B7EDF7B" w14:textId="77777777" w:rsidTr="009E4B4E">
        <w:tblPrEx>
          <w:tblCellMar>
            <w:top w:w="7" w:type="dxa"/>
            <w:right w:w="0" w:type="dxa"/>
          </w:tblCellMar>
        </w:tblPrEx>
        <w:trPr>
          <w:trHeight w:val="562"/>
        </w:trPr>
        <w:tc>
          <w:tcPr>
            <w:tcW w:w="516" w:type="dxa"/>
            <w:tcBorders>
              <w:top w:val="single" w:sz="4" w:space="0" w:color="000000"/>
              <w:left w:val="single" w:sz="4" w:space="0" w:color="000000"/>
              <w:bottom w:val="single" w:sz="4" w:space="0" w:color="000000"/>
              <w:right w:val="single" w:sz="4" w:space="0" w:color="000000"/>
            </w:tcBorders>
          </w:tcPr>
          <w:p w14:paraId="4715FD5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3. </w:t>
            </w:r>
          </w:p>
        </w:tc>
        <w:tc>
          <w:tcPr>
            <w:tcW w:w="7242" w:type="dxa"/>
            <w:tcBorders>
              <w:top w:val="single" w:sz="4" w:space="0" w:color="000000"/>
              <w:left w:val="single" w:sz="4" w:space="0" w:color="000000"/>
              <w:bottom w:val="single" w:sz="4" w:space="0" w:color="000000"/>
              <w:right w:val="single" w:sz="4" w:space="0" w:color="000000"/>
            </w:tcBorders>
          </w:tcPr>
          <w:p w14:paraId="31A462C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Современные подходы к повышению </w:t>
            </w:r>
          </w:p>
          <w:p w14:paraId="0A6EF970"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lastRenderedPageBreak/>
              <w:t xml:space="preserve">качества образования </w:t>
            </w:r>
          </w:p>
        </w:tc>
        <w:tc>
          <w:tcPr>
            <w:tcW w:w="2552" w:type="dxa"/>
            <w:tcBorders>
              <w:top w:val="single" w:sz="4" w:space="0" w:color="000000"/>
              <w:left w:val="single" w:sz="4" w:space="0" w:color="000000"/>
              <w:bottom w:val="single" w:sz="4" w:space="0" w:color="000000"/>
              <w:right w:val="single" w:sz="4" w:space="0" w:color="000000"/>
            </w:tcBorders>
          </w:tcPr>
          <w:p w14:paraId="5E64028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lastRenderedPageBreak/>
              <w:t xml:space="preserve">март </w:t>
            </w:r>
          </w:p>
        </w:tc>
        <w:tc>
          <w:tcPr>
            <w:tcW w:w="4394" w:type="dxa"/>
            <w:tcBorders>
              <w:top w:val="single" w:sz="4" w:space="0" w:color="000000"/>
              <w:left w:val="single" w:sz="4" w:space="0" w:color="000000"/>
              <w:bottom w:val="single" w:sz="4" w:space="0" w:color="000000"/>
              <w:right w:val="single" w:sz="4" w:space="0" w:color="000000"/>
            </w:tcBorders>
          </w:tcPr>
          <w:p w14:paraId="3DC28BE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w:t>
            </w:r>
            <w:r w:rsidRPr="00AC37BB">
              <w:rPr>
                <w:rFonts w:ascii="Times New Roman" w:hAnsi="Times New Roman" w:cs="Times New Roman"/>
                <w:color w:val="000000"/>
                <w:sz w:val="28"/>
                <w:szCs w:val="28"/>
              </w:rPr>
              <w:lastRenderedPageBreak/>
              <w:t xml:space="preserve">руководители МО </w:t>
            </w:r>
          </w:p>
        </w:tc>
      </w:tr>
      <w:tr w:rsidR="009E4B4E" w:rsidRPr="00AC37BB" w14:paraId="23777124"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7D50707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lastRenderedPageBreak/>
              <w:t xml:space="preserve">4. </w:t>
            </w:r>
          </w:p>
        </w:tc>
        <w:tc>
          <w:tcPr>
            <w:tcW w:w="7242" w:type="dxa"/>
            <w:tcBorders>
              <w:top w:val="single" w:sz="4" w:space="0" w:color="000000"/>
              <w:left w:val="single" w:sz="4" w:space="0" w:color="000000"/>
              <w:bottom w:val="single" w:sz="4" w:space="0" w:color="000000"/>
              <w:right w:val="single" w:sz="4" w:space="0" w:color="000000"/>
            </w:tcBorders>
          </w:tcPr>
          <w:p w14:paraId="11F7459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Новые модели образования в современном мире: факторы </w:t>
            </w:r>
          </w:p>
          <w:p w14:paraId="5635B34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формирования и тенденции развития </w:t>
            </w:r>
          </w:p>
        </w:tc>
        <w:tc>
          <w:tcPr>
            <w:tcW w:w="2552" w:type="dxa"/>
            <w:tcBorders>
              <w:top w:val="single" w:sz="4" w:space="0" w:color="000000"/>
              <w:left w:val="single" w:sz="4" w:space="0" w:color="000000"/>
              <w:bottom w:val="single" w:sz="4" w:space="0" w:color="000000"/>
              <w:right w:val="single" w:sz="4" w:space="0" w:color="000000"/>
            </w:tcBorders>
          </w:tcPr>
          <w:p w14:paraId="652AB90D"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апрель </w:t>
            </w:r>
          </w:p>
        </w:tc>
        <w:tc>
          <w:tcPr>
            <w:tcW w:w="4394" w:type="dxa"/>
            <w:tcBorders>
              <w:top w:val="single" w:sz="4" w:space="0" w:color="000000"/>
              <w:left w:val="single" w:sz="4" w:space="0" w:color="000000"/>
              <w:bottom w:val="single" w:sz="4" w:space="0" w:color="000000"/>
              <w:right w:val="single" w:sz="4" w:space="0" w:color="000000"/>
            </w:tcBorders>
          </w:tcPr>
          <w:p w14:paraId="330A0BE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УВР, руководители МО </w:t>
            </w:r>
          </w:p>
        </w:tc>
      </w:tr>
      <w:tr w:rsidR="009E4B4E" w:rsidRPr="00AC37BB" w14:paraId="776AFF64" w14:textId="77777777" w:rsidTr="009E4B4E">
        <w:tblPrEx>
          <w:tblCellMar>
            <w:top w:w="7" w:type="dxa"/>
            <w:right w:w="0" w:type="dxa"/>
          </w:tblCellMar>
        </w:tblPrEx>
        <w:trPr>
          <w:trHeight w:val="286"/>
        </w:trPr>
        <w:tc>
          <w:tcPr>
            <w:tcW w:w="14704" w:type="dxa"/>
            <w:gridSpan w:val="4"/>
            <w:tcBorders>
              <w:top w:val="single" w:sz="4" w:space="0" w:color="000000"/>
              <w:left w:val="single" w:sz="4" w:space="0" w:color="000000"/>
              <w:bottom w:val="single" w:sz="4" w:space="0" w:color="000000"/>
              <w:right w:val="single" w:sz="4" w:space="0" w:color="000000"/>
            </w:tcBorders>
          </w:tcPr>
          <w:p w14:paraId="383C2BD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Молодым и вновь прибывшим педагогам: </w:t>
            </w:r>
          </w:p>
        </w:tc>
      </w:tr>
      <w:tr w:rsidR="009E4B4E" w:rsidRPr="00AC37BB" w14:paraId="12CDDCA8"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5ED49E2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 </w:t>
            </w:r>
          </w:p>
        </w:tc>
        <w:tc>
          <w:tcPr>
            <w:tcW w:w="7242" w:type="dxa"/>
            <w:tcBorders>
              <w:top w:val="single" w:sz="4" w:space="0" w:color="000000"/>
              <w:left w:val="single" w:sz="4" w:space="0" w:color="000000"/>
              <w:bottom w:val="single" w:sz="4" w:space="0" w:color="000000"/>
              <w:right w:val="single" w:sz="4" w:space="0" w:color="000000"/>
            </w:tcBorders>
          </w:tcPr>
          <w:p w14:paraId="1DC5387C" w14:textId="77777777" w:rsidR="009E4B4E" w:rsidRPr="00AC37BB" w:rsidRDefault="009E4B4E" w:rsidP="009E4B4E">
            <w:pPr>
              <w:tabs>
                <w:tab w:val="center" w:pos="536"/>
                <w:tab w:val="center" w:pos="2152"/>
                <w:tab w:val="center" w:pos="3744"/>
              </w:tabs>
              <w:jc w:val="both"/>
              <w:rPr>
                <w:rFonts w:ascii="Times New Roman" w:hAnsi="Times New Roman" w:cs="Times New Roman"/>
                <w:color w:val="000000"/>
                <w:sz w:val="28"/>
                <w:szCs w:val="28"/>
              </w:rPr>
            </w:pPr>
            <w:r w:rsidRPr="00AC37BB">
              <w:rPr>
                <w:rFonts w:ascii="Times New Roman" w:eastAsia="Calibri" w:hAnsi="Times New Roman" w:cs="Times New Roman"/>
                <w:color w:val="000000"/>
                <w:sz w:val="28"/>
                <w:szCs w:val="28"/>
              </w:rPr>
              <w:tab/>
            </w:r>
            <w:r w:rsidRPr="00AC37BB">
              <w:rPr>
                <w:rFonts w:ascii="Times New Roman" w:hAnsi="Times New Roman" w:cs="Times New Roman"/>
                <w:color w:val="000000"/>
                <w:sz w:val="28"/>
                <w:szCs w:val="28"/>
              </w:rPr>
              <w:t xml:space="preserve">Структура </w:t>
            </w:r>
            <w:r w:rsidRPr="00AC37BB">
              <w:rPr>
                <w:rFonts w:ascii="Times New Roman" w:hAnsi="Times New Roman" w:cs="Times New Roman"/>
                <w:color w:val="000000"/>
                <w:sz w:val="28"/>
                <w:szCs w:val="28"/>
              </w:rPr>
              <w:tab/>
              <w:t xml:space="preserve">уроков </w:t>
            </w:r>
            <w:r w:rsidRPr="00AC37BB">
              <w:rPr>
                <w:rFonts w:ascii="Times New Roman" w:hAnsi="Times New Roman" w:cs="Times New Roman"/>
                <w:color w:val="000000"/>
                <w:sz w:val="28"/>
                <w:szCs w:val="28"/>
              </w:rPr>
              <w:tab/>
              <w:t>системно-</w:t>
            </w:r>
          </w:p>
          <w:p w14:paraId="3214A47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деятельностной направленности в соответствии с ФГОС. Их типология </w:t>
            </w:r>
          </w:p>
        </w:tc>
        <w:tc>
          <w:tcPr>
            <w:tcW w:w="2552" w:type="dxa"/>
            <w:tcBorders>
              <w:top w:val="single" w:sz="4" w:space="0" w:color="000000"/>
              <w:left w:val="single" w:sz="4" w:space="0" w:color="000000"/>
              <w:bottom w:val="single" w:sz="4" w:space="0" w:color="000000"/>
              <w:right w:val="single" w:sz="4" w:space="0" w:color="000000"/>
            </w:tcBorders>
          </w:tcPr>
          <w:p w14:paraId="5CF75F7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сентябрь </w:t>
            </w:r>
          </w:p>
        </w:tc>
        <w:tc>
          <w:tcPr>
            <w:tcW w:w="4394" w:type="dxa"/>
            <w:tcBorders>
              <w:top w:val="single" w:sz="4" w:space="0" w:color="000000"/>
              <w:left w:val="single" w:sz="4" w:space="0" w:color="000000"/>
              <w:bottom w:val="single" w:sz="4" w:space="0" w:color="000000"/>
              <w:right w:val="single" w:sz="4" w:space="0" w:color="000000"/>
            </w:tcBorders>
          </w:tcPr>
          <w:p w14:paraId="1917704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w:t>
            </w:r>
          </w:p>
          <w:p w14:paraId="333BA8F7"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УВР, руководители МО, педагог-наставник </w:t>
            </w:r>
          </w:p>
        </w:tc>
      </w:tr>
      <w:tr w:rsidR="009E4B4E" w:rsidRPr="00AC37BB" w14:paraId="2788CB6C" w14:textId="77777777" w:rsidTr="009E4B4E">
        <w:tblPrEx>
          <w:tblCellMar>
            <w:top w:w="7" w:type="dxa"/>
            <w:right w:w="0" w:type="dxa"/>
          </w:tblCellMar>
        </w:tblPrEx>
        <w:trPr>
          <w:trHeight w:val="841"/>
        </w:trPr>
        <w:tc>
          <w:tcPr>
            <w:tcW w:w="516" w:type="dxa"/>
            <w:tcBorders>
              <w:top w:val="single" w:sz="4" w:space="0" w:color="000000"/>
              <w:left w:val="single" w:sz="4" w:space="0" w:color="000000"/>
              <w:bottom w:val="single" w:sz="4" w:space="0" w:color="000000"/>
              <w:right w:val="single" w:sz="4" w:space="0" w:color="000000"/>
            </w:tcBorders>
          </w:tcPr>
          <w:p w14:paraId="7E96D31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2. </w:t>
            </w:r>
          </w:p>
        </w:tc>
        <w:tc>
          <w:tcPr>
            <w:tcW w:w="7242" w:type="dxa"/>
            <w:tcBorders>
              <w:top w:val="single" w:sz="4" w:space="0" w:color="000000"/>
              <w:left w:val="single" w:sz="4" w:space="0" w:color="000000"/>
              <w:bottom w:val="single" w:sz="4" w:space="0" w:color="000000"/>
              <w:right w:val="single" w:sz="4" w:space="0" w:color="000000"/>
            </w:tcBorders>
          </w:tcPr>
          <w:p w14:paraId="7B2D5D8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Технология ведения урока с учетом требований  ФГОС. Концептуальные подходы к его построению </w:t>
            </w:r>
          </w:p>
        </w:tc>
        <w:tc>
          <w:tcPr>
            <w:tcW w:w="2552" w:type="dxa"/>
            <w:tcBorders>
              <w:top w:val="single" w:sz="4" w:space="0" w:color="000000"/>
              <w:left w:val="single" w:sz="4" w:space="0" w:color="000000"/>
              <w:bottom w:val="single" w:sz="4" w:space="0" w:color="000000"/>
              <w:right w:val="single" w:sz="4" w:space="0" w:color="000000"/>
            </w:tcBorders>
          </w:tcPr>
          <w:p w14:paraId="16697F7A"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октябрь </w:t>
            </w:r>
          </w:p>
        </w:tc>
        <w:tc>
          <w:tcPr>
            <w:tcW w:w="4394" w:type="dxa"/>
            <w:tcBorders>
              <w:top w:val="single" w:sz="4" w:space="0" w:color="000000"/>
              <w:left w:val="single" w:sz="4" w:space="0" w:color="000000"/>
              <w:bottom w:val="single" w:sz="4" w:space="0" w:color="000000"/>
              <w:right w:val="single" w:sz="4" w:space="0" w:color="000000"/>
            </w:tcBorders>
          </w:tcPr>
          <w:p w14:paraId="684C1BC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Заместитель директора по </w:t>
            </w:r>
          </w:p>
          <w:p w14:paraId="4AD34EF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УВР, руководители МО, педагог-наставник </w:t>
            </w:r>
          </w:p>
        </w:tc>
      </w:tr>
      <w:tr w:rsidR="009E4B4E" w:rsidRPr="00AC37BB" w14:paraId="3D3CA337" w14:textId="77777777" w:rsidTr="009E4B4E">
        <w:tblPrEx>
          <w:tblCellMar>
            <w:top w:w="7" w:type="dxa"/>
            <w:right w:w="0" w:type="dxa"/>
          </w:tblCellMar>
        </w:tblPrEx>
        <w:trPr>
          <w:trHeight w:val="838"/>
        </w:trPr>
        <w:tc>
          <w:tcPr>
            <w:tcW w:w="516" w:type="dxa"/>
            <w:tcBorders>
              <w:top w:val="single" w:sz="4" w:space="0" w:color="000000"/>
              <w:left w:val="single" w:sz="4" w:space="0" w:color="000000"/>
              <w:bottom w:val="single" w:sz="4" w:space="0" w:color="000000"/>
              <w:right w:val="single" w:sz="4" w:space="0" w:color="000000"/>
            </w:tcBorders>
          </w:tcPr>
          <w:p w14:paraId="45F0AD79"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3. </w:t>
            </w:r>
          </w:p>
        </w:tc>
        <w:tc>
          <w:tcPr>
            <w:tcW w:w="7242" w:type="dxa"/>
            <w:tcBorders>
              <w:top w:val="single" w:sz="4" w:space="0" w:color="000000"/>
              <w:left w:val="single" w:sz="4" w:space="0" w:color="000000"/>
              <w:bottom w:val="single" w:sz="4" w:space="0" w:color="000000"/>
              <w:right w:val="single" w:sz="4" w:space="0" w:color="000000"/>
            </w:tcBorders>
          </w:tcPr>
          <w:p w14:paraId="3D3BE07C"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Анализ и самоанализ   современного урока. </w:t>
            </w:r>
          </w:p>
        </w:tc>
        <w:tc>
          <w:tcPr>
            <w:tcW w:w="2552" w:type="dxa"/>
            <w:tcBorders>
              <w:top w:val="single" w:sz="4" w:space="0" w:color="000000"/>
              <w:left w:val="single" w:sz="4" w:space="0" w:color="000000"/>
              <w:bottom w:val="single" w:sz="4" w:space="0" w:color="000000"/>
              <w:right w:val="single" w:sz="4" w:space="0" w:color="000000"/>
            </w:tcBorders>
          </w:tcPr>
          <w:p w14:paraId="3D1FD39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ноябрь </w:t>
            </w:r>
          </w:p>
        </w:tc>
        <w:tc>
          <w:tcPr>
            <w:tcW w:w="4394" w:type="dxa"/>
            <w:tcBorders>
              <w:top w:val="single" w:sz="4" w:space="0" w:color="000000"/>
              <w:left w:val="single" w:sz="4" w:space="0" w:color="000000"/>
              <w:bottom w:val="single" w:sz="4" w:space="0" w:color="000000"/>
              <w:right w:val="single" w:sz="4" w:space="0" w:color="000000"/>
            </w:tcBorders>
          </w:tcPr>
          <w:p w14:paraId="0905C3F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Зам</w:t>
            </w:r>
            <w:r>
              <w:rPr>
                <w:rFonts w:ascii="Times New Roman" w:hAnsi="Times New Roman" w:cs="Times New Roman"/>
                <w:color w:val="000000"/>
                <w:sz w:val="28"/>
                <w:szCs w:val="28"/>
              </w:rPr>
              <w:t xml:space="preserve">. </w:t>
            </w:r>
            <w:r w:rsidRPr="00AC37BB">
              <w:rPr>
                <w:rFonts w:ascii="Times New Roman" w:hAnsi="Times New Roman" w:cs="Times New Roman"/>
                <w:color w:val="000000"/>
                <w:sz w:val="28"/>
                <w:szCs w:val="28"/>
              </w:rPr>
              <w:t xml:space="preserve">директора по УВР, руководители МО, педагог-наставник </w:t>
            </w:r>
          </w:p>
        </w:tc>
      </w:tr>
      <w:tr w:rsidR="009E4B4E" w:rsidRPr="00AC37BB" w14:paraId="0AFE8B46" w14:textId="77777777" w:rsidTr="009E4B4E">
        <w:tblPrEx>
          <w:tblCellMar>
            <w:top w:w="7" w:type="dxa"/>
            <w:right w:w="0" w:type="dxa"/>
          </w:tblCellMar>
        </w:tblPrEx>
        <w:trPr>
          <w:trHeight w:val="286"/>
        </w:trPr>
        <w:tc>
          <w:tcPr>
            <w:tcW w:w="14704" w:type="dxa"/>
            <w:gridSpan w:val="4"/>
            <w:tcBorders>
              <w:top w:val="single" w:sz="4" w:space="0" w:color="000000"/>
              <w:left w:val="single" w:sz="4" w:space="0" w:color="000000"/>
              <w:bottom w:val="single" w:sz="4" w:space="0" w:color="000000"/>
              <w:right w:val="single" w:sz="4" w:space="0" w:color="000000"/>
            </w:tcBorders>
          </w:tcPr>
          <w:p w14:paraId="5A4E5AC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Обобщение и распространение педагогического опыта </w:t>
            </w:r>
          </w:p>
        </w:tc>
      </w:tr>
      <w:tr w:rsidR="009E4B4E" w:rsidRPr="00AC37BB" w14:paraId="5595739E" w14:textId="77777777" w:rsidTr="009E4B4E">
        <w:tblPrEx>
          <w:tblCellMar>
            <w:top w:w="7" w:type="dxa"/>
            <w:right w:w="0" w:type="dxa"/>
          </w:tblCellMar>
        </w:tblPrEx>
        <w:trPr>
          <w:trHeight w:val="659"/>
        </w:trPr>
        <w:tc>
          <w:tcPr>
            <w:tcW w:w="516" w:type="dxa"/>
            <w:tcBorders>
              <w:top w:val="single" w:sz="4" w:space="0" w:color="000000"/>
              <w:left w:val="single" w:sz="4" w:space="0" w:color="000000"/>
              <w:bottom w:val="single" w:sz="4" w:space="0" w:color="000000"/>
              <w:right w:val="single" w:sz="4" w:space="0" w:color="000000"/>
            </w:tcBorders>
          </w:tcPr>
          <w:p w14:paraId="6231A84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1. </w:t>
            </w:r>
          </w:p>
        </w:tc>
        <w:tc>
          <w:tcPr>
            <w:tcW w:w="7242" w:type="dxa"/>
            <w:tcBorders>
              <w:top w:val="single" w:sz="4" w:space="0" w:color="000000"/>
              <w:left w:val="single" w:sz="4" w:space="0" w:color="000000"/>
              <w:bottom w:val="single" w:sz="4" w:space="0" w:color="000000"/>
              <w:right w:val="single" w:sz="4" w:space="0" w:color="000000"/>
            </w:tcBorders>
          </w:tcPr>
          <w:p w14:paraId="2610F625"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Пополнение  методический копилки </w:t>
            </w:r>
          </w:p>
        </w:tc>
        <w:tc>
          <w:tcPr>
            <w:tcW w:w="2552" w:type="dxa"/>
            <w:tcBorders>
              <w:top w:val="single" w:sz="4" w:space="0" w:color="000000"/>
              <w:left w:val="single" w:sz="4" w:space="0" w:color="000000"/>
              <w:bottom w:val="single" w:sz="4" w:space="0" w:color="000000"/>
              <w:right w:val="single" w:sz="4" w:space="0" w:color="000000"/>
            </w:tcBorders>
          </w:tcPr>
          <w:p w14:paraId="73BFC12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1E62F674"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Руководители МО, заместитель директора по УВР </w:t>
            </w:r>
          </w:p>
        </w:tc>
      </w:tr>
      <w:tr w:rsidR="009E4B4E" w:rsidRPr="00AC37BB" w14:paraId="6E74928B" w14:textId="77777777" w:rsidTr="009E4B4E">
        <w:tblPrEx>
          <w:tblCellMar>
            <w:top w:w="7" w:type="dxa"/>
            <w:right w:w="0" w:type="dxa"/>
          </w:tblCellMar>
        </w:tblPrEx>
        <w:trPr>
          <w:trHeight w:val="682"/>
        </w:trPr>
        <w:tc>
          <w:tcPr>
            <w:tcW w:w="516" w:type="dxa"/>
            <w:tcBorders>
              <w:top w:val="single" w:sz="4" w:space="0" w:color="000000"/>
              <w:left w:val="single" w:sz="4" w:space="0" w:color="000000"/>
              <w:bottom w:val="single" w:sz="4" w:space="0" w:color="000000"/>
              <w:right w:val="single" w:sz="4" w:space="0" w:color="000000"/>
            </w:tcBorders>
          </w:tcPr>
          <w:p w14:paraId="6181461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2. </w:t>
            </w:r>
          </w:p>
        </w:tc>
        <w:tc>
          <w:tcPr>
            <w:tcW w:w="7242" w:type="dxa"/>
            <w:tcBorders>
              <w:top w:val="single" w:sz="4" w:space="0" w:color="000000"/>
              <w:left w:val="single" w:sz="4" w:space="0" w:color="000000"/>
              <w:bottom w:val="single" w:sz="4" w:space="0" w:color="000000"/>
              <w:right w:val="single" w:sz="4" w:space="0" w:color="000000"/>
            </w:tcBorders>
          </w:tcPr>
          <w:p w14:paraId="3769F9EE"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Представление опыта на заседаниях МО, семинарах практической направленности  </w:t>
            </w:r>
          </w:p>
        </w:tc>
        <w:tc>
          <w:tcPr>
            <w:tcW w:w="2552" w:type="dxa"/>
            <w:tcBorders>
              <w:top w:val="single" w:sz="4" w:space="0" w:color="000000"/>
              <w:left w:val="single" w:sz="4" w:space="0" w:color="000000"/>
              <w:bottom w:val="single" w:sz="4" w:space="0" w:color="000000"/>
              <w:right w:val="single" w:sz="4" w:space="0" w:color="000000"/>
            </w:tcBorders>
          </w:tcPr>
          <w:p w14:paraId="77A5EDAF"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По плану работы </w:t>
            </w:r>
          </w:p>
          <w:p w14:paraId="339C44B1" w14:textId="77777777" w:rsidR="009E4B4E" w:rsidRPr="00AC37BB" w:rsidRDefault="009E4B4E" w:rsidP="009E4B4E">
            <w:pPr>
              <w:jc w:val="both"/>
              <w:rPr>
                <w:rFonts w:ascii="Times New Roman" w:hAnsi="Times New Roman" w:cs="Times New Roman"/>
                <w:color w:val="000000"/>
                <w:sz w:val="28"/>
                <w:szCs w:val="28"/>
              </w:rPr>
            </w:pPr>
            <w:r>
              <w:rPr>
                <w:rFonts w:ascii="Times New Roman" w:hAnsi="Times New Roman" w:cs="Times New Roman"/>
                <w:color w:val="000000"/>
                <w:sz w:val="28"/>
                <w:szCs w:val="28"/>
              </w:rPr>
              <w:t>МО</w:t>
            </w:r>
          </w:p>
        </w:tc>
        <w:tc>
          <w:tcPr>
            <w:tcW w:w="4394" w:type="dxa"/>
            <w:tcBorders>
              <w:top w:val="single" w:sz="4" w:space="0" w:color="000000"/>
              <w:left w:val="single" w:sz="4" w:space="0" w:color="000000"/>
              <w:bottom w:val="single" w:sz="4" w:space="0" w:color="000000"/>
              <w:right w:val="single" w:sz="4" w:space="0" w:color="000000"/>
            </w:tcBorders>
          </w:tcPr>
          <w:p w14:paraId="0D04065B"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Руководители МО, заместитель директора по УВР </w:t>
            </w:r>
          </w:p>
        </w:tc>
      </w:tr>
      <w:tr w:rsidR="009E4B4E" w:rsidRPr="00AC37BB" w14:paraId="74AC738A" w14:textId="77777777" w:rsidTr="009E4B4E">
        <w:tblPrEx>
          <w:tblCellMar>
            <w:top w:w="7" w:type="dxa"/>
            <w:right w:w="0" w:type="dxa"/>
          </w:tblCellMar>
        </w:tblPrEx>
        <w:trPr>
          <w:trHeight w:val="288"/>
        </w:trPr>
        <w:tc>
          <w:tcPr>
            <w:tcW w:w="516" w:type="dxa"/>
            <w:tcBorders>
              <w:top w:val="single" w:sz="4" w:space="0" w:color="000000"/>
              <w:left w:val="single" w:sz="4" w:space="0" w:color="000000"/>
              <w:bottom w:val="single" w:sz="4" w:space="0" w:color="000000"/>
              <w:right w:val="single" w:sz="4" w:space="0" w:color="000000"/>
            </w:tcBorders>
          </w:tcPr>
          <w:p w14:paraId="0926D543"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b/>
                <w:color w:val="000000"/>
                <w:sz w:val="28"/>
                <w:szCs w:val="28"/>
              </w:rPr>
              <w:t xml:space="preserve">3. </w:t>
            </w:r>
          </w:p>
        </w:tc>
        <w:tc>
          <w:tcPr>
            <w:tcW w:w="7242" w:type="dxa"/>
            <w:tcBorders>
              <w:top w:val="single" w:sz="4" w:space="0" w:color="000000"/>
              <w:left w:val="single" w:sz="4" w:space="0" w:color="000000"/>
              <w:bottom w:val="single" w:sz="4" w:space="0" w:color="000000"/>
              <w:right w:val="single" w:sz="4" w:space="0" w:color="000000"/>
            </w:tcBorders>
          </w:tcPr>
          <w:p w14:paraId="31D01B12"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Распространение педагогического опыта  на сайтах педагогических сообществ</w:t>
            </w:r>
          </w:p>
        </w:tc>
        <w:tc>
          <w:tcPr>
            <w:tcW w:w="2552" w:type="dxa"/>
            <w:tcBorders>
              <w:top w:val="single" w:sz="4" w:space="0" w:color="000000"/>
              <w:left w:val="single" w:sz="4" w:space="0" w:color="000000"/>
              <w:bottom w:val="single" w:sz="4" w:space="0" w:color="000000"/>
              <w:right w:val="single" w:sz="4" w:space="0" w:color="000000"/>
            </w:tcBorders>
          </w:tcPr>
          <w:p w14:paraId="17AB501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В течение года </w:t>
            </w:r>
          </w:p>
        </w:tc>
        <w:tc>
          <w:tcPr>
            <w:tcW w:w="4394" w:type="dxa"/>
            <w:tcBorders>
              <w:top w:val="single" w:sz="4" w:space="0" w:color="000000"/>
              <w:left w:val="single" w:sz="4" w:space="0" w:color="000000"/>
              <w:bottom w:val="single" w:sz="4" w:space="0" w:color="000000"/>
              <w:right w:val="single" w:sz="4" w:space="0" w:color="000000"/>
            </w:tcBorders>
          </w:tcPr>
          <w:p w14:paraId="222B5D71" w14:textId="77777777" w:rsidR="009E4B4E" w:rsidRPr="00AC37BB" w:rsidRDefault="009E4B4E" w:rsidP="009E4B4E">
            <w:pPr>
              <w:jc w:val="both"/>
              <w:rPr>
                <w:rFonts w:ascii="Times New Roman" w:hAnsi="Times New Roman" w:cs="Times New Roman"/>
                <w:color w:val="000000"/>
                <w:sz w:val="28"/>
                <w:szCs w:val="28"/>
              </w:rPr>
            </w:pPr>
            <w:r w:rsidRPr="00AC37BB">
              <w:rPr>
                <w:rFonts w:ascii="Times New Roman" w:hAnsi="Times New Roman" w:cs="Times New Roman"/>
                <w:color w:val="000000"/>
                <w:sz w:val="28"/>
                <w:szCs w:val="28"/>
              </w:rPr>
              <w:t xml:space="preserve">Руководители МО </w:t>
            </w:r>
          </w:p>
        </w:tc>
      </w:tr>
    </w:tbl>
    <w:p w14:paraId="16D97DE1" w14:textId="77777777" w:rsidR="009E4B4E" w:rsidRDefault="009E4B4E" w:rsidP="009E4B4E">
      <w:pPr>
        <w:spacing w:after="0" w:line="240" w:lineRule="auto"/>
        <w:jc w:val="both"/>
        <w:rPr>
          <w:rFonts w:ascii="Times New Roman" w:eastAsia="Times New Roman" w:hAnsi="Times New Roman" w:cs="Times New Roman"/>
          <w:sz w:val="28"/>
          <w:szCs w:val="28"/>
          <w:lang w:eastAsia="ru-RU"/>
        </w:rPr>
      </w:pPr>
    </w:p>
    <w:p w14:paraId="30BEE73F" w14:textId="77777777" w:rsidR="009E4B4E" w:rsidRDefault="009E4B4E" w:rsidP="009E4B4E">
      <w:pPr>
        <w:spacing w:after="0" w:line="240" w:lineRule="auto"/>
        <w:jc w:val="both"/>
        <w:rPr>
          <w:rFonts w:ascii="Times New Roman" w:eastAsia="Times New Roman" w:hAnsi="Times New Roman" w:cs="Times New Roman"/>
          <w:sz w:val="28"/>
          <w:szCs w:val="28"/>
          <w:lang w:eastAsia="ru-RU"/>
        </w:rPr>
      </w:pPr>
    </w:p>
    <w:tbl>
      <w:tblPr>
        <w:tblStyle w:val="18"/>
        <w:tblW w:w="14786" w:type="dxa"/>
        <w:tblLayout w:type="fixed"/>
        <w:tblLook w:val="04A0" w:firstRow="1" w:lastRow="0" w:firstColumn="1" w:lastColumn="0" w:noHBand="0" w:noVBand="1"/>
      </w:tblPr>
      <w:tblGrid>
        <w:gridCol w:w="540"/>
        <w:gridCol w:w="5377"/>
        <w:gridCol w:w="2131"/>
        <w:gridCol w:w="2834"/>
        <w:gridCol w:w="3904"/>
      </w:tblGrid>
      <w:tr w:rsidR="009E4B4E" w:rsidRPr="002178F1" w14:paraId="22BEEC2E" w14:textId="77777777" w:rsidTr="009E4B4E">
        <w:tc>
          <w:tcPr>
            <w:tcW w:w="14786" w:type="dxa"/>
            <w:gridSpan w:val="5"/>
          </w:tcPr>
          <w:p w14:paraId="26BA32CE" w14:textId="77777777" w:rsidR="009E4B4E" w:rsidRPr="00D80773" w:rsidRDefault="009E4B4E" w:rsidP="009E4B4E">
            <w:pPr>
              <w:jc w:val="center"/>
              <w:rPr>
                <w:rFonts w:eastAsia="Calibri"/>
                <w:b/>
                <w:sz w:val="28"/>
                <w:szCs w:val="28"/>
              </w:rPr>
            </w:pPr>
            <w:r w:rsidRPr="00D80773">
              <w:rPr>
                <w:rFonts w:eastAsia="Calibri"/>
                <w:b/>
                <w:sz w:val="28"/>
                <w:szCs w:val="28"/>
              </w:rPr>
              <w:t>Методическая неделя</w:t>
            </w:r>
          </w:p>
          <w:p w14:paraId="503BD749" w14:textId="77777777" w:rsidR="009E4B4E" w:rsidRPr="002178F1" w:rsidRDefault="009E4B4E" w:rsidP="009E4B4E">
            <w:pPr>
              <w:rPr>
                <w:rFonts w:eastAsia="Calibri"/>
                <w:sz w:val="28"/>
                <w:szCs w:val="28"/>
              </w:rPr>
            </w:pPr>
            <w:r w:rsidRPr="002178F1">
              <w:rPr>
                <w:rFonts w:eastAsia="Calibri"/>
                <w:b/>
                <w:i/>
                <w:sz w:val="28"/>
                <w:szCs w:val="28"/>
              </w:rPr>
              <w:t xml:space="preserve">Цель: </w:t>
            </w:r>
            <w:r w:rsidRPr="002178F1">
              <w:rPr>
                <w:rFonts w:eastAsia="Calibri"/>
                <w:sz w:val="28"/>
                <w:szCs w:val="28"/>
              </w:rPr>
              <w:t>оказание методической и научной поддержки педагогам в условиях реализации ФГОС, развитие творческого потенциала педагогов, мотивации к профессиональной деятельности</w:t>
            </w:r>
          </w:p>
        </w:tc>
      </w:tr>
      <w:tr w:rsidR="009E4B4E" w:rsidRPr="002178F1" w14:paraId="63FE7C49" w14:textId="77777777" w:rsidTr="009E4B4E">
        <w:tc>
          <w:tcPr>
            <w:tcW w:w="540" w:type="dxa"/>
          </w:tcPr>
          <w:p w14:paraId="11776054" w14:textId="77777777" w:rsidR="009E4B4E" w:rsidRPr="002178F1" w:rsidRDefault="009E4B4E" w:rsidP="009E4B4E">
            <w:pPr>
              <w:jc w:val="center"/>
              <w:rPr>
                <w:rFonts w:eastAsia="Calibri"/>
                <w:sz w:val="28"/>
                <w:szCs w:val="28"/>
              </w:rPr>
            </w:pPr>
          </w:p>
        </w:tc>
        <w:tc>
          <w:tcPr>
            <w:tcW w:w="5377" w:type="dxa"/>
          </w:tcPr>
          <w:p w14:paraId="2BB73229" w14:textId="2C87FF8C" w:rsidR="009E4B4E" w:rsidRPr="002178F1" w:rsidRDefault="009E4B4E" w:rsidP="009E4B4E">
            <w:pPr>
              <w:ind w:firstLine="709"/>
              <w:jc w:val="both"/>
              <w:rPr>
                <w:rFonts w:eastAsia="Calibri"/>
                <w:sz w:val="28"/>
                <w:szCs w:val="28"/>
              </w:rPr>
            </w:pPr>
            <w:r w:rsidRPr="002178F1">
              <w:rPr>
                <w:rFonts w:eastAsia="Calibri"/>
                <w:sz w:val="28"/>
                <w:szCs w:val="28"/>
              </w:rPr>
              <w:t xml:space="preserve">Проведение методической недели по единой методической теме </w:t>
            </w:r>
            <w:r w:rsidRPr="00C660BF">
              <w:rPr>
                <w:i/>
                <w:sz w:val="28"/>
                <w:szCs w:val="28"/>
              </w:rPr>
              <w:t xml:space="preserve">«Повышение эффективности образовательного </w:t>
            </w:r>
            <w:r w:rsidRPr="00C660BF">
              <w:rPr>
                <w:i/>
                <w:sz w:val="28"/>
                <w:szCs w:val="28"/>
              </w:rPr>
              <w:lastRenderedPageBreak/>
              <w:t>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r w:rsidR="00811B8E">
              <w:rPr>
                <w:i/>
                <w:sz w:val="28"/>
                <w:szCs w:val="28"/>
              </w:rPr>
              <w:t xml:space="preserve"> при </w:t>
            </w:r>
            <w:r w:rsidR="0081508E">
              <w:rPr>
                <w:i/>
                <w:sz w:val="28"/>
                <w:szCs w:val="28"/>
              </w:rPr>
              <w:t>п</w:t>
            </w:r>
            <w:r w:rsidR="00811B8E">
              <w:rPr>
                <w:i/>
                <w:sz w:val="28"/>
                <w:szCs w:val="28"/>
              </w:rPr>
              <w:t xml:space="preserve">ереходе на ФГОС </w:t>
            </w:r>
            <w:r w:rsidR="0081508E">
              <w:rPr>
                <w:i/>
                <w:sz w:val="28"/>
                <w:szCs w:val="28"/>
              </w:rPr>
              <w:t>ООО 2021</w:t>
            </w:r>
            <w:r w:rsidRPr="00C660BF">
              <w:rPr>
                <w:i/>
                <w:sz w:val="28"/>
                <w:szCs w:val="28"/>
              </w:rPr>
              <w:t>»</w:t>
            </w:r>
          </w:p>
        </w:tc>
        <w:tc>
          <w:tcPr>
            <w:tcW w:w="2131" w:type="dxa"/>
          </w:tcPr>
          <w:p w14:paraId="2E0C18DA" w14:textId="1802C196" w:rsidR="009E4B4E" w:rsidRPr="002178F1" w:rsidRDefault="009E4B4E" w:rsidP="009E4B4E">
            <w:pPr>
              <w:rPr>
                <w:rFonts w:eastAsia="Calibri"/>
                <w:sz w:val="28"/>
                <w:szCs w:val="28"/>
              </w:rPr>
            </w:pPr>
            <w:r w:rsidRPr="002178F1">
              <w:rPr>
                <w:rFonts w:eastAsia="Calibri"/>
                <w:sz w:val="28"/>
                <w:szCs w:val="28"/>
              </w:rPr>
              <w:lastRenderedPageBreak/>
              <w:t>Февраль 20</w:t>
            </w:r>
            <w:r w:rsidR="00A21520">
              <w:rPr>
                <w:rFonts w:eastAsia="Calibri"/>
                <w:sz w:val="28"/>
                <w:szCs w:val="28"/>
              </w:rPr>
              <w:t>2</w:t>
            </w:r>
            <w:r w:rsidR="0081508E">
              <w:rPr>
                <w:rFonts w:eastAsia="Calibri"/>
                <w:sz w:val="28"/>
                <w:szCs w:val="28"/>
              </w:rPr>
              <w:t>3</w:t>
            </w:r>
          </w:p>
        </w:tc>
        <w:tc>
          <w:tcPr>
            <w:tcW w:w="2834" w:type="dxa"/>
          </w:tcPr>
          <w:p w14:paraId="21222163" w14:textId="77777777" w:rsidR="009E4B4E" w:rsidRPr="002178F1" w:rsidRDefault="009E4B4E" w:rsidP="009E4B4E">
            <w:pPr>
              <w:rPr>
                <w:rFonts w:eastAsia="Calibri"/>
                <w:sz w:val="28"/>
                <w:szCs w:val="28"/>
              </w:rPr>
            </w:pPr>
            <w:proofErr w:type="spellStart"/>
            <w:r w:rsidRPr="002178F1">
              <w:rPr>
                <w:rFonts w:eastAsia="Calibri"/>
                <w:sz w:val="28"/>
                <w:szCs w:val="28"/>
              </w:rPr>
              <w:t>Зам.директора</w:t>
            </w:r>
            <w:proofErr w:type="spellEnd"/>
            <w:r w:rsidRPr="002178F1">
              <w:rPr>
                <w:rFonts w:eastAsia="Calibri"/>
                <w:sz w:val="28"/>
                <w:szCs w:val="28"/>
              </w:rPr>
              <w:t>, руководители МО, педагоги</w:t>
            </w:r>
          </w:p>
        </w:tc>
        <w:tc>
          <w:tcPr>
            <w:tcW w:w="3904" w:type="dxa"/>
          </w:tcPr>
          <w:p w14:paraId="3567A3AA" w14:textId="77777777" w:rsidR="009E4B4E" w:rsidRPr="002178F1" w:rsidRDefault="009E4B4E" w:rsidP="009E4B4E">
            <w:pPr>
              <w:rPr>
                <w:rFonts w:eastAsia="Calibri"/>
                <w:sz w:val="28"/>
                <w:szCs w:val="28"/>
              </w:rPr>
            </w:pPr>
            <w:r w:rsidRPr="002178F1">
              <w:rPr>
                <w:rFonts w:eastAsia="Calibri"/>
                <w:sz w:val="28"/>
                <w:szCs w:val="28"/>
              </w:rPr>
              <w:t xml:space="preserve">Повышение качества образования. Активизация познавательных интересов и </w:t>
            </w:r>
            <w:r w:rsidRPr="002178F1">
              <w:rPr>
                <w:rFonts w:eastAsia="Calibri"/>
                <w:sz w:val="28"/>
                <w:szCs w:val="28"/>
              </w:rPr>
              <w:lastRenderedPageBreak/>
              <w:t>творческой активности обучающихся. Развитие творческого потенциала учителя</w:t>
            </w:r>
          </w:p>
        </w:tc>
      </w:tr>
    </w:tbl>
    <w:p w14:paraId="34F2D9F5" w14:textId="77777777" w:rsidR="009E4B4E" w:rsidRPr="00D80773" w:rsidRDefault="009E4B4E" w:rsidP="00A21520">
      <w:pPr>
        <w:shd w:val="clear" w:color="auto" w:fill="FFFFFF"/>
        <w:spacing w:beforeAutospacing="1" w:after="0" w:line="240" w:lineRule="auto"/>
        <w:jc w:val="center"/>
        <w:rPr>
          <w:rFonts w:ascii="Arial" w:eastAsia="Times New Roman" w:hAnsi="Arial" w:cs="Arial"/>
          <w:color w:val="000000"/>
          <w:sz w:val="28"/>
          <w:szCs w:val="28"/>
          <w:lang w:eastAsia="ru-RU"/>
        </w:rPr>
      </w:pPr>
      <w:proofErr w:type="spellStart"/>
      <w:r w:rsidRPr="00D80773">
        <w:rPr>
          <w:rFonts w:ascii="Times New Roman" w:eastAsia="Times New Roman" w:hAnsi="Times New Roman" w:cs="Times New Roman"/>
          <w:b/>
          <w:bCs/>
          <w:color w:val="000000"/>
          <w:sz w:val="28"/>
          <w:szCs w:val="28"/>
          <w:lang w:val="en-US" w:eastAsia="ru-RU"/>
        </w:rPr>
        <w:lastRenderedPageBreak/>
        <w:t>План</w:t>
      </w:r>
      <w:proofErr w:type="spellEnd"/>
      <w:r w:rsidRPr="00D80773">
        <w:rPr>
          <w:rFonts w:ascii="Times New Roman" w:eastAsia="Times New Roman" w:hAnsi="Times New Roman" w:cs="Times New Roman"/>
          <w:b/>
          <w:bCs/>
          <w:color w:val="000000"/>
          <w:sz w:val="28"/>
          <w:szCs w:val="28"/>
          <w:lang w:val="en-US" w:eastAsia="ru-RU"/>
        </w:rPr>
        <w:t xml:space="preserve"> </w:t>
      </w:r>
      <w:proofErr w:type="spellStart"/>
      <w:r w:rsidRPr="00D80773">
        <w:rPr>
          <w:rFonts w:ascii="Times New Roman" w:eastAsia="Times New Roman" w:hAnsi="Times New Roman" w:cs="Times New Roman"/>
          <w:b/>
          <w:bCs/>
          <w:color w:val="000000"/>
          <w:sz w:val="28"/>
          <w:szCs w:val="28"/>
          <w:lang w:val="en-US" w:eastAsia="ru-RU"/>
        </w:rPr>
        <w:t>предметных</w:t>
      </w:r>
      <w:proofErr w:type="spellEnd"/>
      <w:r w:rsidRPr="00D80773">
        <w:rPr>
          <w:rFonts w:ascii="Times New Roman" w:eastAsia="Times New Roman" w:hAnsi="Times New Roman" w:cs="Times New Roman"/>
          <w:b/>
          <w:bCs/>
          <w:color w:val="000000"/>
          <w:sz w:val="28"/>
          <w:szCs w:val="28"/>
          <w:lang w:val="en-US" w:eastAsia="ru-RU"/>
        </w:rPr>
        <w:t> </w:t>
      </w:r>
      <w:r w:rsidRPr="00D80773">
        <w:rPr>
          <w:rFonts w:ascii="Times New Roman" w:eastAsia="Times New Roman" w:hAnsi="Times New Roman" w:cs="Times New Roman"/>
          <w:b/>
          <w:bCs/>
          <w:color w:val="000000"/>
          <w:sz w:val="28"/>
          <w:szCs w:val="28"/>
          <w:lang w:eastAsia="ru-RU"/>
        </w:rPr>
        <w:t>недель</w:t>
      </w:r>
    </w:p>
    <w:tbl>
      <w:tblPr>
        <w:tblW w:w="15452" w:type="dxa"/>
        <w:tblInd w:w="-176" w:type="dxa"/>
        <w:tblLayout w:type="fixed"/>
        <w:tblCellMar>
          <w:left w:w="0" w:type="dxa"/>
          <w:right w:w="0" w:type="dxa"/>
        </w:tblCellMar>
        <w:tblLook w:val="04A0" w:firstRow="1" w:lastRow="0" w:firstColumn="1" w:lastColumn="0" w:noHBand="0" w:noVBand="1"/>
      </w:tblPr>
      <w:tblGrid>
        <w:gridCol w:w="2694"/>
        <w:gridCol w:w="1559"/>
        <w:gridCol w:w="1418"/>
        <w:gridCol w:w="1417"/>
        <w:gridCol w:w="1560"/>
        <w:gridCol w:w="1417"/>
        <w:gridCol w:w="1276"/>
        <w:gridCol w:w="1134"/>
        <w:gridCol w:w="2977"/>
      </w:tblGrid>
      <w:tr w:rsidR="009E4B4E" w:rsidRPr="002A456E" w14:paraId="79F73ADD" w14:textId="77777777" w:rsidTr="009E4B4E">
        <w:tc>
          <w:tcPr>
            <w:tcW w:w="2694"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63A052E2" w14:textId="77777777" w:rsidR="009E4B4E" w:rsidRPr="002A456E" w:rsidRDefault="009E4B4E" w:rsidP="009E4B4E">
            <w:pPr>
              <w:spacing w:before="100" w:beforeAutospacing="1"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color w:val="000000"/>
                <w:sz w:val="28"/>
                <w:szCs w:val="28"/>
                <w:lang w:eastAsia="ru-RU"/>
              </w:rPr>
              <w:t> </w:t>
            </w:r>
            <w:r w:rsidRPr="002A456E">
              <w:rPr>
                <w:rFonts w:ascii="Times New Roman" w:eastAsia="Times New Roman" w:hAnsi="Times New Roman" w:cs="Times New Roman"/>
                <w:b/>
                <w:bCs/>
                <w:sz w:val="28"/>
                <w:szCs w:val="28"/>
                <w:lang w:eastAsia="ru-RU"/>
              </w:rPr>
              <w:t>Предметные недели</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98A1DD" w14:textId="77777777" w:rsidR="009E4B4E" w:rsidRPr="002A456E" w:rsidRDefault="009E4B4E" w:rsidP="009E4B4E">
            <w:pPr>
              <w:spacing w:before="100" w:beforeAutospacing="1"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b/>
                <w:bCs/>
                <w:sz w:val="28"/>
                <w:szCs w:val="28"/>
                <w:lang w:eastAsia="ru-RU"/>
              </w:rPr>
              <w:t>октябрь</w:t>
            </w:r>
          </w:p>
        </w:tc>
        <w:tc>
          <w:tcPr>
            <w:tcW w:w="1418" w:type="dxa"/>
            <w:tcBorders>
              <w:top w:val="single" w:sz="8" w:space="0" w:color="000000"/>
              <w:left w:val="nil"/>
              <w:bottom w:val="single" w:sz="8" w:space="0" w:color="000000"/>
              <w:right w:val="nil"/>
            </w:tcBorders>
            <w:tcMar>
              <w:top w:w="0" w:type="dxa"/>
              <w:left w:w="108" w:type="dxa"/>
              <w:bottom w:w="0" w:type="dxa"/>
              <w:right w:w="108" w:type="dxa"/>
            </w:tcMar>
          </w:tcPr>
          <w:p w14:paraId="32865522" w14:textId="77777777" w:rsidR="009E4B4E" w:rsidRPr="002A456E" w:rsidRDefault="009E4B4E" w:rsidP="009E4B4E">
            <w:pPr>
              <w:spacing w:before="100" w:beforeAutospacing="1"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b/>
                <w:bCs/>
                <w:sz w:val="28"/>
                <w:szCs w:val="28"/>
                <w:lang w:eastAsia="ru-RU"/>
              </w:rPr>
              <w:t>ноябрь</w:t>
            </w:r>
          </w:p>
        </w:tc>
        <w:tc>
          <w:tcPr>
            <w:tcW w:w="1417"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667CB584" w14:textId="77777777" w:rsidR="009E4B4E" w:rsidRPr="002A456E" w:rsidRDefault="009E4B4E" w:rsidP="009E4B4E">
            <w:pPr>
              <w:spacing w:before="100" w:beforeAutospacing="1"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b/>
                <w:bCs/>
                <w:sz w:val="28"/>
                <w:szCs w:val="28"/>
                <w:lang w:eastAsia="ru-RU"/>
              </w:rPr>
              <w:t>декабрь</w:t>
            </w:r>
          </w:p>
        </w:tc>
        <w:tc>
          <w:tcPr>
            <w:tcW w:w="1560"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594C83AF"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b/>
                <w:bCs/>
                <w:sz w:val="28"/>
                <w:szCs w:val="28"/>
                <w:lang w:eastAsia="ru-RU"/>
              </w:rPr>
              <w:t>январь</w:t>
            </w:r>
          </w:p>
        </w:tc>
        <w:tc>
          <w:tcPr>
            <w:tcW w:w="1417"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6764BEA4"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b/>
                <w:bCs/>
                <w:sz w:val="28"/>
                <w:szCs w:val="28"/>
                <w:lang w:eastAsia="ru-RU"/>
              </w:rPr>
              <w:t>февраль</w:t>
            </w:r>
          </w:p>
        </w:tc>
        <w:tc>
          <w:tcPr>
            <w:tcW w:w="1276"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1EF29344"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b/>
                <w:bCs/>
                <w:sz w:val="28"/>
                <w:szCs w:val="28"/>
                <w:lang w:eastAsia="ru-RU"/>
              </w:rPr>
              <w:t>март</w:t>
            </w:r>
          </w:p>
        </w:tc>
        <w:tc>
          <w:tcPr>
            <w:tcW w:w="1134" w:type="dxa"/>
            <w:tcBorders>
              <w:top w:val="single" w:sz="8" w:space="0" w:color="000000"/>
              <w:left w:val="single" w:sz="8" w:space="0" w:color="000000"/>
              <w:bottom w:val="single" w:sz="8" w:space="0" w:color="000000"/>
              <w:right w:val="single" w:sz="8" w:space="0" w:color="000000"/>
            </w:tcBorders>
          </w:tcPr>
          <w:p w14:paraId="5B084A94" w14:textId="77777777" w:rsidR="009E4B4E" w:rsidRPr="002A456E" w:rsidRDefault="009E4B4E" w:rsidP="009E4B4E">
            <w:pPr>
              <w:spacing w:after="0" w:line="240" w:lineRule="auto"/>
              <w:jc w:val="center"/>
              <w:rPr>
                <w:rFonts w:ascii="Times New Roman" w:eastAsia="Times New Roman" w:hAnsi="Times New Roman" w:cs="Times New Roman"/>
                <w:b/>
                <w:bCs/>
                <w:sz w:val="28"/>
                <w:szCs w:val="28"/>
                <w:lang w:eastAsia="ru-RU"/>
              </w:rPr>
            </w:pPr>
            <w:r w:rsidRPr="002A456E">
              <w:rPr>
                <w:rFonts w:ascii="Times New Roman" w:eastAsia="Times New Roman" w:hAnsi="Times New Roman" w:cs="Times New Roman"/>
                <w:b/>
                <w:bCs/>
                <w:sz w:val="28"/>
                <w:szCs w:val="28"/>
                <w:lang w:eastAsia="ru-RU"/>
              </w:rPr>
              <w:t>апрель</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21F66A"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b/>
                <w:bCs/>
                <w:sz w:val="28"/>
                <w:szCs w:val="28"/>
                <w:lang w:eastAsia="ru-RU"/>
              </w:rPr>
              <w:t>Ответственные</w:t>
            </w:r>
          </w:p>
        </w:tc>
      </w:tr>
      <w:tr w:rsidR="009E4B4E" w:rsidRPr="002A456E" w14:paraId="43A3E047" w14:textId="77777777" w:rsidTr="009E4B4E">
        <w:trPr>
          <w:trHeight w:val="524"/>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1C9A21E1"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xml:space="preserve">Английский язык </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12764D"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4 неделя (7 классы)</w:t>
            </w:r>
          </w:p>
        </w:tc>
        <w:tc>
          <w:tcPr>
            <w:tcW w:w="1418" w:type="dxa"/>
            <w:tcBorders>
              <w:top w:val="nil"/>
              <w:left w:val="nil"/>
              <w:bottom w:val="single" w:sz="8" w:space="0" w:color="000000"/>
              <w:right w:val="nil"/>
            </w:tcBorders>
            <w:tcMar>
              <w:top w:w="0" w:type="dxa"/>
              <w:left w:w="108" w:type="dxa"/>
              <w:bottom w:w="0" w:type="dxa"/>
              <w:right w:w="108" w:type="dxa"/>
            </w:tcMar>
          </w:tcPr>
          <w:p w14:paraId="3F513F57"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2AF7BE81"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7D5422CB"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2 неделя (5 классы)</w:t>
            </w: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1FC7ADF9"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2 неделя (6 классы)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4A69F668"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1 неделя (8 классы) </w:t>
            </w:r>
          </w:p>
        </w:tc>
        <w:tc>
          <w:tcPr>
            <w:tcW w:w="1134" w:type="dxa"/>
            <w:tcBorders>
              <w:top w:val="nil"/>
              <w:left w:val="single" w:sz="8" w:space="0" w:color="000000"/>
              <w:bottom w:val="single" w:sz="8" w:space="0" w:color="000000"/>
              <w:right w:val="single" w:sz="8" w:space="0" w:color="000000"/>
            </w:tcBorders>
          </w:tcPr>
          <w:p w14:paraId="5E1EE286"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E51A5A"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руководитель МО,</w:t>
            </w:r>
          </w:p>
          <w:p w14:paraId="2D30C936"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7184E5F7" w14:textId="77777777" w:rsidTr="009E4B4E">
        <w:trPr>
          <w:trHeight w:val="524"/>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00DFDE76"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Французский, немецкий языки</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66001A"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1418" w:type="dxa"/>
            <w:tcBorders>
              <w:top w:val="nil"/>
              <w:left w:val="nil"/>
              <w:bottom w:val="single" w:sz="8" w:space="0" w:color="000000"/>
              <w:right w:val="nil"/>
            </w:tcBorders>
            <w:tcMar>
              <w:top w:w="0" w:type="dxa"/>
              <w:left w:w="108" w:type="dxa"/>
              <w:bottom w:w="0" w:type="dxa"/>
              <w:right w:w="108" w:type="dxa"/>
            </w:tcMar>
          </w:tcPr>
          <w:p w14:paraId="0F1EB7DF"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28809D7F"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6926EB29"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15187A2C"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6713A5ED"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2 неделя</w:t>
            </w:r>
          </w:p>
        </w:tc>
        <w:tc>
          <w:tcPr>
            <w:tcW w:w="1134" w:type="dxa"/>
            <w:tcBorders>
              <w:top w:val="nil"/>
              <w:left w:val="single" w:sz="8" w:space="0" w:color="000000"/>
              <w:bottom w:val="single" w:sz="8" w:space="0" w:color="000000"/>
              <w:right w:val="single" w:sz="8" w:space="0" w:color="000000"/>
            </w:tcBorders>
          </w:tcPr>
          <w:p w14:paraId="77D15AEC"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9A0A2B"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4B012A0F" w14:textId="77777777" w:rsidTr="009E4B4E">
        <w:trPr>
          <w:trHeight w:val="524"/>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1277267A"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История</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BBF9C"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1418" w:type="dxa"/>
            <w:tcBorders>
              <w:top w:val="nil"/>
              <w:left w:val="nil"/>
              <w:bottom w:val="single" w:sz="8" w:space="0" w:color="000000"/>
              <w:right w:val="nil"/>
            </w:tcBorders>
            <w:tcMar>
              <w:top w:w="0" w:type="dxa"/>
              <w:left w:w="108" w:type="dxa"/>
              <w:bottom w:w="0" w:type="dxa"/>
              <w:right w:w="108" w:type="dxa"/>
            </w:tcMar>
          </w:tcPr>
          <w:p w14:paraId="5DC27A5E"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3 неделя</w:t>
            </w: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08DD58EC"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2EA8FEA6"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243DE087"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74DB53B0"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1134" w:type="dxa"/>
            <w:tcBorders>
              <w:top w:val="nil"/>
              <w:left w:val="single" w:sz="8" w:space="0" w:color="000000"/>
              <w:bottom w:val="single" w:sz="8" w:space="0" w:color="000000"/>
              <w:right w:val="single" w:sz="8" w:space="0" w:color="000000"/>
            </w:tcBorders>
          </w:tcPr>
          <w:p w14:paraId="1D266D11"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32EED4"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6BAC1E66" w14:textId="77777777" w:rsidTr="009E4B4E">
        <w:trPr>
          <w:trHeight w:val="545"/>
        </w:trPr>
        <w:tc>
          <w:tcPr>
            <w:tcW w:w="2694" w:type="dxa"/>
            <w:tcBorders>
              <w:top w:val="nil"/>
              <w:left w:val="single" w:sz="8" w:space="0" w:color="000000"/>
              <w:bottom w:val="single" w:sz="4" w:space="0" w:color="auto"/>
              <w:right w:val="nil"/>
            </w:tcBorders>
            <w:tcMar>
              <w:top w:w="0" w:type="dxa"/>
              <w:left w:w="108" w:type="dxa"/>
              <w:bottom w:w="0" w:type="dxa"/>
              <w:right w:w="108" w:type="dxa"/>
            </w:tcMar>
          </w:tcPr>
          <w:p w14:paraId="06B762A3"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Химия,  биология, география</w:t>
            </w:r>
          </w:p>
        </w:tc>
        <w:tc>
          <w:tcPr>
            <w:tcW w:w="1559"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444FAAE1"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nil"/>
            </w:tcBorders>
            <w:tcMar>
              <w:top w:w="0" w:type="dxa"/>
              <w:left w:w="108" w:type="dxa"/>
              <w:bottom w:w="0" w:type="dxa"/>
              <w:right w:w="108" w:type="dxa"/>
            </w:tcMar>
          </w:tcPr>
          <w:p w14:paraId="3F5B6543"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4" w:space="0" w:color="auto"/>
              <w:right w:val="nil"/>
            </w:tcBorders>
            <w:tcMar>
              <w:top w:w="0" w:type="dxa"/>
              <w:left w:w="108" w:type="dxa"/>
              <w:bottom w:w="0" w:type="dxa"/>
              <w:right w:w="108" w:type="dxa"/>
            </w:tcMar>
          </w:tcPr>
          <w:p w14:paraId="304887EB"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1560" w:type="dxa"/>
            <w:tcBorders>
              <w:top w:val="nil"/>
              <w:left w:val="single" w:sz="8" w:space="0" w:color="000000"/>
              <w:bottom w:val="single" w:sz="4" w:space="0" w:color="auto"/>
              <w:right w:val="nil"/>
            </w:tcBorders>
            <w:tcMar>
              <w:top w:w="0" w:type="dxa"/>
              <w:left w:w="108" w:type="dxa"/>
              <w:bottom w:w="0" w:type="dxa"/>
              <w:right w:w="108" w:type="dxa"/>
            </w:tcMar>
          </w:tcPr>
          <w:p w14:paraId="69930E45"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4" w:space="0" w:color="auto"/>
              <w:right w:val="nil"/>
            </w:tcBorders>
            <w:tcMar>
              <w:top w:w="0" w:type="dxa"/>
              <w:left w:w="108" w:type="dxa"/>
              <w:bottom w:w="0" w:type="dxa"/>
              <w:right w:w="108" w:type="dxa"/>
            </w:tcMar>
          </w:tcPr>
          <w:p w14:paraId="49976D58"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276" w:type="dxa"/>
            <w:tcBorders>
              <w:top w:val="nil"/>
              <w:left w:val="single" w:sz="8" w:space="0" w:color="000000"/>
              <w:bottom w:val="single" w:sz="4" w:space="0" w:color="auto"/>
              <w:right w:val="nil"/>
            </w:tcBorders>
            <w:tcMar>
              <w:top w:w="0" w:type="dxa"/>
              <w:left w:w="108" w:type="dxa"/>
              <w:bottom w:w="0" w:type="dxa"/>
              <w:right w:w="108" w:type="dxa"/>
            </w:tcMar>
          </w:tcPr>
          <w:p w14:paraId="514AA19C"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134" w:type="dxa"/>
            <w:tcBorders>
              <w:top w:val="nil"/>
              <w:left w:val="single" w:sz="8" w:space="0" w:color="000000"/>
              <w:bottom w:val="single" w:sz="4" w:space="0" w:color="auto"/>
              <w:right w:val="single" w:sz="8" w:space="0" w:color="000000"/>
            </w:tcBorders>
          </w:tcPr>
          <w:p w14:paraId="3726B2F1"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2 неделя</w:t>
            </w:r>
          </w:p>
        </w:tc>
        <w:tc>
          <w:tcPr>
            <w:tcW w:w="2977"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62AB9626"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25C9308F" w14:textId="77777777" w:rsidTr="009E4B4E">
        <w:trPr>
          <w:trHeight w:val="589"/>
        </w:trPr>
        <w:tc>
          <w:tcPr>
            <w:tcW w:w="2694" w:type="dxa"/>
            <w:tcBorders>
              <w:top w:val="single" w:sz="4" w:space="0" w:color="auto"/>
              <w:left w:val="single" w:sz="8" w:space="0" w:color="000000"/>
              <w:bottom w:val="single" w:sz="8" w:space="0" w:color="000000"/>
              <w:right w:val="nil"/>
            </w:tcBorders>
            <w:tcMar>
              <w:top w:w="0" w:type="dxa"/>
              <w:left w:w="108" w:type="dxa"/>
              <w:bottom w:w="0" w:type="dxa"/>
              <w:right w:w="108" w:type="dxa"/>
            </w:tcMar>
          </w:tcPr>
          <w:p w14:paraId="45170CCA"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Математика</w:t>
            </w:r>
          </w:p>
        </w:tc>
        <w:tc>
          <w:tcPr>
            <w:tcW w:w="15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528437"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8" w:type="dxa"/>
            <w:tcBorders>
              <w:top w:val="single" w:sz="4" w:space="0" w:color="auto"/>
              <w:left w:val="nil"/>
              <w:bottom w:val="single" w:sz="8" w:space="0" w:color="000000"/>
              <w:right w:val="nil"/>
            </w:tcBorders>
            <w:tcMar>
              <w:top w:w="0" w:type="dxa"/>
              <w:left w:w="108" w:type="dxa"/>
              <w:bottom w:w="0" w:type="dxa"/>
              <w:right w:w="108" w:type="dxa"/>
            </w:tcMar>
          </w:tcPr>
          <w:p w14:paraId="18A6FBDD"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8" w:space="0" w:color="000000"/>
              <w:bottom w:val="single" w:sz="8" w:space="0" w:color="000000"/>
              <w:right w:val="nil"/>
            </w:tcBorders>
            <w:tcMar>
              <w:top w:w="0" w:type="dxa"/>
              <w:left w:w="108" w:type="dxa"/>
              <w:bottom w:w="0" w:type="dxa"/>
              <w:right w:w="108" w:type="dxa"/>
            </w:tcMar>
          </w:tcPr>
          <w:p w14:paraId="59190482"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2 неделя</w:t>
            </w:r>
          </w:p>
        </w:tc>
        <w:tc>
          <w:tcPr>
            <w:tcW w:w="1560" w:type="dxa"/>
            <w:tcBorders>
              <w:top w:val="single" w:sz="4" w:space="0" w:color="auto"/>
              <w:left w:val="single" w:sz="8" w:space="0" w:color="000000"/>
              <w:bottom w:val="single" w:sz="8" w:space="0" w:color="000000"/>
              <w:right w:val="nil"/>
            </w:tcBorders>
            <w:tcMar>
              <w:top w:w="0" w:type="dxa"/>
              <w:left w:w="108" w:type="dxa"/>
              <w:bottom w:w="0" w:type="dxa"/>
              <w:right w:w="108" w:type="dxa"/>
            </w:tcMar>
          </w:tcPr>
          <w:p w14:paraId="2FCEC40C"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8" w:space="0" w:color="000000"/>
              <w:bottom w:val="single" w:sz="8" w:space="0" w:color="000000"/>
              <w:right w:val="nil"/>
            </w:tcBorders>
            <w:tcMar>
              <w:top w:w="0" w:type="dxa"/>
              <w:left w:w="108" w:type="dxa"/>
              <w:bottom w:w="0" w:type="dxa"/>
              <w:right w:w="108" w:type="dxa"/>
            </w:tcMar>
          </w:tcPr>
          <w:p w14:paraId="2A43CB84"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276" w:type="dxa"/>
            <w:tcBorders>
              <w:top w:val="single" w:sz="4" w:space="0" w:color="auto"/>
              <w:left w:val="single" w:sz="8" w:space="0" w:color="000000"/>
              <w:bottom w:val="single" w:sz="8" w:space="0" w:color="000000"/>
              <w:right w:val="nil"/>
            </w:tcBorders>
            <w:tcMar>
              <w:top w:w="0" w:type="dxa"/>
              <w:left w:w="108" w:type="dxa"/>
              <w:bottom w:w="0" w:type="dxa"/>
              <w:right w:w="108" w:type="dxa"/>
            </w:tcMar>
          </w:tcPr>
          <w:p w14:paraId="05E3418D"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134" w:type="dxa"/>
            <w:tcBorders>
              <w:top w:val="single" w:sz="4" w:space="0" w:color="auto"/>
              <w:left w:val="single" w:sz="8" w:space="0" w:color="000000"/>
              <w:bottom w:val="single" w:sz="8" w:space="0" w:color="000000"/>
              <w:right w:val="single" w:sz="8" w:space="0" w:color="000000"/>
            </w:tcBorders>
          </w:tcPr>
          <w:p w14:paraId="7A567358"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193EEDA"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руководитель МО,</w:t>
            </w:r>
          </w:p>
          <w:p w14:paraId="033F1304"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2325701D" w14:textId="77777777" w:rsidTr="009E4B4E">
        <w:trPr>
          <w:trHeight w:val="637"/>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3258A8F5"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Физика и информатика</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E5682AB"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8" w:type="dxa"/>
            <w:tcBorders>
              <w:top w:val="nil"/>
              <w:left w:val="nil"/>
              <w:bottom w:val="single" w:sz="8" w:space="0" w:color="000000"/>
              <w:right w:val="nil"/>
            </w:tcBorders>
            <w:tcMar>
              <w:top w:w="0" w:type="dxa"/>
              <w:left w:w="108" w:type="dxa"/>
              <w:bottom w:w="0" w:type="dxa"/>
              <w:right w:w="108" w:type="dxa"/>
            </w:tcMar>
          </w:tcPr>
          <w:p w14:paraId="27DF8E6C"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466796D5"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0F123BCE"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498CF9D2"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4058B8AB"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134" w:type="dxa"/>
            <w:tcBorders>
              <w:top w:val="nil"/>
              <w:left w:val="single" w:sz="8" w:space="0" w:color="000000"/>
              <w:bottom w:val="single" w:sz="8" w:space="0" w:color="000000"/>
              <w:right w:val="single" w:sz="8" w:space="0" w:color="000000"/>
            </w:tcBorders>
          </w:tcPr>
          <w:p w14:paraId="26B1479F"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xml:space="preserve">2 неделя </w:t>
            </w: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156DE2"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07872215" w14:textId="77777777" w:rsidTr="009E4B4E">
        <w:trPr>
          <w:trHeight w:val="561"/>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6E4AC97F"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Русский язык и литература</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620F97C"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8" w:type="dxa"/>
            <w:tcBorders>
              <w:top w:val="nil"/>
              <w:left w:val="nil"/>
              <w:bottom w:val="single" w:sz="8" w:space="0" w:color="000000"/>
              <w:right w:val="nil"/>
            </w:tcBorders>
            <w:tcMar>
              <w:top w:w="0" w:type="dxa"/>
              <w:left w:w="108" w:type="dxa"/>
              <w:bottom w:w="0" w:type="dxa"/>
              <w:right w:w="108" w:type="dxa"/>
            </w:tcMar>
          </w:tcPr>
          <w:p w14:paraId="7A0FD6B2"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4CAC63E6"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0C814480"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4 неделя</w:t>
            </w: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562DA316"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2FD672DD"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134" w:type="dxa"/>
            <w:tcBorders>
              <w:top w:val="nil"/>
              <w:left w:val="single" w:sz="8" w:space="0" w:color="000000"/>
              <w:bottom w:val="single" w:sz="8" w:space="0" w:color="000000"/>
              <w:right w:val="single" w:sz="8" w:space="0" w:color="000000"/>
            </w:tcBorders>
          </w:tcPr>
          <w:p w14:paraId="51014307"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754CF8"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руководитель МО,</w:t>
            </w:r>
          </w:p>
          <w:p w14:paraId="07168F61"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2B92F7F3" w14:textId="77777777" w:rsidTr="009E4B4E">
        <w:trPr>
          <w:trHeight w:val="834"/>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663328B0"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ОБЖ и физической культуры</w:t>
            </w:r>
          </w:p>
          <w:p w14:paraId="53ACD675"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(месячник)</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AC1D46"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8" w:type="dxa"/>
            <w:tcBorders>
              <w:top w:val="nil"/>
              <w:left w:val="nil"/>
              <w:bottom w:val="single" w:sz="8" w:space="0" w:color="000000"/>
              <w:right w:val="nil"/>
            </w:tcBorders>
            <w:tcMar>
              <w:top w:w="0" w:type="dxa"/>
              <w:left w:w="108" w:type="dxa"/>
              <w:bottom w:w="0" w:type="dxa"/>
              <w:right w:w="108" w:type="dxa"/>
            </w:tcMar>
          </w:tcPr>
          <w:p w14:paraId="6DEBC6F1"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093BF474"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5C1DC501"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7D1BA069"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месяц</w:t>
            </w: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27E5CF50"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134" w:type="dxa"/>
            <w:tcBorders>
              <w:top w:val="nil"/>
              <w:left w:val="single" w:sz="8" w:space="0" w:color="000000"/>
              <w:bottom w:val="single" w:sz="8" w:space="0" w:color="000000"/>
              <w:right w:val="single" w:sz="8" w:space="0" w:color="000000"/>
            </w:tcBorders>
          </w:tcPr>
          <w:p w14:paraId="364EEA95"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8A2AA7"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учителя-предметники</w:t>
            </w:r>
          </w:p>
        </w:tc>
      </w:tr>
      <w:tr w:rsidR="009E4B4E" w:rsidRPr="002A456E" w14:paraId="64420B68" w14:textId="77777777" w:rsidTr="009E4B4E">
        <w:trPr>
          <w:trHeight w:val="500"/>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403EF05B"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lastRenderedPageBreak/>
              <w:t>Неделя начальных классов</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97AD0C"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418" w:type="dxa"/>
            <w:tcBorders>
              <w:top w:val="nil"/>
              <w:left w:val="nil"/>
              <w:bottom w:val="single" w:sz="8" w:space="0" w:color="000000"/>
              <w:right w:val="nil"/>
            </w:tcBorders>
            <w:tcMar>
              <w:top w:w="0" w:type="dxa"/>
              <w:left w:w="108" w:type="dxa"/>
              <w:bottom w:w="0" w:type="dxa"/>
              <w:right w:w="108" w:type="dxa"/>
            </w:tcMar>
          </w:tcPr>
          <w:p w14:paraId="5AD684F7"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72B7EF3D"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1 неделя</w:t>
            </w: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1561EC80"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68BAAF5B"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5CE6337D"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134" w:type="dxa"/>
            <w:tcBorders>
              <w:top w:val="nil"/>
              <w:left w:val="single" w:sz="8" w:space="0" w:color="000000"/>
              <w:bottom w:val="single" w:sz="8" w:space="0" w:color="000000"/>
              <w:right w:val="single" w:sz="8" w:space="0" w:color="000000"/>
            </w:tcBorders>
          </w:tcPr>
          <w:p w14:paraId="06521ECD"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745087"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руководитель МО</w:t>
            </w:r>
          </w:p>
        </w:tc>
      </w:tr>
      <w:tr w:rsidR="009E4B4E" w:rsidRPr="002A456E" w14:paraId="28C79B51" w14:textId="77777777" w:rsidTr="009E4B4E">
        <w:trPr>
          <w:trHeight w:val="723"/>
        </w:trPr>
        <w:tc>
          <w:tcPr>
            <w:tcW w:w="2694" w:type="dxa"/>
            <w:tcBorders>
              <w:top w:val="nil"/>
              <w:left w:val="single" w:sz="8" w:space="0" w:color="000000"/>
              <w:bottom w:val="single" w:sz="8" w:space="0" w:color="000000"/>
              <w:right w:val="nil"/>
            </w:tcBorders>
            <w:tcMar>
              <w:top w:w="0" w:type="dxa"/>
              <w:left w:w="108" w:type="dxa"/>
              <w:bottom w:w="0" w:type="dxa"/>
              <w:right w:w="108" w:type="dxa"/>
            </w:tcMar>
          </w:tcPr>
          <w:p w14:paraId="54BC6FBE" w14:textId="77777777" w:rsidR="009E4B4E" w:rsidRPr="002A456E" w:rsidRDefault="009E4B4E" w:rsidP="009E4B4E">
            <w:pPr>
              <w:spacing w:after="0" w:line="240" w:lineRule="auto"/>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Конференция проектно-исследовательских работ</w:t>
            </w:r>
          </w:p>
        </w:tc>
        <w:tc>
          <w:tcPr>
            <w:tcW w:w="15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17B97E"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418" w:type="dxa"/>
            <w:tcBorders>
              <w:top w:val="nil"/>
              <w:left w:val="nil"/>
              <w:bottom w:val="single" w:sz="8" w:space="0" w:color="000000"/>
              <w:right w:val="nil"/>
            </w:tcBorders>
            <w:tcMar>
              <w:top w:w="0" w:type="dxa"/>
              <w:left w:w="108" w:type="dxa"/>
              <w:bottom w:w="0" w:type="dxa"/>
              <w:right w:w="108" w:type="dxa"/>
            </w:tcMar>
          </w:tcPr>
          <w:p w14:paraId="1533FF14"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06CD4FC0"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560" w:type="dxa"/>
            <w:tcBorders>
              <w:top w:val="nil"/>
              <w:left w:val="single" w:sz="8" w:space="0" w:color="000000"/>
              <w:bottom w:val="single" w:sz="8" w:space="0" w:color="000000"/>
              <w:right w:val="nil"/>
            </w:tcBorders>
            <w:tcMar>
              <w:top w:w="0" w:type="dxa"/>
              <w:left w:w="108" w:type="dxa"/>
              <w:bottom w:w="0" w:type="dxa"/>
              <w:right w:w="108" w:type="dxa"/>
            </w:tcMar>
          </w:tcPr>
          <w:p w14:paraId="0D79360B"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417" w:type="dxa"/>
            <w:tcBorders>
              <w:top w:val="nil"/>
              <w:left w:val="single" w:sz="8" w:space="0" w:color="000000"/>
              <w:bottom w:val="single" w:sz="8" w:space="0" w:color="000000"/>
              <w:right w:val="nil"/>
            </w:tcBorders>
            <w:tcMar>
              <w:top w:w="0" w:type="dxa"/>
              <w:left w:w="108" w:type="dxa"/>
              <w:bottom w:w="0" w:type="dxa"/>
              <w:right w:w="108" w:type="dxa"/>
            </w:tcMar>
          </w:tcPr>
          <w:p w14:paraId="7E1B0DCC"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 </w:t>
            </w:r>
          </w:p>
        </w:tc>
        <w:tc>
          <w:tcPr>
            <w:tcW w:w="1276" w:type="dxa"/>
            <w:tcBorders>
              <w:top w:val="nil"/>
              <w:left w:val="single" w:sz="8" w:space="0" w:color="000000"/>
              <w:bottom w:val="single" w:sz="8" w:space="0" w:color="000000"/>
              <w:right w:val="nil"/>
            </w:tcBorders>
            <w:tcMar>
              <w:top w:w="0" w:type="dxa"/>
              <w:left w:w="108" w:type="dxa"/>
              <w:bottom w:w="0" w:type="dxa"/>
              <w:right w:w="108" w:type="dxa"/>
            </w:tcMar>
          </w:tcPr>
          <w:p w14:paraId="6EED4816" w14:textId="77777777" w:rsidR="009E4B4E" w:rsidRPr="002A456E" w:rsidRDefault="009E4B4E" w:rsidP="009E4B4E">
            <w:pPr>
              <w:spacing w:after="0" w:line="240" w:lineRule="auto"/>
              <w:jc w:val="both"/>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2 неделя</w:t>
            </w:r>
          </w:p>
        </w:tc>
        <w:tc>
          <w:tcPr>
            <w:tcW w:w="1134" w:type="dxa"/>
            <w:tcBorders>
              <w:top w:val="nil"/>
              <w:left w:val="single" w:sz="8" w:space="0" w:color="000000"/>
              <w:bottom w:val="single" w:sz="8" w:space="0" w:color="000000"/>
              <w:right w:val="single" w:sz="8" w:space="0" w:color="000000"/>
            </w:tcBorders>
          </w:tcPr>
          <w:p w14:paraId="1FF3734C"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p>
        </w:tc>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9AF576" w14:textId="77777777" w:rsidR="009E4B4E" w:rsidRPr="002A456E" w:rsidRDefault="009E4B4E" w:rsidP="009E4B4E">
            <w:pPr>
              <w:spacing w:after="0" w:line="240" w:lineRule="auto"/>
              <w:jc w:val="center"/>
              <w:rPr>
                <w:rFonts w:ascii="Times New Roman" w:eastAsia="Times New Roman" w:hAnsi="Times New Roman" w:cs="Times New Roman"/>
                <w:sz w:val="28"/>
                <w:szCs w:val="28"/>
                <w:lang w:eastAsia="ru-RU"/>
              </w:rPr>
            </w:pPr>
            <w:r w:rsidRPr="002A456E">
              <w:rPr>
                <w:rFonts w:ascii="Times New Roman" w:eastAsia="Times New Roman" w:hAnsi="Times New Roman" w:cs="Times New Roman"/>
                <w:sz w:val="28"/>
                <w:szCs w:val="28"/>
                <w:lang w:eastAsia="ru-RU"/>
              </w:rPr>
              <w:t>руководитель МС</w:t>
            </w:r>
          </w:p>
        </w:tc>
      </w:tr>
    </w:tbl>
    <w:tbl>
      <w:tblPr>
        <w:tblStyle w:val="18"/>
        <w:tblW w:w="14786" w:type="dxa"/>
        <w:tblLayout w:type="fixed"/>
        <w:tblLook w:val="04A0" w:firstRow="1" w:lastRow="0" w:firstColumn="1" w:lastColumn="0" w:noHBand="0" w:noVBand="1"/>
      </w:tblPr>
      <w:tblGrid>
        <w:gridCol w:w="540"/>
        <w:gridCol w:w="6401"/>
        <w:gridCol w:w="1985"/>
        <w:gridCol w:w="1956"/>
        <w:gridCol w:w="3904"/>
      </w:tblGrid>
      <w:tr w:rsidR="009E4B4E" w:rsidRPr="002178F1" w14:paraId="2CD8814B" w14:textId="77777777" w:rsidTr="009E4B4E">
        <w:tc>
          <w:tcPr>
            <w:tcW w:w="14786" w:type="dxa"/>
            <w:gridSpan w:val="5"/>
          </w:tcPr>
          <w:p w14:paraId="0C9E380A" w14:textId="77777777" w:rsidR="009E4B4E" w:rsidRPr="002178F1" w:rsidRDefault="009E4B4E" w:rsidP="009E4B4E">
            <w:pPr>
              <w:jc w:val="center"/>
              <w:rPr>
                <w:rFonts w:eastAsia="Calibri"/>
                <w:sz w:val="28"/>
                <w:szCs w:val="28"/>
              </w:rPr>
            </w:pPr>
            <w:r w:rsidRPr="002178F1">
              <w:rPr>
                <w:b/>
                <w:sz w:val="28"/>
                <w:szCs w:val="28"/>
                <w:lang w:bidi="en-US"/>
              </w:rPr>
              <w:t>Методические советы</w:t>
            </w:r>
          </w:p>
        </w:tc>
      </w:tr>
      <w:tr w:rsidR="009E4B4E" w:rsidRPr="00D80773" w14:paraId="5269422E" w14:textId="77777777" w:rsidTr="009E4B4E">
        <w:tc>
          <w:tcPr>
            <w:tcW w:w="14786" w:type="dxa"/>
            <w:gridSpan w:val="5"/>
          </w:tcPr>
          <w:p w14:paraId="08E4F3CA" w14:textId="77777777" w:rsidR="009E4B4E" w:rsidRPr="00437CDF" w:rsidRDefault="009E4B4E" w:rsidP="009E4B4E">
            <w:pPr>
              <w:rPr>
                <w:rFonts w:eastAsia="Calibri"/>
                <w:sz w:val="28"/>
                <w:szCs w:val="28"/>
              </w:rPr>
            </w:pPr>
            <w:r w:rsidRPr="00437CDF">
              <w:rPr>
                <w:rFonts w:eastAsia="Calibri"/>
                <w:sz w:val="28"/>
                <w:szCs w:val="28"/>
              </w:rPr>
              <w:t xml:space="preserve">       </w:t>
            </w:r>
            <w:r w:rsidRPr="00437CDF">
              <w:rPr>
                <w:rFonts w:eastAsia="Calibri"/>
                <w:b/>
                <w:i/>
                <w:sz w:val="28"/>
                <w:szCs w:val="28"/>
              </w:rPr>
              <w:t xml:space="preserve">Цель: </w:t>
            </w:r>
            <w:r w:rsidRPr="00437CDF">
              <w:rPr>
                <w:rFonts w:eastAsia="Calibri"/>
                <w:sz w:val="28"/>
                <w:szCs w:val="28"/>
              </w:rPr>
              <w:t>реализация задач методической работы на текущий учебный год</w:t>
            </w:r>
          </w:p>
        </w:tc>
      </w:tr>
      <w:tr w:rsidR="009E4B4E" w:rsidRPr="00D80773" w14:paraId="6C82BD9E" w14:textId="77777777" w:rsidTr="009E4B4E">
        <w:tc>
          <w:tcPr>
            <w:tcW w:w="540" w:type="dxa"/>
            <w:shd w:val="clear" w:color="auto" w:fill="auto"/>
          </w:tcPr>
          <w:p w14:paraId="2B1CC896" w14:textId="77777777" w:rsidR="009E4B4E" w:rsidRPr="00D80773" w:rsidRDefault="009E4B4E" w:rsidP="009E4B4E">
            <w:pPr>
              <w:jc w:val="center"/>
              <w:rPr>
                <w:rFonts w:eastAsia="Calibri"/>
                <w:color w:val="FF0000"/>
                <w:sz w:val="28"/>
                <w:szCs w:val="28"/>
              </w:rPr>
            </w:pPr>
            <w:r w:rsidRPr="001761D2">
              <w:rPr>
                <w:rFonts w:eastAsia="Calibri"/>
                <w:sz w:val="28"/>
                <w:szCs w:val="28"/>
              </w:rPr>
              <w:t>1</w:t>
            </w:r>
          </w:p>
        </w:tc>
        <w:tc>
          <w:tcPr>
            <w:tcW w:w="6401" w:type="dxa"/>
            <w:shd w:val="clear" w:color="auto" w:fill="auto"/>
          </w:tcPr>
          <w:p w14:paraId="0A47EF39" w14:textId="3014C46D" w:rsidR="009E4B4E" w:rsidRPr="00437CDF" w:rsidRDefault="009E4B4E">
            <w:pPr>
              <w:numPr>
                <w:ilvl w:val="0"/>
                <w:numId w:val="92"/>
              </w:numPr>
              <w:ind w:hanging="386"/>
              <w:contextualSpacing/>
              <w:jc w:val="both"/>
              <w:rPr>
                <w:rFonts w:eastAsia="Calibri"/>
                <w:sz w:val="28"/>
                <w:szCs w:val="28"/>
              </w:rPr>
            </w:pPr>
            <w:r w:rsidRPr="00437CDF">
              <w:rPr>
                <w:rFonts w:eastAsia="Calibri"/>
                <w:sz w:val="28"/>
                <w:szCs w:val="28"/>
              </w:rPr>
              <w:t>Анализ м</w:t>
            </w:r>
            <w:r w:rsidR="000D2F6F">
              <w:rPr>
                <w:rFonts w:eastAsia="Calibri"/>
                <w:sz w:val="28"/>
                <w:szCs w:val="28"/>
              </w:rPr>
              <w:t xml:space="preserve">етодической работы школы за </w:t>
            </w:r>
            <w:r w:rsidR="009C3721">
              <w:rPr>
                <w:rFonts w:eastAsia="Calibri"/>
                <w:sz w:val="28"/>
                <w:szCs w:val="28"/>
              </w:rPr>
              <w:t>Школа 65</w:t>
            </w:r>
            <w:r w:rsidRPr="00437CDF">
              <w:rPr>
                <w:rFonts w:eastAsia="Calibri"/>
                <w:sz w:val="28"/>
                <w:szCs w:val="28"/>
              </w:rPr>
              <w:t xml:space="preserve"> учебный год, работы МО согласно современным требованиям, целям, задачам школы. Приоритетные задачи методической работы в новом учебном году. </w:t>
            </w:r>
          </w:p>
          <w:p w14:paraId="04B11130" w14:textId="0725E80E" w:rsidR="009E4B4E" w:rsidRPr="00437CDF" w:rsidRDefault="009E4B4E">
            <w:pPr>
              <w:numPr>
                <w:ilvl w:val="0"/>
                <w:numId w:val="92"/>
              </w:numPr>
              <w:contextualSpacing/>
              <w:jc w:val="both"/>
              <w:rPr>
                <w:rFonts w:eastAsia="Calibri"/>
                <w:sz w:val="28"/>
                <w:szCs w:val="28"/>
              </w:rPr>
            </w:pPr>
            <w:r w:rsidRPr="00437CDF">
              <w:rPr>
                <w:rFonts w:eastAsia="Calibri"/>
                <w:sz w:val="28"/>
                <w:szCs w:val="28"/>
              </w:rPr>
              <w:t>Утверждение плана работы М</w:t>
            </w:r>
            <w:r w:rsidR="00A21520">
              <w:rPr>
                <w:rFonts w:eastAsia="Calibri"/>
                <w:sz w:val="28"/>
                <w:szCs w:val="28"/>
              </w:rPr>
              <w:t xml:space="preserve">етодического Совета на </w:t>
            </w:r>
            <w:r w:rsidR="00507B02">
              <w:rPr>
                <w:rFonts w:eastAsia="Calibri"/>
                <w:sz w:val="28"/>
                <w:szCs w:val="28"/>
              </w:rPr>
              <w:t>2023-2024</w:t>
            </w:r>
            <w:r w:rsidRPr="00437CDF">
              <w:rPr>
                <w:rFonts w:eastAsia="Calibri"/>
                <w:sz w:val="28"/>
                <w:szCs w:val="28"/>
              </w:rPr>
              <w:t xml:space="preserve"> год.</w:t>
            </w:r>
          </w:p>
          <w:p w14:paraId="17ED09C0" w14:textId="537F425A" w:rsidR="009E4B4E" w:rsidRPr="00437CDF" w:rsidRDefault="009E4B4E">
            <w:pPr>
              <w:numPr>
                <w:ilvl w:val="0"/>
                <w:numId w:val="92"/>
              </w:numPr>
              <w:contextualSpacing/>
              <w:jc w:val="both"/>
              <w:rPr>
                <w:rFonts w:eastAsia="Calibri"/>
                <w:sz w:val="28"/>
                <w:szCs w:val="28"/>
              </w:rPr>
            </w:pPr>
            <w:r w:rsidRPr="00437CDF">
              <w:rPr>
                <w:rFonts w:eastAsia="Calibri"/>
                <w:sz w:val="28"/>
                <w:szCs w:val="28"/>
              </w:rPr>
              <w:t>Рассмотрение и согласование планов</w:t>
            </w:r>
            <w:r w:rsidR="000D2F6F">
              <w:rPr>
                <w:rFonts w:eastAsia="Calibri"/>
                <w:sz w:val="28"/>
                <w:szCs w:val="28"/>
              </w:rPr>
              <w:t xml:space="preserve"> работы ШМО и рабочих программ </w:t>
            </w:r>
            <w:r w:rsidRPr="00437CDF">
              <w:rPr>
                <w:rFonts w:eastAsia="Calibri"/>
                <w:sz w:val="28"/>
                <w:szCs w:val="28"/>
              </w:rPr>
              <w:t>по предметам и курсам</w:t>
            </w:r>
            <w:r w:rsidR="00A21520">
              <w:rPr>
                <w:rFonts w:eastAsia="Calibri"/>
                <w:sz w:val="28"/>
                <w:szCs w:val="28"/>
              </w:rPr>
              <w:t xml:space="preserve"> внеурочной деятельности на </w:t>
            </w:r>
            <w:r w:rsidR="00507B02">
              <w:rPr>
                <w:rFonts w:eastAsia="Calibri"/>
                <w:sz w:val="28"/>
                <w:szCs w:val="28"/>
              </w:rPr>
              <w:t>2023-2024</w:t>
            </w:r>
            <w:r w:rsidRPr="00437CDF">
              <w:rPr>
                <w:rFonts w:eastAsia="Calibri"/>
                <w:sz w:val="28"/>
                <w:szCs w:val="28"/>
              </w:rPr>
              <w:t xml:space="preserve"> учебный год.</w:t>
            </w:r>
          </w:p>
          <w:p w14:paraId="7B9BBDC6" w14:textId="20D89E61" w:rsidR="009E4B4E" w:rsidRPr="00437CDF" w:rsidRDefault="009E4B4E">
            <w:pPr>
              <w:numPr>
                <w:ilvl w:val="0"/>
                <w:numId w:val="92"/>
              </w:numPr>
              <w:contextualSpacing/>
              <w:jc w:val="both"/>
              <w:rPr>
                <w:rFonts w:eastAsia="Calibri"/>
                <w:sz w:val="28"/>
                <w:szCs w:val="28"/>
              </w:rPr>
            </w:pPr>
            <w:r w:rsidRPr="00437CDF">
              <w:rPr>
                <w:rFonts w:eastAsia="Calibri"/>
                <w:sz w:val="28"/>
                <w:szCs w:val="28"/>
              </w:rPr>
              <w:t>Повышение квалификации педагогов. Аттестация педагогических работников. Анализ состояния прохождения курсов повышения квалификации и аттестации педагог</w:t>
            </w:r>
            <w:r w:rsidR="000D2F6F">
              <w:rPr>
                <w:rFonts w:eastAsia="Calibri"/>
                <w:sz w:val="28"/>
                <w:szCs w:val="28"/>
              </w:rPr>
              <w:t>ических работнико</w:t>
            </w:r>
            <w:r w:rsidR="00A21520">
              <w:rPr>
                <w:rFonts w:eastAsia="Calibri"/>
                <w:sz w:val="28"/>
                <w:szCs w:val="28"/>
              </w:rPr>
              <w:t xml:space="preserve">в школы за </w:t>
            </w:r>
            <w:r w:rsidR="009C3721">
              <w:rPr>
                <w:rFonts w:eastAsia="Calibri"/>
                <w:sz w:val="28"/>
                <w:szCs w:val="28"/>
              </w:rPr>
              <w:t>Школа 65</w:t>
            </w:r>
            <w:r w:rsidRPr="00437CDF">
              <w:rPr>
                <w:rFonts w:eastAsia="Calibri"/>
                <w:sz w:val="28"/>
                <w:szCs w:val="28"/>
              </w:rPr>
              <w:t xml:space="preserve"> учебный год. План курсовой подготовки и аттестации педагогов на </w:t>
            </w:r>
            <w:r w:rsidR="00507B02">
              <w:rPr>
                <w:rFonts w:eastAsia="Calibri"/>
                <w:sz w:val="28"/>
                <w:szCs w:val="28"/>
              </w:rPr>
              <w:t>2023-2024</w:t>
            </w:r>
            <w:r w:rsidRPr="00437CDF">
              <w:rPr>
                <w:rFonts w:eastAsia="Calibri"/>
                <w:sz w:val="28"/>
                <w:szCs w:val="28"/>
              </w:rPr>
              <w:t xml:space="preserve"> годы. </w:t>
            </w:r>
          </w:p>
          <w:p w14:paraId="20CC4985" w14:textId="0B8493AB" w:rsidR="009E4B4E" w:rsidRPr="00437CDF" w:rsidRDefault="00A21520">
            <w:pPr>
              <w:numPr>
                <w:ilvl w:val="0"/>
                <w:numId w:val="92"/>
              </w:numPr>
              <w:contextualSpacing/>
              <w:jc w:val="both"/>
              <w:rPr>
                <w:rFonts w:eastAsia="Calibri"/>
                <w:sz w:val="28"/>
                <w:szCs w:val="28"/>
              </w:rPr>
            </w:pPr>
            <w:r>
              <w:rPr>
                <w:rFonts w:eastAsia="Calibri"/>
                <w:sz w:val="28"/>
                <w:szCs w:val="28"/>
              </w:rPr>
              <w:t xml:space="preserve">Анализ ГИА (ОГЭ) и ЕГЭ за </w:t>
            </w:r>
            <w:r w:rsidR="009C3721">
              <w:rPr>
                <w:rFonts w:eastAsia="Calibri"/>
                <w:sz w:val="28"/>
                <w:szCs w:val="28"/>
              </w:rPr>
              <w:t>Школа 65</w:t>
            </w:r>
            <w:r w:rsidR="009E4B4E" w:rsidRPr="00437CDF">
              <w:rPr>
                <w:rFonts w:eastAsia="Calibri"/>
                <w:sz w:val="28"/>
                <w:szCs w:val="28"/>
              </w:rPr>
              <w:t xml:space="preserve"> учебный год.</w:t>
            </w:r>
          </w:p>
          <w:p w14:paraId="582D3F11" w14:textId="18EE29CD" w:rsidR="009E4B4E" w:rsidRPr="00437CDF" w:rsidRDefault="009E4B4E">
            <w:pPr>
              <w:numPr>
                <w:ilvl w:val="0"/>
                <w:numId w:val="92"/>
              </w:numPr>
              <w:contextualSpacing/>
              <w:jc w:val="both"/>
              <w:rPr>
                <w:rFonts w:eastAsia="Calibri"/>
                <w:sz w:val="28"/>
                <w:szCs w:val="28"/>
              </w:rPr>
            </w:pPr>
            <w:r w:rsidRPr="00437CDF">
              <w:rPr>
                <w:rFonts w:eastAsia="Calibri"/>
                <w:sz w:val="28"/>
                <w:szCs w:val="28"/>
              </w:rPr>
              <w:t xml:space="preserve">Организация работы с одаренными детьми. Организация школьного этапа </w:t>
            </w:r>
            <w:r w:rsidRPr="00437CDF">
              <w:rPr>
                <w:rFonts w:eastAsia="Calibri"/>
                <w:sz w:val="28"/>
                <w:szCs w:val="28"/>
              </w:rPr>
              <w:lastRenderedPageBreak/>
              <w:t>Всероссий</w:t>
            </w:r>
            <w:r w:rsidR="000D2F6F">
              <w:rPr>
                <w:rFonts w:eastAsia="Calibri"/>
                <w:sz w:val="28"/>
                <w:szCs w:val="28"/>
              </w:rPr>
              <w:t xml:space="preserve">ской олимпиады школьников в </w:t>
            </w:r>
            <w:r w:rsidR="00507B02">
              <w:rPr>
                <w:rFonts w:eastAsia="Calibri"/>
                <w:sz w:val="28"/>
                <w:szCs w:val="28"/>
              </w:rPr>
              <w:t>2023-2024</w:t>
            </w:r>
            <w:r w:rsidRPr="00437CDF">
              <w:rPr>
                <w:rFonts w:eastAsia="Calibri"/>
                <w:sz w:val="28"/>
                <w:szCs w:val="28"/>
              </w:rPr>
              <w:t xml:space="preserve"> учебном году, исследовательской и проектной работы.</w:t>
            </w:r>
          </w:p>
          <w:p w14:paraId="5AD96184" w14:textId="77777777" w:rsidR="009E4B4E" w:rsidRPr="00437CDF" w:rsidRDefault="009E4B4E">
            <w:pPr>
              <w:numPr>
                <w:ilvl w:val="0"/>
                <w:numId w:val="92"/>
              </w:numPr>
              <w:contextualSpacing/>
              <w:jc w:val="both"/>
              <w:rPr>
                <w:rFonts w:eastAsia="Calibri"/>
                <w:sz w:val="28"/>
                <w:szCs w:val="28"/>
              </w:rPr>
            </w:pPr>
            <w:r w:rsidRPr="001761D2">
              <w:rPr>
                <w:rFonts w:eastAsia="Calibri"/>
                <w:sz w:val="28"/>
                <w:szCs w:val="28"/>
              </w:rPr>
              <w:t xml:space="preserve">Создание творческой группы по подготовке педсовета </w:t>
            </w:r>
            <w:r w:rsidRPr="001761D2">
              <w:rPr>
                <w:rFonts w:eastAsia="Calibri"/>
                <w:bCs/>
                <w:sz w:val="28"/>
                <w:szCs w:val="28"/>
                <w:lang w:bidi="en-US"/>
              </w:rPr>
              <w:t xml:space="preserve">«Безопасное использование сайтов в сети </w:t>
            </w:r>
            <w:r>
              <w:rPr>
                <w:rFonts w:eastAsia="Calibri"/>
                <w:bCs/>
                <w:sz w:val="28"/>
                <w:szCs w:val="28"/>
                <w:lang w:bidi="en-US"/>
              </w:rPr>
              <w:t>«Интернет» в образовательном процессе в целях обучения и воспитания обучающихся в ОО»</w:t>
            </w:r>
            <w:r w:rsidRPr="00437CDF">
              <w:rPr>
                <w:rFonts w:eastAsia="Calibri"/>
                <w:color w:val="FF0000"/>
                <w:sz w:val="28"/>
                <w:szCs w:val="28"/>
              </w:rPr>
              <w:t>.</w:t>
            </w:r>
          </w:p>
        </w:tc>
        <w:tc>
          <w:tcPr>
            <w:tcW w:w="1985" w:type="dxa"/>
            <w:shd w:val="clear" w:color="auto" w:fill="auto"/>
          </w:tcPr>
          <w:p w14:paraId="607EE5D5" w14:textId="77777777" w:rsidR="009E4B4E" w:rsidRPr="00437CDF" w:rsidRDefault="009E4B4E" w:rsidP="009E4B4E">
            <w:pPr>
              <w:jc w:val="both"/>
              <w:rPr>
                <w:rFonts w:eastAsia="Calibri"/>
                <w:sz w:val="28"/>
                <w:szCs w:val="28"/>
              </w:rPr>
            </w:pPr>
            <w:r w:rsidRPr="00437CDF">
              <w:rPr>
                <w:rFonts w:eastAsia="Calibri"/>
                <w:sz w:val="28"/>
                <w:szCs w:val="28"/>
              </w:rPr>
              <w:lastRenderedPageBreak/>
              <w:t>Заседание № 1</w:t>
            </w:r>
          </w:p>
          <w:p w14:paraId="7F441742" w14:textId="5D18AF01" w:rsidR="009E4B4E" w:rsidRPr="00437CDF" w:rsidRDefault="00A21520" w:rsidP="009E4B4E">
            <w:pPr>
              <w:jc w:val="both"/>
              <w:rPr>
                <w:rFonts w:eastAsia="Calibri"/>
                <w:sz w:val="28"/>
                <w:szCs w:val="28"/>
              </w:rPr>
            </w:pPr>
            <w:r>
              <w:rPr>
                <w:rFonts w:eastAsia="Calibri"/>
                <w:sz w:val="28"/>
                <w:szCs w:val="28"/>
              </w:rPr>
              <w:t>Август 202</w:t>
            </w:r>
            <w:r w:rsidR="00F50823">
              <w:rPr>
                <w:rFonts w:eastAsia="Calibri"/>
                <w:sz w:val="28"/>
                <w:szCs w:val="28"/>
              </w:rPr>
              <w:t>3</w:t>
            </w:r>
          </w:p>
        </w:tc>
        <w:tc>
          <w:tcPr>
            <w:tcW w:w="1956" w:type="dxa"/>
            <w:shd w:val="clear" w:color="auto" w:fill="auto"/>
          </w:tcPr>
          <w:p w14:paraId="723D3AFB" w14:textId="77777777" w:rsidR="009E4B4E" w:rsidRPr="00437CDF" w:rsidRDefault="009E4B4E" w:rsidP="009E4B4E">
            <w:pPr>
              <w:jc w:val="both"/>
              <w:rPr>
                <w:rFonts w:eastAsia="Calibri"/>
                <w:sz w:val="28"/>
                <w:szCs w:val="28"/>
              </w:rPr>
            </w:pPr>
            <w:r w:rsidRPr="00437CDF">
              <w:rPr>
                <w:rFonts w:eastAsia="Calibri"/>
                <w:sz w:val="28"/>
                <w:szCs w:val="28"/>
              </w:rPr>
              <w:t>Зам. директора по УВР</w:t>
            </w:r>
          </w:p>
          <w:p w14:paraId="320CA0B3" w14:textId="77777777" w:rsidR="009E4B4E" w:rsidRPr="00437CDF" w:rsidRDefault="009E4B4E" w:rsidP="009E4B4E">
            <w:pPr>
              <w:jc w:val="both"/>
              <w:rPr>
                <w:rFonts w:eastAsia="Calibri"/>
                <w:sz w:val="28"/>
                <w:szCs w:val="28"/>
              </w:rPr>
            </w:pPr>
            <w:r w:rsidRPr="00437CDF">
              <w:rPr>
                <w:rFonts w:eastAsia="Calibri"/>
                <w:sz w:val="28"/>
                <w:szCs w:val="28"/>
              </w:rPr>
              <w:t>Руководители МО</w:t>
            </w:r>
          </w:p>
        </w:tc>
        <w:tc>
          <w:tcPr>
            <w:tcW w:w="3904" w:type="dxa"/>
            <w:shd w:val="clear" w:color="auto" w:fill="auto"/>
          </w:tcPr>
          <w:p w14:paraId="297DD410" w14:textId="77777777" w:rsidR="009E4B4E" w:rsidRPr="00437CDF" w:rsidRDefault="009E4B4E" w:rsidP="009E4B4E">
            <w:pPr>
              <w:jc w:val="both"/>
              <w:rPr>
                <w:rFonts w:eastAsia="Calibri"/>
                <w:sz w:val="28"/>
                <w:szCs w:val="28"/>
              </w:rPr>
            </w:pPr>
            <w:r w:rsidRPr="00437CDF">
              <w:rPr>
                <w:rFonts w:eastAsia="Calibri"/>
                <w:sz w:val="28"/>
                <w:szCs w:val="28"/>
              </w:rPr>
              <w:t>План МР, корректирование планов работы МО</w:t>
            </w:r>
          </w:p>
          <w:p w14:paraId="5B3D25E7" w14:textId="77777777" w:rsidR="009E4B4E" w:rsidRPr="00437CDF" w:rsidRDefault="009E4B4E" w:rsidP="009E4B4E">
            <w:pPr>
              <w:jc w:val="both"/>
              <w:rPr>
                <w:rFonts w:eastAsia="Calibri"/>
                <w:sz w:val="28"/>
                <w:szCs w:val="28"/>
              </w:rPr>
            </w:pPr>
            <w:r w:rsidRPr="00437CDF">
              <w:rPr>
                <w:rFonts w:eastAsia="Calibri"/>
                <w:sz w:val="28"/>
                <w:szCs w:val="28"/>
              </w:rPr>
              <w:t>Представление к утверждению директору МБОУ «Школа №65» рабочих программ по учебным предметам и курсам внеурочной деятельности</w:t>
            </w:r>
          </w:p>
          <w:p w14:paraId="53E402AE" w14:textId="6A7B27AE" w:rsidR="009E4B4E" w:rsidRPr="00437CDF" w:rsidRDefault="009E4B4E" w:rsidP="009E4B4E">
            <w:pPr>
              <w:jc w:val="both"/>
              <w:rPr>
                <w:rFonts w:eastAsia="Calibri"/>
                <w:sz w:val="28"/>
                <w:szCs w:val="28"/>
              </w:rPr>
            </w:pPr>
            <w:r w:rsidRPr="00437CDF">
              <w:rPr>
                <w:rFonts w:eastAsia="Calibri"/>
                <w:sz w:val="28"/>
                <w:szCs w:val="28"/>
              </w:rPr>
              <w:t>План курсовой подготовк</w:t>
            </w:r>
            <w:r w:rsidR="000D2F6F">
              <w:rPr>
                <w:rFonts w:eastAsia="Calibri"/>
                <w:sz w:val="28"/>
                <w:szCs w:val="28"/>
              </w:rPr>
              <w:t xml:space="preserve">и и аттестации педагогов на </w:t>
            </w:r>
            <w:r w:rsidR="00507B02">
              <w:rPr>
                <w:rFonts w:eastAsia="Calibri"/>
                <w:sz w:val="28"/>
                <w:szCs w:val="28"/>
              </w:rPr>
              <w:t>2023-2024</w:t>
            </w:r>
            <w:r w:rsidRPr="00437CDF">
              <w:rPr>
                <w:rFonts w:eastAsia="Calibri"/>
                <w:sz w:val="28"/>
                <w:szCs w:val="28"/>
              </w:rPr>
              <w:t xml:space="preserve"> годы.</w:t>
            </w:r>
          </w:p>
          <w:p w14:paraId="6D47BF66" w14:textId="77777777" w:rsidR="009E4B4E" w:rsidRPr="00437CDF" w:rsidRDefault="009E4B4E" w:rsidP="009E4B4E">
            <w:pPr>
              <w:jc w:val="both"/>
              <w:rPr>
                <w:rFonts w:eastAsia="Calibri"/>
                <w:sz w:val="28"/>
                <w:szCs w:val="28"/>
              </w:rPr>
            </w:pPr>
            <w:r w:rsidRPr="00437CDF">
              <w:rPr>
                <w:rFonts w:eastAsia="Calibri"/>
                <w:sz w:val="28"/>
                <w:szCs w:val="28"/>
              </w:rPr>
              <w:t>План работы с одаренными детьми</w:t>
            </w:r>
          </w:p>
          <w:p w14:paraId="7486A55C" w14:textId="77777777" w:rsidR="009E4B4E" w:rsidRPr="00437CDF" w:rsidRDefault="009E4B4E" w:rsidP="009E4B4E">
            <w:pPr>
              <w:jc w:val="both"/>
              <w:rPr>
                <w:rFonts w:eastAsia="Calibri"/>
                <w:sz w:val="28"/>
                <w:szCs w:val="28"/>
              </w:rPr>
            </w:pPr>
            <w:r w:rsidRPr="00437CDF">
              <w:rPr>
                <w:rFonts w:eastAsia="Calibri"/>
                <w:sz w:val="28"/>
                <w:szCs w:val="28"/>
              </w:rPr>
              <w:t xml:space="preserve">Создание творческой группы по подготовке педсовета </w:t>
            </w:r>
          </w:p>
        </w:tc>
      </w:tr>
      <w:tr w:rsidR="009E4B4E" w:rsidRPr="00D80773" w14:paraId="0A6FF310" w14:textId="77777777" w:rsidTr="009E4B4E">
        <w:tc>
          <w:tcPr>
            <w:tcW w:w="540" w:type="dxa"/>
            <w:shd w:val="clear" w:color="auto" w:fill="auto"/>
          </w:tcPr>
          <w:p w14:paraId="6EB158B2" w14:textId="77777777" w:rsidR="009E4B4E" w:rsidRPr="00F05906" w:rsidRDefault="009E4B4E" w:rsidP="009E4B4E">
            <w:pPr>
              <w:jc w:val="center"/>
              <w:rPr>
                <w:rFonts w:eastAsia="Calibri"/>
                <w:sz w:val="28"/>
                <w:szCs w:val="28"/>
              </w:rPr>
            </w:pPr>
            <w:r w:rsidRPr="00F05906">
              <w:rPr>
                <w:rFonts w:eastAsia="Calibri"/>
                <w:sz w:val="28"/>
                <w:szCs w:val="28"/>
              </w:rPr>
              <w:t>2</w:t>
            </w:r>
          </w:p>
        </w:tc>
        <w:tc>
          <w:tcPr>
            <w:tcW w:w="6401" w:type="dxa"/>
            <w:shd w:val="clear" w:color="auto" w:fill="auto"/>
          </w:tcPr>
          <w:p w14:paraId="24A4A013" w14:textId="77777777" w:rsidR="009E4B4E" w:rsidRPr="00F05906" w:rsidRDefault="009E4B4E">
            <w:pPr>
              <w:numPr>
                <w:ilvl w:val="0"/>
                <w:numId w:val="93"/>
              </w:numPr>
              <w:contextualSpacing/>
              <w:jc w:val="both"/>
              <w:rPr>
                <w:rFonts w:eastAsia="Calibri"/>
                <w:sz w:val="28"/>
                <w:szCs w:val="28"/>
              </w:rPr>
            </w:pPr>
            <w:r w:rsidRPr="00F05906">
              <w:rPr>
                <w:rFonts w:eastAsia="Calibri"/>
                <w:sz w:val="28"/>
                <w:szCs w:val="28"/>
              </w:rPr>
              <w:t>Создание социально-образовательной среды школы как средство повышения качества образования.</w:t>
            </w:r>
          </w:p>
          <w:p w14:paraId="5A9DB2AC" w14:textId="6169FF09" w:rsidR="009E4B4E" w:rsidRPr="00F05906" w:rsidRDefault="009E4B4E">
            <w:pPr>
              <w:numPr>
                <w:ilvl w:val="0"/>
                <w:numId w:val="93"/>
              </w:numPr>
              <w:contextualSpacing/>
              <w:jc w:val="both"/>
              <w:rPr>
                <w:rFonts w:eastAsia="Calibri"/>
                <w:sz w:val="28"/>
                <w:szCs w:val="28"/>
              </w:rPr>
            </w:pPr>
            <w:r w:rsidRPr="00F05906">
              <w:rPr>
                <w:rFonts w:eastAsia="Calibri"/>
                <w:sz w:val="28"/>
                <w:szCs w:val="28"/>
              </w:rPr>
              <w:t>Работа с одаренными детьми. Анализ школьного этапа Всероссий</w:t>
            </w:r>
            <w:r w:rsidR="00A21520">
              <w:rPr>
                <w:rFonts w:eastAsia="Calibri"/>
                <w:sz w:val="28"/>
                <w:szCs w:val="28"/>
              </w:rPr>
              <w:t xml:space="preserve">ской олимпиады школьников в </w:t>
            </w:r>
            <w:r w:rsidR="00507B02">
              <w:rPr>
                <w:rFonts w:eastAsia="Calibri"/>
                <w:sz w:val="28"/>
                <w:szCs w:val="28"/>
              </w:rPr>
              <w:t>2023-2024</w:t>
            </w:r>
            <w:r w:rsidRPr="00F05906">
              <w:rPr>
                <w:rFonts w:eastAsia="Calibri"/>
                <w:sz w:val="28"/>
                <w:szCs w:val="28"/>
              </w:rPr>
              <w:t xml:space="preserve"> учебном году. </w:t>
            </w:r>
            <w:r w:rsidRPr="00F05906">
              <w:rPr>
                <w:sz w:val="28"/>
                <w:szCs w:val="28"/>
              </w:rPr>
              <w:t>Организация муниципального этапа Всероссийской олимпиады школьников</w:t>
            </w:r>
          </w:p>
          <w:p w14:paraId="6EDC4C0B" w14:textId="77777777" w:rsidR="009E4B4E" w:rsidRPr="00F05906" w:rsidRDefault="009E4B4E">
            <w:pPr>
              <w:numPr>
                <w:ilvl w:val="0"/>
                <w:numId w:val="93"/>
              </w:numPr>
              <w:contextualSpacing/>
              <w:jc w:val="both"/>
              <w:rPr>
                <w:rFonts w:eastAsia="Calibri"/>
                <w:sz w:val="28"/>
                <w:szCs w:val="28"/>
              </w:rPr>
            </w:pPr>
            <w:r w:rsidRPr="00F05906">
              <w:rPr>
                <w:rFonts w:eastAsia="Calibri"/>
                <w:sz w:val="28"/>
                <w:szCs w:val="28"/>
              </w:rPr>
              <w:t>Анализ контрольных работ за 1 четверть. Работа со слабоуспевающими детьми. Рассмотрение предметов для прохождения промежуточной аттестации обучающихся 2-8, 10 классов.</w:t>
            </w:r>
            <w:r w:rsidRPr="00F05906">
              <w:rPr>
                <w:sz w:val="28"/>
                <w:szCs w:val="28"/>
              </w:rPr>
              <w:t xml:space="preserve"> </w:t>
            </w:r>
          </w:p>
          <w:p w14:paraId="145E40DA" w14:textId="77777777" w:rsidR="009E4B4E" w:rsidRPr="00F05906" w:rsidRDefault="009E4B4E">
            <w:pPr>
              <w:numPr>
                <w:ilvl w:val="0"/>
                <w:numId w:val="93"/>
              </w:numPr>
              <w:contextualSpacing/>
              <w:jc w:val="both"/>
              <w:rPr>
                <w:rFonts w:eastAsia="Calibri"/>
                <w:sz w:val="28"/>
                <w:szCs w:val="28"/>
              </w:rPr>
            </w:pPr>
            <w:r w:rsidRPr="00F05906">
              <w:rPr>
                <w:sz w:val="28"/>
                <w:szCs w:val="28"/>
              </w:rPr>
              <w:t xml:space="preserve">Обсуждение кандидатур для участия в профессиональных конкурсах. Оформление портфолио конкурсантов. </w:t>
            </w:r>
          </w:p>
          <w:p w14:paraId="7EEAB299" w14:textId="77777777" w:rsidR="009E4B4E" w:rsidRPr="00F05906" w:rsidRDefault="009E4B4E">
            <w:pPr>
              <w:numPr>
                <w:ilvl w:val="0"/>
                <w:numId w:val="93"/>
              </w:numPr>
              <w:contextualSpacing/>
              <w:jc w:val="both"/>
              <w:rPr>
                <w:rFonts w:eastAsia="Calibri"/>
                <w:sz w:val="28"/>
                <w:szCs w:val="28"/>
              </w:rPr>
            </w:pPr>
            <w:r w:rsidRPr="00F05906">
              <w:rPr>
                <w:sz w:val="28"/>
                <w:szCs w:val="28"/>
              </w:rPr>
              <w:t>Организация «УМНЫХ КАНИКУЛ» для учителей.</w:t>
            </w:r>
          </w:p>
          <w:p w14:paraId="0CD29BC2" w14:textId="77777777" w:rsidR="009E4B4E" w:rsidRPr="000D2F6F" w:rsidRDefault="009E4B4E">
            <w:pPr>
              <w:pStyle w:val="30"/>
              <w:numPr>
                <w:ilvl w:val="0"/>
                <w:numId w:val="93"/>
              </w:numPr>
              <w:shd w:val="clear" w:color="auto" w:fill="FFFFFF" w:themeFill="background1"/>
              <w:spacing w:before="0" w:line="240" w:lineRule="auto"/>
              <w:jc w:val="both"/>
              <w:rPr>
                <w:rFonts w:ascii="Times New Roman" w:eastAsia="Calibri" w:hAnsi="Times New Roman"/>
                <w:b w:val="0"/>
                <w:sz w:val="28"/>
                <w:szCs w:val="28"/>
              </w:rPr>
            </w:pPr>
            <w:r w:rsidRPr="000D2F6F">
              <w:rPr>
                <w:rFonts w:ascii="Times New Roman" w:eastAsia="Calibri" w:hAnsi="Times New Roman"/>
                <w:b w:val="0"/>
                <w:color w:val="auto"/>
                <w:sz w:val="28"/>
                <w:szCs w:val="28"/>
              </w:rPr>
              <w:t xml:space="preserve">Создание творческой группы по подготовке педсовета  «Повышение образовательных результатов ОУ в условиях реализации </w:t>
            </w:r>
            <w:r w:rsidRPr="000D2F6F">
              <w:rPr>
                <w:rFonts w:ascii="Times New Roman" w:hAnsi="Times New Roman"/>
                <w:b w:val="0"/>
                <w:color w:val="auto"/>
                <w:sz w:val="28"/>
                <w:szCs w:val="28"/>
                <w:shd w:val="clear" w:color="auto" w:fill="FFFFFF"/>
              </w:rPr>
              <w:t xml:space="preserve">Концепций преподавания учебных </w:t>
            </w:r>
            <w:r w:rsidRPr="000D2F6F">
              <w:rPr>
                <w:rFonts w:ascii="Times New Roman" w:hAnsi="Times New Roman"/>
                <w:b w:val="0"/>
                <w:color w:val="auto"/>
                <w:sz w:val="28"/>
                <w:szCs w:val="28"/>
                <w:shd w:val="clear" w:color="auto" w:fill="FFFFFF"/>
              </w:rPr>
              <w:lastRenderedPageBreak/>
              <w:t>предметов (предметных областей)</w:t>
            </w:r>
            <w:r w:rsidRPr="000D2F6F">
              <w:rPr>
                <w:rFonts w:ascii="Times New Roman" w:eastAsia="Calibri" w:hAnsi="Times New Roman"/>
                <w:b w:val="0"/>
                <w:color w:val="auto"/>
                <w:sz w:val="28"/>
                <w:szCs w:val="28"/>
              </w:rPr>
              <w:t>».</w:t>
            </w:r>
          </w:p>
        </w:tc>
        <w:tc>
          <w:tcPr>
            <w:tcW w:w="1985" w:type="dxa"/>
            <w:shd w:val="clear" w:color="auto" w:fill="auto"/>
          </w:tcPr>
          <w:p w14:paraId="06AE24D7" w14:textId="1C673264" w:rsidR="009E4B4E" w:rsidRPr="00F05906" w:rsidRDefault="00A21520" w:rsidP="009E4B4E">
            <w:pPr>
              <w:jc w:val="both"/>
              <w:rPr>
                <w:rFonts w:eastAsia="Calibri"/>
                <w:sz w:val="28"/>
                <w:szCs w:val="28"/>
              </w:rPr>
            </w:pPr>
            <w:r>
              <w:rPr>
                <w:rFonts w:eastAsia="Calibri"/>
                <w:sz w:val="28"/>
                <w:szCs w:val="28"/>
              </w:rPr>
              <w:lastRenderedPageBreak/>
              <w:t>Заседание № 2 Ноябрь 202</w:t>
            </w:r>
            <w:r w:rsidR="00F50823">
              <w:rPr>
                <w:rFonts w:eastAsia="Calibri"/>
                <w:sz w:val="28"/>
                <w:szCs w:val="28"/>
              </w:rPr>
              <w:t>3</w:t>
            </w:r>
          </w:p>
        </w:tc>
        <w:tc>
          <w:tcPr>
            <w:tcW w:w="1956" w:type="dxa"/>
            <w:shd w:val="clear" w:color="auto" w:fill="auto"/>
          </w:tcPr>
          <w:p w14:paraId="61C80AE5" w14:textId="77777777" w:rsidR="009E4B4E" w:rsidRPr="00F05906" w:rsidRDefault="009E4B4E" w:rsidP="009E4B4E">
            <w:pPr>
              <w:jc w:val="both"/>
              <w:rPr>
                <w:rFonts w:eastAsia="Calibri"/>
                <w:sz w:val="28"/>
                <w:szCs w:val="28"/>
              </w:rPr>
            </w:pPr>
            <w:r w:rsidRPr="00F05906">
              <w:rPr>
                <w:rFonts w:eastAsia="Calibri"/>
                <w:sz w:val="28"/>
                <w:szCs w:val="28"/>
              </w:rPr>
              <w:t>Зам. директора по УВР</w:t>
            </w:r>
          </w:p>
          <w:p w14:paraId="5256D546" w14:textId="77777777" w:rsidR="009E4B4E" w:rsidRPr="00F05906" w:rsidRDefault="009E4B4E" w:rsidP="009E4B4E">
            <w:pPr>
              <w:jc w:val="both"/>
              <w:rPr>
                <w:rFonts w:eastAsia="Calibri"/>
                <w:sz w:val="28"/>
                <w:szCs w:val="28"/>
              </w:rPr>
            </w:pPr>
            <w:r w:rsidRPr="00F05906">
              <w:rPr>
                <w:rFonts w:eastAsia="Calibri"/>
                <w:sz w:val="28"/>
                <w:szCs w:val="28"/>
              </w:rPr>
              <w:t>председатели МО</w:t>
            </w:r>
          </w:p>
        </w:tc>
        <w:tc>
          <w:tcPr>
            <w:tcW w:w="3904" w:type="dxa"/>
            <w:shd w:val="clear" w:color="auto" w:fill="auto"/>
          </w:tcPr>
          <w:p w14:paraId="6840AF5A" w14:textId="77777777" w:rsidR="009E4B4E" w:rsidRPr="00F05906" w:rsidRDefault="009E4B4E" w:rsidP="009E4B4E">
            <w:pPr>
              <w:jc w:val="both"/>
              <w:rPr>
                <w:rFonts w:eastAsia="Calibri"/>
                <w:sz w:val="28"/>
                <w:szCs w:val="28"/>
              </w:rPr>
            </w:pPr>
            <w:r w:rsidRPr="00F05906">
              <w:rPr>
                <w:rFonts w:eastAsia="Calibri"/>
                <w:sz w:val="28"/>
                <w:szCs w:val="28"/>
              </w:rPr>
              <w:t>Рекомендации педагогам по выявлению и поддержке детей с повышенным интеллектуальным уровнем</w:t>
            </w:r>
          </w:p>
          <w:p w14:paraId="1493F022" w14:textId="77777777" w:rsidR="009E4B4E" w:rsidRPr="00F05906" w:rsidRDefault="009E4B4E" w:rsidP="009E4B4E">
            <w:pPr>
              <w:jc w:val="both"/>
              <w:rPr>
                <w:rFonts w:eastAsia="Calibri"/>
                <w:sz w:val="28"/>
                <w:szCs w:val="28"/>
              </w:rPr>
            </w:pPr>
            <w:r w:rsidRPr="00F05906">
              <w:rPr>
                <w:rFonts w:eastAsia="Calibri"/>
                <w:sz w:val="28"/>
                <w:szCs w:val="28"/>
              </w:rPr>
              <w:t>Создание творческой группы по подготовке педсовета</w:t>
            </w:r>
          </w:p>
        </w:tc>
      </w:tr>
      <w:tr w:rsidR="009E4B4E" w:rsidRPr="00D80773" w14:paraId="3A2E4D85" w14:textId="77777777" w:rsidTr="009E4B4E">
        <w:tc>
          <w:tcPr>
            <w:tcW w:w="540" w:type="dxa"/>
            <w:shd w:val="clear" w:color="auto" w:fill="auto"/>
          </w:tcPr>
          <w:p w14:paraId="03CC74D3" w14:textId="77777777" w:rsidR="009E4B4E" w:rsidRPr="00A95853" w:rsidRDefault="009E4B4E" w:rsidP="009E4B4E">
            <w:pPr>
              <w:jc w:val="center"/>
              <w:rPr>
                <w:rFonts w:eastAsia="Calibri"/>
                <w:sz w:val="28"/>
                <w:szCs w:val="28"/>
              </w:rPr>
            </w:pPr>
            <w:r w:rsidRPr="00A95853">
              <w:rPr>
                <w:rFonts w:eastAsia="Calibri"/>
                <w:sz w:val="28"/>
                <w:szCs w:val="28"/>
              </w:rPr>
              <w:t>3</w:t>
            </w:r>
          </w:p>
        </w:tc>
        <w:tc>
          <w:tcPr>
            <w:tcW w:w="6401" w:type="dxa"/>
            <w:shd w:val="clear" w:color="auto" w:fill="auto"/>
          </w:tcPr>
          <w:p w14:paraId="55AA651E" w14:textId="77777777" w:rsidR="009E4B4E" w:rsidRPr="00A95853" w:rsidRDefault="009E4B4E">
            <w:pPr>
              <w:numPr>
                <w:ilvl w:val="0"/>
                <w:numId w:val="94"/>
              </w:numPr>
              <w:contextualSpacing/>
              <w:jc w:val="both"/>
              <w:rPr>
                <w:rFonts w:eastAsia="Calibri"/>
                <w:sz w:val="28"/>
                <w:szCs w:val="28"/>
              </w:rPr>
            </w:pPr>
            <w:r w:rsidRPr="00A95853">
              <w:rPr>
                <w:rFonts w:eastAsia="Calibri"/>
                <w:sz w:val="28"/>
                <w:szCs w:val="28"/>
              </w:rPr>
              <w:t xml:space="preserve">Итоги мониторинга учебного процесса за 1 полугодие. </w:t>
            </w:r>
          </w:p>
          <w:p w14:paraId="04F61F05" w14:textId="77777777" w:rsidR="009E4B4E" w:rsidRPr="00A95853" w:rsidRDefault="009E4B4E">
            <w:pPr>
              <w:numPr>
                <w:ilvl w:val="0"/>
                <w:numId w:val="94"/>
              </w:numPr>
              <w:contextualSpacing/>
              <w:jc w:val="both"/>
              <w:rPr>
                <w:rFonts w:eastAsia="Calibri"/>
                <w:sz w:val="28"/>
                <w:szCs w:val="28"/>
              </w:rPr>
            </w:pPr>
            <w:r w:rsidRPr="00A95853">
              <w:rPr>
                <w:sz w:val="28"/>
                <w:szCs w:val="28"/>
              </w:rPr>
              <w:t>Анализ мониторингов ОГЭ, ЕГЭ, промежуточного контроля</w:t>
            </w:r>
          </w:p>
          <w:p w14:paraId="7110C49A" w14:textId="2314B793" w:rsidR="009E4B4E" w:rsidRPr="00A95853" w:rsidRDefault="009E4B4E">
            <w:pPr>
              <w:numPr>
                <w:ilvl w:val="0"/>
                <w:numId w:val="94"/>
              </w:numPr>
              <w:contextualSpacing/>
              <w:jc w:val="both"/>
              <w:rPr>
                <w:rFonts w:eastAsia="Calibri"/>
                <w:sz w:val="28"/>
                <w:szCs w:val="28"/>
              </w:rPr>
            </w:pPr>
            <w:r w:rsidRPr="00A95853">
              <w:rPr>
                <w:rFonts w:eastAsia="Calibri"/>
                <w:sz w:val="28"/>
                <w:szCs w:val="28"/>
              </w:rPr>
              <w:t>Работа по реализации ФГОС НОО, ООО.</w:t>
            </w:r>
            <w:r w:rsidRPr="00A95853">
              <w:rPr>
                <w:sz w:val="28"/>
                <w:szCs w:val="28"/>
              </w:rPr>
              <w:t xml:space="preserve"> «</w:t>
            </w:r>
            <w:r w:rsidR="003D0FBE">
              <w:rPr>
                <w:sz w:val="28"/>
                <w:szCs w:val="28"/>
              </w:rPr>
              <w:t>Особенности перехода на ФГОС ООО 2021</w:t>
            </w:r>
            <w:r w:rsidRPr="00A95853">
              <w:rPr>
                <w:sz w:val="28"/>
                <w:szCs w:val="28"/>
              </w:rPr>
              <w:t xml:space="preserve">» </w:t>
            </w:r>
          </w:p>
          <w:p w14:paraId="2B533438" w14:textId="77777777" w:rsidR="009E4B4E" w:rsidRPr="00A95853" w:rsidRDefault="009E4B4E">
            <w:pPr>
              <w:numPr>
                <w:ilvl w:val="0"/>
                <w:numId w:val="94"/>
              </w:numPr>
              <w:contextualSpacing/>
              <w:jc w:val="both"/>
              <w:rPr>
                <w:rFonts w:eastAsia="Calibri"/>
                <w:sz w:val="28"/>
                <w:szCs w:val="28"/>
              </w:rPr>
            </w:pPr>
            <w:r w:rsidRPr="001761D2">
              <w:rPr>
                <w:rFonts w:eastAsia="Calibri"/>
                <w:sz w:val="28"/>
                <w:szCs w:val="28"/>
              </w:rPr>
              <w:t>Создание творческой группы по подготовке педсовета</w:t>
            </w:r>
            <w:r>
              <w:rPr>
                <w:rFonts w:eastAsia="Calibri"/>
                <w:sz w:val="28"/>
                <w:szCs w:val="28"/>
              </w:rPr>
              <w:t xml:space="preserve"> </w:t>
            </w:r>
            <w:r w:rsidRPr="00123DF0">
              <w:rPr>
                <w:rFonts w:eastAsia="Calibri"/>
                <w:sz w:val="28"/>
                <w:szCs w:val="28"/>
              </w:rPr>
              <w:t>«</w:t>
            </w:r>
            <w:r>
              <w:rPr>
                <w:rFonts w:eastAsia="Calibri"/>
                <w:sz w:val="28"/>
                <w:szCs w:val="28"/>
              </w:rPr>
              <w:t>П</w:t>
            </w:r>
            <w:r w:rsidRPr="00123DF0">
              <w:rPr>
                <w:sz w:val="28"/>
                <w:szCs w:val="28"/>
              </w:rPr>
              <w:t>рофессиональное мастерство учителя как ресурс развития образовательного учреждения</w:t>
            </w:r>
            <w:r w:rsidRPr="00123DF0">
              <w:rPr>
                <w:rFonts w:eastAsia="Calibri"/>
                <w:sz w:val="28"/>
                <w:szCs w:val="28"/>
              </w:rPr>
              <w:t>»</w:t>
            </w:r>
          </w:p>
        </w:tc>
        <w:tc>
          <w:tcPr>
            <w:tcW w:w="1985" w:type="dxa"/>
            <w:shd w:val="clear" w:color="auto" w:fill="auto"/>
          </w:tcPr>
          <w:p w14:paraId="32070DF4" w14:textId="77777777" w:rsidR="009E4B4E" w:rsidRPr="00A95853" w:rsidRDefault="009E4B4E" w:rsidP="009E4B4E">
            <w:pPr>
              <w:jc w:val="both"/>
              <w:rPr>
                <w:rFonts w:eastAsia="Calibri"/>
                <w:sz w:val="28"/>
                <w:szCs w:val="28"/>
              </w:rPr>
            </w:pPr>
            <w:r w:rsidRPr="00A95853">
              <w:rPr>
                <w:rFonts w:eastAsia="Calibri"/>
                <w:sz w:val="28"/>
                <w:szCs w:val="28"/>
              </w:rPr>
              <w:t>Заседание № 3</w:t>
            </w:r>
          </w:p>
          <w:p w14:paraId="53AF19AA" w14:textId="2EACD4CB" w:rsidR="009E4B4E" w:rsidRPr="00A95853" w:rsidRDefault="009E4B4E" w:rsidP="009E4B4E">
            <w:pPr>
              <w:jc w:val="both"/>
              <w:rPr>
                <w:rFonts w:eastAsia="Calibri"/>
                <w:sz w:val="28"/>
                <w:szCs w:val="28"/>
              </w:rPr>
            </w:pPr>
            <w:r w:rsidRPr="00A95853">
              <w:rPr>
                <w:rFonts w:eastAsia="Calibri"/>
                <w:sz w:val="28"/>
                <w:szCs w:val="28"/>
              </w:rPr>
              <w:t>Февраль 20</w:t>
            </w:r>
            <w:r w:rsidR="00A21520">
              <w:rPr>
                <w:rFonts w:eastAsia="Calibri"/>
                <w:sz w:val="28"/>
                <w:szCs w:val="28"/>
              </w:rPr>
              <w:t>2</w:t>
            </w:r>
            <w:r w:rsidR="0088616D">
              <w:rPr>
                <w:rFonts w:eastAsia="Calibri"/>
                <w:sz w:val="28"/>
                <w:szCs w:val="28"/>
              </w:rPr>
              <w:t>4</w:t>
            </w:r>
          </w:p>
        </w:tc>
        <w:tc>
          <w:tcPr>
            <w:tcW w:w="1956" w:type="dxa"/>
            <w:shd w:val="clear" w:color="auto" w:fill="auto"/>
          </w:tcPr>
          <w:p w14:paraId="7F78684B" w14:textId="77777777" w:rsidR="009E4B4E" w:rsidRPr="00A95853" w:rsidRDefault="009E4B4E" w:rsidP="009E4B4E">
            <w:pPr>
              <w:jc w:val="both"/>
              <w:rPr>
                <w:rFonts w:eastAsia="Calibri"/>
                <w:sz w:val="28"/>
                <w:szCs w:val="28"/>
              </w:rPr>
            </w:pPr>
            <w:r w:rsidRPr="00A95853">
              <w:rPr>
                <w:rFonts w:eastAsia="Calibri"/>
                <w:sz w:val="28"/>
                <w:szCs w:val="28"/>
              </w:rPr>
              <w:t>Зам. директора по УВР</w:t>
            </w:r>
          </w:p>
          <w:p w14:paraId="494607C5" w14:textId="77777777" w:rsidR="009E4B4E" w:rsidRPr="00A95853" w:rsidRDefault="009E4B4E" w:rsidP="009E4B4E">
            <w:pPr>
              <w:jc w:val="both"/>
              <w:rPr>
                <w:rFonts w:eastAsia="Calibri"/>
                <w:sz w:val="28"/>
                <w:szCs w:val="28"/>
              </w:rPr>
            </w:pPr>
            <w:r w:rsidRPr="00A95853">
              <w:rPr>
                <w:rFonts w:eastAsia="Calibri"/>
                <w:sz w:val="28"/>
                <w:szCs w:val="28"/>
              </w:rPr>
              <w:t>Руководители МО</w:t>
            </w:r>
          </w:p>
        </w:tc>
        <w:tc>
          <w:tcPr>
            <w:tcW w:w="3904" w:type="dxa"/>
            <w:shd w:val="clear" w:color="auto" w:fill="auto"/>
          </w:tcPr>
          <w:p w14:paraId="1EA4FA98" w14:textId="77777777" w:rsidR="009E4B4E" w:rsidRPr="00A95853" w:rsidRDefault="009E4B4E" w:rsidP="009E4B4E">
            <w:pPr>
              <w:jc w:val="both"/>
              <w:rPr>
                <w:rFonts w:eastAsia="Calibri"/>
                <w:sz w:val="28"/>
                <w:szCs w:val="28"/>
              </w:rPr>
            </w:pPr>
            <w:r w:rsidRPr="00A95853">
              <w:rPr>
                <w:rFonts w:eastAsia="Calibri"/>
                <w:sz w:val="28"/>
                <w:szCs w:val="28"/>
              </w:rPr>
              <w:t>Создание творческой группы по подготовке педсовета</w:t>
            </w:r>
          </w:p>
        </w:tc>
      </w:tr>
      <w:tr w:rsidR="009E4B4E" w:rsidRPr="00D80773" w14:paraId="305C6B51" w14:textId="77777777" w:rsidTr="009E4B4E">
        <w:tc>
          <w:tcPr>
            <w:tcW w:w="540" w:type="dxa"/>
            <w:shd w:val="clear" w:color="auto" w:fill="auto"/>
          </w:tcPr>
          <w:p w14:paraId="1D60B8EA" w14:textId="77777777" w:rsidR="009E4B4E" w:rsidRPr="00A95853" w:rsidRDefault="009E4B4E" w:rsidP="009E4B4E">
            <w:pPr>
              <w:jc w:val="center"/>
              <w:rPr>
                <w:rFonts w:eastAsia="Calibri"/>
                <w:sz w:val="28"/>
                <w:szCs w:val="28"/>
              </w:rPr>
            </w:pPr>
            <w:r w:rsidRPr="00A95853">
              <w:rPr>
                <w:rFonts w:eastAsia="Calibri"/>
                <w:sz w:val="28"/>
                <w:szCs w:val="28"/>
              </w:rPr>
              <w:t>4</w:t>
            </w:r>
          </w:p>
        </w:tc>
        <w:tc>
          <w:tcPr>
            <w:tcW w:w="6401" w:type="dxa"/>
            <w:shd w:val="clear" w:color="auto" w:fill="auto"/>
          </w:tcPr>
          <w:p w14:paraId="22A2BB6E" w14:textId="77777777" w:rsidR="009E4B4E" w:rsidRPr="00A95853" w:rsidRDefault="009E4B4E">
            <w:pPr>
              <w:numPr>
                <w:ilvl w:val="0"/>
                <w:numId w:val="95"/>
              </w:numPr>
              <w:contextualSpacing/>
              <w:jc w:val="both"/>
              <w:rPr>
                <w:rFonts w:eastAsia="Calibri"/>
                <w:sz w:val="28"/>
                <w:szCs w:val="28"/>
              </w:rPr>
            </w:pPr>
            <w:r w:rsidRPr="00A95853">
              <w:rPr>
                <w:sz w:val="28"/>
                <w:szCs w:val="28"/>
              </w:rPr>
              <w:t xml:space="preserve">«Повышение интеллектуального уровня учащихся через развитие их творческих способностей» </w:t>
            </w:r>
          </w:p>
          <w:p w14:paraId="57FD3D4E" w14:textId="77777777" w:rsidR="009E4B4E" w:rsidRPr="00A95853" w:rsidRDefault="009E4B4E">
            <w:pPr>
              <w:numPr>
                <w:ilvl w:val="0"/>
                <w:numId w:val="95"/>
              </w:numPr>
              <w:contextualSpacing/>
              <w:jc w:val="both"/>
              <w:rPr>
                <w:rFonts w:eastAsia="Calibri"/>
                <w:sz w:val="28"/>
                <w:szCs w:val="28"/>
              </w:rPr>
            </w:pPr>
            <w:r w:rsidRPr="00A95853">
              <w:rPr>
                <w:rFonts w:eastAsia="Calibri"/>
                <w:sz w:val="28"/>
                <w:szCs w:val="28"/>
              </w:rPr>
              <w:t>Результаты участия обучающихся в муниципальном и региональном этапах Всероссийской олимпиады школьников.</w:t>
            </w:r>
          </w:p>
          <w:p w14:paraId="2925CB14" w14:textId="4F1794E4" w:rsidR="009E4B4E" w:rsidRPr="00A95853" w:rsidRDefault="009E4B4E">
            <w:pPr>
              <w:numPr>
                <w:ilvl w:val="0"/>
                <w:numId w:val="95"/>
              </w:numPr>
              <w:contextualSpacing/>
              <w:jc w:val="both"/>
              <w:rPr>
                <w:rFonts w:eastAsia="Calibri"/>
                <w:sz w:val="28"/>
                <w:szCs w:val="28"/>
              </w:rPr>
            </w:pPr>
            <w:r w:rsidRPr="00A95853">
              <w:rPr>
                <w:rFonts w:eastAsia="Calibri"/>
                <w:sz w:val="28"/>
                <w:szCs w:val="28"/>
              </w:rPr>
              <w:t>Рассмотрение проекта Учебного п</w:t>
            </w:r>
            <w:r w:rsidR="000D2F6F">
              <w:rPr>
                <w:rFonts w:eastAsia="Calibri"/>
                <w:sz w:val="28"/>
                <w:szCs w:val="28"/>
              </w:rPr>
              <w:t>лана, плана работы школы на 202</w:t>
            </w:r>
            <w:r w:rsidR="0088616D">
              <w:rPr>
                <w:rFonts w:eastAsia="Calibri"/>
                <w:sz w:val="28"/>
                <w:szCs w:val="28"/>
              </w:rPr>
              <w:t>4</w:t>
            </w:r>
            <w:r w:rsidR="000D2F6F">
              <w:rPr>
                <w:rFonts w:eastAsia="Calibri"/>
                <w:sz w:val="28"/>
                <w:szCs w:val="28"/>
              </w:rPr>
              <w:t>-202</w:t>
            </w:r>
            <w:r w:rsidR="0088616D">
              <w:rPr>
                <w:rFonts w:eastAsia="Calibri"/>
                <w:sz w:val="28"/>
                <w:szCs w:val="28"/>
              </w:rPr>
              <w:t>5</w:t>
            </w:r>
            <w:r w:rsidRPr="00A95853">
              <w:rPr>
                <w:rFonts w:eastAsia="Calibri"/>
                <w:sz w:val="28"/>
                <w:szCs w:val="28"/>
              </w:rPr>
              <w:t xml:space="preserve"> учебный год.</w:t>
            </w:r>
          </w:p>
          <w:p w14:paraId="29EC8DC4" w14:textId="4B7A1D5F" w:rsidR="009E4B4E" w:rsidRPr="00A95853" w:rsidRDefault="000D2F6F">
            <w:pPr>
              <w:numPr>
                <w:ilvl w:val="0"/>
                <w:numId w:val="95"/>
              </w:numPr>
              <w:contextualSpacing/>
              <w:jc w:val="both"/>
              <w:rPr>
                <w:rFonts w:eastAsia="Calibri"/>
                <w:sz w:val="28"/>
                <w:szCs w:val="28"/>
              </w:rPr>
            </w:pPr>
            <w:r>
              <w:rPr>
                <w:rFonts w:eastAsia="Calibri"/>
                <w:sz w:val="28"/>
                <w:szCs w:val="28"/>
              </w:rPr>
              <w:t>Подготовка УМК на 202</w:t>
            </w:r>
            <w:r w:rsidR="0088616D">
              <w:rPr>
                <w:rFonts w:eastAsia="Calibri"/>
                <w:sz w:val="28"/>
                <w:szCs w:val="28"/>
              </w:rPr>
              <w:t>4</w:t>
            </w:r>
            <w:r>
              <w:rPr>
                <w:rFonts w:eastAsia="Calibri"/>
                <w:sz w:val="28"/>
                <w:szCs w:val="28"/>
              </w:rPr>
              <w:t>-202</w:t>
            </w:r>
            <w:r w:rsidR="0088616D">
              <w:rPr>
                <w:rFonts w:eastAsia="Calibri"/>
                <w:sz w:val="28"/>
                <w:szCs w:val="28"/>
              </w:rPr>
              <w:t>5</w:t>
            </w:r>
            <w:r w:rsidR="009E4B4E" w:rsidRPr="00A95853">
              <w:rPr>
                <w:rFonts w:eastAsia="Calibri"/>
                <w:sz w:val="28"/>
                <w:szCs w:val="28"/>
              </w:rPr>
              <w:t xml:space="preserve"> учебный год.</w:t>
            </w:r>
          </w:p>
          <w:p w14:paraId="73076753" w14:textId="77777777" w:rsidR="009E4B4E" w:rsidRPr="00A95853" w:rsidRDefault="009E4B4E">
            <w:pPr>
              <w:numPr>
                <w:ilvl w:val="0"/>
                <w:numId w:val="95"/>
              </w:numPr>
              <w:contextualSpacing/>
              <w:jc w:val="both"/>
              <w:rPr>
                <w:rFonts w:eastAsia="Calibri"/>
                <w:sz w:val="28"/>
                <w:szCs w:val="28"/>
              </w:rPr>
            </w:pPr>
            <w:r w:rsidRPr="00A95853">
              <w:rPr>
                <w:rFonts w:eastAsia="Calibri"/>
                <w:sz w:val="28"/>
                <w:szCs w:val="28"/>
              </w:rPr>
              <w:t>Подготовка к ВПР.</w:t>
            </w:r>
          </w:p>
          <w:p w14:paraId="7E13D428" w14:textId="77777777" w:rsidR="009E4B4E" w:rsidRPr="005D2798" w:rsidRDefault="009E4B4E">
            <w:pPr>
              <w:pStyle w:val="a5"/>
              <w:numPr>
                <w:ilvl w:val="0"/>
                <w:numId w:val="95"/>
              </w:numPr>
              <w:spacing w:after="0" w:line="240" w:lineRule="auto"/>
              <w:jc w:val="both"/>
              <w:rPr>
                <w:rFonts w:eastAsia="Calibri"/>
                <w:sz w:val="28"/>
                <w:szCs w:val="28"/>
              </w:rPr>
            </w:pPr>
            <w:r w:rsidRPr="005D2798">
              <w:rPr>
                <w:rFonts w:eastAsia="Calibri"/>
                <w:sz w:val="28"/>
                <w:szCs w:val="28"/>
              </w:rPr>
              <w:t>Создание творческой группы по подготовке педсовета  «Применение педагогических технологий в воспитательной работе»</w:t>
            </w:r>
          </w:p>
        </w:tc>
        <w:tc>
          <w:tcPr>
            <w:tcW w:w="1985" w:type="dxa"/>
            <w:shd w:val="clear" w:color="auto" w:fill="auto"/>
          </w:tcPr>
          <w:p w14:paraId="59BF1038" w14:textId="77777777" w:rsidR="009E4B4E" w:rsidRPr="00A95853" w:rsidRDefault="009E4B4E" w:rsidP="009E4B4E">
            <w:pPr>
              <w:jc w:val="both"/>
              <w:rPr>
                <w:rFonts w:eastAsia="Calibri"/>
                <w:sz w:val="28"/>
                <w:szCs w:val="28"/>
              </w:rPr>
            </w:pPr>
            <w:r w:rsidRPr="00A95853">
              <w:rPr>
                <w:rFonts w:eastAsia="Calibri"/>
                <w:sz w:val="28"/>
                <w:szCs w:val="28"/>
              </w:rPr>
              <w:t>Заседание № 4</w:t>
            </w:r>
          </w:p>
          <w:p w14:paraId="11DE20C5" w14:textId="66297C4E" w:rsidR="009E4B4E" w:rsidRPr="00A95853" w:rsidRDefault="00A21520" w:rsidP="009E4B4E">
            <w:pPr>
              <w:jc w:val="both"/>
              <w:rPr>
                <w:rFonts w:eastAsia="Calibri"/>
                <w:sz w:val="28"/>
                <w:szCs w:val="28"/>
              </w:rPr>
            </w:pPr>
            <w:r>
              <w:rPr>
                <w:rFonts w:eastAsia="Calibri"/>
                <w:sz w:val="28"/>
                <w:szCs w:val="28"/>
              </w:rPr>
              <w:t>Март 202</w:t>
            </w:r>
            <w:r w:rsidR="0088616D">
              <w:rPr>
                <w:rFonts w:eastAsia="Calibri"/>
                <w:sz w:val="28"/>
                <w:szCs w:val="28"/>
              </w:rPr>
              <w:t>4</w:t>
            </w:r>
          </w:p>
        </w:tc>
        <w:tc>
          <w:tcPr>
            <w:tcW w:w="1956" w:type="dxa"/>
            <w:shd w:val="clear" w:color="auto" w:fill="auto"/>
          </w:tcPr>
          <w:p w14:paraId="119BD2AD" w14:textId="77777777" w:rsidR="009E4B4E" w:rsidRPr="00A95853" w:rsidRDefault="009E4B4E" w:rsidP="009E4B4E">
            <w:pPr>
              <w:jc w:val="both"/>
              <w:rPr>
                <w:rFonts w:eastAsia="Calibri"/>
                <w:sz w:val="28"/>
                <w:szCs w:val="28"/>
              </w:rPr>
            </w:pPr>
            <w:r w:rsidRPr="00A95853">
              <w:rPr>
                <w:rFonts w:eastAsia="Calibri"/>
                <w:sz w:val="28"/>
                <w:szCs w:val="28"/>
              </w:rPr>
              <w:t>Зам. директора по УВР Руководители МО</w:t>
            </w:r>
          </w:p>
        </w:tc>
        <w:tc>
          <w:tcPr>
            <w:tcW w:w="3904" w:type="dxa"/>
            <w:shd w:val="clear" w:color="auto" w:fill="auto"/>
          </w:tcPr>
          <w:p w14:paraId="21EDF7AA" w14:textId="672BE60E" w:rsidR="009E4B4E" w:rsidRPr="00A95853" w:rsidRDefault="009E4B4E" w:rsidP="009E4B4E">
            <w:pPr>
              <w:jc w:val="both"/>
              <w:rPr>
                <w:rFonts w:eastAsia="Calibri"/>
                <w:sz w:val="28"/>
                <w:szCs w:val="28"/>
              </w:rPr>
            </w:pPr>
            <w:r w:rsidRPr="00A95853">
              <w:rPr>
                <w:rFonts w:eastAsia="Calibri"/>
                <w:sz w:val="28"/>
                <w:szCs w:val="28"/>
              </w:rPr>
              <w:t>Проект Учебного п</w:t>
            </w:r>
            <w:r w:rsidR="000D2F6F">
              <w:rPr>
                <w:rFonts w:eastAsia="Calibri"/>
                <w:sz w:val="28"/>
                <w:szCs w:val="28"/>
              </w:rPr>
              <w:t>лана, плана работы школы на 202</w:t>
            </w:r>
            <w:r w:rsidR="0088616D">
              <w:rPr>
                <w:rFonts w:eastAsia="Calibri"/>
                <w:sz w:val="28"/>
                <w:szCs w:val="28"/>
              </w:rPr>
              <w:t>4</w:t>
            </w:r>
            <w:r w:rsidR="000D2F6F">
              <w:rPr>
                <w:rFonts w:eastAsia="Calibri"/>
                <w:sz w:val="28"/>
                <w:szCs w:val="28"/>
              </w:rPr>
              <w:t>-202</w:t>
            </w:r>
            <w:r w:rsidR="0088616D">
              <w:rPr>
                <w:rFonts w:eastAsia="Calibri"/>
                <w:sz w:val="28"/>
                <w:szCs w:val="28"/>
              </w:rPr>
              <w:t>5</w:t>
            </w:r>
            <w:r w:rsidRPr="00A95853">
              <w:rPr>
                <w:rFonts w:eastAsia="Calibri"/>
                <w:sz w:val="28"/>
                <w:szCs w:val="28"/>
              </w:rPr>
              <w:t xml:space="preserve"> год</w:t>
            </w:r>
          </w:p>
          <w:p w14:paraId="4142ECCE" w14:textId="77777777" w:rsidR="009E4B4E" w:rsidRPr="00A95853" w:rsidRDefault="009E4B4E" w:rsidP="009E4B4E">
            <w:pPr>
              <w:jc w:val="both"/>
              <w:rPr>
                <w:rFonts w:eastAsia="Calibri"/>
                <w:sz w:val="28"/>
                <w:szCs w:val="28"/>
              </w:rPr>
            </w:pPr>
            <w:r w:rsidRPr="00A95853">
              <w:rPr>
                <w:rFonts w:eastAsia="Calibri"/>
                <w:sz w:val="28"/>
                <w:szCs w:val="28"/>
              </w:rPr>
              <w:t>Перечень УМК</w:t>
            </w:r>
          </w:p>
          <w:p w14:paraId="3F836F95" w14:textId="77777777" w:rsidR="009E4B4E" w:rsidRPr="00A95853" w:rsidRDefault="009E4B4E" w:rsidP="009E4B4E">
            <w:pPr>
              <w:jc w:val="both"/>
              <w:rPr>
                <w:rFonts w:eastAsia="Calibri"/>
                <w:sz w:val="28"/>
                <w:szCs w:val="28"/>
              </w:rPr>
            </w:pPr>
            <w:r w:rsidRPr="00A95853">
              <w:rPr>
                <w:rFonts w:eastAsia="Calibri"/>
                <w:sz w:val="28"/>
                <w:szCs w:val="28"/>
              </w:rPr>
              <w:t>Создание творческой группы по подготовке педсовета</w:t>
            </w:r>
          </w:p>
        </w:tc>
      </w:tr>
      <w:tr w:rsidR="009E4B4E" w:rsidRPr="00D80773" w14:paraId="1B481DC8" w14:textId="77777777" w:rsidTr="009E4B4E">
        <w:tc>
          <w:tcPr>
            <w:tcW w:w="540" w:type="dxa"/>
            <w:shd w:val="clear" w:color="auto" w:fill="auto"/>
          </w:tcPr>
          <w:p w14:paraId="648DC124" w14:textId="77777777" w:rsidR="009E4B4E" w:rsidRPr="00C915ED" w:rsidRDefault="009E4B4E" w:rsidP="009E4B4E">
            <w:pPr>
              <w:jc w:val="center"/>
              <w:rPr>
                <w:rFonts w:eastAsia="Calibri"/>
                <w:sz w:val="28"/>
                <w:szCs w:val="28"/>
              </w:rPr>
            </w:pPr>
            <w:r w:rsidRPr="00C915ED">
              <w:rPr>
                <w:rFonts w:eastAsia="Calibri"/>
                <w:sz w:val="28"/>
                <w:szCs w:val="28"/>
              </w:rPr>
              <w:t>5</w:t>
            </w:r>
          </w:p>
        </w:tc>
        <w:tc>
          <w:tcPr>
            <w:tcW w:w="6401" w:type="dxa"/>
            <w:shd w:val="clear" w:color="auto" w:fill="auto"/>
          </w:tcPr>
          <w:p w14:paraId="2D375D31" w14:textId="77777777" w:rsidR="009E4B4E" w:rsidRPr="00C915ED" w:rsidRDefault="009E4B4E">
            <w:pPr>
              <w:numPr>
                <w:ilvl w:val="0"/>
                <w:numId w:val="96"/>
              </w:numPr>
              <w:contextualSpacing/>
              <w:jc w:val="both"/>
              <w:rPr>
                <w:sz w:val="28"/>
                <w:szCs w:val="28"/>
              </w:rPr>
            </w:pPr>
            <w:r w:rsidRPr="00C915ED">
              <w:rPr>
                <w:sz w:val="28"/>
                <w:szCs w:val="28"/>
              </w:rPr>
              <w:t>«Инновационная культура учителя»</w:t>
            </w:r>
          </w:p>
          <w:p w14:paraId="3FFEF5D8" w14:textId="77777777" w:rsidR="009E4B4E" w:rsidRPr="00C915ED" w:rsidRDefault="009E4B4E">
            <w:pPr>
              <w:numPr>
                <w:ilvl w:val="0"/>
                <w:numId w:val="96"/>
              </w:numPr>
              <w:contextualSpacing/>
              <w:jc w:val="both"/>
              <w:rPr>
                <w:sz w:val="28"/>
                <w:szCs w:val="28"/>
              </w:rPr>
            </w:pPr>
            <w:r w:rsidRPr="00C915ED">
              <w:rPr>
                <w:sz w:val="28"/>
                <w:szCs w:val="28"/>
              </w:rPr>
              <w:t>Подготовка к государственной (итоговой) аттестации обучающихся 9, 11 классов</w:t>
            </w:r>
          </w:p>
          <w:p w14:paraId="332A3F87" w14:textId="77777777" w:rsidR="009E4B4E" w:rsidRPr="00C915ED" w:rsidRDefault="009E4B4E">
            <w:pPr>
              <w:numPr>
                <w:ilvl w:val="0"/>
                <w:numId w:val="96"/>
              </w:numPr>
              <w:contextualSpacing/>
              <w:jc w:val="both"/>
              <w:rPr>
                <w:sz w:val="28"/>
                <w:szCs w:val="28"/>
              </w:rPr>
            </w:pPr>
            <w:r w:rsidRPr="00C915ED">
              <w:rPr>
                <w:sz w:val="28"/>
                <w:szCs w:val="28"/>
              </w:rPr>
              <w:t xml:space="preserve">Итоги мониторинга учебного процесса за 3 </w:t>
            </w:r>
            <w:r w:rsidRPr="00C915ED">
              <w:rPr>
                <w:sz w:val="28"/>
                <w:szCs w:val="28"/>
              </w:rPr>
              <w:lastRenderedPageBreak/>
              <w:t>четверть</w:t>
            </w:r>
          </w:p>
          <w:p w14:paraId="76D3F2A2" w14:textId="77777777" w:rsidR="009E4B4E" w:rsidRPr="00C915ED" w:rsidRDefault="009E4B4E">
            <w:pPr>
              <w:numPr>
                <w:ilvl w:val="0"/>
                <w:numId w:val="96"/>
              </w:numPr>
              <w:contextualSpacing/>
              <w:jc w:val="both"/>
              <w:rPr>
                <w:rFonts w:eastAsia="Calibri"/>
                <w:sz w:val="28"/>
                <w:szCs w:val="28"/>
              </w:rPr>
            </w:pPr>
            <w:r w:rsidRPr="00C915ED">
              <w:rPr>
                <w:sz w:val="28"/>
                <w:szCs w:val="28"/>
              </w:rPr>
              <w:t>Рассмотрение представленных материалов для промежуточной аттестации 2-8, 10 классов</w:t>
            </w:r>
          </w:p>
        </w:tc>
        <w:tc>
          <w:tcPr>
            <w:tcW w:w="1985" w:type="dxa"/>
            <w:shd w:val="clear" w:color="auto" w:fill="auto"/>
          </w:tcPr>
          <w:p w14:paraId="3C1033D4" w14:textId="77777777" w:rsidR="009E4B4E" w:rsidRPr="00C915ED" w:rsidRDefault="009E4B4E" w:rsidP="009E4B4E">
            <w:pPr>
              <w:jc w:val="both"/>
              <w:rPr>
                <w:rFonts w:eastAsia="Calibri"/>
                <w:sz w:val="28"/>
                <w:szCs w:val="28"/>
              </w:rPr>
            </w:pPr>
            <w:r w:rsidRPr="00C915ED">
              <w:rPr>
                <w:rFonts w:eastAsia="Calibri"/>
                <w:sz w:val="28"/>
                <w:szCs w:val="28"/>
              </w:rPr>
              <w:lastRenderedPageBreak/>
              <w:t>Заседание № 5</w:t>
            </w:r>
          </w:p>
          <w:p w14:paraId="54A112F9" w14:textId="6B369159" w:rsidR="009E4B4E" w:rsidRPr="00C915ED" w:rsidRDefault="000D2F6F" w:rsidP="009E4B4E">
            <w:pPr>
              <w:jc w:val="both"/>
              <w:rPr>
                <w:rFonts w:eastAsia="Calibri"/>
                <w:sz w:val="28"/>
                <w:szCs w:val="28"/>
              </w:rPr>
            </w:pPr>
            <w:r>
              <w:rPr>
                <w:rFonts w:eastAsia="Calibri"/>
                <w:sz w:val="28"/>
                <w:szCs w:val="28"/>
              </w:rPr>
              <w:t>Апрель 202</w:t>
            </w:r>
            <w:r w:rsidR="0088616D">
              <w:rPr>
                <w:rFonts w:eastAsia="Calibri"/>
                <w:sz w:val="28"/>
                <w:szCs w:val="28"/>
              </w:rPr>
              <w:t>4</w:t>
            </w:r>
          </w:p>
        </w:tc>
        <w:tc>
          <w:tcPr>
            <w:tcW w:w="1956" w:type="dxa"/>
            <w:shd w:val="clear" w:color="auto" w:fill="auto"/>
          </w:tcPr>
          <w:p w14:paraId="4261B4D2" w14:textId="77777777" w:rsidR="009E4B4E" w:rsidRPr="00C915ED" w:rsidRDefault="009E4B4E" w:rsidP="009E4B4E">
            <w:pPr>
              <w:jc w:val="both"/>
              <w:rPr>
                <w:rFonts w:eastAsia="Calibri"/>
                <w:sz w:val="28"/>
                <w:szCs w:val="28"/>
              </w:rPr>
            </w:pPr>
            <w:r w:rsidRPr="00C915ED">
              <w:rPr>
                <w:rFonts w:eastAsia="Calibri"/>
                <w:sz w:val="28"/>
                <w:szCs w:val="28"/>
              </w:rPr>
              <w:t xml:space="preserve">Зам. директора по УВР, председатель </w:t>
            </w:r>
            <w:r w:rsidRPr="00C915ED">
              <w:rPr>
                <w:rFonts w:eastAsia="Calibri"/>
                <w:sz w:val="28"/>
                <w:szCs w:val="28"/>
              </w:rPr>
              <w:lastRenderedPageBreak/>
              <w:t>МС, руководители МО, педагог-психолог</w:t>
            </w:r>
          </w:p>
        </w:tc>
        <w:tc>
          <w:tcPr>
            <w:tcW w:w="3904" w:type="dxa"/>
            <w:shd w:val="clear" w:color="auto" w:fill="auto"/>
          </w:tcPr>
          <w:p w14:paraId="3962B860" w14:textId="77777777" w:rsidR="009E4B4E" w:rsidRPr="00C915ED" w:rsidRDefault="009E4B4E" w:rsidP="009E4B4E">
            <w:pPr>
              <w:jc w:val="both"/>
              <w:rPr>
                <w:rFonts w:eastAsia="Calibri"/>
                <w:sz w:val="28"/>
                <w:szCs w:val="28"/>
              </w:rPr>
            </w:pPr>
            <w:r w:rsidRPr="00C915ED">
              <w:rPr>
                <w:rFonts w:eastAsia="Calibri"/>
                <w:sz w:val="28"/>
                <w:szCs w:val="28"/>
              </w:rPr>
              <w:lastRenderedPageBreak/>
              <w:t>материалы для промежуточной аттестации 2-8, 10 классов</w:t>
            </w:r>
          </w:p>
        </w:tc>
      </w:tr>
      <w:tr w:rsidR="009E4B4E" w:rsidRPr="00D80773" w14:paraId="4450F6DC" w14:textId="77777777" w:rsidTr="009E4B4E">
        <w:tc>
          <w:tcPr>
            <w:tcW w:w="540" w:type="dxa"/>
            <w:shd w:val="clear" w:color="auto" w:fill="auto"/>
          </w:tcPr>
          <w:p w14:paraId="38AB5281" w14:textId="77777777" w:rsidR="009E4B4E" w:rsidRPr="00C915ED" w:rsidRDefault="009E4B4E" w:rsidP="009E4B4E">
            <w:pPr>
              <w:jc w:val="center"/>
              <w:rPr>
                <w:rFonts w:eastAsia="Calibri"/>
                <w:sz w:val="28"/>
                <w:szCs w:val="28"/>
              </w:rPr>
            </w:pPr>
            <w:r w:rsidRPr="00C915ED">
              <w:rPr>
                <w:rFonts w:eastAsia="Calibri"/>
                <w:sz w:val="28"/>
                <w:szCs w:val="28"/>
              </w:rPr>
              <w:t>6</w:t>
            </w:r>
          </w:p>
        </w:tc>
        <w:tc>
          <w:tcPr>
            <w:tcW w:w="6401" w:type="dxa"/>
            <w:shd w:val="clear" w:color="auto" w:fill="auto"/>
          </w:tcPr>
          <w:p w14:paraId="1F88F854" w14:textId="77777777" w:rsidR="009E4B4E" w:rsidRPr="00C915ED" w:rsidRDefault="009E4B4E">
            <w:pPr>
              <w:numPr>
                <w:ilvl w:val="0"/>
                <w:numId w:val="97"/>
              </w:numPr>
              <w:contextualSpacing/>
              <w:jc w:val="both"/>
              <w:rPr>
                <w:rFonts w:eastAsia="Calibri"/>
                <w:sz w:val="28"/>
                <w:szCs w:val="28"/>
              </w:rPr>
            </w:pPr>
            <w:r w:rsidRPr="00C915ED">
              <w:rPr>
                <w:rFonts w:eastAsia="Calibri"/>
                <w:sz w:val="28"/>
                <w:szCs w:val="28"/>
              </w:rPr>
              <w:t>Оценка методической работы школы за учебный год. Подведение итогов работы МС.</w:t>
            </w:r>
          </w:p>
          <w:p w14:paraId="64AB83B5" w14:textId="77777777" w:rsidR="009E4B4E" w:rsidRPr="00C915ED" w:rsidRDefault="009E4B4E">
            <w:pPr>
              <w:numPr>
                <w:ilvl w:val="0"/>
                <w:numId w:val="97"/>
              </w:numPr>
              <w:contextualSpacing/>
              <w:jc w:val="both"/>
              <w:rPr>
                <w:rFonts w:eastAsia="Calibri"/>
                <w:sz w:val="28"/>
                <w:szCs w:val="28"/>
              </w:rPr>
            </w:pPr>
            <w:r w:rsidRPr="00C915ED">
              <w:rPr>
                <w:rFonts w:eastAsia="Calibri"/>
                <w:sz w:val="28"/>
                <w:szCs w:val="28"/>
              </w:rPr>
              <w:t>Итоги работы школы по программе «Одаренные дети»</w:t>
            </w:r>
          </w:p>
          <w:p w14:paraId="22E8A4C0" w14:textId="77777777" w:rsidR="009E4B4E" w:rsidRPr="00C915ED" w:rsidRDefault="009E4B4E">
            <w:pPr>
              <w:numPr>
                <w:ilvl w:val="0"/>
                <w:numId w:val="97"/>
              </w:numPr>
              <w:contextualSpacing/>
              <w:jc w:val="both"/>
              <w:rPr>
                <w:rFonts w:eastAsia="Calibri"/>
                <w:sz w:val="28"/>
                <w:szCs w:val="28"/>
              </w:rPr>
            </w:pPr>
            <w:r w:rsidRPr="00C915ED">
              <w:rPr>
                <w:rFonts w:eastAsia="Calibri"/>
                <w:sz w:val="28"/>
                <w:szCs w:val="28"/>
              </w:rPr>
              <w:t>Подведение итогов аттестации, курсовой подготовки педагогических кадров школы за учебный год.</w:t>
            </w:r>
          </w:p>
          <w:p w14:paraId="5205261A" w14:textId="77777777" w:rsidR="009E4B4E" w:rsidRPr="00C915ED" w:rsidRDefault="009E4B4E">
            <w:pPr>
              <w:numPr>
                <w:ilvl w:val="0"/>
                <w:numId w:val="97"/>
              </w:numPr>
              <w:contextualSpacing/>
              <w:jc w:val="both"/>
              <w:rPr>
                <w:rFonts w:eastAsia="Calibri"/>
                <w:sz w:val="28"/>
                <w:szCs w:val="28"/>
              </w:rPr>
            </w:pPr>
            <w:r w:rsidRPr="00C915ED">
              <w:rPr>
                <w:rFonts w:eastAsia="Calibri"/>
                <w:sz w:val="28"/>
                <w:szCs w:val="28"/>
              </w:rPr>
              <w:t>Подведение итогов обмена опытом и обобщение опыта.</w:t>
            </w:r>
          </w:p>
          <w:p w14:paraId="2A9390CF" w14:textId="4EF4AF3D" w:rsidR="009E4B4E" w:rsidRDefault="009E4B4E">
            <w:pPr>
              <w:numPr>
                <w:ilvl w:val="0"/>
                <w:numId w:val="97"/>
              </w:numPr>
              <w:contextualSpacing/>
              <w:jc w:val="both"/>
              <w:rPr>
                <w:rFonts w:eastAsia="Calibri"/>
                <w:sz w:val="28"/>
                <w:szCs w:val="28"/>
              </w:rPr>
            </w:pPr>
            <w:r w:rsidRPr="00C915ED">
              <w:rPr>
                <w:rFonts w:eastAsia="Calibri"/>
                <w:sz w:val="28"/>
                <w:szCs w:val="28"/>
              </w:rPr>
              <w:t>Рассмотрение плана раб</w:t>
            </w:r>
            <w:r w:rsidR="000D2F6F">
              <w:rPr>
                <w:rFonts w:eastAsia="Calibri"/>
                <w:sz w:val="28"/>
                <w:szCs w:val="28"/>
              </w:rPr>
              <w:t>оты методического совета на 202</w:t>
            </w:r>
            <w:r w:rsidR="0088616D">
              <w:rPr>
                <w:rFonts w:eastAsia="Calibri"/>
                <w:sz w:val="28"/>
                <w:szCs w:val="28"/>
              </w:rPr>
              <w:t>4</w:t>
            </w:r>
            <w:r w:rsidR="000D2F6F">
              <w:rPr>
                <w:rFonts w:eastAsia="Calibri"/>
                <w:sz w:val="28"/>
                <w:szCs w:val="28"/>
              </w:rPr>
              <w:t>-202</w:t>
            </w:r>
            <w:r w:rsidR="0088616D">
              <w:rPr>
                <w:rFonts w:eastAsia="Calibri"/>
                <w:sz w:val="28"/>
                <w:szCs w:val="28"/>
              </w:rPr>
              <w:t>5</w:t>
            </w:r>
            <w:r w:rsidRPr="00C915ED">
              <w:rPr>
                <w:rFonts w:eastAsia="Calibri"/>
                <w:sz w:val="28"/>
                <w:szCs w:val="28"/>
              </w:rPr>
              <w:t xml:space="preserve"> учебный год.</w:t>
            </w:r>
          </w:p>
          <w:p w14:paraId="7A27151C" w14:textId="77777777" w:rsidR="009E4B4E" w:rsidRDefault="009E4B4E" w:rsidP="009E4B4E">
            <w:pPr>
              <w:contextualSpacing/>
              <w:jc w:val="both"/>
              <w:rPr>
                <w:rFonts w:eastAsia="Calibri"/>
                <w:sz w:val="28"/>
                <w:szCs w:val="28"/>
              </w:rPr>
            </w:pPr>
          </w:p>
          <w:p w14:paraId="4861D10D" w14:textId="77777777" w:rsidR="009E4B4E" w:rsidRDefault="009E4B4E" w:rsidP="009E4B4E">
            <w:pPr>
              <w:contextualSpacing/>
              <w:jc w:val="both"/>
              <w:rPr>
                <w:rFonts w:eastAsia="Calibri"/>
                <w:sz w:val="28"/>
                <w:szCs w:val="28"/>
              </w:rPr>
            </w:pPr>
          </w:p>
          <w:p w14:paraId="6B9DBF8E" w14:textId="77777777" w:rsidR="009E4B4E" w:rsidRPr="00C915ED" w:rsidRDefault="009E4B4E" w:rsidP="009E4B4E">
            <w:pPr>
              <w:contextualSpacing/>
              <w:jc w:val="both"/>
              <w:rPr>
                <w:rFonts w:eastAsia="Calibri"/>
                <w:sz w:val="28"/>
                <w:szCs w:val="28"/>
              </w:rPr>
            </w:pPr>
          </w:p>
        </w:tc>
        <w:tc>
          <w:tcPr>
            <w:tcW w:w="1985" w:type="dxa"/>
            <w:shd w:val="clear" w:color="auto" w:fill="auto"/>
          </w:tcPr>
          <w:p w14:paraId="1DCA90A4" w14:textId="77777777" w:rsidR="009E4B4E" w:rsidRPr="00C915ED" w:rsidRDefault="009E4B4E" w:rsidP="009E4B4E">
            <w:pPr>
              <w:jc w:val="both"/>
              <w:rPr>
                <w:rFonts w:eastAsia="Calibri"/>
                <w:sz w:val="28"/>
                <w:szCs w:val="28"/>
              </w:rPr>
            </w:pPr>
            <w:r w:rsidRPr="00C915ED">
              <w:rPr>
                <w:rFonts w:eastAsia="Calibri"/>
                <w:sz w:val="28"/>
                <w:szCs w:val="28"/>
              </w:rPr>
              <w:t>Заседание № 6</w:t>
            </w:r>
          </w:p>
          <w:p w14:paraId="7F1BA656" w14:textId="3589B047" w:rsidR="009E4B4E" w:rsidRPr="00C915ED" w:rsidRDefault="000D2F6F" w:rsidP="009E4B4E">
            <w:pPr>
              <w:jc w:val="both"/>
              <w:rPr>
                <w:rFonts w:eastAsia="Calibri"/>
                <w:sz w:val="28"/>
                <w:szCs w:val="28"/>
              </w:rPr>
            </w:pPr>
            <w:r>
              <w:rPr>
                <w:rFonts w:eastAsia="Calibri"/>
                <w:sz w:val="28"/>
                <w:szCs w:val="28"/>
              </w:rPr>
              <w:t>Май 202</w:t>
            </w:r>
            <w:r w:rsidR="001732CA">
              <w:rPr>
                <w:rFonts w:eastAsia="Calibri"/>
                <w:sz w:val="28"/>
                <w:szCs w:val="28"/>
              </w:rPr>
              <w:t>4</w:t>
            </w:r>
          </w:p>
        </w:tc>
        <w:tc>
          <w:tcPr>
            <w:tcW w:w="1956" w:type="dxa"/>
            <w:shd w:val="clear" w:color="auto" w:fill="auto"/>
          </w:tcPr>
          <w:p w14:paraId="62C92B60" w14:textId="77777777" w:rsidR="009E4B4E" w:rsidRPr="00C915ED" w:rsidRDefault="009E4B4E" w:rsidP="009E4B4E">
            <w:pPr>
              <w:jc w:val="both"/>
              <w:rPr>
                <w:rFonts w:eastAsia="Calibri"/>
                <w:sz w:val="28"/>
                <w:szCs w:val="28"/>
              </w:rPr>
            </w:pPr>
            <w:r w:rsidRPr="00C915ED">
              <w:rPr>
                <w:rFonts w:eastAsia="Calibri"/>
                <w:sz w:val="28"/>
                <w:szCs w:val="28"/>
              </w:rPr>
              <w:t>Зам. директора по УВР, председатель МС, руководители МО</w:t>
            </w:r>
          </w:p>
        </w:tc>
        <w:tc>
          <w:tcPr>
            <w:tcW w:w="3904" w:type="dxa"/>
            <w:shd w:val="clear" w:color="auto" w:fill="auto"/>
          </w:tcPr>
          <w:p w14:paraId="5A91DEB6" w14:textId="0CBFF9E3" w:rsidR="009E4B4E" w:rsidRPr="00C915ED" w:rsidRDefault="009E4B4E" w:rsidP="009E4B4E">
            <w:pPr>
              <w:jc w:val="both"/>
              <w:rPr>
                <w:rFonts w:eastAsia="Calibri"/>
                <w:sz w:val="28"/>
                <w:szCs w:val="28"/>
              </w:rPr>
            </w:pPr>
            <w:r w:rsidRPr="00C915ED">
              <w:rPr>
                <w:rFonts w:eastAsia="Calibri"/>
                <w:sz w:val="28"/>
                <w:szCs w:val="28"/>
              </w:rPr>
              <w:t>Анализ м</w:t>
            </w:r>
            <w:r w:rsidR="000D2F6F">
              <w:rPr>
                <w:rFonts w:eastAsia="Calibri"/>
                <w:sz w:val="28"/>
                <w:szCs w:val="28"/>
              </w:rPr>
              <w:t xml:space="preserve">етодической работы школы за </w:t>
            </w:r>
            <w:r w:rsidR="00507B02">
              <w:rPr>
                <w:rFonts w:eastAsia="Calibri"/>
                <w:sz w:val="28"/>
                <w:szCs w:val="28"/>
              </w:rPr>
              <w:t>2023-2024</w:t>
            </w:r>
            <w:r w:rsidRPr="00C915ED">
              <w:rPr>
                <w:rFonts w:eastAsia="Calibri"/>
                <w:sz w:val="28"/>
                <w:szCs w:val="28"/>
              </w:rPr>
              <w:t xml:space="preserve"> учебный год.</w:t>
            </w:r>
          </w:p>
          <w:p w14:paraId="2919C7FB" w14:textId="77777777" w:rsidR="009E4B4E" w:rsidRPr="00C915ED" w:rsidRDefault="009E4B4E" w:rsidP="009E4B4E">
            <w:pPr>
              <w:jc w:val="both"/>
              <w:rPr>
                <w:rFonts w:eastAsia="Calibri"/>
                <w:sz w:val="28"/>
                <w:szCs w:val="28"/>
              </w:rPr>
            </w:pPr>
          </w:p>
          <w:p w14:paraId="5D19B62F" w14:textId="4B7870F2" w:rsidR="009E4B4E" w:rsidRPr="00C915ED" w:rsidRDefault="000D2F6F" w:rsidP="009E4B4E">
            <w:pPr>
              <w:jc w:val="both"/>
              <w:rPr>
                <w:rFonts w:eastAsia="Calibri"/>
                <w:sz w:val="28"/>
                <w:szCs w:val="28"/>
              </w:rPr>
            </w:pPr>
            <w:r>
              <w:rPr>
                <w:rFonts w:eastAsia="Calibri"/>
                <w:sz w:val="28"/>
                <w:szCs w:val="28"/>
              </w:rPr>
              <w:t>План работы МС на 202</w:t>
            </w:r>
            <w:r w:rsidR="001732CA">
              <w:rPr>
                <w:rFonts w:eastAsia="Calibri"/>
                <w:sz w:val="28"/>
                <w:szCs w:val="28"/>
              </w:rPr>
              <w:t>4</w:t>
            </w:r>
            <w:r>
              <w:rPr>
                <w:rFonts w:eastAsia="Calibri"/>
                <w:sz w:val="28"/>
                <w:szCs w:val="28"/>
              </w:rPr>
              <w:t>-202</w:t>
            </w:r>
            <w:r w:rsidR="0088616D">
              <w:rPr>
                <w:rFonts w:eastAsia="Calibri"/>
                <w:sz w:val="28"/>
                <w:szCs w:val="28"/>
              </w:rPr>
              <w:t>5</w:t>
            </w:r>
            <w:r w:rsidR="009E4B4E" w:rsidRPr="00C915ED">
              <w:rPr>
                <w:rFonts w:eastAsia="Calibri"/>
                <w:sz w:val="28"/>
                <w:szCs w:val="28"/>
              </w:rPr>
              <w:t xml:space="preserve"> учебный год</w:t>
            </w:r>
          </w:p>
          <w:p w14:paraId="3E6F0649" w14:textId="6B91C050" w:rsidR="009E4B4E" w:rsidRPr="00C915ED" w:rsidRDefault="009E4B4E" w:rsidP="009E4B4E">
            <w:pPr>
              <w:jc w:val="both"/>
              <w:rPr>
                <w:rFonts w:eastAsia="Calibri"/>
                <w:sz w:val="28"/>
                <w:szCs w:val="28"/>
              </w:rPr>
            </w:pPr>
            <w:r w:rsidRPr="00C915ED">
              <w:rPr>
                <w:rFonts w:eastAsia="Calibri"/>
                <w:sz w:val="28"/>
                <w:szCs w:val="28"/>
              </w:rPr>
              <w:t>Рекомендации к перспективному плану работы методического сове</w:t>
            </w:r>
            <w:r w:rsidR="000D2F6F">
              <w:rPr>
                <w:rFonts w:eastAsia="Calibri"/>
                <w:sz w:val="28"/>
                <w:szCs w:val="28"/>
              </w:rPr>
              <w:t>та на 202</w:t>
            </w:r>
            <w:r w:rsidR="0088616D">
              <w:rPr>
                <w:rFonts w:eastAsia="Calibri"/>
                <w:sz w:val="28"/>
                <w:szCs w:val="28"/>
              </w:rPr>
              <w:t>4</w:t>
            </w:r>
            <w:r w:rsidR="000D2F6F">
              <w:rPr>
                <w:rFonts w:eastAsia="Calibri"/>
                <w:sz w:val="28"/>
                <w:szCs w:val="28"/>
              </w:rPr>
              <w:t>-202</w:t>
            </w:r>
            <w:r w:rsidR="0088616D">
              <w:rPr>
                <w:rFonts w:eastAsia="Calibri"/>
                <w:sz w:val="28"/>
                <w:szCs w:val="28"/>
              </w:rPr>
              <w:t>5</w:t>
            </w:r>
            <w:r w:rsidRPr="00C915ED">
              <w:rPr>
                <w:rFonts w:eastAsia="Calibri"/>
                <w:sz w:val="28"/>
                <w:szCs w:val="28"/>
              </w:rPr>
              <w:t xml:space="preserve"> учебный год</w:t>
            </w:r>
          </w:p>
        </w:tc>
      </w:tr>
    </w:tbl>
    <w:p w14:paraId="7F789E6D" w14:textId="77777777" w:rsidR="009E4B4E" w:rsidRDefault="009E4B4E" w:rsidP="00A65C48">
      <w:pPr>
        <w:spacing w:after="0" w:line="240" w:lineRule="auto"/>
        <w:ind w:firstLine="709"/>
        <w:jc w:val="center"/>
        <w:rPr>
          <w:rFonts w:ascii="Times New Roman" w:eastAsia="Times New Roman" w:hAnsi="Times New Roman" w:cs="Times New Roman"/>
          <w:b/>
          <w:sz w:val="28"/>
          <w:szCs w:val="28"/>
          <w:lang w:eastAsia="ru-RU"/>
        </w:rPr>
      </w:pPr>
    </w:p>
    <w:p w14:paraId="5162B8CD" w14:textId="77777777" w:rsidR="009E4B4E" w:rsidRDefault="009E4B4E" w:rsidP="00A65C48">
      <w:pPr>
        <w:spacing w:after="0" w:line="240" w:lineRule="auto"/>
        <w:ind w:firstLine="709"/>
        <w:jc w:val="center"/>
        <w:rPr>
          <w:rFonts w:ascii="Times New Roman" w:eastAsia="Times New Roman" w:hAnsi="Times New Roman" w:cs="Times New Roman"/>
          <w:b/>
          <w:sz w:val="28"/>
          <w:szCs w:val="28"/>
          <w:lang w:eastAsia="ru-RU"/>
        </w:rPr>
      </w:pPr>
    </w:p>
    <w:p w14:paraId="53587E64" w14:textId="77777777" w:rsidR="009E4B4E" w:rsidRDefault="009E4B4E" w:rsidP="00A65C48">
      <w:pPr>
        <w:spacing w:after="0" w:line="240" w:lineRule="auto"/>
        <w:ind w:firstLine="709"/>
        <w:jc w:val="center"/>
        <w:rPr>
          <w:rFonts w:ascii="Times New Roman" w:eastAsia="Times New Roman" w:hAnsi="Times New Roman" w:cs="Times New Roman"/>
          <w:b/>
          <w:sz w:val="28"/>
          <w:szCs w:val="28"/>
          <w:lang w:eastAsia="ru-RU"/>
        </w:rPr>
      </w:pPr>
    </w:p>
    <w:p w14:paraId="04F5AE14" w14:textId="77777777" w:rsidR="009E4B4E" w:rsidRDefault="009E4B4E" w:rsidP="00A65C48">
      <w:pPr>
        <w:spacing w:after="0" w:line="240" w:lineRule="auto"/>
        <w:ind w:firstLine="709"/>
        <w:jc w:val="center"/>
        <w:rPr>
          <w:rFonts w:ascii="Times New Roman" w:eastAsia="Times New Roman" w:hAnsi="Times New Roman" w:cs="Times New Roman"/>
          <w:b/>
          <w:sz w:val="28"/>
          <w:szCs w:val="28"/>
          <w:lang w:eastAsia="ru-RU"/>
        </w:rPr>
      </w:pPr>
    </w:p>
    <w:p w14:paraId="6023F062" w14:textId="77777777" w:rsidR="009E4B4E" w:rsidRDefault="009E4B4E" w:rsidP="00A65C48">
      <w:pPr>
        <w:spacing w:after="0" w:line="240" w:lineRule="auto"/>
        <w:ind w:firstLine="709"/>
        <w:jc w:val="center"/>
        <w:rPr>
          <w:rFonts w:ascii="Times New Roman" w:eastAsia="Times New Roman" w:hAnsi="Times New Roman" w:cs="Times New Roman"/>
          <w:b/>
          <w:sz w:val="28"/>
          <w:szCs w:val="28"/>
          <w:lang w:eastAsia="ru-RU"/>
        </w:rPr>
      </w:pPr>
    </w:p>
    <w:p w14:paraId="5DC9C581" w14:textId="43B6F2D3" w:rsidR="00A65C48" w:rsidRPr="00A65C48" w:rsidRDefault="00A65C48" w:rsidP="00A65C48">
      <w:pPr>
        <w:spacing w:after="0" w:line="240" w:lineRule="auto"/>
        <w:ind w:firstLine="454"/>
        <w:jc w:val="both"/>
        <w:rPr>
          <w:rFonts w:ascii="Times New Roman" w:eastAsia="Calibri" w:hAnsi="Times New Roman" w:cs="Times New Roman"/>
          <w:b/>
          <w:bCs/>
          <w:sz w:val="28"/>
          <w:szCs w:val="28"/>
          <w:lang w:eastAsia="ru-RU"/>
        </w:rPr>
      </w:pPr>
      <w:r w:rsidRPr="00A65C48">
        <w:rPr>
          <w:rFonts w:ascii="Times New Roman" w:eastAsia="Times New Roman" w:hAnsi="Times New Roman" w:cs="Times New Roman"/>
          <w:b/>
          <w:sz w:val="28"/>
          <w:szCs w:val="28"/>
          <w:lang w:eastAsia="ru-RU"/>
        </w:rPr>
        <w:t>3.</w:t>
      </w:r>
      <w:r w:rsidR="00D166BE">
        <w:rPr>
          <w:rFonts w:ascii="Times New Roman" w:eastAsia="Times New Roman" w:hAnsi="Times New Roman" w:cs="Times New Roman"/>
          <w:b/>
          <w:sz w:val="28"/>
          <w:szCs w:val="28"/>
          <w:lang w:eastAsia="ru-RU"/>
        </w:rPr>
        <w:t>4</w:t>
      </w:r>
      <w:r w:rsidRPr="00A65C48">
        <w:rPr>
          <w:rFonts w:ascii="Times New Roman" w:eastAsia="Times New Roman" w:hAnsi="Times New Roman" w:cs="Times New Roman"/>
          <w:b/>
          <w:sz w:val="28"/>
          <w:szCs w:val="28"/>
          <w:lang w:eastAsia="ru-RU"/>
        </w:rPr>
        <w:t>.2. П</w:t>
      </w:r>
      <w:r w:rsidRPr="00A65C48">
        <w:rPr>
          <w:rFonts w:ascii="Times New Roman" w:eastAsia="Calibri" w:hAnsi="Times New Roman" w:cs="Times New Roman"/>
          <w:b/>
          <w:bCs/>
          <w:sz w:val="28"/>
          <w:szCs w:val="28"/>
          <w:lang w:eastAsia="ru-RU"/>
        </w:rPr>
        <w:t>сихолого-педагогические условия реализации основной образовательной программы основного общего образования</w:t>
      </w:r>
    </w:p>
    <w:p w14:paraId="20AAC0E7" w14:textId="77777777" w:rsidR="00A65C48" w:rsidRPr="00A65C48" w:rsidRDefault="00A65C48" w:rsidP="00A65C48">
      <w:pPr>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51B72BFE"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lastRenderedPageBreak/>
        <w:t xml:space="preserve">- </w:t>
      </w:r>
      <w:r w:rsidRPr="00A65C48">
        <w:rPr>
          <w:rFonts w:ascii="Times New Roman" w:eastAsia="Times New Roman" w:hAnsi="Times New Roman" w:cs="Times New Roman"/>
          <w:sz w:val="28"/>
          <w:szCs w:val="28"/>
          <w:lang w:eastAsia="ru-RU"/>
        </w:rPr>
        <w:t>обеспечение преемственности содержания и форм организации образовательной деятельности по отношению к уровню основного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7B1F9373" w14:textId="77777777" w:rsidR="00A65C48" w:rsidRPr="00A65C48" w:rsidRDefault="00A65C48" w:rsidP="00A65C48">
      <w:pPr>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lang w:eastAsia="ru-RU"/>
        </w:rPr>
        <w:t>-</w:t>
      </w:r>
      <w:r w:rsidRPr="00A65C48">
        <w:rPr>
          <w:rFonts w:ascii="Times New Roman" w:eastAsia="Times New Roman" w:hAnsi="Times New Roman" w:cs="Times New Roman"/>
          <w:sz w:val="28"/>
          <w:szCs w:val="28"/>
          <w:lang w:eastAsia="ru-RU"/>
        </w:rPr>
        <w:t>формирование и развитие психолого-педагогической компетентности участников образовательной деятельности;</w:t>
      </w:r>
    </w:p>
    <w:p w14:paraId="05689D5D" w14:textId="77777777" w:rsidR="00A65C48" w:rsidRPr="00A65C48" w:rsidRDefault="00A65C48" w:rsidP="00A65C48">
      <w:pPr>
        <w:tabs>
          <w:tab w:val="left" w:pos="720"/>
        </w:tabs>
        <w:spacing w:after="0" w:line="276" w:lineRule="auto"/>
        <w:rPr>
          <w:rFonts w:ascii="Times New Roman" w:eastAsia="Calibri" w:hAnsi="Times New Roman" w:cs="Times New Roman"/>
          <w:sz w:val="28"/>
          <w:szCs w:val="28"/>
        </w:rPr>
      </w:pPr>
      <w:r w:rsidRPr="00A65C48">
        <w:rPr>
          <w:rFonts w:ascii="Calibri" w:eastAsia="Calibri" w:hAnsi="Calibri" w:cs="Times New Roman"/>
          <w:b/>
          <w:bCs/>
          <w:sz w:val="28"/>
          <w:szCs w:val="28"/>
        </w:rPr>
        <w:t>-</w:t>
      </w:r>
      <w:r w:rsidRPr="00A65C48">
        <w:rPr>
          <w:rFonts w:ascii="Times New Roman" w:eastAsia="Calibri"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14:paraId="1969B28F" w14:textId="77777777" w:rsidR="00A65C48" w:rsidRPr="00A65C48" w:rsidRDefault="00A65C48" w:rsidP="00A65C48">
      <w:pPr>
        <w:spacing w:after="200" w:line="276" w:lineRule="auto"/>
        <w:ind w:firstLine="454"/>
        <w:jc w:val="center"/>
        <w:rPr>
          <w:rFonts w:ascii="Times New Roman" w:eastAsia="Calibri" w:hAnsi="Times New Roman" w:cs="Times New Roman"/>
          <w:b/>
          <w:sz w:val="28"/>
          <w:szCs w:val="28"/>
          <w:lang w:eastAsia="ru-RU"/>
        </w:rPr>
      </w:pPr>
      <w:r w:rsidRPr="00A65C48">
        <w:rPr>
          <w:rFonts w:ascii="Times New Roman" w:eastAsia="Calibri" w:hAnsi="Times New Roman" w:cs="Times New Roman"/>
          <w:b/>
          <w:sz w:val="28"/>
          <w:szCs w:val="28"/>
          <w:lang w:eastAsia="ru-RU"/>
        </w:rPr>
        <w:t>Модель психолого-педагогического сопровождения участников образовательной деятельности на уровне основного общего образования</w:t>
      </w:r>
    </w:p>
    <w:p w14:paraId="06F3CD27" w14:textId="77777777" w:rsidR="00A65C48" w:rsidRPr="00A65C48" w:rsidRDefault="00A65C48" w:rsidP="00A65C48">
      <w:pPr>
        <w:spacing w:after="0" w:line="240" w:lineRule="auto"/>
        <w:ind w:firstLine="454"/>
        <w:jc w:val="center"/>
        <w:rPr>
          <w:rFonts w:ascii="Times New Roman" w:eastAsia="Calibri" w:hAnsi="Times New Roman" w:cs="Times New Roman"/>
          <w:b/>
          <w:sz w:val="24"/>
          <w:szCs w:val="24"/>
          <w:lang w:eastAsia="ru-RU"/>
        </w:rPr>
      </w:pPr>
      <w:r w:rsidRPr="00A65C48">
        <w:rPr>
          <w:rFonts w:ascii="Times New Roman" w:eastAsia="Calibri" w:hAnsi="Times New Roman" w:cs="Times New Roman"/>
          <w:b/>
          <w:sz w:val="28"/>
          <w:szCs w:val="28"/>
          <w:lang w:eastAsia="ru-RU"/>
        </w:rPr>
        <w:t>Уровни психолого-педагогического сопровождения</w:t>
      </w:r>
      <w:r w:rsidRPr="00A65C48">
        <w:rPr>
          <w:rFonts w:ascii="Calibri" w:eastAsia="Calibri" w:hAnsi="Calibri" w:cs="Times New Roman"/>
          <w:noProof/>
          <w:lang w:eastAsia="ru-RU"/>
        </w:rPr>
        <mc:AlternateContent>
          <mc:Choice Requires="wps">
            <w:drawing>
              <wp:anchor distT="0" distB="0" distL="114300" distR="114300" simplePos="0" relativeHeight="251654144" behindDoc="0" locked="0" layoutInCell="1" allowOverlap="1" wp14:anchorId="75F9E060" wp14:editId="0E21B1EC">
                <wp:simplePos x="0" y="0"/>
                <wp:positionH relativeFrom="column">
                  <wp:posOffset>2628900</wp:posOffset>
                </wp:positionH>
                <wp:positionV relativeFrom="paragraph">
                  <wp:posOffset>-2141220</wp:posOffset>
                </wp:positionV>
                <wp:extent cx="342900" cy="5143500"/>
                <wp:effectExtent l="0" t="0" r="19050" b="19050"/>
                <wp:wrapNone/>
                <wp:docPr id="82" name="Правая фигурная скобка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989CB" id="Правая фигурная скобка 82" o:spid="_x0000_s1026" type="#_x0000_t88" style="position:absolute;margin-left:207pt;margin-top:-168.6pt;width:27pt;height:405pt;rotation:9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"/>
            </w:pict>
          </mc:Fallback>
        </mc:AlternateContent>
      </w:r>
    </w:p>
    <w:p w14:paraId="5212034B"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181541F2"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tbl>
      <w:tblPr>
        <w:tblpPr w:leftFromText="180" w:rightFromText="180" w:vertAnchor="text" w:horzAnchor="page" w:tblpX="883"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A65C48" w:rsidRPr="00A65C48" w14:paraId="151181E1" w14:textId="77777777" w:rsidTr="009A5210">
        <w:tc>
          <w:tcPr>
            <w:tcW w:w="2392" w:type="dxa"/>
          </w:tcPr>
          <w:p w14:paraId="028F9166" w14:textId="77777777" w:rsidR="00A65C48" w:rsidRPr="00A65C48" w:rsidRDefault="00A65C48" w:rsidP="00A65C48">
            <w:pPr>
              <w:spacing w:after="0" w:line="240" w:lineRule="auto"/>
              <w:jc w:val="center"/>
              <w:rPr>
                <w:rFonts w:ascii="Times New Roman" w:eastAsia="Calibri" w:hAnsi="Times New Roman" w:cs="Times New Roman"/>
                <w:b/>
                <w:sz w:val="24"/>
                <w:szCs w:val="24"/>
                <w:lang w:eastAsia="ru-RU"/>
              </w:rPr>
            </w:pPr>
            <w:r w:rsidRPr="00A65C48">
              <w:rPr>
                <w:rFonts w:ascii="Times New Roman" w:eastAsia="Calibri" w:hAnsi="Times New Roman" w:cs="Times New Roman"/>
                <w:b/>
                <w:sz w:val="24"/>
                <w:szCs w:val="24"/>
                <w:lang w:eastAsia="ru-RU"/>
              </w:rPr>
              <w:t>Индивидуальное</w:t>
            </w:r>
          </w:p>
        </w:tc>
        <w:tc>
          <w:tcPr>
            <w:tcW w:w="2392" w:type="dxa"/>
          </w:tcPr>
          <w:p w14:paraId="58C9972C" w14:textId="77777777" w:rsidR="00A65C48" w:rsidRPr="00A65C48" w:rsidRDefault="00A65C48" w:rsidP="00A65C48">
            <w:pPr>
              <w:spacing w:after="0" w:line="240" w:lineRule="auto"/>
              <w:jc w:val="center"/>
              <w:rPr>
                <w:rFonts w:ascii="Times New Roman" w:eastAsia="Calibri" w:hAnsi="Times New Roman" w:cs="Times New Roman"/>
                <w:b/>
                <w:sz w:val="24"/>
                <w:szCs w:val="24"/>
                <w:lang w:eastAsia="ru-RU"/>
              </w:rPr>
            </w:pPr>
            <w:r w:rsidRPr="00A65C48">
              <w:rPr>
                <w:rFonts w:ascii="Times New Roman" w:eastAsia="Calibri" w:hAnsi="Times New Roman" w:cs="Times New Roman"/>
                <w:b/>
                <w:sz w:val="24"/>
                <w:szCs w:val="24"/>
                <w:lang w:eastAsia="ru-RU"/>
              </w:rPr>
              <w:t>Групповое</w:t>
            </w:r>
          </w:p>
        </w:tc>
        <w:tc>
          <w:tcPr>
            <w:tcW w:w="2554" w:type="dxa"/>
          </w:tcPr>
          <w:p w14:paraId="48B957C4" w14:textId="77777777" w:rsidR="00A65C48" w:rsidRPr="00A65C48" w:rsidRDefault="00A65C48" w:rsidP="00A65C48">
            <w:pPr>
              <w:spacing w:after="0" w:line="240" w:lineRule="auto"/>
              <w:jc w:val="center"/>
              <w:rPr>
                <w:rFonts w:ascii="Times New Roman" w:eastAsia="Calibri" w:hAnsi="Times New Roman" w:cs="Times New Roman"/>
                <w:b/>
                <w:sz w:val="24"/>
                <w:szCs w:val="24"/>
                <w:lang w:eastAsia="ru-RU"/>
              </w:rPr>
            </w:pPr>
            <w:r w:rsidRPr="00A65C48">
              <w:rPr>
                <w:rFonts w:ascii="Times New Roman" w:eastAsia="Calibri" w:hAnsi="Times New Roman" w:cs="Times New Roman"/>
                <w:b/>
                <w:sz w:val="24"/>
                <w:szCs w:val="24"/>
                <w:lang w:eastAsia="ru-RU"/>
              </w:rPr>
              <w:t>На уровне класса</w:t>
            </w:r>
          </w:p>
        </w:tc>
        <w:tc>
          <w:tcPr>
            <w:tcW w:w="2126" w:type="dxa"/>
          </w:tcPr>
          <w:p w14:paraId="0968D073" w14:textId="77777777" w:rsidR="00A65C48" w:rsidRPr="00A65C48" w:rsidRDefault="00A65C48" w:rsidP="00A65C48">
            <w:pPr>
              <w:spacing w:after="0" w:line="240" w:lineRule="auto"/>
              <w:jc w:val="center"/>
              <w:rPr>
                <w:rFonts w:ascii="Times New Roman" w:eastAsia="Calibri" w:hAnsi="Times New Roman" w:cs="Times New Roman"/>
                <w:b/>
                <w:sz w:val="24"/>
                <w:szCs w:val="24"/>
                <w:lang w:eastAsia="ru-RU"/>
              </w:rPr>
            </w:pPr>
            <w:r w:rsidRPr="00A65C48">
              <w:rPr>
                <w:rFonts w:ascii="Times New Roman" w:eastAsia="Calibri" w:hAnsi="Times New Roman" w:cs="Times New Roman"/>
                <w:b/>
                <w:sz w:val="24"/>
                <w:szCs w:val="24"/>
                <w:lang w:eastAsia="ru-RU"/>
              </w:rPr>
              <w:t>На уровне ОУ</w:t>
            </w:r>
          </w:p>
        </w:tc>
      </w:tr>
    </w:tbl>
    <w:p w14:paraId="5BB04DC2" w14:textId="77777777" w:rsidR="00A65C48" w:rsidRPr="00A65C48" w:rsidRDefault="00A65C48" w:rsidP="00A65C48">
      <w:pPr>
        <w:spacing w:after="0" w:line="240" w:lineRule="auto"/>
        <w:ind w:firstLine="454"/>
        <w:jc w:val="center"/>
        <w:rPr>
          <w:rFonts w:ascii="Times New Roman" w:eastAsia="Calibri" w:hAnsi="Times New Roman" w:cs="Times New Roman"/>
          <w:b/>
          <w:sz w:val="24"/>
          <w:szCs w:val="24"/>
          <w:lang w:eastAsia="ru-RU"/>
        </w:rPr>
      </w:pPr>
    </w:p>
    <w:p w14:paraId="15A3EE16" w14:textId="77777777" w:rsidR="00A65C48" w:rsidRPr="00A65C48" w:rsidRDefault="00A65C48" w:rsidP="00A65C48">
      <w:pPr>
        <w:spacing w:after="0" w:line="240" w:lineRule="auto"/>
        <w:ind w:firstLine="454"/>
        <w:jc w:val="center"/>
        <w:rPr>
          <w:rFonts w:ascii="Times New Roman" w:eastAsia="Calibri" w:hAnsi="Times New Roman" w:cs="Times New Roman"/>
          <w:b/>
          <w:sz w:val="24"/>
          <w:szCs w:val="24"/>
          <w:lang w:eastAsia="ru-RU"/>
        </w:rPr>
      </w:pPr>
    </w:p>
    <w:p w14:paraId="4CF176F7" w14:textId="77777777" w:rsidR="00A65C48" w:rsidRPr="00A65C48" w:rsidRDefault="00A65C48" w:rsidP="00A65C48">
      <w:pPr>
        <w:spacing w:after="0" w:line="240" w:lineRule="auto"/>
        <w:ind w:firstLine="454"/>
        <w:rPr>
          <w:rFonts w:ascii="Times New Roman" w:eastAsia="Calibri" w:hAnsi="Times New Roman" w:cs="Times New Roman"/>
          <w:b/>
          <w:sz w:val="24"/>
          <w:szCs w:val="24"/>
          <w:lang w:eastAsia="ru-RU"/>
        </w:rPr>
      </w:pPr>
      <w:r w:rsidRPr="00A65C48">
        <w:rPr>
          <w:rFonts w:ascii="Times New Roman" w:eastAsia="Calibri" w:hAnsi="Times New Roman" w:cs="Times New Roman"/>
          <w:b/>
          <w:sz w:val="24"/>
          <w:szCs w:val="24"/>
          <w:lang w:eastAsia="ru-RU"/>
        </w:rPr>
        <w:t xml:space="preserve">                                        Основные формы сопровождения</w:t>
      </w:r>
    </w:p>
    <w:p w14:paraId="666DCBAD"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r w:rsidRPr="00A65C48">
        <w:rPr>
          <w:rFonts w:ascii="Calibri" w:eastAsia="Calibri" w:hAnsi="Calibri" w:cs="Times New Roman"/>
          <w:noProof/>
          <w:lang w:eastAsia="ru-RU"/>
        </w:rPr>
        <mc:AlternateContent>
          <mc:Choice Requires="wpg">
            <w:drawing>
              <wp:anchor distT="0" distB="0" distL="114300" distR="114300" simplePos="0" relativeHeight="251655168" behindDoc="0" locked="0" layoutInCell="1" allowOverlap="1" wp14:anchorId="3DB365B4" wp14:editId="2651825C">
                <wp:simplePos x="0" y="0"/>
                <wp:positionH relativeFrom="column">
                  <wp:posOffset>228600</wp:posOffset>
                </wp:positionH>
                <wp:positionV relativeFrom="paragraph">
                  <wp:posOffset>23495</wp:posOffset>
                </wp:positionV>
                <wp:extent cx="5143500" cy="1696085"/>
                <wp:effectExtent l="0" t="0" r="19050" b="18415"/>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74" name="Text Box 104"/>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14:paraId="51861911" w14:textId="77777777" w:rsidR="00AE5E79" w:rsidRPr="00B90664" w:rsidRDefault="00AE5E79" w:rsidP="00A65C48">
                              <w:r>
                                <w:t>Консультирование</w:t>
                              </w:r>
                            </w:p>
                          </w:txbxContent>
                        </wps:txbx>
                        <wps:bodyPr rot="0" vert="horz" wrap="square" lIns="91440" tIns="45720" rIns="91440" bIns="45720" anchor="t" anchorCtr="0" upright="1">
                          <a:noAutofit/>
                        </wps:bodyPr>
                      </wps:wsp>
                      <wps:wsp>
                        <wps:cNvPr id="75" name="Text Box 105"/>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14:paraId="656DB8C2" w14:textId="77777777" w:rsidR="00AE5E79" w:rsidRDefault="00AE5E79" w:rsidP="00A65C48">
                              <w:pPr>
                                <w:jc w:val="center"/>
                              </w:pPr>
                              <w:r>
                                <w:t>Развивающая работа</w:t>
                              </w:r>
                            </w:p>
                          </w:txbxContent>
                        </wps:txbx>
                        <wps:bodyPr rot="0" vert="horz" wrap="square" lIns="91440" tIns="45720" rIns="91440" bIns="45720" anchor="t" anchorCtr="0" upright="1">
                          <a:noAutofit/>
                        </wps:bodyPr>
                      </wps:wsp>
                      <wps:wsp>
                        <wps:cNvPr id="76" name="Text Box 106"/>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14:paraId="1FEB96FF" w14:textId="77777777" w:rsidR="00AE5E79" w:rsidRDefault="00AE5E79" w:rsidP="00A65C48">
                              <w:r>
                                <w:t>Профилактика</w:t>
                              </w:r>
                            </w:p>
                          </w:txbxContent>
                        </wps:txbx>
                        <wps:bodyPr rot="0" vert="horz" wrap="square" lIns="91440" tIns="45720" rIns="91440" bIns="45720" anchor="t" anchorCtr="0" upright="1">
                          <a:noAutofit/>
                        </wps:bodyPr>
                      </wps:wsp>
                      <wps:wsp>
                        <wps:cNvPr id="77" name="Text Box 107"/>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14:paraId="72B83591" w14:textId="77777777" w:rsidR="00AE5E79" w:rsidRDefault="00AE5E79" w:rsidP="00A65C48">
                              <w:r>
                                <w:t xml:space="preserve">Просвещение </w:t>
                              </w:r>
                            </w:p>
                          </w:txbxContent>
                        </wps:txbx>
                        <wps:bodyPr rot="0" vert="horz" wrap="square" lIns="91440" tIns="45720" rIns="91440" bIns="45720" anchor="t" anchorCtr="0" upright="1">
                          <a:noAutofit/>
                        </wps:bodyPr>
                      </wps:wsp>
                      <wps:wsp>
                        <wps:cNvPr id="78" name="Text Box 108"/>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14:paraId="39E8C6F8" w14:textId="77777777" w:rsidR="00AE5E79" w:rsidRDefault="00AE5E79" w:rsidP="00A65C48">
                              <w:r>
                                <w:t xml:space="preserve">Экспертиза </w:t>
                              </w:r>
                            </w:p>
                          </w:txbxContent>
                        </wps:txbx>
                        <wps:bodyPr rot="0" vert="horz" wrap="square" lIns="91440" tIns="45720" rIns="91440" bIns="45720" anchor="t" anchorCtr="0" upright="1">
                          <a:noAutofit/>
                        </wps:bodyPr>
                      </wps:wsp>
                      <wps:wsp>
                        <wps:cNvPr id="79" name="Text Box 109"/>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14:paraId="75E7422C" w14:textId="77777777" w:rsidR="00AE5E79" w:rsidRDefault="00AE5E79" w:rsidP="00A65C48">
                              <w:pPr>
                                <w:jc w:val="center"/>
                              </w:pPr>
                              <w:r>
                                <w:t>Диагностика</w:t>
                              </w:r>
                            </w:p>
                          </w:txbxContent>
                        </wps:txbx>
                        <wps:bodyPr rot="0" vert="horz" wrap="square" lIns="91440" tIns="45720" rIns="91440" bIns="45720" anchor="t" anchorCtr="0" upright="1">
                          <a:noAutofit/>
                        </wps:bodyPr>
                      </wps:wsp>
                      <wps:wsp>
                        <wps:cNvPr id="80" name="Text Box 110"/>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14:paraId="659EF227" w14:textId="77777777" w:rsidR="00AE5E79" w:rsidRDefault="00AE5E79" w:rsidP="00A65C48">
                              <w:r>
                                <w:t>Коррекционная работа</w:t>
                              </w:r>
                            </w:p>
                          </w:txbxContent>
                        </wps:txbx>
                        <wps:bodyPr rot="0" vert="horz" wrap="square" lIns="91440" tIns="45720" rIns="91440" bIns="45720" anchor="t" anchorCtr="0" upright="1">
                          <a:noAutofit/>
                        </wps:bodyPr>
                      </wps:wsp>
                      <wps:wsp>
                        <wps:cNvPr id="81" name="AutoShape 111"/>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365B4" id="Группа 73" o:spid="_x0000_s1087" style="position:absolute;left:0;text-align:left;margin-left:18pt;margin-top:1.85pt;width:405pt;height:133.55pt;z-index:251655168;mso-position-horizontal-relative:text;mso-position-vertical-relative:text"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">
                <v:shape id="Text Box 104" o:spid="_x0000_s1088"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51861911" w14:textId="77777777" w:rsidR="00AE5E79" w:rsidRPr="00B90664" w:rsidRDefault="00AE5E79" w:rsidP="00A65C48">
                        <w:r>
                          <w:t>Консультирование</w:t>
                        </w:r>
                      </w:p>
                    </w:txbxContent>
                  </v:textbox>
                </v:shape>
                <v:shape id="Text Box 105" o:spid="_x0000_s1089"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656DB8C2" w14:textId="77777777" w:rsidR="00AE5E79" w:rsidRDefault="00AE5E79" w:rsidP="00A65C48">
                        <w:pPr>
                          <w:jc w:val="center"/>
                        </w:pPr>
                        <w:r>
                          <w:t>Развивающая работа</w:t>
                        </w:r>
                      </w:p>
                    </w:txbxContent>
                  </v:textbox>
                </v:shape>
                <v:shape id="Text Box 106" o:spid="_x0000_s1090"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1FEB96FF" w14:textId="77777777" w:rsidR="00AE5E79" w:rsidRDefault="00AE5E79" w:rsidP="00A65C48">
                        <w:r>
                          <w:t>Профилактика</w:t>
                        </w:r>
                      </w:p>
                    </w:txbxContent>
                  </v:textbox>
                </v:shape>
                <v:shape id="Text Box 107" o:spid="_x0000_s1091"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72B83591" w14:textId="77777777" w:rsidR="00AE5E79" w:rsidRDefault="00AE5E79" w:rsidP="00A65C48">
                        <w:r>
                          <w:t xml:space="preserve">Просвещение </w:t>
                        </w:r>
                      </w:p>
                    </w:txbxContent>
                  </v:textbox>
                </v:shape>
                <v:shape id="Text Box 108" o:spid="_x0000_s1092"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39E8C6F8" w14:textId="77777777" w:rsidR="00AE5E79" w:rsidRDefault="00AE5E79" w:rsidP="00A65C48">
                        <w:r>
                          <w:t xml:space="preserve">Экспертиза </w:t>
                        </w:r>
                      </w:p>
                    </w:txbxContent>
                  </v:textbox>
                </v:shape>
                <v:shape id="Text Box 109" o:spid="_x0000_s1093"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5E7422C" w14:textId="77777777" w:rsidR="00AE5E79" w:rsidRDefault="00AE5E79" w:rsidP="00A65C48">
                        <w:pPr>
                          <w:jc w:val="center"/>
                        </w:pPr>
                        <w:r>
                          <w:t>Диагностика</w:t>
                        </w:r>
                      </w:p>
                    </w:txbxContent>
                  </v:textbox>
                </v:shape>
                <v:shape id="Text Box 110" o:spid="_x0000_s1094"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659EF227" w14:textId="77777777" w:rsidR="00AE5E79" w:rsidRDefault="00AE5E79" w:rsidP="00A65C48">
                        <w:r>
                          <w:t>Коррекционная работа</w:t>
                        </w:r>
                      </w:p>
                    </w:txbxContent>
                  </v:textbox>
                </v:shape>
                <v:shape id="AutoShape 111" o:spid="_x0000_s1095"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"/>
              </v:group>
            </w:pict>
          </mc:Fallback>
        </mc:AlternateContent>
      </w:r>
    </w:p>
    <w:p w14:paraId="1D2BA5E9"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2E888B00"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4749510C"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62B70F3A" w14:textId="77777777" w:rsidR="00A65C48" w:rsidRPr="00A65C48" w:rsidRDefault="00A65C48" w:rsidP="00A65C48">
      <w:pPr>
        <w:spacing w:after="0" w:line="240" w:lineRule="auto"/>
        <w:ind w:firstLine="454"/>
        <w:jc w:val="both"/>
        <w:rPr>
          <w:rFonts w:ascii="Times New Roman" w:eastAsia="Calibri" w:hAnsi="Times New Roman" w:cs="Times New Roman"/>
          <w:sz w:val="24"/>
          <w:szCs w:val="24"/>
          <w:lang w:eastAsia="ru-RU"/>
        </w:rPr>
      </w:pPr>
    </w:p>
    <w:p w14:paraId="23D0040E"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7E385AB5"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52FCD8D9"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59AEE695"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r w:rsidRPr="00A65C48">
        <w:rPr>
          <w:rFonts w:ascii="Calibri" w:eastAsia="Calibri" w:hAnsi="Calibri" w:cs="Times New Roman"/>
          <w:noProof/>
          <w:lang w:eastAsia="ru-RU"/>
        </w:rPr>
        <mc:AlternateContent>
          <mc:Choice Requires="wps">
            <w:drawing>
              <wp:anchor distT="0" distB="0" distL="114300" distR="114300" simplePos="0" relativeHeight="251656192" behindDoc="0" locked="0" layoutInCell="1" allowOverlap="1" wp14:anchorId="2002C057" wp14:editId="249996EF">
                <wp:simplePos x="0" y="0"/>
                <wp:positionH relativeFrom="column">
                  <wp:posOffset>3009900</wp:posOffset>
                </wp:positionH>
                <wp:positionV relativeFrom="paragraph">
                  <wp:posOffset>-2224405</wp:posOffset>
                </wp:positionV>
                <wp:extent cx="342900" cy="5143500"/>
                <wp:effectExtent l="0" t="0" r="19050" b="19050"/>
                <wp:wrapNone/>
                <wp:docPr id="72" name="Правая фигурная скобка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29FBE" id="Правая фигурная скобка 72" o:spid="_x0000_s1026" type="#_x0000_t88" style="position:absolute;margin-left:237pt;margin-top:-175.15pt;width:27pt;height:405pt;rotation:9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"/>
            </w:pict>
          </mc:Fallback>
        </mc:AlternateContent>
      </w:r>
      <w:r w:rsidRPr="00A65C48">
        <w:rPr>
          <w:rFonts w:ascii="Times New Roman" w:eastAsia="Calibri" w:hAnsi="Times New Roman" w:cs="Times New Roman"/>
          <w:b/>
          <w:sz w:val="24"/>
          <w:szCs w:val="24"/>
          <w:lang w:eastAsia="ru-RU"/>
        </w:rPr>
        <w:t>Основные направления психолого-педагогического сопровождения</w:t>
      </w:r>
    </w:p>
    <w:p w14:paraId="25D0C9D5"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p>
    <w:p w14:paraId="55DBB2D7" w14:textId="77777777" w:rsidR="00A65C48" w:rsidRPr="00A65C48" w:rsidRDefault="00A65C48" w:rsidP="00A65C48">
      <w:pPr>
        <w:spacing w:after="0" w:line="240" w:lineRule="auto"/>
        <w:ind w:firstLine="454"/>
        <w:jc w:val="both"/>
        <w:rPr>
          <w:rFonts w:ascii="Times New Roman" w:eastAsia="Calibri" w:hAnsi="Times New Roman" w:cs="Times New Roman"/>
          <w:b/>
          <w:sz w:val="24"/>
          <w:szCs w:val="24"/>
          <w:lang w:eastAsia="ru-RU"/>
        </w:rPr>
      </w:pPr>
      <w:r w:rsidRPr="00A65C48">
        <w:rPr>
          <w:rFonts w:ascii="Calibri" w:eastAsia="Calibri" w:hAnsi="Calibri" w:cs="Times New Roman"/>
          <w:noProof/>
          <w:lang w:eastAsia="ru-RU"/>
        </w:rPr>
        <w:lastRenderedPageBreak/>
        <mc:AlternateContent>
          <mc:Choice Requires="wpc">
            <w:drawing>
              <wp:anchor distT="0" distB="0" distL="114300" distR="114300" simplePos="0" relativeHeight="251658240" behindDoc="0" locked="0" layoutInCell="1" allowOverlap="1" wp14:anchorId="334013AF" wp14:editId="3C3FF7A4">
                <wp:simplePos x="0" y="0"/>
                <wp:positionH relativeFrom="character">
                  <wp:posOffset>16510</wp:posOffset>
                </wp:positionH>
                <wp:positionV relativeFrom="line">
                  <wp:posOffset>224155</wp:posOffset>
                </wp:positionV>
                <wp:extent cx="5829300" cy="3543300"/>
                <wp:effectExtent l="0" t="0" r="0" b="19050"/>
                <wp:wrapNone/>
                <wp:docPr id="32"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15"/>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14:paraId="68BF5EA1" w14:textId="77777777" w:rsidR="00AE5E79" w:rsidRPr="00A968BC" w:rsidRDefault="00AE5E79" w:rsidP="00A65C48">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Pr>
                                  <w:rStyle w:val="dash041e005f0431005f044b005f0447005f043d005f044b005f0439005f005fchar1char1"/>
                                  <w:szCs w:val="18"/>
                                </w:rPr>
                                <w:t xml:space="preserve"> </w:t>
                              </w:r>
                              <w:r w:rsidRPr="00A968BC">
                                <w:rPr>
                                  <w:rStyle w:val="dash041e005f0431005f044b005f0447005f043d005f044b005f0439005f005fchar1char1"/>
                                  <w:szCs w:val="18"/>
                                </w:rPr>
                                <w:t>психологического</w:t>
                              </w:r>
                            </w:p>
                            <w:p w14:paraId="109E287F" w14:textId="77777777" w:rsidR="00AE5E79" w:rsidRPr="00A968BC" w:rsidRDefault="00AE5E79" w:rsidP="00A65C48">
                              <w:pPr>
                                <w:jc w:val="center"/>
                                <w:rPr>
                                  <w:sz w:val="32"/>
                                </w:rPr>
                              </w:pPr>
                              <w:r w:rsidRPr="00A968BC">
                                <w:rPr>
                                  <w:rStyle w:val="dash041e005f0431005f044b005f0447005f043d005f044b005f0439005f005fchar1char1"/>
                                  <w:szCs w:val="18"/>
                                </w:rPr>
                                <w:t>здоровья</w:t>
                              </w:r>
                            </w:p>
                            <w:p w14:paraId="1E845A18" w14:textId="77777777" w:rsidR="00AE5E79" w:rsidRPr="008B2F5B" w:rsidRDefault="00AE5E79" w:rsidP="00A65C48">
                              <w:pPr>
                                <w:jc w:val="center"/>
                              </w:pPr>
                            </w:p>
                          </w:txbxContent>
                        </wps:txbx>
                        <wps:bodyPr rot="0" vert="horz" wrap="square" lIns="91440" tIns="45720" rIns="91440" bIns="45720" anchor="t" anchorCtr="0" upright="1">
                          <a:noAutofit/>
                        </wps:bodyPr>
                      </wps:wsp>
                      <wps:wsp>
                        <wps:cNvPr id="12" name="Text Box 116"/>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14:paraId="2F3FA358" w14:textId="77777777" w:rsidR="00AE5E79" w:rsidRPr="00A968BC" w:rsidRDefault="00AE5E79" w:rsidP="00A65C48">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13" name="Text Box 117"/>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14:paraId="00200F94" w14:textId="77777777" w:rsidR="00AE5E79" w:rsidRPr="00A968BC" w:rsidRDefault="00AE5E79" w:rsidP="00A65C48">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14" name="Text Box 118"/>
                        <wps:cNvSpPr txBox="1">
                          <a:spLocks noChangeArrowheads="1"/>
                        </wps:cNvSpPr>
                        <wps:spPr bwMode="auto">
                          <a:xfrm>
                            <a:off x="2286381" y="2627127"/>
                            <a:ext cx="1142381" cy="906648"/>
                          </a:xfrm>
                          <a:prstGeom prst="rect">
                            <a:avLst/>
                          </a:prstGeom>
                          <a:solidFill>
                            <a:srgbClr val="FFFFFF"/>
                          </a:solidFill>
                          <a:ln w="9525">
                            <a:solidFill>
                              <a:srgbClr val="000000"/>
                            </a:solidFill>
                            <a:miter lim="800000"/>
                            <a:headEnd/>
                            <a:tailEnd/>
                          </a:ln>
                        </wps:spPr>
                        <wps:txbx>
                          <w:txbxContent>
                            <w:p w14:paraId="168F60EB" w14:textId="77777777" w:rsidR="00AE5E79" w:rsidRPr="00A968BC" w:rsidRDefault="00AE5E79" w:rsidP="00A65C48">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wps:txbx>
                        <wps:bodyPr rot="0" vert="horz" wrap="square" lIns="91440" tIns="45720" rIns="91440" bIns="45720" anchor="t" anchorCtr="0" upright="1">
                          <a:noAutofit/>
                        </wps:bodyPr>
                      </wps:wsp>
                      <wps:wsp>
                        <wps:cNvPr id="15" name="Text Box 119"/>
                        <wps:cNvSpPr txBox="1">
                          <a:spLocks noChangeArrowheads="1"/>
                        </wps:cNvSpPr>
                        <wps:spPr bwMode="auto">
                          <a:xfrm>
                            <a:off x="2286381" y="1257379"/>
                            <a:ext cx="1346406" cy="1133396"/>
                          </a:xfrm>
                          <a:prstGeom prst="rect">
                            <a:avLst/>
                          </a:prstGeom>
                          <a:solidFill>
                            <a:srgbClr val="FFFFFF"/>
                          </a:solidFill>
                          <a:ln w="9525">
                            <a:solidFill>
                              <a:srgbClr val="000000"/>
                            </a:solidFill>
                            <a:miter lim="800000"/>
                            <a:headEnd/>
                            <a:tailEnd/>
                          </a:ln>
                        </wps:spPr>
                        <wps:txbx>
                          <w:txbxContent>
                            <w:p w14:paraId="4BDFF4AE" w14:textId="77777777" w:rsidR="00AE5E79" w:rsidRPr="00A968BC" w:rsidRDefault="00AE5E79" w:rsidP="00A65C48">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26" name="Text Box 120"/>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14:paraId="36B18201" w14:textId="77777777" w:rsidR="00AE5E79" w:rsidRPr="00A968BC" w:rsidRDefault="00AE5E79" w:rsidP="00A65C48">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wps:txbx>
                        <wps:bodyPr rot="0" vert="horz" wrap="square" lIns="91440" tIns="45720" rIns="91440" bIns="45720" anchor="t" anchorCtr="0" upright="1">
                          <a:noAutofit/>
                        </wps:bodyPr>
                      </wps:wsp>
                      <wps:wsp>
                        <wps:cNvPr id="27" name="Text Box 121"/>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14:paraId="5A5480FB" w14:textId="77777777" w:rsidR="00AE5E79" w:rsidRPr="00A968BC" w:rsidRDefault="00AE5E79" w:rsidP="00A65C48">
                              <w:pPr>
                                <w:jc w:val="center"/>
                              </w:pPr>
                              <w:r w:rsidRPr="00A968BC">
                                <w:rPr>
                                  <w:rStyle w:val="dash041e005f0431005f044b005f0447005f043d005f044b005f0439005f005fchar1char1"/>
                                </w:rPr>
                                <w:t>Развитие экологической культуры</w:t>
                              </w:r>
                            </w:p>
                            <w:p w14:paraId="76E51238" w14:textId="77777777" w:rsidR="00AE5E79" w:rsidRPr="004B0EA5" w:rsidRDefault="00AE5E79" w:rsidP="00A65C48">
                              <w:pPr>
                                <w:jc w:val="center"/>
                              </w:pPr>
                            </w:p>
                          </w:txbxContent>
                        </wps:txbx>
                        <wps:bodyPr rot="0" vert="horz" wrap="square" lIns="91440" tIns="45720" rIns="91440" bIns="45720" anchor="t" anchorCtr="0" upright="1">
                          <a:noAutofit/>
                        </wps:bodyPr>
                      </wps:wsp>
                      <wps:wsp>
                        <wps:cNvPr id="28" name="Text Box 122"/>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14:paraId="034C14F9" w14:textId="77777777" w:rsidR="00AE5E79" w:rsidRPr="00A968BC" w:rsidRDefault="00AE5E79" w:rsidP="00A65C48">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14:paraId="18CD5832" w14:textId="77777777" w:rsidR="00AE5E79" w:rsidRPr="00073B37" w:rsidRDefault="00AE5E79" w:rsidP="00A65C48"/>
                          </w:txbxContent>
                        </wps:txbx>
                        <wps:bodyPr rot="0" vert="horz" wrap="square" lIns="91440" tIns="45720" rIns="91440" bIns="45720" anchor="t" anchorCtr="0" upright="1">
                          <a:noAutofit/>
                        </wps:bodyPr>
                      </wps:wsp>
                      <wps:wsp>
                        <wps:cNvPr id="29" name="Text Box 123"/>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14:paraId="2D1E53CE" w14:textId="77777777" w:rsidR="00AE5E79" w:rsidRPr="00A968BC" w:rsidRDefault="00AE5E79" w:rsidP="00A65C48">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w:t>
                              </w:r>
                              <w:r>
                                <w:rPr>
                                  <w:rStyle w:val="dash041e005f0431005f044b005f0447005f043d005f044b005f0439005f005fchar1char1"/>
                                  <w:szCs w:val="18"/>
                                </w:rPr>
                                <w:t xml:space="preserve"> </w:t>
                              </w:r>
                              <w:r w:rsidRPr="00A968BC">
                                <w:rPr>
                                  <w:rStyle w:val="dash041e005f0431005f044b005f0447005f043d005f044b005f0439005f005fchar1char1"/>
                                  <w:szCs w:val="18"/>
                                </w:rPr>
                                <w:t>ответственного выбора</w:t>
                              </w:r>
                              <w:r>
                                <w:rPr>
                                  <w:rStyle w:val="dash041e005f0431005f044b005f0447005f043d005f044b005f0439005f005fchar1char1"/>
                                  <w:szCs w:val="18"/>
                                </w:rPr>
                                <w:t xml:space="preserve"> </w:t>
                              </w:r>
                              <w:r w:rsidRPr="00A968BC">
                                <w:rPr>
                                  <w:rStyle w:val="dash041e005f0431005f044b005f0447005f043d005f044b005f0439005f005fchar1char1"/>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30" name="Text Box 124"/>
                        <wps:cNvSpPr txBox="1">
                          <a:spLocks noChangeArrowheads="1"/>
                        </wps:cNvSpPr>
                        <wps:spPr bwMode="auto">
                          <a:xfrm>
                            <a:off x="3886200" y="1829065"/>
                            <a:ext cx="1657302" cy="914532"/>
                          </a:xfrm>
                          <a:prstGeom prst="rect">
                            <a:avLst/>
                          </a:prstGeom>
                          <a:solidFill>
                            <a:srgbClr val="FFFFFF"/>
                          </a:solidFill>
                          <a:ln w="9525">
                            <a:solidFill>
                              <a:srgbClr val="000000"/>
                            </a:solidFill>
                            <a:miter lim="800000"/>
                            <a:headEnd/>
                            <a:tailEnd/>
                          </a:ln>
                        </wps:spPr>
                        <wps:txbx>
                          <w:txbxContent>
                            <w:p w14:paraId="3204BD53" w14:textId="77777777" w:rsidR="00AE5E79" w:rsidRPr="00A968BC" w:rsidRDefault="00AE5E79" w:rsidP="00A65C48">
                              <w:pPr>
                                <w:spacing w:after="0" w:line="240" w:lineRule="auto"/>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14:paraId="7ADFF649" w14:textId="77777777" w:rsidR="00AE5E79" w:rsidRPr="00A968BC" w:rsidRDefault="00AE5E79" w:rsidP="00A65C48">
                              <w:pPr>
                                <w:jc w:val="center"/>
                                <w:rPr>
                                  <w:sz w:val="32"/>
                                </w:rPr>
                              </w:pPr>
                            </w:p>
                          </w:txbxContent>
                        </wps:txbx>
                        <wps:bodyPr rot="0" vert="horz" wrap="square" lIns="91440" tIns="45720" rIns="91440" bIns="45720" anchor="t" anchorCtr="0" upright="1">
                          <a:noAutofit/>
                        </wps:bodyPr>
                      </wps:wsp>
                      <wps:wsp>
                        <wps:cNvPr id="31" name="Text Box 125"/>
                        <wps:cNvSpPr txBox="1">
                          <a:spLocks noChangeArrowheads="1"/>
                        </wps:cNvSpPr>
                        <wps:spPr bwMode="auto">
                          <a:xfrm>
                            <a:off x="3870817" y="2627127"/>
                            <a:ext cx="1637062" cy="906648"/>
                          </a:xfrm>
                          <a:prstGeom prst="rect">
                            <a:avLst/>
                          </a:prstGeom>
                          <a:solidFill>
                            <a:srgbClr val="FFFFFF"/>
                          </a:solidFill>
                          <a:ln w="9525">
                            <a:solidFill>
                              <a:srgbClr val="000000"/>
                            </a:solidFill>
                            <a:miter lim="800000"/>
                            <a:headEnd/>
                            <a:tailEnd/>
                          </a:ln>
                        </wps:spPr>
                        <wps:txbx>
                          <w:txbxContent>
                            <w:p w14:paraId="5BAC0FA4" w14:textId="77777777" w:rsidR="00AE5E79" w:rsidRPr="00A968BC" w:rsidRDefault="00AE5E79" w:rsidP="00A65C48">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14:paraId="72E0F34C" w14:textId="77777777" w:rsidR="00AE5E79" w:rsidRPr="00D47933" w:rsidRDefault="00AE5E79" w:rsidP="00A65C48"/>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4013AF" id="Полотно 32" o:spid="_x0000_s1096" editas="canvas" style="position:absolute;margin-left:1.3pt;margin-top:17.65pt;width:459pt;height:279pt;z-index:251658240;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">
                <v:shape id="_x0000_s1097" type="#_x0000_t75" style="position:absolute;width:58293;height:35433;visibility:visible;mso-wrap-style:square">
                  <v:fill o:detectmouseclick="t"/>
                  <v:path o:connecttype="none"/>
                </v:shape>
                <v:shape id="Text Box 115" o:spid="_x0000_s1098" type="#_x0000_t202" style="position:absolute;top:1140;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68BF5EA1" w14:textId="77777777" w:rsidR="00AE5E79" w:rsidRPr="00A968BC" w:rsidRDefault="00AE5E79" w:rsidP="00A65C48">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Pr>
                            <w:rStyle w:val="dash041e005f0431005f044b005f0447005f043d005f044b005f0439005f005fchar1char1"/>
                            <w:szCs w:val="18"/>
                          </w:rPr>
                          <w:t xml:space="preserve"> </w:t>
                        </w:r>
                        <w:r w:rsidRPr="00A968BC">
                          <w:rPr>
                            <w:rStyle w:val="dash041e005f0431005f044b005f0447005f043d005f044b005f0439005f005fchar1char1"/>
                            <w:szCs w:val="18"/>
                          </w:rPr>
                          <w:t>психологического</w:t>
                        </w:r>
                      </w:p>
                      <w:p w14:paraId="109E287F" w14:textId="77777777" w:rsidR="00AE5E79" w:rsidRPr="00A968BC" w:rsidRDefault="00AE5E79" w:rsidP="00A65C48">
                        <w:pPr>
                          <w:jc w:val="center"/>
                          <w:rPr>
                            <w:sz w:val="32"/>
                          </w:rPr>
                        </w:pPr>
                        <w:r w:rsidRPr="00A968BC">
                          <w:rPr>
                            <w:rStyle w:val="dash041e005f0431005f044b005f0447005f043d005f044b005f0439005f005fchar1char1"/>
                            <w:szCs w:val="18"/>
                          </w:rPr>
                          <w:t>здоровья</w:t>
                        </w:r>
                      </w:p>
                      <w:p w14:paraId="1E845A18" w14:textId="77777777" w:rsidR="00AE5E79" w:rsidRPr="008B2F5B" w:rsidRDefault="00AE5E79" w:rsidP="00A65C48">
                        <w:pPr>
                          <w:jc w:val="center"/>
                        </w:pPr>
                      </w:p>
                    </w:txbxContent>
                  </v:textbox>
                </v:shape>
                <v:shape id="Text Box 116" o:spid="_x0000_s1099" type="#_x0000_t202" style="position:absolute;left:22863;width:11424;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F3FA358" w14:textId="77777777" w:rsidR="00AE5E79" w:rsidRPr="00A968BC" w:rsidRDefault="00AE5E79" w:rsidP="00A65C48">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117" o:spid="_x0000_s1100" type="#_x0000_t202" style="position:absolute;left:41007;top:1123;width:1608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0200F94" w14:textId="77777777" w:rsidR="00AE5E79" w:rsidRPr="00A968BC" w:rsidRDefault="00AE5E79" w:rsidP="00A65C48">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Text Box 118" o:spid="_x0000_s1101" type="#_x0000_t202" style="position:absolute;left:22863;top:26271;width:11424;height:9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168F60EB" w14:textId="77777777" w:rsidR="00AE5E79" w:rsidRPr="00A968BC" w:rsidRDefault="00AE5E79" w:rsidP="00A65C48">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119" o:spid="_x0000_s1102" type="#_x0000_t202" style="position:absolute;left:22863;top:12573;width:13464;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BDFF4AE" w14:textId="77777777" w:rsidR="00AE5E79" w:rsidRPr="00A968BC" w:rsidRDefault="00AE5E79" w:rsidP="00A65C48">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120" o:spid="_x0000_s1103" type="#_x0000_t202" style="position:absolute;left:1141;top:9145;width:14849;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6B18201" w14:textId="77777777" w:rsidR="00AE5E79" w:rsidRPr="00A968BC" w:rsidRDefault="00AE5E79" w:rsidP="00A65C48">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121" o:spid="_x0000_s1104" type="#_x0000_t202" style="position:absolute;left:2283;top:17142;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A5480FB" w14:textId="77777777" w:rsidR="00AE5E79" w:rsidRPr="00A968BC" w:rsidRDefault="00AE5E79" w:rsidP="00A65C48">
                        <w:pPr>
                          <w:jc w:val="center"/>
                        </w:pPr>
                        <w:r w:rsidRPr="00A968BC">
                          <w:rPr>
                            <w:rStyle w:val="dash041e005f0431005f044b005f0447005f043d005f044b005f0439005f005fchar1char1"/>
                          </w:rPr>
                          <w:t>Развитие экологической культуры</w:t>
                        </w:r>
                      </w:p>
                      <w:p w14:paraId="76E51238" w14:textId="77777777" w:rsidR="00AE5E79" w:rsidRPr="004B0EA5" w:rsidRDefault="00AE5E79" w:rsidP="00A65C48">
                        <w:pPr>
                          <w:jc w:val="center"/>
                        </w:pPr>
                      </w:p>
                    </w:txbxContent>
                  </v:textbox>
                </v:shape>
                <v:shape id="Text Box 122" o:spid="_x0000_s1105" type="#_x0000_t202" style="position:absolute;left:3432;top:25147;width:14841;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034C14F9" w14:textId="77777777" w:rsidR="00AE5E79" w:rsidRPr="00A968BC" w:rsidRDefault="00AE5E79" w:rsidP="00A65C48">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14:paraId="18CD5832" w14:textId="77777777" w:rsidR="00AE5E79" w:rsidRPr="00073B37" w:rsidRDefault="00AE5E79" w:rsidP="00A65C48"/>
                    </w:txbxContent>
                  </v:textbox>
                </v:shape>
                <v:shape id="Text Box 123" o:spid="_x0000_s1106" type="#_x0000_t202" style="position:absolute;left:40141;top:9145;width:1647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2D1E53CE" w14:textId="77777777" w:rsidR="00AE5E79" w:rsidRPr="00A968BC" w:rsidRDefault="00AE5E79" w:rsidP="00A65C48">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w:t>
                        </w:r>
                        <w:r>
                          <w:rPr>
                            <w:rStyle w:val="dash041e005f0431005f044b005f0447005f043d005f044b005f0439005f005fchar1char1"/>
                            <w:szCs w:val="18"/>
                          </w:rPr>
                          <w:t xml:space="preserve"> </w:t>
                        </w:r>
                        <w:r w:rsidRPr="00A968BC">
                          <w:rPr>
                            <w:rStyle w:val="dash041e005f0431005f044b005f0447005f043d005f044b005f0439005f005fchar1char1"/>
                            <w:szCs w:val="18"/>
                          </w:rPr>
                          <w:t>ответственного выбора</w:t>
                        </w:r>
                        <w:r>
                          <w:rPr>
                            <w:rStyle w:val="dash041e005f0431005f044b005f0447005f043d005f044b005f0439005f005fchar1char1"/>
                            <w:szCs w:val="1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Text Box 124" o:spid="_x0000_s1107" type="#_x0000_t202" style="position:absolute;left:38862;top:18290;width:16573;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3204BD53" w14:textId="77777777" w:rsidR="00AE5E79" w:rsidRPr="00A968BC" w:rsidRDefault="00AE5E79" w:rsidP="00A65C48">
                        <w:pPr>
                          <w:spacing w:after="0" w:line="240" w:lineRule="auto"/>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14:paraId="7ADFF649" w14:textId="77777777" w:rsidR="00AE5E79" w:rsidRPr="00A968BC" w:rsidRDefault="00AE5E79" w:rsidP="00A65C48">
                        <w:pPr>
                          <w:jc w:val="center"/>
                          <w:rPr>
                            <w:sz w:val="32"/>
                          </w:rPr>
                        </w:pPr>
                      </w:p>
                    </w:txbxContent>
                  </v:textbox>
                </v:shape>
                <v:shape id="Text Box 125" o:spid="_x0000_s1108" type="#_x0000_t202" style="position:absolute;left:38708;top:26271;width:16370;height:9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BAC0FA4" w14:textId="77777777" w:rsidR="00AE5E79" w:rsidRPr="00A968BC" w:rsidRDefault="00AE5E79" w:rsidP="00A65C48">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14:paraId="72E0F34C" w14:textId="77777777" w:rsidR="00AE5E79" w:rsidRPr="00D47933" w:rsidRDefault="00AE5E79" w:rsidP="00A65C48"/>
                    </w:txbxContent>
                  </v:textbox>
                </v:shape>
                <w10:wrap anchory="line"/>
              </v:group>
            </w:pict>
          </mc:Fallback>
        </mc:AlternateContent>
      </w:r>
      <w:r w:rsidRPr="00A65C48">
        <w:rPr>
          <w:rFonts w:ascii="Calibri" w:eastAsia="Calibri" w:hAnsi="Calibri" w:cs="Times New Roman"/>
          <w:noProof/>
          <w:lang w:eastAsia="ru-RU"/>
        </w:rPr>
        <mc:AlternateContent>
          <mc:Choice Requires="wps">
            <w:drawing>
              <wp:inline distT="0" distB="0" distL="0" distR="0" wp14:anchorId="7D0C2AF6" wp14:editId="6FE99661">
                <wp:extent cx="5829935" cy="3540760"/>
                <wp:effectExtent l="0" t="0" r="0" b="2540"/>
                <wp:docPr id="47" name="Прямоугольни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935" cy="354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10416" id="Прямоугольник 47" o:spid="_x0000_s1026" style="width:459.05pt;height:2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" filled="f" stroked="f">
                <o:lock v:ext="edit" aspectratio="t"/>
                <w10:anchorlock/>
              </v:rect>
            </w:pict>
          </mc:Fallback>
        </mc:AlternateContent>
      </w:r>
    </w:p>
    <w:p w14:paraId="6868C05D" w14:textId="77777777" w:rsidR="00A65C48" w:rsidRPr="00A65C48" w:rsidRDefault="00A65C48" w:rsidP="00A65C48">
      <w:pPr>
        <w:tabs>
          <w:tab w:val="left" w:pos="720"/>
        </w:tabs>
        <w:spacing w:after="0" w:line="276" w:lineRule="auto"/>
        <w:rPr>
          <w:rFonts w:ascii="Times New Roman" w:eastAsia="Calibri" w:hAnsi="Times New Roman" w:cs="Times New Roman"/>
          <w:sz w:val="28"/>
          <w:szCs w:val="28"/>
        </w:rPr>
      </w:pPr>
    </w:p>
    <w:p w14:paraId="15A89CF5" w14:textId="77777777" w:rsidR="00A65C48" w:rsidRPr="00A65C48" w:rsidRDefault="00A65C48" w:rsidP="00A65C48">
      <w:pPr>
        <w:spacing w:after="0" w:line="276" w:lineRule="auto"/>
        <w:jc w:val="center"/>
        <w:rPr>
          <w:rFonts w:ascii="Times New Roman" w:eastAsia="Calibri" w:hAnsi="Times New Roman" w:cs="Times New Roman"/>
          <w:b/>
          <w:color w:val="000000"/>
          <w:sz w:val="28"/>
          <w:szCs w:val="28"/>
        </w:rPr>
      </w:pPr>
    </w:p>
    <w:p w14:paraId="009A2F6F" w14:textId="77777777" w:rsidR="00A65C48" w:rsidRPr="00A65C48" w:rsidRDefault="00A65C48" w:rsidP="00A65C48">
      <w:pPr>
        <w:spacing w:after="0" w:line="276" w:lineRule="auto"/>
        <w:jc w:val="center"/>
        <w:rPr>
          <w:rFonts w:ascii="Times New Roman" w:eastAsia="Calibri" w:hAnsi="Times New Roman" w:cs="Times New Roman"/>
          <w:b/>
          <w:color w:val="000000"/>
          <w:sz w:val="28"/>
          <w:szCs w:val="28"/>
        </w:rPr>
      </w:pPr>
    </w:p>
    <w:p w14:paraId="361A734A" w14:textId="77777777" w:rsidR="008A72D3" w:rsidRDefault="008A72D3" w:rsidP="00A65C48">
      <w:pPr>
        <w:spacing w:after="0" w:line="276" w:lineRule="auto"/>
        <w:jc w:val="center"/>
        <w:rPr>
          <w:rFonts w:ascii="Times New Roman" w:eastAsia="Calibri" w:hAnsi="Times New Roman" w:cs="Times New Roman"/>
          <w:b/>
          <w:color w:val="000000"/>
          <w:sz w:val="28"/>
          <w:szCs w:val="28"/>
        </w:rPr>
      </w:pPr>
    </w:p>
    <w:p w14:paraId="2FC5C00B" w14:textId="77777777" w:rsidR="008A72D3" w:rsidRDefault="008A72D3" w:rsidP="00A65C48">
      <w:pPr>
        <w:spacing w:after="0" w:line="276" w:lineRule="auto"/>
        <w:jc w:val="center"/>
        <w:rPr>
          <w:rFonts w:ascii="Times New Roman" w:eastAsia="Calibri" w:hAnsi="Times New Roman" w:cs="Times New Roman"/>
          <w:b/>
          <w:color w:val="000000"/>
          <w:sz w:val="28"/>
          <w:szCs w:val="28"/>
        </w:rPr>
      </w:pPr>
    </w:p>
    <w:p w14:paraId="506522FD" w14:textId="77777777" w:rsidR="008A72D3" w:rsidRDefault="008A72D3" w:rsidP="00A65C48">
      <w:pPr>
        <w:spacing w:after="0" w:line="276" w:lineRule="auto"/>
        <w:jc w:val="center"/>
        <w:rPr>
          <w:rFonts w:ascii="Times New Roman" w:eastAsia="Calibri" w:hAnsi="Times New Roman" w:cs="Times New Roman"/>
          <w:b/>
          <w:color w:val="000000"/>
          <w:sz w:val="28"/>
          <w:szCs w:val="28"/>
        </w:rPr>
      </w:pPr>
    </w:p>
    <w:p w14:paraId="52FC1834" w14:textId="6DB518CD" w:rsidR="00A65C48" w:rsidRPr="00A65C48" w:rsidRDefault="00A65C48" w:rsidP="00A65C48">
      <w:pPr>
        <w:spacing w:after="0" w:line="276" w:lineRule="auto"/>
        <w:jc w:val="center"/>
        <w:rPr>
          <w:rFonts w:ascii="Times New Roman" w:eastAsia="Calibri" w:hAnsi="Times New Roman" w:cs="Times New Roman"/>
          <w:b/>
          <w:color w:val="000000"/>
          <w:sz w:val="28"/>
          <w:szCs w:val="28"/>
        </w:rPr>
      </w:pPr>
      <w:r w:rsidRPr="00A65C48">
        <w:rPr>
          <w:rFonts w:ascii="Times New Roman" w:eastAsia="Calibri" w:hAnsi="Times New Roman" w:cs="Times New Roman"/>
          <w:b/>
          <w:color w:val="000000"/>
          <w:sz w:val="28"/>
          <w:szCs w:val="28"/>
        </w:rPr>
        <w:t>План работы педагога-психолога н</w:t>
      </w:r>
      <w:r w:rsidR="008A72D3">
        <w:rPr>
          <w:rFonts w:ascii="Times New Roman" w:eastAsia="Calibri" w:hAnsi="Times New Roman" w:cs="Times New Roman"/>
          <w:b/>
          <w:color w:val="000000"/>
          <w:sz w:val="28"/>
          <w:szCs w:val="28"/>
        </w:rPr>
        <w:t xml:space="preserve">а </w:t>
      </w:r>
      <w:r w:rsidR="00507B02">
        <w:rPr>
          <w:rFonts w:ascii="Times New Roman" w:eastAsia="Calibri" w:hAnsi="Times New Roman" w:cs="Times New Roman"/>
          <w:b/>
          <w:color w:val="000000"/>
          <w:sz w:val="28"/>
          <w:szCs w:val="28"/>
        </w:rPr>
        <w:t>2023-2024</w:t>
      </w:r>
      <w:r w:rsidRPr="00A65C48">
        <w:rPr>
          <w:rFonts w:ascii="Times New Roman" w:eastAsia="Calibri" w:hAnsi="Times New Roman" w:cs="Times New Roman"/>
          <w:b/>
          <w:color w:val="000000"/>
          <w:sz w:val="28"/>
          <w:szCs w:val="28"/>
        </w:rPr>
        <w:t xml:space="preserve"> учебный год</w:t>
      </w:r>
    </w:p>
    <w:tbl>
      <w:tblPr>
        <w:tblW w:w="15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2"/>
        <w:gridCol w:w="1276"/>
        <w:gridCol w:w="2693"/>
        <w:gridCol w:w="1701"/>
        <w:gridCol w:w="3013"/>
        <w:gridCol w:w="1540"/>
        <w:gridCol w:w="2429"/>
      </w:tblGrid>
      <w:tr w:rsidR="00A65C48" w:rsidRPr="00A65C48" w14:paraId="31A40CB7" w14:textId="77777777" w:rsidTr="009A5210">
        <w:tc>
          <w:tcPr>
            <w:tcW w:w="15634" w:type="dxa"/>
            <w:gridSpan w:val="7"/>
          </w:tcPr>
          <w:p w14:paraId="2C3969FE"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sz w:val="30"/>
                <w:szCs w:val="30"/>
              </w:rPr>
            </w:pPr>
            <w:r w:rsidRPr="00A65C48">
              <w:rPr>
                <w:rFonts w:ascii="Times New Roman" w:eastAsia="Calibri" w:hAnsi="Times New Roman" w:cs="Times New Roman"/>
                <w:sz w:val="28"/>
                <w:szCs w:val="28"/>
              </w:rPr>
              <w:lastRenderedPageBreak/>
              <w:tab/>
            </w:r>
            <w:r w:rsidRPr="00A65C48">
              <w:rPr>
                <w:rFonts w:ascii="Times New Roman" w:eastAsia="Calibri" w:hAnsi="Times New Roman" w:cs="Times New Roman"/>
                <w:b/>
                <w:sz w:val="30"/>
                <w:szCs w:val="30"/>
              </w:rPr>
              <w:t xml:space="preserve">БАЗОВЫЙ БЛОК </w:t>
            </w:r>
          </w:p>
        </w:tc>
      </w:tr>
      <w:tr w:rsidR="00A65C48" w:rsidRPr="00A65C48" w14:paraId="0D3361B0" w14:textId="77777777" w:rsidTr="009A5210">
        <w:trPr>
          <w:cantSplit/>
          <w:trHeight w:val="1208"/>
        </w:trPr>
        <w:tc>
          <w:tcPr>
            <w:tcW w:w="2982" w:type="dxa"/>
            <w:vAlign w:val="center"/>
          </w:tcPr>
          <w:p w14:paraId="7D88A15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Наименование  направления</w:t>
            </w:r>
          </w:p>
          <w:p w14:paraId="7DA2972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работы</w:t>
            </w:r>
          </w:p>
        </w:tc>
        <w:tc>
          <w:tcPr>
            <w:tcW w:w="1276" w:type="dxa"/>
          </w:tcPr>
          <w:p w14:paraId="618D28C0"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7F614482"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518E2B9B"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Категория участников</w:t>
            </w:r>
          </w:p>
        </w:tc>
        <w:tc>
          <w:tcPr>
            <w:tcW w:w="3013" w:type="dxa"/>
          </w:tcPr>
          <w:p w14:paraId="562BC73A"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6886E7D1"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1A781E6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69E6223D" w14:textId="77777777" w:rsidTr="009A5210">
        <w:trPr>
          <w:cantSplit/>
          <w:trHeight w:val="276"/>
        </w:trPr>
        <w:tc>
          <w:tcPr>
            <w:tcW w:w="2982" w:type="dxa"/>
            <w:vMerge w:val="restart"/>
            <w:vAlign w:val="center"/>
          </w:tcPr>
          <w:p w14:paraId="0737519E" w14:textId="77777777" w:rsidR="00A65C48" w:rsidRPr="00A65C48" w:rsidRDefault="00A65C48" w:rsidP="00A65C48">
            <w:pPr>
              <w:keepNext/>
              <w:keepLines/>
              <w:spacing w:after="0" w:line="276" w:lineRule="auto"/>
              <w:ind w:left="115" w:right="227"/>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1. Сопровождение адаптации первоклассников</w:t>
            </w:r>
          </w:p>
        </w:tc>
        <w:tc>
          <w:tcPr>
            <w:tcW w:w="1276" w:type="dxa"/>
            <w:vMerge w:val="restart"/>
          </w:tcPr>
          <w:p w14:paraId="7042C21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Диагностика</w:t>
            </w:r>
          </w:p>
        </w:tc>
        <w:tc>
          <w:tcPr>
            <w:tcW w:w="2693" w:type="dxa"/>
          </w:tcPr>
          <w:p w14:paraId="4C1D905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Проективная методика «Я в школе»</w:t>
            </w:r>
          </w:p>
        </w:tc>
        <w:tc>
          <w:tcPr>
            <w:tcW w:w="1701" w:type="dxa"/>
          </w:tcPr>
          <w:p w14:paraId="2537A0FE"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shd w:val="clear" w:color="auto" w:fill="auto"/>
          </w:tcPr>
          <w:p w14:paraId="6227F10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Выявление трудностей адаптации к обучению в школе</w:t>
            </w:r>
          </w:p>
        </w:tc>
        <w:tc>
          <w:tcPr>
            <w:tcW w:w="1540" w:type="dxa"/>
          </w:tcPr>
          <w:p w14:paraId="3155D788" w14:textId="77777777" w:rsidR="00A65C48" w:rsidRPr="00A65C48" w:rsidRDefault="00A65C48" w:rsidP="00A65C48">
            <w:pPr>
              <w:keepNext/>
              <w:keepLines/>
              <w:spacing w:after="0" w:line="276" w:lineRule="auto"/>
              <w:ind w:left="100" w:right="61"/>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w:t>
            </w:r>
          </w:p>
        </w:tc>
        <w:tc>
          <w:tcPr>
            <w:tcW w:w="2429" w:type="dxa"/>
          </w:tcPr>
          <w:p w14:paraId="453A5545"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6240B256" w14:textId="77777777" w:rsidTr="009A5210">
        <w:trPr>
          <w:cantSplit/>
          <w:trHeight w:val="276"/>
        </w:trPr>
        <w:tc>
          <w:tcPr>
            <w:tcW w:w="2982" w:type="dxa"/>
            <w:vMerge/>
            <w:vAlign w:val="center"/>
          </w:tcPr>
          <w:p w14:paraId="3CBC66C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22BF103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16DD215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анкета </w:t>
            </w:r>
            <w:proofErr w:type="spellStart"/>
            <w:r w:rsidRPr="00A65C48">
              <w:rPr>
                <w:rFonts w:ascii="Times New Roman" w:eastAsia="Calibri" w:hAnsi="Times New Roman" w:cs="Times New Roman"/>
                <w:sz w:val="24"/>
                <w:szCs w:val="24"/>
              </w:rPr>
              <w:t>Лускановой</w:t>
            </w:r>
            <w:proofErr w:type="spellEnd"/>
          </w:p>
        </w:tc>
        <w:tc>
          <w:tcPr>
            <w:tcW w:w="1701" w:type="dxa"/>
          </w:tcPr>
          <w:p w14:paraId="3C54AB8C"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shd w:val="clear" w:color="auto" w:fill="auto"/>
          </w:tcPr>
          <w:p w14:paraId="1745E26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6F0AE992" w14:textId="77777777" w:rsidR="00A65C48" w:rsidRPr="00A65C48" w:rsidRDefault="00A65C48" w:rsidP="00A65C48">
            <w:pPr>
              <w:keepNext/>
              <w:keepLines/>
              <w:spacing w:after="0" w:line="276" w:lineRule="auto"/>
              <w:ind w:left="100" w:right="61"/>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w:t>
            </w:r>
          </w:p>
          <w:p w14:paraId="10AF7EAD" w14:textId="77777777" w:rsidR="00A65C48" w:rsidRPr="00A65C48" w:rsidRDefault="00A65C48" w:rsidP="00A65C48">
            <w:pPr>
              <w:keepNext/>
              <w:keepLines/>
              <w:spacing w:after="0" w:line="276" w:lineRule="auto"/>
              <w:ind w:left="100" w:right="61"/>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декабрь</w:t>
            </w:r>
          </w:p>
        </w:tc>
        <w:tc>
          <w:tcPr>
            <w:tcW w:w="2429" w:type="dxa"/>
          </w:tcPr>
          <w:p w14:paraId="379B7768"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2EF486F8" w14:textId="77777777" w:rsidTr="009A5210">
        <w:trPr>
          <w:cantSplit/>
          <w:trHeight w:val="276"/>
        </w:trPr>
        <w:tc>
          <w:tcPr>
            <w:tcW w:w="2982" w:type="dxa"/>
            <w:vMerge/>
            <w:vAlign w:val="center"/>
          </w:tcPr>
          <w:p w14:paraId="67067A1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7E87817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2F7E0D9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анкета Ковалёвой</w:t>
            </w:r>
          </w:p>
        </w:tc>
        <w:tc>
          <w:tcPr>
            <w:tcW w:w="1701" w:type="dxa"/>
          </w:tcPr>
          <w:p w14:paraId="11DC3A97"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shd w:val="clear" w:color="auto" w:fill="auto"/>
          </w:tcPr>
          <w:p w14:paraId="48C0797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Уточнение образовательного маршрута</w:t>
            </w:r>
          </w:p>
        </w:tc>
        <w:tc>
          <w:tcPr>
            <w:tcW w:w="1540" w:type="dxa"/>
          </w:tcPr>
          <w:p w14:paraId="1AFF9B93" w14:textId="77777777" w:rsidR="00A65C48" w:rsidRPr="00A65C48" w:rsidRDefault="00A65C48" w:rsidP="00A65C48">
            <w:pPr>
              <w:keepNext/>
              <w:keepLines/>
              <w:spacing w:after="0" w:line="276" w:lineRule="auto"/>
              <w:ind w:left="100" w:right="61"/>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w:t>
            </w:r>
          </w:p>
        </w:tc>
        <w:tc>
          <w:tcPr>
            <w:tcW w:w="2429" w:type="dxa"/>
          </w:tcPr>
          <w:p w14:paraId="5B0020BB"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учителя 1-х классов</w:t>
            </w:r>
          </w:p>
        </w:tc>
      </w:tr>
      <w:tr w:rsidR="00A65C48" w:rsidRPr="00A65C48" w14:paraId="1CE1B627" w14:textId="77777777" w:rsidTr="009A5210">
        <w:trPr>
          <w:cantSplit/>
          <w:trHeight w:val="439"/>
        </w:trPr>
        <w:tc>
          <w:tcPr>
            <w:tcW w:w="2982" w:type="dxa"/>
            <w:vMerge/>
            <w:vAlign w:val="center"/>
          </w:tcPr>
          <w:p w14:paraId="75EA942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4343C2D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Консультирование</w:t>
            </w:r>
          </w:p>
        </w:tc>
        <w:tc>
          <w:tcPr>
            <w:tcW w:w="2693" w:type="dxa"/>
          </w:tcPr>
          <w:p w14:paraId="19967E0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анкетирование, тестирование,</w:t>
            </w:r>
          </w:p>
          <w:p w14:paraId="3D6CECA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беседа, рекомендации</w:t>
            </w:r>
          </w:p>
        </w:tc>
        <w:tc>
          <w:tcPr>
            <w:tcW w:w="1701" w:type="dxa"/>
          </w:tcPr>
          <w:p w14:paraId="16BF283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3E76C19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Содействие оптимизации детско-родительских взаимоотношений</w:t>
            </w:r>
          </w:p>
        </w:tc>
        <w:tc>
          <w:tcPr>
            <w:tcW w:w="1540" w:type="dxa"/>
          </w:tcPr>
          <w:p w14:paraId="6CEE72A2" w14:textId="77777777" w:rsidR="00A65C48" w:rsidRPr="00A65C48" w:rsidRDefault="00A65C48" w:rsidP="00A65C48">
            <w:pPr>
              <w:keepNext/>
              <w:keepLines/>
              <w:spacing w:after="0" w:line="276" w:lineRule="auto"/>
              <w:ind w:left="100" w:right="61"/>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12B09F73"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50DA64CA" w14:textId="77777777" w:rsidTr="009A5210">
        <w:trPr>
          <w:cantSplit/>
          <w:trHeight w:val="439"/>
        </w:trPr>
        <w:tc>
          <w:tcPr>
            <w:tcW w:w="2982" w:type="dxa"/>
            <w:vMerge/>
            <w:vAlign w:val="center"/>
          </w:tcPr>
          <w:p w14:paraId="1A15B29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4D70013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5CEBC96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беседа, обсуждение результатов диагностики, рекомендации</w:t>
            </w:r>
          </w:p>
        </w:tc>
        <w:tc>
          <w:tcPr>
            <w:tcW w:w="1701" w:type="dxa"/>
          </w:tcPr>
          <w:p w14:paraId="5C9ABBF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37294E5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Содействие оптимизации учебного процесса </w:t>
            </w:r>
          </w:p>
        </w:tc>
        <w:tc>
          <w:tcPr>
            <w:tcW w:w="1540" w:type="dxa"/>
          </w:tcPr>
          <w:p w14:paraId="46AE48A0" w14:textId="77777777" w:rsidR="00A65C48" w:rsidRPr="00A65C48" w:rsidRDefault="00A65C48" w:rsidP="00A65C48">
            <w:pPr>
              <w:keepNext/>
              <w:keepLines/>
              <w:spacing w:after="0" w:line="276" w:lineRule="auto"/>
              <w:ind w:left="100" w:right="61"/>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2724FBBE"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46B55A15" w14:textId="77777777" w:rsidTr="009A5210">
        <w:trPr>
          <w:cantSplit/>
          <w:trHeight w:val="423"/>
        </w:trPr>
        <w:tc>
          <w:tcPr>
            <w:tcW w:w="2982" w:type="dxa"/>
            <w:vMerge/>
            <w:vAlign w:val="center"/>
          </w:tcPr>
          <w:p w14:paraId="65597F2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356F2ED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Просвещение</w:t>
            </w:r>
          </w:p>
        </w:tc>
        <w:tc>
          <w:tcPr>
            <w:tcW w:w="2693" w:type="dxa"/>
          </w:tcPr>
          <w:p w14:paraId="0563DE3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родительские собрания – в форме </w:t>
            </w:r>
          </w:p>
          <w:p w14:paraId="6351D3F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лекций, </w:t>
            </w:r>
          </w:p>
          <w:p w14:paraId="553D12E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дискуссий, </w:t>
            </w:r>
          </w:p>
          <w:p w14:paraId="230B0AE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круглых столов</w:t>
            </w:r>
          </w:p>
        </w:tc>
        <w:tc>
          <w:tcPr>
            <w:tcW w:w="1701" w:type="dxa"/>
          </w:tcPr>
          <w:p w14:paraId="79ADF15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родители </w:t>
            </w:r>
          </w:p>
        </w:tc>
        <w:tc>
          <w:tcPr>
            <w:tcW w:w="3013" w:type="dxa"/>
          </w:tcPr>
          <w:p w14:paraId="21119ED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Повышение уровня родительской компетентности в вопросах обучения своих детей</w:t>
            </w:r>
          </w:p>
        </w:tc>
        <w:tc>
          <w:tcPr>
            <w:tcW w:w="1540" w:type="dxa"/>
          </w:tcPr>
          <w:p w14:paraId="3C080D34"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1BEF4EF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4FCAC754" w14:textId="77777777" w:rsidTr="009A5210">
        <w:trPr>
          <w:cantSplit/>
          <w:trHeight w:val="423"/>
        </w:trPr>
        <w:tc>
          <w:tcPr>
            <w:tcW w:w="2982" w:type="dxa"/>
            <w:vMerge/>
            <w:vAlign w:val="center"/>
          </w:tcPr>
          <w:p w14:paraId="364DB73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5E7B704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409055A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лекции, дискуссии, круглые столы,  семинары</w:t>
            </w:r>
          </w:p>
        </w:tc>
        <w:tc>
          <w:tcPr>
            <w:tcW w:w="1701" w:type="dxa"/>
          </w:tcPr>
          <w:p w14:paraId="7C33928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618A411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Повышение уровня профессиональной компетентности  учителей в вопросах взаимодействия с родителями и обучающимися</w:t>
            </w:r>
          </w:p>
        </w:tc>
        <w:tc>
          <w:tcPr>
            <w:tcW w:w="1540" w:type="dxa"/>
          </w:tcPr>
          <w:p w14:paraId="0FEF80E6"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7230A8DB"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50555933" w14:textId="77777777" w:rsidTr="009A5210">
        <w:trPr>
          <w:cantSplit/>
          <w:trHeight w:val="401"/>
        </w:trPr>
        <w:tc>
          <w:tcPr>
            <w:tcW w:w="2982" w:type="dxa"/>
            <w:vMerge/>
            <w:vAlign w:val="center"/>
          </w:tcPr>
          <w:p w14:paraId="314DBF6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0EB49CC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Экспертная работа</w:t>
            </w:r>
          </w:p>
        </w:tc>
        <w:tc>
          <w:tcPr>
            <w:tcW w:w="7407" w:type="dxa"/>
            <w:gridSpan w:val="3"/>
            <w:shd w:val="clear" w:color="auto" w:fill="FFFFFF"/>
          </w:tcPr>
          <w:p w14:paraId="41EE2C6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692AE753"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2DF94EEB"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1BCAA9EF" w14:textId="77777777" w:rsidTr="009A5210">
        <w:trPr>
          <w:cantSplit/>
          <w:trHeight w:val="278"/>
        </w:trPr>
        <w:tc>
          <w:tcPr>
            <w:tcW w:w="2982" w:type="dxa"/>
            <w:vMerge/>
            <w:vAlign w:val="center"/>
          </w:tcPr>
          <w:p w14:paraId="754BCC7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77F01AB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ОМ</w:t>
            </w:r>
          </w:p>
        </w:tc>
        <w:tc>
          <w:tcPr>
            <w:tcW w:w="7407" w:type="dxa"/>
            <w:gridSpan w:val="3"/>
            <w:shd w:val="clear" w:color="auto" w:fill="FFFFFF"/>
          </w:tcPr>
          <w:p w14:paraId="513DD9E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4CDCB99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4AC8FE25"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76851457" w14:textId="77777777" w:rsidTr="009A5210">
        <w:trPr>
          <w:cantSplit/>
          <w:trHeight w:val="809"/>
        </w:trPr>
        <w:tc>
          <w:tcPr>
            <w:tcW w:w="2982" w:type="dxa"/>
            <w:vAlign w:val="center"/>
          </w:tcPr>
          <w:p w14:paraId="48E5FD2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3A2DBE6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07ED305C"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3164F7D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0984B25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42BABF7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115149B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1316C4B3" w14:textId="77777777" w:rsidTr="009A5210">
        <w:trPr>
          <w:cantSplit/>
          <w:trHeight w:val="408"/>
        </w:trPr>
        <w:tc>
          <w:tcPr>
            <w:tcW w:w="2982" w:type="dxa"/>
            <w:vMerge w:val="restart"/>
            <w:vAlign w:val="center"/>
          </w:tcPr>
          <w:p w14:paraId="6A6A564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2. Сопровождение адаптации пятиклассников</w:t>
            </w:r>
          </w:p>
        </w:tc>
        <w:tc>
          <w:tcPr>
            <w:tcW w:w="1276" w:type="dxa"/>
          </w:tcPr>
          <w:p w14:paraId="0C7CA14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Диагностика</w:t>
            </w:r>
          </w:p>
        </w:tc>
        <w:tc>
          <w:tcPr>
            <w:tcW w:w="2693" w:type="dxa"/>
          </w:tcPr>
          <w:p w14:paraId="2443350C" w14:textId="77777777" w:rsidR="00A65C48" w:rsidRPr="00A65C48" w:rsidRDefault="00A65C48" w:rsidP="00A65C48">
            <w:pPr>
              <w:keepNext/>
              <w:keepLines/>
              <w:spacing w:after="0" w:line="276" w:lineRule="auto"/>
              <w:ind w:right="126"/>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Тест тревожности Филлипса</w:t>
            </w:r>
          </w:p>
        </w:tc>
        <w:tc>
          <w:tcPr>
            <w:tcW w:w="1701" w:type="dxa"/>
          </w:tcPr>
          <w:p w14:paraId="4156DF8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3CCB2E6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shd w:val="clear" w:color="auto" w:fill="FFFFFF"/>
              </w:rPr>
              <w:t>Изучение уровня и характера тревожности, связанной со школой у обучающихся среднего школьного возраста.</w:t>
            </w:r>
          </w:p>
        </w:tc>
        <w:tc>
          <w:tcPr>
            <w:tcW w:w="1540" w:type="dxa"/>
          </w:tcPr>
          <w:p w14:paraId="59BF8A11"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январь</w:t>
            </w:r>
          </w:p>
        </w:tc>
        <w:tc>
          <w:tcPr>
            <w:tcW w:w="2429" w:type="dxa"/>
          </w:tcPr>
          <w:p w14:paraId="2420A2EB"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73912034" w14:textId="77777777" w:rsidTr="009A5210">
        <w:trPr>
          <w:cantSplit/>
          <w:trHeight w:val="555"/>
        </w:trPr>
        <w:tc>
          <w:tcPr>
            <w:tcW w:w="2982" w:type="dxa"/>
            <w:vMerge/>
            <w:vAlign w:val="center"/>
          </w:tcPr>
          <w:p w14:paraId="6B84CAC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60637C7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Развивающие занятия</w:t>
            </w:r>
          </w:p>
        </w:tc>
        <w:tc>
          <w:tcPr>
            <w:tcW w:w="2693" w:type="dxa"/>
          </w:tcPr>
          <w:p w14:paraId="63AAFB8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317F83F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03F771F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Содействие в адаптации к новым изменившимся условиям</w:t>
            </w:r>
          </w:p>
        </w:tc>
        <w:tc>
          <w:tcPr>
            <w:tcW w:w="1540" w:type="dxa"/>
          </w:tcPr>
          <w:p w14:paraId="46DC6155"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w:t>
            </w:r>
          </w:p>
        </w:tc>
        <w:tc>
          <w:tcPr>
            <w:tcW w:w="2429" w:type="dxa"/>
          </w:tcPr>
          <w:p w14:paraId="0F8EC7BC"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5DBD9D42" w14:textId="77777777" w:rsidTr="009A5210">
        <w:trPr>
          <w:cantSplit/>
          <w:trHeight w:val="339"/>
        </w:trPr>
        <w:tc>
          <w:tcPr>
            <w:tcW w:w="2982" w:type="dxa"/>
            <w:vMerge/>
            <w:vAlign w:val="center"/>
          </w:tcPr>
          <w:p w14:paraId="218D71D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4A54FDD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Консультирование</w:t>
            </w:r>
          </w:p>
        </w:tc>
        <w:tc>
          <w:tcPr>
            <w:tcW w:w="2693" w:type="dxa"/>
          </w:tcPr>
          <w:p w14:paraId="399A74C0" w14:textId="77777777" w:rsidR="00A65C48" w:rsidRPr="00A65C48" w:rsidRDefault="00A65C48" w:rsidP="00A65C48">
            <w:pPr>
              <w:keepNext/>
              <w:keepLines/>
              <w:spacing w:after="0" w:line="276" w:lineRule="auto"/>
              <w:ind w:right="126"/>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беседа, рекомендации по выстраиванию взаимодействия с ребёнком</w:t>
            </w:r>
          </w:p>
        </w:tc>
        <w:tc>
          <w:tcPr>
            <w:tcW w:w="1701" w:type="dxa"/>
          </w:tcPr>
          <w:p w14:paraId="757DAF3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71B76CB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Содействие оптимизации детско-родительских взаимоотношений (</w:t>
            </w:r>
            <w:r w:rsidRPr="00A65C48">
              <w:rPr>
                <w:rFonts w:ascii="Times New Roman" w:eastAsia="Calibri" w:hAnsi="Times New Roman" w:cs="Times New Roman"/>
                <w:sz w:val="24"/>
                <w:szCs w:val="24"/>
                <w:shd w:val="clear" w:color="auto" w:fill="FFFFFF"/>
              </w:rPr>
              <w:t>создание для ребенка ситуации успеха;  дозирование эмоциональных нагрузок;  оптимальная организация режим дня труда и отдыха).</w:t>
            </w:r>
          </w:p>
        </w:tc>
        <w:tc>
          <w:tcPr>
            <w:tcW w:w="1540" w:type="dxa"/>
          </w:tcPr>
          <w:p w14:paraId="24D21753"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2AD58E37"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40CDE42D" w14:textId="77777777" w:rsidTr="009A5210">
        <w:trPr>
          <w:cantSplit/>
          <w:trHeight w:val="339"/>
        </w:trPr>
        <w:tc>
          <w:tcPr>
            <w:tcW w:w="2982" w:type="dxa"/>
            <w:vMerge/>
            <w:vAlign w:val="center"/>
          </w:tcPr>
          <w:p w14:paraId="4E46DF8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0FFAA6E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1DE273E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беседа, обсуждение результатов диагностики, рекомендации</w:t>
            </w:r>
          </w:p>
        </w:tc>
        <w:tc>
          <w:tcPr>
            <w:tcW w:w="1701" w:type="dxa"/>
          </w:tcPr>
          <w:p w14:paraId="1384C89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6810561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Содействие оптимизации учебного процесса</w:t>
            </w:r>
          </w:p>
        </w:tc>
        <w:tc>
          <w:tcPr>
            <w:tcW w:w="1540" w:type="dxa"/>
          </w:tcPr>
          <w:p w14:paraId="55C3BF9E"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519AF5A0"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1FB754BA" w14:textId="77777777" w:rsidTr="009A5210">
        <w:trPr>
          <w:cantSplit/>
          <w:trHeight w:val="339"/>
        </w:trPr>
        <w:tc>
          <w:tcPr>
            <w:tcW w:w="2982" w:type="dxa"/>
            <w:vMerge/>
            <w:vAlign w:val="center"/>
          </w:tcPr>
          <w:p w14:paraId="35B75F2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56CA159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21ABF59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беседа</w:t>
            </w:r>
          </w:p>
        </w:tc>
        <w:tc>
          <w:tcPr>
            <w:tcW w:w="1701" w:type="dxa"/>
          </w:tcPr>
          <w:p w14:paraId="5CF9554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64488FA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Arial" w:eastAsia="Calibri" w:hAnsi="Arial" w:cs="Arial"/>
                <w:color w:val="333333"/>
                <w:sz w:val="21"/>
                <w:szCs w:val="21"/>
                <w:shd w:val="clear" w:color="auto" w:fill="FFFFFF"/>
              </w:rPr>
              <w:t> </w:t>
            </w:r>
            <w:r w:rsidRPr="00A65C48">
              <w:rPr>
                <w:rFonts w:ascii="Times New Roman" w:eastAsia="Calibri" w:hAnsi="Times New Roman" w:cs="Times New Roman"/>
                <w:sz w:val="24"/>
                <w:szCs w:val="24"/>
                <w:shd w:val="clear" w:color="auto" w:fill="FFFFFF"/>
              </w:rPr>
              <w:t>Содействие в выработке новых стратегий поведения в тревожащих ситуациях, развитие коммуникативных навыков или навыков уверенного поведения.</w:t>
            </w:r>
            <w:r w:rsidRPr="00A65C48">
              <w:rPr>
                <w:rFonts w:ascii="Calibri" w:eastAsia="Calibri" w:hAnsi="Calibri" w:cs="Times New Roman"/>
                <w:color w:val="000000"/>
                <w:sz w:val="27"/>
                <w:szCs w:val="27"/>
              </w:rPr>
              <w:t xml:space="preserve"> </w:t>
            </w:r>
            <w:r w:rsidRPr="00A65C48">
              <w:rPr>
                <w:rFonts w:ascii="Times New Roman" w:eastAsia="Calibri" w:hAnsi="Times New Roman" w:cs="Times New Roman"/>
                <w:color w:val="000000"/>
                <w:sz w:val="24"/>
                <w:szCs w:val="24"/>
              </w:rPr>
              <w:t>оказание психологической поддержки обучающихся, испытывающих трудности школьной адаптации</w:t>
            </w:r>
          </w:p>
        </w:tc>
        <w:tc>
          <w:tcPr>
            <w:tcW w:w="1540" w:type="dxa"/>
          </w:tcPr>
          <w:p w14:paraId="4EBCE3B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3F78FE0F"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55BF4870" w14:textId="77777777" w:rsidTr="009A5210">
        <w:trPr>
          <w:cantSplit/>
          <w:trHeight w:val="272"/>
        </w:trPr>
        <w:tc>
          <w:tcPr>
            <w:tcW w:w="2982" w:type="dxa"/>
            <w:vMerge/>
            <w:vAlign w:val="center"/>
          </w:tcPr>
          <w:p w14:paraId="573A1DC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6B95AD6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Просвещение</w:t>
            </w:r>
          </w:p>
        </w:tc>
        <w:tc>
          <w:tcPr>
            <w:tcW w:w="2693" w:type="dxa"/>
          </w:tcPr>
          <w:p w14:paraId="6829BB7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родительские собрания – в форме </w:t>
            </w:r>
          </w:p>
          <w:p w14:paraId="2409412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лекций, </w:t>
            </w:r>
          </w:p>
          <w:p w14:paraId="12158A9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дискуссий, </w:t>
            </w:r>
          </w:p>
          <w:p w14:paraId="5F720A9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круглых столов</w:t>
            </w:r>
          </w:p>
        </w:tc>
        <w:tc>
          <w:tcPr>
            <w:tcW w:w="1701" w:type="dxa"/>
          </w:tcPr>
          <w:p w14:paraId="350CE68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4AF467D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Повышение уровня родительской компетентности в вопросах  воспитания  своих детей. </w:t>
            </w:r>
          </w:p>
          <w:p w14:paraId="1D406FA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Calibri" w:eastAsia="Calibri" w:hAnsi="Calibri" w:cs="Times New Roman"/>
                <w:color w:val="000000"/>
                <w:sz w:val="27"/>
                <w:szCs w:val="27"/>
              </w:rPr>
              <w:t>Цель:.</w:t>
            </w:r>
          </w:p>
        </w:tc>
        <w:tc>
          <w:tcPr>
            <w:tcW w:w="1540" w:type="dxa"/>
          </w:tcPr>
          <w:p w14:paraId="4C09587A"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1D941A3D"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1860A9CF" w14:textId="77777777" w:rsidTr="009A5210">
        <w:trPr>
          <w:cantSplit/>
          <w:trHeight w:val="272"/>
        </w:trPr>
        <w:tc>
          <w:tcPr>
            <w:tcW w:w="2982" w:type="dxa"/>
            <w:vMerge/>
            <w:vAlign w:val="center"/>
          </w:tcPr>
          <w:p w14:paraId="264AC5F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1D99169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1505008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лекции, дискуссии, круглые столы, семинары</w:t>
            </w:r>
          </w:p>
        </w:tc>
        <w:tc>
          <w:tcPr>
            <w:tcW w:w="1701" w:type="dxa"/>
          </w:tcPr>
          <w:p w14:paraId="7BF28BD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22ECA66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Повышение уровня профессиональной компетентности  учителей в вопросах взаимодействия с родителями и обучающимися</w:t>
            </w:r>
          </w:p>
          <w:p w14:paraId="6BB8A6D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25E575C0"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6EE3131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4DE76285" w14:textId="77777777" w:rsidTr="009A5210">
        <w:trPr>
          <w:cantSplit/>
          <w:trHeight w:val="220"/>
        </w:trPr>
        <w:tc>
          <w:tcPr>
            <w:tcW w:w="2982" w:type="dxa"/>
            <w:vMerge/>
            <w:vAlign w:val="center"/>
          </w:tcPr>
          <w:p w14:paraId="4F5F2A4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10E531C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Э</w:t>
            </w:r>
          </w:p>
        </w:tc>
        <w:tc>
          <w:tcPr>
            <w:tcW w:w="7407" w:type="dxa"/>
            <w:gridSpan w:val="3"/>
          </w:tcPr>
          <w:p w14:paraId="43B4105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6DE39A0B"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4F9979ED"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053E8B2D" w14:textId="77777777" w:rsidTr="009A5210">
        <w:trPr>
          <w:cantSplit/>
          <w:trHeight w:val="338"/>
        </w:trPr>
        <w:tc>
          <w:tcPr>
            <w:tcW w:w="2982" w:type="dxa"/>
            <w:vMerge/>
            <w:vAlign w:val="center"/>
          </w:tcPr>
          <w:p w14:paraId="40BB77F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72F5E49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ОМ</w:t>
            </w:r>
          </w:p>
        </w:tc>
        <w:tc>
          <w:tcPr>
            <w:tcW w:w="7407" w:type="dxa"/>
            <w:gridSpan w:val="3"/>
          </w:tcPr>
          <w:p w14:paraId="5E4E847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053C9164"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p w14:paraId="7FA259BA"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p>
        </w:tc>
        <w:tc>
          <w:tcPr>
            <w:tcW w:w="2429" w:type="dxa"/>
          </w:tcPr>
          <w:p w14:paraId="125941D0"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01C68A07" w14:textId="77777777" w:rsidTr="009A5210">
        <w:trPr>
          <w:cantSplit/>
          <w:trHeight w:val="706"/>
        </w:trPr>
        <w:tc>
          <w:tcPr>
            <w:tcW w:w="2982" w:type="dxa"/>
            <w:vAlign w:val="center"/>
          </w:tcPr>
          <w:p w14:paraId="4B6E032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567CE0A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0FC2C0C2"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3D69896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14C8ED5E"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7B46E46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69B5E2B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55007E7B" w14:textId="77777777" w:rsidTr="009A5210">
        <w:trPr>
          <w:cantSplit/>
          <w:trHeight w:val="290"/>
        </w:trPr>
        <w:tc>
          <w:tcPr>
            <w:tcW w:w="2982" w:type="dxa"/>
            <w:vMerge w:val="restart"/>
            <w:vAlign w:val="center"/>
          </w:tcPr>
          <w:p w14:paraId="38A9ED5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3</w:t>
            </w:r>
            <w:r w:rsidRPr="00A65C48">
              <w:rPr>
                <w:rFonts w:ascii="Times New Roman" w:eastAsia="Calibri" w:hAnsi="Times New Roman" w:cs="Times New Roman"/>
                <w:b/>
                <w:i/>
                <w:sz w:val="24"/>
                <w:szCs w:val="24"/>
              </w:rPr>
              <w:t xml:space="preserve">. </w:t>
            </w:r>
            <w:r w:rsidRPr="00A65C48">
              <w:rPr>
                <w:rFonts w:ascii="Times New Roman" w:eastAsia="Calibri" w:hAnsi="Times New Roman" w:cs="Times New Roman"/>
                <w:sz w:val="28"/>
                <w:szCs w:val="28"/>
              </w:rPr>
              <w:t>Сопровождение адаптации десятиклассников</w:t>
            </w:r>
          </w:p>
        </w:tc>
        <w:tc>
          <w:tcPr>
            <w:tcW w:w="1276" w:type="dxa"/>
          </w:tcPr>
          <w:p w14:paraId="6A02B7F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Диагностика</w:t>
            </w:r>
          </w:p>
        </w:tc>
        <w:tc>
          <w:tcPr>
            <w:tcW w:w="2693" w:type="dxa"/>
          </w:tcPr>
          <w:p w14:paraId="0558404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 Индивидуальный подбор диагностического инструментария</w:t>
            </w:r>
          </w:p>
        </w:tc>
        <w:tc>
          <w:tcPr>
            <w:tcW w:w="1701" w:type="dxa"/>
          </w:tcPr>
          <w:p w14:paraId="25A7549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tcPr>
          <w:p w14:paraId="1F65DCE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выявление трудностей адаптации к новым учебным условиям</w:t>
            </w:r>
          </w:p>
        </w:tc>
        <w:tc>
          <w:tcPr>
            <w:tcW w:w="1540" w:type="dxa"/>
          </w:tcPr>
          <w:p w14:paraId="21D984C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октябрь-ноябрь</w:t>
            </w:r>
          </w:p>
        </w:tc>
        <w:tc>
          <w:tcPr>
            <w:tcW w:w="2429" w:type="dxa"/>
          </w:tcPr>
          <w:p w14:paraId="30C6C85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317DFC81" w14:textId="77777777" w:rsidTr="009A5210">
        <w:trPr>
          <w:cantSplit/>
          <w:trHeight w:val="244"/>
        </w:trPr>
        <w:tc>
          <w:tcPr>
            <w:tcW w:w="2982" w:type="dxa"/>
            <w:vMerge/>
            <w:vAlign w:val="center"/>
          </w:tcPr>
          <w:p w14:paraId="0F011C7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val="restart"/>
          </w:tcPr>
          <w:p w14:paraId="38ADA44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Консультирование</w:t>
            </w:r>
          </w:p>
        </w:tc>
        <w:tc>
          <w:tcPr>
            <w:tcW w:w="2693" w:type="dxa"/>
          </w:tcPr>
          <w:p w14:paraId="7884D1B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1A6F79E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41A58EE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повышение уровня родительской компетентности в вопросах профориентационного выбора.</w:t>
            </w:r>
          </w:p>
        </w:tc>
        <w:tc>
          <w:tcPr>
            <w:tcW w:w="1540" w:type="dxa"/>
          </w:tcPr>
          <w:p w14:paraId="07672B6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1BF8C3D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6B9EBDDA" w14:textId="77777777" w:rsidTr="009A5210">
        <w:trPr>
          <w:cantSplit/>
          <w:trHeight w:val="244"/>
        </w:trPr>
        <w:tc>
          <w:tcPr>
            <w:tcW w:w="2982" w:type="dxa"/>
            <w:vMerge/>
            <w:vAlign w:val="center"/>
          </w:tcPr>
          <w:p w14:paraId="494C9BD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tcPr>
          <w:p w14:paraId="1B03125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2693" w:type="dxa"/>
          </w:tcPr>
          <w:p w14:paraId="5FE39D3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3A146D9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3CBC8BA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содействие оптимизации процесса взаимодействия с обучающимися</w:t>
            </w:r>
          </w:p>
        </w:tc>
        <w:tc>
          <w:tcPr>
            <w:tcW w:w="1540" w:type="dxa"/>
          </w:tcPr>
          <w:p w14:paraId="2845503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0622443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621D2506" w14:textId="77777777" w:rsidTr="009A5210">
        <w:trPr>
          <w:cantSplit/>
          <w:trHeight w:val="244"/>
        </w:trPr>
        <w:tc>
          <w:tcPr>
            <w:tcW w:w="2982" w:type="dxa"/>
            <w:vMerge/>
            <w:vAlign w:val="center"/>
          </w:tcPr>
          <w:p w14:paraId="43E63AE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tcPr>
          <w:p w14:paraId="726F4AC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2693" w:type="dxa"/>
          </w:tcPr>
          <w:p w14:paraId="32945C0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009A76B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обучающиеся </w:t>
            </w:r>
          </w:p>
        </w:tc>
        <w:tc>
          <w:tcPr>
            <w:tcW w:w="3013" w:type="dxa"/>
          </w:tcPr>
          <w:p w14:paraId="40C8467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Снижение тревожности</w:t>
            </w:r>
          </w:p>
        </w:tc>
        <w:tc>
          <w:tcPr>
            <w:tcW w:w="1540" w:type="dxa"/>
          </w:tcPr>
          <w:p w14:paraId="5E43CE6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6A51E07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74F968C8" w14:textId="77777777" w:rsidTr="009A5210">
        <w:trPr>
          <w:cantSplit/>
          <w:trHeight w:val="244"/>
        </w:trPr>
        <w:tc>
          <w:tcPr>
            <w:tcW w:w="2982" w:type="dxa"/>
            <w:vMerge/>
            <w:vAlign w:val="center"/>
          </w:tcPr>
          <w:p w14:paraId="1322315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tcPr>
          <w:p w14:paraId="21CADDF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Просвещение</w:t>
            </w:r>
          </w:p>
        </w:tc>
        <w:tc>
          <w:tcPr>
            <w:tcW w:w="2693" w:type="dxa"/>
          </w:tcPr>
          <w:p w14:paraId="7EB2625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родительские собрания – в форме </w:t>
            </w:r>
          </w:p>
          <w:p w14:paraId="1C74598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лекций, </w:t>
            </w:r>
          </w:p>
          <w:p w14:paraId="369AB44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дискуссий, </w:t>
            </w:r>
          </w:p>
          <w:p w14:paraId="68020E4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круглых столов</w:t>
            </w:r>
          </w:p>
        </w:tc>
        <w:tc>
          <w:tcPr>
            <w:tcW w:w="1701" w:type="dxa"/>
          </w:tcPr>
          <w:p w14:paraId="31E9E25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749D7181" w14:textId="77777777" w:rsidR="00A65C48" w:rsidRPr="00A65C48" w:rsidRDefault="00A65C48" w:rsidP="00A65C48">
            <w:pPr>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Информирование родителей о возрастных особенностях, </w:t>
            </w:r>
            <w:proofErr w:type="spellStart"/>
            <w:r w:rsidRPr="00A65C48">
              <w:rPr>
                <w:rFonts w:ascii="Times New Roman" w:eastAsia="Calibri" w:hAnsi="Times New Roman" w:cs="Times New Roman"/>
                <w:sz w:val="24"/>
                <w:szCs w:val="24"/>
              </w:rPr>
              <w:t>прфориентационном</w:t>
            </w:r>
            <w:proofErr w:type="spellEnd"/>
            <w:r w:rsidRPr="00A65C48">
              <w:rPr>
                <w:rFonts w:ascii="Times New Roman" w:eastAsia="Calibri" w:hAnsi="Times New Roman" w:cs="Times New Roman"/>
                <w:sz w:val="24"/>
                <w:szCs w:val="24"/>
              </w:rPr>
              <w:t xml:space="preserve"> выборе, планировании дальнейшего образовательного маршрута</w:t>
            </w:r>
          </w:p>
        </w:tc>
        <w:tc>
          <w:tcPr>
            <w:tcW w:w="1540" w:type="dxa"/>
          </w:tcPr>
          <w:p w14:paraId="571867C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w:t>
            </w:r>
          </w:p>
        </w:tc>
        <w:tc>
          <w:tcPr>
            <w:tcW w:w="2429" w:type="dxa"/>
          </w:tcPr>
          <w:p w14:paraId="5E516E1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5E009FE8" w14:textId="77777777" w:rsidTr="009A5210">
        <w:trPr>
          <w:cantSplit/>
          <w:trHeight w:val="244"/>
        </w:trPr>
        <w:tc>
          <w:tcPr>
            <w:tcW w:w="2982" w:type="dxa"/>
            <w:vMerge/>
            <w:vAlign w:val="center"/>
          </w:tcPr>
          <w:p w14:paraId="1F35A73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tcPr>
          <w:p w14:paraId="685D75E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2693" w:type="dxa"/>
          </w:tcPr>
          <w:p w14:paraId="6480CED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3C8D247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0DBBDE5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7B4C860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41BF2BD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041CBD31" w14:textId="77777777" w:rsidTr="009A5210">
        <w:trPr>
          <w:cantSplit/>
          <w:trHeight w:val="244"/>
        </w:trPr>
        <w:tc>
          <w:tcPr>
            <w:tcW w:w="2982" w:type="dxa"/>
            <w:vMerge/>
            <w:vAlign w:val="center"/>
          </w:tcPr>
          <w:p w14:paraId="59035CD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tcPr>
          <w:p w14:paraId="710DDB4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Э</w:t>
            </w:r>
          </w:p>
        </w:tc>
        <w:tc>
          <w:tcPr>
            <w:tcW w:w="7407" w:type="dxa"/>
            <w:gridSpan w:val="3"/>
          </w:tcPr>
          <w:p w14:paraId="3BA31D7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7BAD7DA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49BA1DF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117D5F0F" w14:textId="77777777" w:rsidTr="009A5210">
        <w:trPr>
          <w:cantSplit/>
          <w:trHeight w:val="244"/>
        </w:trPr>
        <w:tc>
          <w:tcPr>
            <w:tcW w:w="2982" w:type="dxa"/>
            <w:vMerge/>
            <w:vAlign w:val="center"/>
          </w:tcPr>
          <w:p w14:paraId="5D92AB3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tcPr>
          <w:p w14:paraId="5EBF091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ОМ</w:t>
            </w:r>
          </w:p>
        </w:tc>
        <w:tc>
          <w:tcPr>
            <w:tcW w:w="7407" w:type="dxa"/>
            <w:gridSpan w:val="3"/>
          </w:tcPr>
          <w:p w14:paraId="61CD76D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2255507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3DFC420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41443B28" w14:textId="77777777" w:rsidTr="009A5210">
        <w:trPr>
          <w:cantSplit/>
          <w:trHeight w:val="706"/>
        </w:trPr>
        <w:tc>
          <w:tcPr>
            <w:tcW w:w="2982" w:type="dxa"/>
            <w:vAlign w:val="center"/>
          </w:tcPr>
          <w:p w14:paraId="11B4807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54B2248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51306F8A"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4A33DDD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42D18F37"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7C70073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70D1F22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55A5CD19" w14:textId="77777777" w:rsidTr="009A5210">
        <w:trPr>
          <w:cantSplit/>
          <w:trHeight w:val="354"/>
        </w:trPr>
        <w:tc>
          <w:tcPr>
            <w:tcW w:w="2982" w:type="dxa"/>
            <w:vMerge w:val="restart"/>
            <w:vAlign w:val="center"/>
          </w:tcPr>
          <w:p w14:paraId="719E37C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4. Сопровождение обучающихся группы</w:t>
            </w:r>
          </w:p>
          <w:p w14:paraId="5DCEF41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риска (</w:t>
            </w:r>
            <w:r w:rsidRPr="00A65C48">
              <w:rPr>
                <w:rFonts w:ascii="Times New Roman" w:eastAsia="Calibri" w:hAnsi="Times New Roman" w:cs="Times New Roman"/>
                <w:i/>
                <w:sz w:val="28"/>
                <w:szCs w:val="28"/>
              </w:rPr>
              <w:t>риск развития кризисных состояний и суицидальных тенденций, вновь прибывшие</w:t>
            </w:r>
            <w:r w:rsidRPr="00A65C48">
              <w:rPr>
                <w:rFonts w:ascii="Times New Roman" w:eastAsia="Calibri" w:hAnsi="Times New Roman" w:cs="Times New Roman"/>
                <w:sz w:val="28"/>
                <w:szCs w:val="28"/>
              </w:rPr>
              <w:t>)</w:t>
            </w:r>
          </w:p>
        </w:tc>
        <w:tc>
          <w:tcPr>
            <w:tcW w:w="1276" w:type="dxa"/>
            <w:vMerge w:val="restart"/>
          </w:tcPr>
          <w:p w14:paraId="6776B05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Диагностика</w:t>
            </w:r>
          </w:p>
        </w:tc>
        <w:tc>
          <w:tcPr>
            <w:tcW w:w="2693" w:type="dxa"/>
          </w:tcPr>
          <w:p w14:paraId="4F586E0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Таблица факторов риска развития кризисных состояний</w:t>
            </w:r>
          </w:p>
        </w:tc>
        <w:tc>
          <w:tcPr>
            <w:tcW w:w="1701" w:type="dxa"/>
          </w:tcPr>
          <w:p w14:paraId="0E81A34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классные руководители </w:t>
            </w:r>
          </w:p>
          <w:p w14:paraId="1E620FD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1 – 11 классов</w:t>
            </w:r>
          </w:p>
        </w:tc>
        <w:tc>
          <w:tcPr>
            <w:tcW w:w="3013" w:type="dxa"/>
            <w:vMerge w:val="restart"/>
          </w:tcPr>
          <w:p w14:paraId="3305BF23" w14:textId="77777777" w:rsidR="00A65C48" w:rsidRPr="00A65C48" w:rsidRDefault="00A65C48" w:rsidP="00A65C48">
            <w:pPr>
              <w:keepNext/>
              <w:keepLines/>
              <w:spacing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своевременное выявление обучающихся с риском развития кризисных состояний и суицидальных намерений</w:t>
            </w:r>
          </w:p>
        </w:tc>
        <w:tc>
          <w:tcPr>
            <w:tcW w:w="1540" w:type="dxa"/>
          </w:tcPr>
          <w:p w14:paraId="7E825F01"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 январь, март-апрель</w:t>
            </w:r>
          </w:p>
        </w:tc>
        <w:tc>
          <w:tcPr>
            <w:tcW w:w="2429" w:type="dxa"/>
          </w:tcPr>
          <w:p w14:paraId="6A839987"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proofErr w:type="spellStart"/>
            <w:r w:rsidRPr="00A65C48">
              <w:rPr>
                <w:rFonts w:ascii="Times New Roman" w:eastAsia="Calibri" w:hAnsi="Times New Roman" w:cs="Times New Roman"/>
                <w:sz w:val="24"/>
                <w:szCs w:val="24"/>
              </w:rPr>
              <w:t>кл</w:t>
            </w:r>
            <w:proofErr w:type="spellEnd"/>
            <w:r w:rsidRPr="00A65C48">
              <w:rPr>
                <w:rFonts w:ascii="Times New Roman" w:eastAsia="Calibri" w:hAnsi="Times New Roman" w:cs="Times New Roman"/>
                <w:sz w:val="24"/>
                <w:szCs w:val="24"/>
              </w:rPr>
              <w:t>. руководители 1 – 11 классов</w:t>
            </w:r>
          </w:p>
        </w:tc>
      </w:tr>
      <w:tr w:rsidR="00A65C48" w:rsidRPr="00A65C48" w14:paraId="2F355EDD" w14:textId="77777777" w:rsidTr="009A5210">
        <w:trPr>
          <w:cantSplit/>
          <w:trHeight w:val="354"/>
        </w:trPr>
        <w:tc>
          <w:tcPr>
            <w:tcW w:w="2982" w:type="dxa"/>
            <w:vMerge/>
            <w:vAlign w:val="center"/>
          </w:tcPr>
          <w:p w14:paraId="54BA17F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023731E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1A835C5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Тест Кучера</w:t>
            </w:r>
          </w:p>
        </w:tc>
        <w:tc>
          <w:tcPr>
            <w:tcW w:w="1701" w:type="dxa"/>
            <w:vMerge w:val="restart"/>
          </w:tcPr>
          <w:p w14:paraId="3C7955A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vMerge/>
          </w:tcPr>
          <w:p w14:paraId="15D7204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val="restart"/>
          </w:tcPr>
          <w:p w14:paraId="78FD8034"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по результатам диагностики, по мере необходимости в течение учебного года</w:t>
            </w:r>
          </w:p>
        </w:tc>
        <w:tc>
          <w:tcPr>
            <w:tcW w:w="2429" w:type="dxa"/>
            <w:vMerge w:val="restart"/>
          </w:tcPr>
          <w:p w14:paraId="302C513D"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7921A42C" w14:textId="77777777" w:rsidTr="009A5210">
        <w:trPr>
          <w:cantSplit/>
          <w:trHeight w:val="354"/>
        </w:trPr>
        <w:tc>
          <w:tcPr>
            <w:tcW w:w="2982" w:type="dxa"/>
            <w:vMerge/>
            <w:vAlign w:val="center"/>
          </w:tcPr>
          <w:p w14:paraId="2D8505A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63358D9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188591C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Тест </w:t>
            </w:r>
            <w:proofErr w:type="spellStart"/>
            <w:r w:rsidRPr="00A65C48">
              <w:rPr>
                <w:rFonts w:ascii="Times New Roman" w:eastAsia="Calibri" w:hAnsi="Times New Roman" w:cs="Times New Roman"/>
                <w:sz w:val="24"/>
                <w:szCs w:val="24"/>
              </w:rPr>
              <w:t>Люшера</w:t>
            </w:r>
            <w:proofErr w:type="spellEnd"/>
          </w:p>
        </w:tc>
        <w:tc>
          <w:tcPr>
            <w:tcW w:w="1701" w:type="dxa"/>
            <w:vMerge/>
          </w:tcPr>
          <w:p w14:paraId="57355FE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vMerge/>
          </w:tcPr>
          <w:p w14:paraId="35ADAD2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62D8E23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p>
        </w:tc>
        <w:tc>
          <w:tcPr>
            <w:tcW w:w="2429" w:type="dxa"/>
            <w:vMerge/>
          </w:tcPr>
          <w:p w14:paraId="356B86D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280FE7CF" w14:textId="77777777" w:rsidTr="009A5210">
        <w:trPr>
          <w:cantSplit/>
          <w:trHeight w:val="432"/>
        </w:trPr>
        <w:tc>
          <w:tcPr>
            <w:tcW w:w="2982" w:type="dxa"/>
            <w:vMerge/>
            <w:vAlign w:val="center"/>
          </w:tcPr>
          <w:p w14:paraId="1AA42EA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279EDAD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Развивающие занятия</w:t>
            </w:r>
          </w:p>
        </w:tc>
        <w:tc>
          <w:tcPr>
            <w:tcW w:w="2693" w:type="dxa"/>
          </w:tcPr>
          <w:p w14:paraId="143E54F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364DEF3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66DF750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259ABD5B"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sz w:val="24"/>
                <w:szCs w:val="24"/>
              </w:rPr>
            </w:pPr>
            <w:r w:rsidRPr="00A65C48">
              <w:rPr>
                <w:rFonts w:ascii="Times New Roman" w:eastAsia="Calibri" w:hAnsi="Times New Roman" w:cs="Times New Roman"/>
                <w:sz w:val="24"/>
                <w:szCs w:val="24"/>
              </w:rPr>
              <w:t>по мере необходимости, по запросу</w:t>
            </w:r>
          </w:p>
        </w:tc>
        <w:tc>
          <w:tcPr>
            <w:tcW w:w="2429" w:type="dxa"/>
          </w:tcPr>
          <w:p w14:paraId="3C5F1E0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354F8810" w14:textId="77777777" w:rsidTr="009A5210">
        <w:trPr>
          <w:cantSplit/>
          <w:trHeight w:val="426"/>
        </w:trPr>
        <w:tc>
          <w:tcPr>
            <w:tcW w:w="2982" w:type="dxa"/>
            <w:vMerge/>
            <w:vAlign w:val="center"/>
          </w:tcPr>
          <w:p w14:paraId="053CADF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03E9C3C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Консультирование</w:t>
            </w:r>
          </w:p>
        </w:tc>
        <w:tc>
          <w:tcPr>
            <w:tcW w:w="2693" w:type="dxa"/>
          </w:tcPr>
          <w:p w14:paraId="3A0973B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17A981C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5CE3CB7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Times New Roman" w:hAnsi="Times New Roman" w:cs="Times New Roman"/>
                <w:sz w:val="24"/>
                <w:szCs w:val="24"/>
                <w:lang w:eastAsia="ru-RU"/>
              </w:rPr>
              <w:t>обучение родителей стратегиям построения взаимоотношения с обучающимися и оказания им поддержки в преодолении кризисной ситуации</w:t>
            </w:r>
          </w:p>
        </w:tc>
        <w:tc>
          <w:tcPr>
            <w:tcW w:w="1540" w:type="dxa"/>
          </w:tcPr>
          <w:p w14:paraId="2A02565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36B7694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5D2E5542" w14:textId="77777777" w:rsidTr="009A5210">
        <w:trPr>
          <w:cantSplit/>
          <w:trHeight w:val="426"/>
        </w:trPr>
        <w:tc>
          <w:tcPr>
            <w:tcW w:w="2982" w:type="dxa"/>
            <w:vMerge/>
            <w:vAlign w:val="center"/>
          </w:tcPr>
          <w:p w14:paraId="4723A68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3DB8654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661245A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660646D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19D7C08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shd w:val="clear" w:color="auto" w:fill="FFFFFF"/>
              </w:rPr>
              <w:t xml:space="preserve">Обучение педагогов навыкам распознавания наличия кризисных состояний  у обучающегося </w:t>
            </w:r>
            <w:r w:rsidRPr="00A65C48">
              <w:rPr>
                <w:rFonts w:ascii="Times New Roman" w:eastAsia="Times New Roman" w:hAnsi="Times New Roman" w:cs="Times New Roman"/>
                <w:sz w:val="24"/>
                <w:szCs w:val="24"/>
                <w:lang w:eastAsia="ru-RU"/>
              </w:rPr>
              <w:t>обучение классных руководителей приёмам оказания поддержки обучающимся</w:t>
            </w:r>
          </w:p>
        </w:tc>
        <w:tc>
          <w:tcPr>
            <w:tcW w:w="1540" w:type="dxa"/>
          </w:tcPr>
          <w:p w14:paraId="0500E30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0E11D53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EA68DE3" w14:textId="77777777" w:rsidTr="009A5210">
        <w:trPr>
          <w:cantSplit/>
          <w:trHeight w:val="426"/>
        </w:trPr>
        <w:tc>
          <w:tcPr>
            <w:tcW w:w="2982" w:type="dxa"/>
            <w:vMerge/>
            <w:vAlign w:val="center"/>
          </w:tcPr>
          <w:p w14:paraId="5589A57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1C9E5E1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028C5C3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беседа</w:t>
            </w:r>
          </w:p>
        </w:tc>
        <w:tc>
          <w:tcPr>
            <w:tcW w:w="1701" w:type="dxa"/>
          </w:tcPr>
          <w:p w14:paraId="5DBB7FB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7D1FEE2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4D00D22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338BA0D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5D1AB3FA" w14:textId="77777777" w:rsidTr="009A5210">
        <w:trPr>
          <w:cantSplit/>
          <w:trHeight w:val="276"/>
        </w:trPr>
        <w:tc>
          <w:tcPr>
            <w:tcW w:w="2982" w:type="dxa"/>
            <w:vMerge/>
            <w:vAlign w:val="center"/>
          </w:tcPr>
          <w:p w14:paraId="269DE3E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123CF5B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Просвещение</w:t>
            </w:r>
          </w:p>
        </w:tc>
        <w:tc>
          <w:tcPr>
            <w:tcW w:w="2693" w:type="dxa"/>
          </w:tcPr>
          <w:p w14:paraId="47ABAE1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родительские собрания – в форме </w:t>
            </w:r>
          </w:p>
          <w:p w14:paraId="2043B50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лекций, </w:t>
            </w:r>
          </w:p>
          <w:p w14:paraId="6084983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дискуссий, </w:t>
            </w:r>
          </w:p>
          <w:p w14:paraId="59D1866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круглых столов</w:t>
            </w:r>
          </w:p>
        </w:tc>
        <w:tc>
          <w:tcPr>
            <w:tcW w:w="1701" w:type="dxa"/>
          </w:tcPr>
          <w:p w14:paraId="561DC4E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4F17C78E" w14:textId="77777777" w:rsidR="00A65C48" w:rsidRPr="00A65C48" w:rsidRDefault="00A65C48" w:rsidP="00A65C48">
            <w:pPr>
              <w:tabs>
                <w:tab w:val="num" w:pos="720"/>
              </w:tabs>
              <w:spacing w:after="0" w:line="240" w:lineRule="auto"/>
              <w:jc w:val="both"/>
              <w:rPr>
                <w:rFonts w:ascii="Times New Roman" w:eastAsia="Calibri" w:hAnsi="Times New Roman" w:cs="Times New Roman"/>
                <w:sz w:val="24"/>
                <w:szCs w:val="24"/>
              </w:rPr>
            </w:pPr>
            <w:r w:rsidRPr="00A65C48">
              <w:rPr>
                <w:rFonts w:ascii="Times New Roman" w:eastAsia="Calibri" w:hAnsi="Times New Roman" w:cs="Times New Roman"/>
                <w:sz w:val="24"/>
                <w:szCs w:val="24"/>
                <w:shd w:val="clear" w:color="auto" w:fill="FFFFFF"/>
              </w:rPr>
              <w:t xml:space="preserve">Информирование родителей о </w:t>
            </w:r>
            <w:r w:rsidRPr="00A65C48">
              <w:rPr>
                <w:rFonts w:ascii="Times New Roman" w:eastAsia="Times New Roman" w:hAnsi="Times New Roman" w:cs="Times New Roman"/>
                <w:sz w:val="24"/>
                <w:szCs w:val="24"/>
                <w:lang w:eastAsia="ru-RU"/>
              </w:rPr>
              <w:t xml:space="preserve">периодизации детского развития, возрастных особенностях, </w:t>
            </w:r>
            <w:r w:rsidRPr="00A65C48">
              <w:rPr>
                <w:rFonts w:ascii="Times New Roman" w:eastAsia="Calibri" w:hAnsi="Times New Roman" w:cs="Times New Roman"/>
                <w:sz w:val="24"/>
                <w:szCs w:val="24"/>
                <w:shd w:val="clear" w:color="auto" w:fill="FFFFFF"/>
              </w:rPr>
              <w:t xml:space="preserve">признаках наличия кризисных состояний  у подростка, </w:t>
            </w:r>
            <w:r w:rsidRPr="00A65C48">
              <w:rPr>
                <w:rFonts w:ascii="Times New Roman" w:eastAsia="Times New Roman" w:hAnsi="Times New Roman" w:cs="Times New Roman"/>
                <w:sz w:val="24"/>
                <w:szCs w:val="24"/>
                <w:lang w:eastAsia="ru-RU"/>
              </w:rPr>
              <w:t>приёмам оказания психологической поддержки детям. Ознакомление родителей с телефонами и адресами учреждений помощи детям и семье,</w:t>
            </w:r>
            <w:r w:rsidRPr="00A65C48">
              <w:rPr>
                <w:rFonts w:ascii="Calibri" w:eastAsia="Calibri" w:hAnsi="Calibri" w:cs="Times New Roman"/>
                <w:sz w:val="28"/>
                <w:szCs w:val="28"/>
              </w:rPr>
              <w:t xml:space="preserve"> </w:t>
            </w:r>
            <w:r w:rsidRPr="00A65C48">
              <w:rPr>
                <w:rFonts w:ascii="Times New Roman" w:eastAsia="Calibri" w:hAnsi="Times New Roman" w:cs="Times New Roman"/>
                <w:sz w:val="24"/>
                <w:szCs w:val="24"/>
              </w:rPr>
              <w:t xml:space="preserve">о кризисных центрах и телефонах Доверия, действующих в городе </w:t>
            </w:r>
            <w:proofErr w:type="spellStart"/>
            <w:r w:rsidRPr="00A65C48">
              <w:rPr>
                <w:rFonts w:ascii="Times New Roman" w:eastAsia="Calibri" w:hAnsi="Times New Roman" w:cs="Times New Roman"/>
                <w:sz w:val="24"/>
                <w:szCs w:val="24"/>
              </w:rPr>
              <w:t>Ростове</w:t>
            </w:r>
            <w:proofErr w:type="spellEnd"/>
            <w:r w:rsidRPr="00A65C48">
              <w:rPr>
                <w:rFonts w:ascii="Times New Roman" w:eastAsia="Calibri" w:hAnsi="Times New Roman" w:cs="Times New Roman"/>
                <w:sz w:val="24"/>
                <w:szCs w:val="24"/>
              </w:rPr>
              <w:t>-на-Дону.</w:t>
            </w:r>
          </w:p>
          <w:p w14:paraId="5E4F732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290217A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5051619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6E9DCAA" w14:textId="77777777" w:rsidTr="009A5210">
        <w:trPr>
          <w:cantSplit/>
          <w:trHeight w:val="276"/>
        </w:trPr>
        <w:tc>
          <w:tcPr>
            <w:tcW w:w="2982" w:type="dxa"/>
            <w:vMerge/>
            <w:vAlign w:val="center"/>
          </w:tcPr>
          <w:p w14:paraId="647765E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538CE77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5F99BCC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 лекция</w:t>
            </w:r>
          </w:p>
        </w:tc>
        <w:tc>
          <w:tcPr>
            <w:tcW w:w="1701" w:type="dxa"/>
          </w:tcPr>
          <w:p w14:paraId="27EC806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3707B6C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Расширение представлений о формах кризисных переживаний подростка, возможности оказания поддержки в трудной жизненной  ситуации</w:t>
            </w:r>
          </w:p>
        </w:tc>
        <w:tc>
          <w:tcPr>
            <w:tcW w:w="1540" w:type="dxa"/>
          </w:tcPr>
          <w:p w14:paraId="3DFBE0B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2429" w:type="dxa"/>
          </w:tcPr>
          <w:p w14:paraId="02E7851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5CF523E" w14:textId="77777777" w:rsidTr="009A5210">
        <w:trPr>
          <w:cantSplit/>
          <w:trHeight w:val="310"/>
        </w:trPr>
        <w:tc>
          <w:tcPr>
            <w:tcW w:w="2982" w:type="dxa"/>
            <w:vMerge/>
            <w:vAlign w:val="center"/>
          </w:tcPr>
          <w:p w14:paraId="54C30B4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5995538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Э</w:t>
            </w:r>
          </w:p>
        </w:tc>
        <w:tc>
          <w:tcPr>
            <w:tcW w:w="7407" w:type="dxa"/>
            <w:gridSpan w:val="3"/>
          </w:tcPr>
          <w:p w14:paraId="50B1D59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515C6F4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в течение учебного года</w:t>
            </w:r>
          </w:p>
        </w:tc>
        <w:tc>
          <w:tcPr>
            <w:tcW w:w="2429" w:type="dxa"/>
          </w:tcPr>
          <w:p w14:paraId="6226CE9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AAF4598" w14:textId="77777777" w:rsidTr="009A5210">
        <w:trPr>
          <w:cantSplit/>
          <w:trHeight w:val="358"/>
        </w:trPr>
        <w:tc>
          <w:tcPr>
            <w:tcW w:w="2982" w:type="dxa"/>
            <w:vMerge/>
            <w:vAlign w:val="center"/>
          </w:tcPr>
          <w:p w14:paraId="7D92C58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02B09DF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ОМ</w:t>
            </w:r>
          </w:p>
        </w:tc>
        <w:tc>
          <w:tcPr>
            <w:tcW w:w="7407" w:type="dxa"/>
            <w:gridSpan w:val="3"/>
          </w:tcPr>
          <w:p w14:paraId="4CA7EE8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6177ACC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в течение учебного года</w:t>
            </w:r>
          </w:p>
        </w:tc>
        <w:tc>
          <w:tcPr>
            <w:tcW w:w="2429" w:type="dxa"/>
          </w:tcPr>
          <w:p w14:paraId="472C546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FF55416" w14:textId="77777777" w:rsidTr="009A5210">
        <w:trPr>
          <w:cantSplit/>
          <w:trHeight w:val="763"/>
        </w:trPr>
        <w:tc>
          <w:tcPr>
            <w:tcW w:w="2982" w:type="dxa"/>
            <w:vAlign w:val="center"/>
          </w:tcPr>
          <w:p w14:paraId="010D9EF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0297BC1A"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1217F38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3BE695B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18095400"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38E831B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3EC7BEF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4F8416F7" w14:textId="77777777" w:rsidTr="009A5210">
        <w:trPr>
          <w:cantSplit/>
          <w:trHeight w:val="414"/>
        </w:trPr>
        <w:tc>
          <w:tcPr>
            <w:tcW w:w="2982" w:type="dxa"/>
            <w:vMerge w:val="restart"/>
            <w:vAlign w:val="center"/>
          </w:tcPr>
          <w:p w14:paraId="51A7815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5. Психологическое сопровождение детей:</w:t>
            </w:r>
          </w:p>
          <w:p w14:paraId="221AE7E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4"/>
                <w:szCs w:val="24"/>
              </w:rPr>
            </w:pPr>
            <w:r w:rsidRPr="00A65C48">
              <w:rPr>
                <w:rFonts w:ascii="Times New Roman" w:eastAsia="Calibri" w:hAnsi="Times New Roman" w:cs="Times New Roman"/>
                <w:i/>
                <w:sz w:val="24"/>
                <w:szCs w:val="24"/>
              </w:rPr>
              <w:t xml:space="preserve"> СОП, ВШУ, </w:t>
            </w:r>
            <w:proofErr w:type="spellStart"/>
            <w:r w:rsidRPr="00A65C48">
              <w:rPr>
                <w:rFonts w:ascii="Times New Roman" w:eastAsia="Calibri" w:hAnsi="Times New Roman" w:cs="Times New Roman"/>
                <w:i/>
                <w:sz w:val="24"/>
                <w:szCs w:val="24"/>
              </w:rPr>
              <w:t>КДНиЗП</w:t>
            </w:r>
            <w:proofErr w:type="spellEnd"/>
            <w:r w:rsidRPr="00A65C48">
              <w:rPr>
                <w:rFonts w:ascii="Times New Roman" w:eastAsia="Calibri" w:hAnsi="Times New Roman" w:cs="Times New Roman"/>
                <w:i/>
                <w:sz w:val="24"/>
                <w:szCs w:val="24"/>
              </w:rPr>
              <w:t>, ОПДН ОП № 1</w:t>
            </w:r>
          </w:p>
        </w:tc>
        <w:tc>
          <w:tcPr>
            <w:tcW w:w="1276" w:type="dxa"/>
            <w:vMerge w:val="restart"/>
          </w:tcPr>
          <w:p w14:paraId="7D3EC927"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r w:rsidRPr="00A65C48">
              <w:rPr>
                <w:rFonts w:ascii="Times New Roman" w:eastAsia="Calibri" w:hAnsi="Times New Roman" w:cs="Times New Roman"/>
                <w:sz w:val="24"/>
                <w:szCs w:val="24"/>
              </w:rPr>
              <w:t>Диагностика</w:t>
            </w:r>
          </w:p>
        </w:tc>
        <w:tc>
          <w:tcPr>
            <w:tcW w:w="2693" w:type="dxa"/>
          </w:tcPr>
          <w:p w14:paraId="6CB7C74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Лист поведенческих проблем</w:t>
            </w:r>
          </w:p>
        </w:tc>
        <w:tc>
          <w:tcPr>
            <w:tcW w:w="1701" w:type="dxa"/>
          </w:tcPr>
          <w:p w14:paraId="61645D5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roofErr w:type="spellStart"/>
            <w:r w:rsidRPr="00A65C48">
              <w:rPr>
                <w:rFonts w:ascii="Times New Roman" w:eastAsia="Calibri" w:hAnsi="Times New Roman" w:cs="Times New Roman"/>
                <w:sz w:val="24"/>
                <w:szCs w:val="24"/>
              </w:rPr>
              <w:t>кл</w:t>
            </w:r>
            <w:proofErr w:type="spellEnd"/>
            <w:r w:rsidRPr="00A65C48">
              <w:rPr>
                <w:rFonts w:ascii="Times New Roman" w:eastAsia="Calibri" w:hAnsi="Times New Roman" w:cs="Times New Roman"/>
                <w:sz w:val="24"/>
                <w:szCs w:val="24"/>
              </w:rPr>
              <w:t xml:space="preserve">. руководители </w:t>
            </w:r>
          </w:p>
          <w:p w14:paraId="625D79C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1 – 11 классов</w:t>
            </w:r>
          </w:p>
        </w:tc>
        <w:tc>
          <w:tcPr>
            <w:tcW w:w="3013" w:type="dxa"/>
            <w:vMerge w:val="restart"/>
          </w:tcPr>
          <w:p w14:paraId="37163A8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p w14:paraId="6ACF7E4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Выявление проблем обучающихся</w:t>
            </w:r>
          </w:p>
        </w:tc>
        <w:tc>
          <w:tcPr>
            <w:tcW w:w="1540" w:type="dxa"/>
          </w:tcPr>
          <w:p w14:paraId="352CE0C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 - ноябрь</w:t>
            </w:r>
          </w:p>
        </w:tc>
        <w:tc>
          <w:tcPr>
            <w:tcW w:w="2429" w:type="dxa"/>
          </w:tcPr>
          <w:p w14:paraId="15B7405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roofErr w:type="spellStart"/>
            <w:r w:rsidRPr="00A65C48">
              <w:rPr>
                <w:rFonts w:ascii="Times New Roman" w:eastAsia="Calibri" w:hAnsi="Times New Roman" w:cs="Times New Roman"/>
                <w:sz w:val="24"/>
                <w:szCs w:val="24"/>
              </w:rPr>
              <w:t>кл</w:t>
            </w:r>
            <w:proofErr w:type="spellEnd"/>
            <w:r w:rsidRPr="00A65C48">
              <w:rPr>
                <w:rFonts w:ascii="Times New Roman" w:eastAsia="Calibri" w:hAnsi="Times New Roman" w:cs="Times New Roman"/>
                <w:sz w:val="24"/>
                <w:szCs w:val="24"/>
              </w:rPr>
              <w:t xml:space="preserve">. руководители </w:t>
            </w:r>
          </w:p>
          <w:p w14:paraId="322BA5C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1 – 11 классов</w:t>
            </w:r>
          </w:p>
        </w:tc>
      </w:tr>
      <w:tr w:rsidR="00A65C48" w:rsidRPr="00A65C48" w14:paraId="7E1957C4" w14:textId="77777777" w:rsidTr="009A5210">
        <w:trPr>
          <w:cantSplit/>
          <w:trHeight w:val="278"/>
        </w:trPr>
        <w:tc>
          <w:tcPr>
            <w:tcW w:w="2982" w:type="dxa"/>
            <w:vMerge/>
            <w:vAlign w:val="center"/>
          </w:tcPr>
          <w:p w14:paraId="1971E0B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tcPr>
          <w:p w14:paraId="40C798CA"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p>
        </w:tc>
        <w:tc>
          <w:tcPr>
            <w:tcW w:w="2693" w:type="dxa"/>
          </w:tcPr>
          <w:p w14:paraId="443D46F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Таблица факторов риска развития кризисных ситуаций</w:t>
            </w:r>
          </w:p>
        </w:tc>
        <w:tc>
          <w:tcPr>
            <w:tcW w:w="1701" w:type="dxa"/>
          </w:tcPr>
          <w:p w14:paraId="7DD8337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roofErr w:type="spellStart"/>
            <w:r w:rsidRPr="00A65C48">
              <w:rPr>
                <w:rFonts w:ascii="Times New Roman" w:eastAsia="Calibri" w:hAnsi="Times New Roman" w:cs="Times New Roman"/>
                <w:sz w:val="24"/>
                <w:szCs w:val="24"/>
              </w:rPr>
              <w:t>кл</w:t>
            </w:r>
            <w:proofErr w:type="spellEnd"/>
            <w:r w:rsidRPr="00A65C48">
              <w:rPr>
                <w:rFonts w:ascii="Times New Roman" w:eastAsia="Calibri" w:hAnsi="Times New Roman" w:cs="Times New Roman"/>
                <w:sz w:val="24"/>
                <w:szCs w:val="24"/>
              </w:rPr>
              <w:t xml:space="preserve">. руководители </w:t>
            </w:r>
          </w:p>
          <w:p w14:paraId="6A3A5B5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1 – 11 классов</w:t>
            </w:r>
          </w:p>
        </w:tc>
        <w:tc>
          <w:tcPr>
            <w:tcW w:w="3013" w:type="dxa"/>
            <w:vMerge/>
          </w:tcPr>
          <w:p w14:paraId="5BCF7BB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41C9E42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 - ноябрь</w:t>
            </w:r>
          </w:p>
        </w:tc>
        <w:tc>
          <w:tcPr>
            <w:tcW w:w="2429" w:type="dxa"/>
          </w:tcPr>
          <w:p w14:paraId="7942DA1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roofErr w:type="spellStart"/>
            <w:r w:rsidRPr="00A65C48">
              <w:rPr>
                <w:rFonts w:ascii="Times New Roman" w:eastAsia="Calibri" w:hAnsi="Times New Roman" w:cs="Times New Roman"/>
                <w:sz w:val="24"/>
                <w:szCs w:val="24"/>
              </w:rPr>
              <w:t>кл</w:t>
            </w:r>
            <w:proofErr w:type="spellEnd"/>
            <w:r w:rsidRPr="00A65C48">
              <w:rPr>
                <w:rFonts w:ascii="Times New Roman" w:eastAsia="Calibri" w:hAnsi="Times New Roman" w:cs="Times New Roman"/>
                <w:sz w:val="24"/>
                <w:szCs w:val="24"/>
              </w:rPr>
              <w:t xml:space="preserve">. руководители </w:t>
            </w:r>
          </w:p>
          <w:p w14:paraId="14B4FB4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1 – 11 классов</w:t>
            </w:r>
          </w:p>
        </w:tc>
      </w:tr>
      <w:tr w:rsidR="00A65C48" w:rsidRPr="00A65C48" w14:paraId="0285C103" w14:textId="77777777" w:rsidTr="009A5210">
        <w:trPr>
          <w:cantSplit/>
          <w:trHeight w:val="278"/>
        </w:trPr>
        <w:tc>
          <w:tcPr>
            <w:tcW w:w="2982" w:type="dxa"/>
            <w:vMerge/>
            <w:vAlign w:val="center"/>
          </w:tcPr>
          <w:p w14:paraId="2D48ED2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tcPr>
          <w:p w14:paraId="61BE707E"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p>
        </w:tc>
        <w:tc>
          <w:tcPr>
            <w:tcW w:w="2693" w:type="dxa"/>
          </w:tcPr>
          <w:p w14:paraId="61EE799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нестандартизированное интервью</w:t>
            </w:r>
          </w:p>
        </w:tc>
        <w:tc>
          <w:tcPr>
            <w:tcW w:w="1701" w:type="dxa"/>
          </w:tcPr>
          <w:p w14:paraId="14BCBF8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vMerge/>
          </w:tcPr>
          <w:p w14:paraId="280C4DB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7B0D939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52E3A6E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2481DFAC" w14:textId="77777777" w:rsidTr="009A5210">
        <w:trPr>
          <w:cantSplit/>
          <w:trHeight w:val="278"/>
        </w:trPr>
        <w:tc>
          <w:tcPr>
            <w:tcW w:w="2982" w:type="dxa"/>
            <w:vMerge/>
            <w:vAlign w:val="center"/>
          </w:tcPr>
          <w:p w14:paraId="604A373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tcPr>
          <w:p w14:paraId="1A3498B1" w14:textId="77777777" w:rsidR="00A65C48" w:rsidRPr="00A65C48" w:rsidRDefault="00A65C48" w:rsidP="00A65C48">
            <w:pPr>
              <w:keepNext/>
              <w:keepLines/>
              <w:spacing w:after="0" w:line="276" w:lineRule="auto"/>
              <w:contextualSpacing/>
              <w:rPr>
                <w:rFonts w:ascii="Times New Roman" w:eastAsia="Calibri" w:hAnsi="Times New Roman" w:cs="Times New Roman"/>
                <w:sz w:val="24"/>
                <w:szCs w:val="24"/>
              </w:rPr>
            </w:pPr>
            <w:r w:rsidRPr="00A65C48">
              <w:rPr>
                <w:rFonts w:ascii="Times New Roman" w:eastAsia="Calibri" w:hAnsi="Times New Roman" w:cs="Times New Roman"/>
                <w:sz w:val="24"/>
                <w:szCs w:val="24"/>
              </w:rPr>
              <w:t>Развивающие занятия</w:t>
            </w:r>
          </w:p>
        </w:tc>
        <w:tc>
          <w:tcPr>
            <w:tcW w:w="2693" w:type="dxa"/>
          </w:tcPr>
          <w:p w14:paraId="6ED27DC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1C2F9C4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698AFBC6" w14:textId="77777777" w:rsidR="00A65C48" w:rsidRPr="00A65C48" w:rsidRDefault="00A65C48" w:rsidP="00A65C48">
            <w:pPr>
              <w:keepNext/>
              <w:keepLines/>
              <w:spacing w:after="0" w:line="240" w:lineRule="auto"/>
              <w:contextualSpacing/>
              <w:jc w:val="both"/>
              <w:rPr>
                <w:rFonts w:ascii="Times New Roman" w:eastAsia="Calibri" w:hAnsi="Times New Roman" w:cs="Times New Roman"/>
                <w:sz w:val="24"/>
                <w:szCs w:val="24"/>
              </w:rPr>
            </w:pPr>
          </w:p>
        </w:tc>
        <w:tc>
          <w:tcPr>
            <w:tcW w:w="1540" w:type="dxa"/>
          </w:tcPr>
          <w:p w14:paraId="13E9CCA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0B5DB1F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5F095798" w14:textId="77777777" w:rsidTr="009A5210">
        <w:trPr>
          <w:cantSplit/>
          <w:trHeight w:val="278"/>
        </w:trPr>
        <w:tc>
          <w:tcPr>
            <w:tcW w:w="2982" w:type="dxa"/>
            <w:vMerge/>
            <w:vAlign w:val="center"/>
          </w:tcPr>
          <w:p w14:paraId="256E9C2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val="restart"/>
          </w:tcPr>
          <w:p w14:paraId="1F68853E"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r w:rsidRPr="00A65C48">
              <w:rPr>
                <w:rFonts w:ascii="Times New Roman" w:eastAsia="Calibri" w:hAnsi="Times New Roman" w:cs="Times New Roman"/>
                <w:sz w:val="24"/>
                <w:szCs w:val="24"/>
              </w:rPr>
              <w:t>Консультирование</w:t>
            </w:r>
          </w:p>
        </w:tc>
        <w:tc>
          <w:tcPr>
            <w:tcW w:w="2693" w:type="dxa"/>
          </w:tcPr>
          <w:p w14:paraId="07CC5A8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5BA30C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vMerge w:val="restart"/>
          </w:tcPr>
          <w:p w14:paraId="12ED470A" w14:textId="77777777" w:rsidR="00A65C48" w:rsidRPr="00A65C48" w:rsidRDefault="00A65C48" w:rsidP="00A65C48">
            <w:pPr>
              <w:keepNext/>
              <w:keepLines/>
              <w:spacing w:after="0" w:line="240"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Содействие в формировании образовательного маршрута, снижение поведенческих нарушений у обучающихся</w:t>
            </w:r>
            <w:r w:rsidRPr="00A65C48">
              <w:rPr>
                <w:rFonts w:ascii="Calibri" w:eastAsia="Calibri" w:hAnsi="Calibri" w:cs="Times New Roman"/>
                <w:color w:val="000000"/>
                <w:sz w:val="27"/>
                <w:szCs w:val="27"/>
              </w:rPr>
              <w:t xml:space="preserve"> </w:t>
            </w:r>
            <w:r w:rsidRPr="00A65C48">
              <w:rPr>
                <w:rFonts w:ascii="Times New Roman" w:eastAsia="Calibri" w:hAnsi="Times New Roman" w:cs="Times New Roman"/>
                <w:color w:val="000000"/>
                <w:sz w:val="24"/>
                <w:szCs w:val="24"/>
              </w:rPr>
              <w:t>психоэмоциональная поддержка и сопровождение предупреждение дальнейших правонарушений..</w:t>
            </w:r>
          </w:p>
        </w:tc>
        <w:tc>
          <w:tcPr>
            <w:tcW w:w="1540" w:type="dxa"/>
            <w:vMerge w:val="restart"/>
          </w:tcPr>
          <w:p w14:paraId="33CB05D4" w14:textId="77777777" w:rsidR="00A65C48" w:rsidRPr="00A65C48" w:rsidRDefault="00A65C48" w:rsidP="00A65C48">
            <w:pPr>
              <w:keepNext/>
              <w:keepLines/>
              <w:spacing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vMerge w:val="restart"/>
          </w:tcPr>
          <w:p w14:paraId="0EAB5C87" w14:textId="77777777" w:rsidR="00A65C48" w:rsidRPr="00A65C48" w:rsidRDefault="00A65C48" w:rsidP="00A65C48">
            <w:pPr>
              <w:keepNext/>
              <w:keepLines/>
              <w:spacing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77D8401E" w14:textId="77777777" w:rsidTr="009A5210">
        <w:trPr>
          <w:cantSplit/>
          <w:trHeight w:val="278"/>
        </w:trPr>
        <w:tc>
          <w:tcPr>
            <w:tcW w:w="2982" w:type="dxa"/>
            <w:vMerge/>
            <w:vAlign w:val="center"/>
          </w:tcPr>
          <w:p w14:paraId="0472570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tcPr>
          <w:p w14:paraId="3181AE91"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p>
        </w:tc>
        <w:tc>
          <w:tcPr>
            <w:tcW w:w="2693" w:type="dxa"/>
          </w:tcPr>
          <w:p w14:paraId="5712B04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0301E8E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vMerge/>
          </w:tcPr>
          <w:p w14:paraId="7B503CC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5038A936" w14:textId="77777777" w:rsidR="00A65C48" w:rsidRPr="00A65C48" w:rsidRDefault="00A65C48" w:rsidP="00A65C48">
            <w:pPr>
              <w:keepNext/>
              <w:keepLines/>
              <w:spacing w:line="276" w:lineRule="auto"/>
              <w:contextualSpacing/>
              <w:jc w:val="both"/>
              <w:rPr>
                <w:rFonts w:ascii="Times New Roman" w:eastAsia="Calibri" w:hAnsi="Times New Roman" w:cs="Times New Roman"/>
                <w:sz w:val="24"/>
                <w:szCs w:val="24"/>
              </w:rPr>
            </w:pPr>
          </w:p>
        </w:tc>
        <w:tc>
          <w:tcPr>
            <w:tcW w:w="2429" w:type="dxa"/>
            <w:vMerge/>
          </w:tcPr>
          <w:p w14:paraId="28C06465" w14:textId="77777777" w:rsidR="00A65C48" w:rsidRPr="00A65C48" w:rsidRDefault="00A65C48" w:rsidP="00A65C48">
            <w:pPr>
              <w:keepNext/>
              <w:keepLines/>
              <w:spacing w:line="276" w:lineRule="auto"/>
              <w:contextualSpacing/>
              <w:jc w:val="both"/>
              <w:rPr>
                <w:rFonts w:ascii="Times New Roman" w:eastAsia="Calibri" w:hAnsi="Times New Roman" w:cs="Times New Roman"/>
                <w:sz w:val="24"/>
                <w:szCs w:val="24"/>
              </w:rPr>
            </w:pPr>
          </w:p>
        </w:tc>
      </w:tr>
      <w:tr w:rsidR="00A65C48" w:rsidRPr="00A65C48" w14:paraId="6BEC5462" w14:textId="77777777" w:rsidTr="009A5210">
        <w:trPr>
          <w:cantSplit/>
          <w:trHeight w:val="278"/>
        </w:trPr>
        <w:tc>
          <w:tcPr>
            <w:tcW w:w="2982" w:type="dxa"/>
            <w:vMerge/>
            <w:vAlign w:val="center"/>
          </w:tcPr>
          <w:p w14:paraId="3E20BF6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tcPr>
          <w:p w14:paraId="095B99AE"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p>
        </w:tc>
        <w:tc>
          <w:tcPr>
            <w:tcW w:w="2693" w:type="dxa"/>
          </w:tcPr>
          <w:p w14:paraId="1A2351B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5802F1C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vMerge/>
          </w:tcPr>
          <w:p w14:paraId="0403769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13E9DB1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0D86155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6C7C4744" w14:textId="77777777" w:rsidTr="009A5210">
        <w:trPr>
          <w:cantSplit/>
          <w:trHeight w:val="278"/>
        </w:trPr>
        <w:tc>
          <w:tcPr>
            <w:tcW w:w="2982" w:type="dxa"/>
            <w:vMerge/>
            <w:vAlign w:val="center"/>
          </w:tcPr>
          <w:p w14:paraId="646E27E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val="restart"/>
          </w:tcPr>
          <w:p w14:paraId="70FD2C11"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r w:rsidRPr="00A65C48">
              <w:rPr>
                <w:rFonts w:ascii="Times New Roman" w:eastAsia="Calibri" w:hAnsi="Times New Roman" w:cs="Times New Roman"/>
                <w:sz w:val="28"/>
                <w:szCs w:val="28"/>
              </w:rPr>
              <w:t>П</w:t>
            </w:r>
            <w:r w:rsidRPr="00A65C48">
              <w:rPr>
                <w:rFonts w:ascii="Times New Roman" w:eastAsia="Calibri" w:hAnsi="Times New Roman" w:cs="Times New Roman"/>
                <w:sz w:val="24"/>
                <w:szCs w:val="24"/>
              </w:rPr>
              <w:t xml:space="preserve"> Просвещение</w:t>
            </w:r>
          </w:p>
        </w:tc>
        <w:tc>
          <w:tcPr>
            <w:tcW w:w="2693" w:type="dxa"/>
          </w:tcPr>
          <w:p w14:paraId="3B908B0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33315E8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родители </w:t>
            </w:r>
          </w:p>
        </w:tc>
        <w:tc>
          <w:tcPr>
            <w:tcW w:w="3013" w:type="dxa"/>
          </w:tcPr>
          <w:p w14:paraId="080477F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shd w:val="clear" w:color="auto" w:fill="FFFFFF"/>
              </w:rPr>
              <w:t xml:space="preserve">Информирование родителей о </w:t>
            </w:r>
            <w:r w:rsidRPr="00A65C48">
              <w:rPr>
                <w:rFonts w:ascii="Times New Roman" w:eastAsia="Times New Roman" w:hAnsi="Times New Roman" w:cs="Times New Roman"/>
                <w:sz w:val="24"/>
                <w:szCs w:val="24"/>
                <w:lang w:eastAsia="ru-RU"/>
              </w:rPr>
              <w:t>периодизации детского развития, возрастных особенностях,</w:t>
            </w:r>
          </w:p>
        </w:tc>
        <w:tc>
          <w:tcPr>
            <w:tcW w:w="1540" w:type="dxa"/>
          </w:tcPr>
          <w:p w14:paraId="2E7A786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2B68BF3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15DD60CF" w14:textId="77777777" w:rsidTr="009A5210">
        <w:trPr>
          <w:cantSplit/>
          <w:trHeight w:val="278"/>
        </w:trPr>
        <w:tc>
          <w:tcPr>
            <w:tcW w:w="2982" w:type="dxa"/>
            <w:vMerge/>
            <w:vAlign w:val="center"/>
          </w:tcPr>
          <w:p w14:paraId="76C6F4E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vMerge/>
          </w:tcPr>
          <w:p w14:paraId="49AF7121"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p>
        </w:tc>
        <w:tc>
          <w:tcPr>
            <w:tcW w:w="2693" w:type="dxa"/>
          </w:tcPr>
          <w:p w14:paraId="6A93E60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6EBF7E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65931C1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 Информирование о формах поддержки обучающегося оказавшегося в тяжелом жизненном положении</w:t>
            </w:r>
          </w:p>
        </w:tc>
        <w:tc>
          <w:tcPr>
            <w:tcW w:w="1540" w:type="dxa"/>
          </w:tcPr>
          <w:p w14:paraId="57A93B6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1259B0B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361F994C" w14:textId="77777777" w:rsidTr="009A5210">
        <w:trPr>
          <w:cantSplit/>
          <w:trHeight w:val="278"/>
        </w:trPr>
        <w:tc>
          <w:tcPr>
            <w:tcW w:w="2982" w:type="dxa"/>
            <w:vMerge/>
            <w:vAlign w:val="center"/>
          </w:tcPr>
          <w:p w14:paraId="68D7902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tcPr>
          <w:p w14:paraId="30C14544"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r w:rsidRPr="00A65C48">
              <w:rPr>
                <w:rFonts w:ascii="Times New Roman" w:eastAsia="Calibri" w:hAnsi="Times New Roman" w:cs="Times New Roman"/>
                <w:sz w:val="28"/>
                <w:szCs w:val="28"/>
              </w:rPr>
              <w:t>Э</w:t>
            </w:r>
          </w:p>
        </w:tc>
        <w:tc>
          <w:tcPr>
            <w:tcW w:w="7407" w:type="dxa"/>
            <w:gridSpan w:val="3"/>
          </w:tcPr>
          <w:p w14:paraId="018AFE2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4C45A7D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2745A6E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7F35B542" w14:textId="77777777" w:rsidTr="009A5210">
        <w:trPr>
          <w:cantSplit/>
          <w:trHeight w:val="278"/>
        </w:trPr>
        <w:tc>
          <w:tcPr>
            <w:tcW w:w="2982" w:type="dxa"/>
            <w:vMerge/>
            <w:vAlign w:val="center"/>
          </w:tcPr>
          <w:p w14:paraId="7548BBB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p>
        </w:tc>
        <w:tc>
          <w:tcPr>
            <w:tcW w:w="1276" w:type="dxa"/>
          </w:tcPr>
          <w:p w14:paraId="02575EA4" w14:textId="77777777" w:rsidR="00A65C48" w:rsidRPr="00A65C48" w:rsidRDefault="00A65C48" w:rsidP="00A65C48">
            <w:pPr>
              <w:keepNext/>
              <w:keepLines/>
              <w:spacing w:after="0" w:line="276" w:lineRule="auto"/>
              <w:contextualSpacing/>
              <w:rPr>
                <w:rFonts w:ascii="Times New Roman" w:eastAsia="Calibri" w:hAnsi="Times New Roman" w:cs="Times New Roman"/>
                <w:sz w:val="28"/>
                <w:szCs w:val="28"/>
              </w:rPr>
            </w:pPr>
            <w:r w:rsidRPr="00A65C48">
              <w:rPr>
                <w:rFonts w:ascii="Times New Roman" w:eastAsia="Calibri" w:hAnsi="Times New Roman" w:cs="Times New Roman"/>
                <w:sz w:val="28"/>
                <w:szCs w:val="28"/>
              </w:rPr>
              <w:t>ОМ</w:t>
            </w:r>
          </w:p>
        </w:tc>
        <w:tc>
          <w:tcPr>
            <w:tcW w:w="7407" w:type="dxa"/>
            <w:gridSpan w:val="3"/>
          </w:tcPr>
          <w:p w14:paraId="6CD65B5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767C224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133BFBC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534A6076" w14:textId="77777777" w:rsidTr="009A5210">
        <w:trPr>
          <w:cantSplit/>
          <w:trHeight w:val="763"/>
        </w:trPr>
        <w:tc>
          <w:tcPr>
            <w:tcW w:w="2982" w:type="dxa"/>
            <w:vAlign w:val="center"/>
          </w:tcPr>
          <w:p w14:paraId="4A77B43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6D4A6D6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5B535803"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27645E6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50868429" w14:textId="77777777" w:rsidR="00A65C48" w:rsidRPr="00A65C48" w:rsidRDefault="00A65C48" w:rsidP="00A65C48">
            <w:pPr>
              <w:keepNext/>
              <w:keepLines/>
              <w:spacing w:after="0" w:line="276" w:lineRule="auto"/>
              <w:contextualSpacing/>
              <w:jc w:val="center"/>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5389049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4A81093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7020E130" w14:textId="77777777" w:rsidTr="009A5210">
        <w:trPr>
          <w:cantSplit/>
          <w:trHeight w:val="423"/>
        </w:trPr>
        <w:tc>
          <w:tcPr>
            <w:tcW w:w="2982" w:type="dxa"/>
            <w:vMerge w:val="restart"/>
            <w:vAlign w:val="center"/>
          </w:tcPr>
          <w:p w14:paraId="67636987" w14:textId="77777777" w:rsidR="00A65C48" w:rsidRPr="00A65C48" w:rsidRDefault="00A65C48" w:rsidP="00A65C48">
            <w:pPr>
              <w:keepNext/>
              <w:keepLines/>
              <w:spacing w:after="0" w:line="276" w:lineRule="auto"/>
              <w:ind w:left="115" w:right="227"/>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6. Сопровождение обучающихся с ограниченными возможностями здоровья</w:t>
            </w:r>
          </w:p>
        </w:tc>
        <w:tc>
          <w:tcPr>
            <w:tcW w:w="1276" w:type="dxa"/>
          </w:tcPr>
          <w:p w14:paraId="6BD4580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Диагностика</w:t>
            </w:r>
          </w:p>
        </w:tc>
        <w:tc>
          <w:tcPr>
            <w:tcW w:w="2693" w:type="dxa"/>
          </w:tcPr>
          <w:p w14:paraId="4C40F0C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Индивидуальный подбор диагностического инструментария по заявленной проблеме обучающегося</w:t>
            </w:r>
          </w:p>
        </w:tc>
        <w:tc>
          <w:tcPr>
            <w:tcW w:w="1701" w:type="dxa"/>
          </w:tcPr>
          <w:p w14:paraId="7262215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39A6DE8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Выявление трудностей обучения поведения, адаптации</w:t>
            </w:r>
          </w:p>
        </w:tc>
        <w:tc>
          <w:tcPr>
            <w:tcW w:w="1540" w:type="dxa"/>
          </w:tcPr>
          <w:p w14:paraId="51B3B0B1" w14:textId="77777777" w:rsidR="00A65C48" w:rsidRPr="00A65C48" w:rsidRDefault="00A65C48" w:rsidP="00A65C48">
            <w:pPr>
              <w:rPr>
                <w:rFonts w:ascii="Calibri" w:eastAsia="Calibri" w:hAnsi="Calibri" w:cs="Times New Roman"/>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758E535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4D596F8E" w14:textId="77777777" w:rsidTr="009A5210">
        <w:trPr>
          <w:cantSplit/>
          <w:trHeight w:val="691"/>
        </w:trPr>
        <w:tc>
          <w:tcPr>
            <w:tcW w:w="2982" w:type="dxa"/>
            <w:vMerge/>
            <w:vAlign w:val="center"/>
          </w:tcPr>
          <w:p w14:paraId="386BD68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1C1144F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Развивающие занятия</w:t>
            </w:r>
          </w:p>
        </w:tc>
        <w:tc>
          <w:tcPr>
            <w:tcW w:w="2693" w:type="dxa"/>
          </w:tcPr>
          <w:p w14:paraId="5D8FAEB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Развитие </w:t>
            </w:r>
            <w:proofErr w:type="spellStart"/>
            <w:r w:rsidRPr="00A65C48">
              <w:rPr>
                <w:rFonts w:ascii="Times New Roman" w:eastAsia="Calibri" w:hAnsi="Times New Roman" w:cs="Times New Roman"/>
                <w:sz w:val="24"/>
                <w:szCs w:val="24"/>
              </w:rPr>
              <w:t>словесено</w:t>
            </w:r>
            <w:proofErr w:type="spellEnd"/>
            <w:r w:rsidRPr="00A65C48">
              <w:rPr>
                <w:rFonts w:ascii="Times New Roman" w:eastAsia="Calibri" w:hAnsi="Times New Roman" w:cs="Times New Roman"/>
                <w:sz w:val="24"/>
                <w:szCs w:val="24"/>
              </w:rPr>
              <w:t>-логического мышления, зрительно-пространственного восприятия</w:t>
            </w:r>
          </w:p>
        </w:tc>
        <w:tc>
          <w:tcPr>
            <w:tcW w:w="1701" w:type="dxa"/>
          </w:tcPr>
          <w:p w14:paraId="6C2E8D6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50F389F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Компенсация трудностей обучения поведения, адаптации</w:t>
            </w:r>
          </w:p>
        </w:tc>
        <w:tc>
          <w:tcPr>
            <w:tcW w:w="1540" w:type="dxa"/>
          </w:tcPr>
          <w:p w14:paraId="2A01027B" w14:textId="77777777" w:rsidR="00A65C48" w:rsidRPr="00A65C48" w:rsidRDefault="00A65C48" w:rsidP="00A65C48">
            <w:pPr>
              <w:rPr>
                <w:rFonts w:ascii="Calibri" w:eastAsia="Calibri" w:hAnsi="Calibri" w:cs="Times New Roman"/>
              </w:rPr>
            </w:pPr>
            <w:r w:rsidRPr="00A65C48">
              <w:rPr>
                <w:rFonts w:ascii="Times New Roman" w:eastAsia="Calibri" w:hAnsi="Times New Roman" w:cs="Times New Roman"/>
                <w:sz w:val="24"/>
                <w:szCs w:val="24"/>
              </w:rPr>
              <w:t>по запросу в течение учебного года</w:t>
            </w:r>
          </w:p>
        </w:tc>
        <w:tc>
          <w:tcPr>
            <w:tcW w:w="2429" w:type="dxa"/>
          </w:tcPr>
          <w:p w14:paraId="03C8E72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1B35AEEA" w14:textId="77777777" w:rsidTr="009A5210">
        <w:trPr>
          <w:cantSplit/>
          <w:trHeight w:val="330"/>
        </w:trPr>
        <w:tc>
          <w:tcPr>
            <w:tcW w:w="2982" w:type="dxa"/>
            <w:vMerge/>
            <w:vAlign w:val="center"/>
          </w:tcPr>
          <w:p w14:paraId="7B197BF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1BB69E3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Консультирование</w:t>
            </w:r>
          </w:p>
        </w:tc>
        <w:tc>
          <w:tcPr>
            <w:tcW w:w="2693" w:type="dxa"/>
          </w:tcPr>
          <w:p w14:paraId="47E0367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vMerge w:val="restart"/>
          </w:tcPr>
          <w:p w14:paraId="7F972E1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p w14:paraId="65CF98D8" w14:textId="77777777" w:rsidR="00A65C48" w:rsidRPr="00A65C48" w:rsidRDefault="00A65C48" w:rsidP="00A65C48">
            <w:pPr>
              <w:keepNext/>
              <w:keepLines/>
              <w:spacing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vMerge w:val="restart"/>
          </w:tcPr>
          <w:p w14:paraId="68277FB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color w:val="000000"/>
                <w:sz w:val="24"/>
                <w:szCs w:val="24"/>
              </w:rPr>
              <w:t>Информационная помощь в организации эффективного образовательного процесса</w:t>
            </w:r>
          </w:p>
        </w:tc>
        <w:tc>
          <w:tcPr>
            <w:tcW w:w="1540" w:type="dxa"/>
            <w:vMerge w:val="restart"/>
          </w:tcPr>
          <w:p w14:paraId="4E5C7DB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vMerge w:val="restart"/>
          </w:tcPr>
          <w:p w14:paraId="4D50436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4EB7EB33" w14:textId="77777777" w:rsidTr="009A5210">
        <w:trPr>
          <w:cantSplit/>
          <w:trHeight w:val="330"/>
        </w:trPr>
        <w:tc>
          <w:tcPr>
            <w:tcW w:w="2982" w:type="dxa"/>
            <w:vMerge/>
            <w:vAlign w:val="center"/>
          </w:tcPr>
          <w:p w14:paraId="7584163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6754C8D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3AAACFC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vMerge/>
          </w:tcPr>
          <w:p w14:paraId="45F1EB0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vMerge/>
          </w:tcPr>
          <w:p w14:paraId="6CD2F87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74929D2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37A4F78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5DB610C" w14:textId="77777777" w:rsidTr="009A5210">
        <w:trPr>
          <w:cantSplit/>
          <w:trHeight w:val="330"/>
        </w:trPr>
        <w:tc>
          <w:tcPr>
            <w:tcW w:w="2982" w:type="dxa"/>
            <w:vMerge/>
            <w:vAlign w:val="center"/>
          </w:tcPr>
          <w:p w14:paraId="00C6ED7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6A91350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5FABB02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5892657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034C86F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29E3673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13FA56A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5A05C0A7" w14:textId="77777777" w:rsidTr="009A5210">
        <w:trPr>
          <w:cantSplit/>
          <w:trHeight w:val="330"/>
        </w:trPr>
        <w:tc>
          <w:tcPr>
            <w:tcW w:w="2982" w:type="dxa"/>
            <w:vMerge/>
            <w:vAlign w:val="center"/>
          </w:tcPr>
          <w:p w14:paraId="4C26C00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05A2C9D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Просвещение</w:t>
            </w:r>
          </w:p>
        </w:tc>
        <w:tc>
          <w:tcPr>
            <w:tcW w:w="2693" w:type="dxa"/>
          </w:tcPr>
          <w:p w14:paraId="5126983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50A9948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14B2C04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val="restart"/>
          </w:tcPr>
          <w:p w14:paraId="28872C1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vMerge w:val="restart"/>
          </w:tcPr>
          <w:p w14:paraId="64B39FC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74DCCD99" w14:textId="77777777" w:rsidTr="009A5210">
        <w:trPr>
          <w:cantSplit/>
          <w:trHeight w:val="330"/>
        </w:trPr>
        <w:tc>
          <w:tcPr>
            <w:tcW w:w="2982" w:type="dxa"/>
            <w:vMerge/>
            <w:vAlign w:val="center"/>
          </w:tcPr>
          <w:p w14:paraId="29BCB05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46C4F19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0C75D3E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лекции, </w:t>
            </w:r>
          </w:p>
          <w:p w14:paraId="1F4E08E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круглые столы</w:t>
            </w:r>
          </w:p>
        </w:tc>
        <w:tc>
          <w:tcPr>
            <w:tcW w:w="1701" w:type="dxa"/>
          </w:tcPr>
          <w:p w14:paraId="0FB929B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4D812A9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6F4CB58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6CDCFCD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5529788F" w14:textId="77777777" w:rsidTr="009A5210">
        <w:trPr>
          <w:cantSplit/>
          <w:trHeight w:val="268"/>
        </w:trPr>
        <w:tc>
          <w:tcPr>
            <w:tcW w:w="2982" w:type="dxa"/>
            <w:vMerge/>
            <w:vAlign w:val="center"/>
          </w:tcPr>
          <w:p w14:paraId="55C84C6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00282C4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Э</w:t>
            </w:r>
          </w:p>
        </w:tc>
        <w:tc>
          <w:tcPr>
            <w:tcW w:w="7407" w:type="dxa"/>
            <w:gridSpan w:val="3"/>
          </w:tcPr>
          <w:p w14:paraId="2037EC0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1C67680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460F547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EB543F8" w14:textId="77777777" w:rsidTr="009A5210">
        <w:trPr>
          <w:cantSplit/>
          <w:trHeight w:val="358"/>
        </w:trPr>
        <w:tc>
          <w:tcPr>
            <w:tcW w:w="2982" w:type="dxa"/>
            <w:vMerge/>
            <w:vAlign w:val="center"/>
          </w:tcPr>
          <w:p w14:paraId="3302D96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0F5BC50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ОМ</w:t>
            </w:r>
          </w:p>
        </w:tc>
        <w:tc>
          <w:tcPr>
            <w:tcW w:w="7407" w:type="dxa"/>
            <w:gridSpan w:val="3"/>
          </w:tcPr>
          <w:p w14:paraId="4EA33BC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6738C94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088FC64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1AF90714" w14:textId="77777777" w:rsidTr="009A5210">
        <w:trPr>
          <w:cantSplit/>
          <w:trHeight w:val="657"/>
        </w:trPr>
        <w:tc>
          <w:tcPr>
            <w:tcW w:w="2982" w:type="dxa"/>
            <w:vAlign w:val="center"/>
          </w:tcPr>
          <w:p w14:paraId="5AFD35D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3F07748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1C0DA5A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5298A5E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4521452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2867499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1D7E8D2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2EE28E64" w14:textId="77777777" w:rsidTr="009A5210">
        <w:trPr>
          <w:cantSplit/>
          <w:trHeight w:val="374"/>
        </w:trPr>
        <w:tc>
          <w:tcPr>
            <w:tcW w:w="2982" w:type="dxa"/>
            <w:vMerge w:val="restart"/>
            <w:vAlign w:val="center"/>
          </w:tcPr>
          <w:p w14:paraId="5E9146C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p w14:paraId="0656440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7. Психолого-педагогическое сопровождение обучающихся, находящихся под опекой</w:t>
            </w:r>
          </w:p>
        </w:tc>
        <w:tc>
          <w:tcPr>
            <w:tcW w:w="1276" w:type="dxa"/>
            <w:vMerge w:val="restart"/>
          </w:tcPr>
          <w:p w14:paraId="367D59D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Диагностика</w:t>
            </w:r>
          </w:p>
        </w:tc>
        <w:tc>
          <w:tcPr>
            <w:tcW w:w="2693" w:type="dxa"/>
          </w:tcPr>
          <w:p w14:paraId="01EBC8D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 «Рисунок семьи», «Нестандартизированное интервью» </w:t>
            </w:r>
          </w:p>
        </w:tc>
        <w:tc>
          <w:tcPr>
            <w:tcW w:w="1701" w:type="dxa"/>
            <w:shd w:val="clear" w:color="auto" w:fill="auto"/>
          </w:tcPr>
          <w:p w14:paraId="4D84F47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vMerge w:val="restart"/>
          </w:tcPr>
          <w:p w14:paraId="00A3459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выявление степени успешности опекунской заботы, прояснение психологического состояния ребенка</w:t>
            </w:r>
          </w:p>
        </w:tc>
        <w:tc>
          <w:tcPr>
            <w:tcW w:w="1540" w:type="dxa"/>
          </w:tcPr>
          <w:p w14:paraId="12B1597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Октябрь-ноябрь</w:t>
            </w:r>
          </w:p>
        </w:tc>
        <w:tc>
          <w:tcPr>
            <w:tcW w:w="2429" w:type="dxa"/>
            <w:vMerge w:val="restart"/>
          </w:tcPr>
          <w:p w14:paraId="38C313F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279846A0" w14:textId="77777777" w:rsidTr="009A5210">
        <w:trPr>
          <w:cantSplit/>
          <w:trHeight w:val="374"/>
        </w:trPr>
        <w:tc>
          <w:tcPr>
            <w:tcW w:w="2982" w:type="dxa"/>
            <w:vMerge/>
            <w:vAlign w:val="center"/>
          </w:tcPr>
          <w:p w14:paraId="447D5A6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18023DF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290F318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Анкета измерения успешности опекунской заботы</w:t>
            </w:r>
          </w:p>
        </w:tc>
        <w:tc>
          <w:tcPr>
            <w:tcW w:w="1701" w:type="dxa"/>
            <w:shd w:val="clear" w:color="auto" w:fill="auto"/>
          </w:tcPr>
          <w:p w14:paraId="46ECB06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Классные руководители</w:t>
            </w:r>
          </w:p>
        </w:tc>
        <w:tc>
          <w:tcPr>
            <w:tcW w:w="3013" w:type="dxa"/>
            <w:vMerge/>
          </w:tcPr>
          <w:p w14:paraId="0137885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4A76BBF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4816A3D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93F00E4" w14:textId="77777777" w:rsidTr="009A5210">
        <w:trPr>
          <w:cantSplit/>
          <w:trHeight w:val="374"/>
        </w:trPr>
        <w:tc>
          <w:tcPr>
            <w:tcW w:w="2982" w:type="dxa"/>
            <w:vMerge/>
            <w:vAlign w:val="center"/>
          </w:tcPr>
          <w:p w14:paraId="17DA219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2647AA4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265C020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АСВ</w:t>
            </w:r>
          </w:p>
        </w:tc>
        <w:tc>
          <w:tcPr>
            <w:tcW w:w="1701" w:type="dxa"/>
          </w:tcPr>
          <w:p w14:paraId="32C725D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опекуны, законные представители</w:t>
            </w:r>
          </w:p>
        </w:tc>
        <w:tc>
          <w:tcPr>
            <w:tcW w:w="3013" w:type="dxa"/>
          </w:tcPr>
          <w:p w14:paraId="1D031AF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Определение стиля семейного воспитания</w:t>
            </w:r>
          </w:p>
        </w:tc>
        <w:tc>
          <w:tcPr>
            <w:tcW w:w="1540" w:type="dxa"/>
          </w:tcPr>
          <w:p w14:paraId="1B2D831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1 раз в течение учебного года</w:t>
            </w:r>
          </w:p>
        </w:tc>
        <w:tc>
          <w:tcPr>
            <w:tcW w:w="2429" w:type="dxa"/>
          </w:tcPr>
          <w:p w14:paraId="3C0AE6A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3279B1F6" w14:textId="77777777" w:rsidTr="009A5210">
        <w:trPr>
          <w:cantSplit/>
          <w:trHeight w:val="563"/>
        </w:trPr>
        <w:tc>
          <w:tcPr>
            <w:tcW w:w="2982" w:type="dxa"/>
            <w:vMerge/>
            <w:vAlign w:val="center"/>
          </w:tcPr>
          <w:p w14:paraId="5111E01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35CF24E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Развивающие занятия</w:t>
            </w:r>
          </w:p>
        </w:tc>
        <w:tc>
          <w:tcPr>
            <w:tcW w:w="2693" w:type="dxa"/>
          </w:tcPr>
          <w:p w14:paraId="66C79B7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12A507F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tcPr>
          <w:p w14:paraId="60305F3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3AC250F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4BA9219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2EFD0831" w14:textId="77777777" w:rsidTr="009A5210">
        <w:trPr>
          <w:cantSplit/>
          <w:trHeight w:val="346"/>
        </w:trPr>
        <w:tc>
          <w:tcPr>
            <w:tcW w:w="2982" w:type="dxa"/>
            <w:vMerge/>
            <w:vAlign w:val="center"/>
          </w:tcPr>
          <w:p w14:paraId="01ACEEA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624B5C2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Консультирование</w:t>
            </w:r>
          </w:p>
        </w:tc>
        <w:tc>
          <w:tcPr>
            <w:tcW w:w="2693" w:type="dxa"/>
          </w:tcPr>
          <w:p w14:paraId="001BDAF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7AC953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опекуны</w:t>
            </w:r>
          </w:p>
        </w:tc>
        <w:tc>
          <w:tcPr>
            <w:tcW w:w="3013" w:type="dxa"/>
            <w:vMerge w:val="restart"/>
          </w:tcPr>
          <w:p w14:paraId="42E63EF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color w:val="000000"/>
                <w:sz w:val="24"/>
                <w:szCs w:val="24"/>
              </w:rPr>
              <w:t>обеспечение индивидуального подхода, психологической поддержки гармонизация детско-родительских отношений</w:t>
            </w:r>
          </w:p>
        </w:tc>
        <w:tc>
          <w:tcPr>
            <w:tcW w:w="1540" w:type="dxa"/>
            <w:vMerge w:val="restart"/>
          </w:tcPr>
          <w:p w14:paraId="160B8BD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vMerge w:val="restart"/>
          </w:tcPr>
          <w:p w14:paraId="54006A5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372E7201" w14:textId="77777777" w:rsidTr="009A5210">
        <w:trPr>
          <w:cantSplit/>
          <w:trHeight w:val="346"/>
        </w:trPr>
        <w:tc>
          <w:tcPr>
            <w:tcW w:w="2982" w:type="dxa"/>
            <w:vMerge/>
            <w:vAlign w:val="center"/>
          </w:tcPr>
          <w:p w14:paraId="3C2FFF3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185DC7E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60CABF3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5D17443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vMerge/>
          </w:tcPr>
          <w:p w14:paraId="60A1405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252DDFD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6BF1D2B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1E091BFB" w14:textId="77777777" w:rsidTr="009A5210">
        <w:trPr>
          <w:cantSplit/>
          <w:trHeight w:val="346"/>
        </w:trPr>
        <w:tc>
          <w:tcPr>
            <w:tcW w:w="2982" w:type="dxa"/>
            <w:vMerge/>
            <w:vAlign w:val="center"/>
          </w:tcPr>
          <w:p w14:paraId="0BD8660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07CE25C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0A8D29D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648A634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2C0ED27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4FADD46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5AB99EA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1E0E9C17" w14:textId="77777777" w:rsidTr="009A5210">
        <w:trPr>
          <w:cantSplit/>
          <w:trHeight w:val="346"/>
        </w:trPr>
        <w:tc>
          <w:tcPr>
            <w:tcW w:w="2982" w:type="dxa"/>
            <w:vMerge/>
            <w:vAlign w:val="center"/>
          </w:tcPr>
          <w:p w14:paraId="5E832A7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6900557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w:t>
            </w:r>
          </w:p>
        </w:tc>
        <w:tc>
          <w:tcPr>
            <w:tcW w:w="2693" w:type="dxa"/>
          </w:tcPr>
          <w:p w14:paraId="4CDABDD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беседа</w:t>
            </w:r>
          </w:p>
        </w:tc>
        <w:tc>
          <w:tcPr>
            <w:tcW w:w="1701" w:type="dxa"/>
          </w:tcPr>
          <w:p w14:paraId="7EB0FF1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законные представители, опекуны</w:t>
            </w:r>
          </w:p>
        </w:tc>
        <w:tc>
          <w:tcPr>
            <w:tcW w:w="3013" w:type="dxa"/>
          </w:tcPr>
          <w:p w14:paraId="67374BC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Возрастная периодизация, нормативные кризисы.</w:t>
            </w:r>
          </w:p>
        </w:tc>
        <w:tc>
          <w:tcPr>
            <w:tcW w:w="1540" w:type="dxa"/>
            <w:vMerge w:val="restart"/>
          </w:tcPr>
          <w:p w14:paraId="4F64031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в течение учебного года</w:t>
            </w:r>
          </w:p>
        </w:tc>
        <w:tc>
          <w:tcPr>
            <w:tcW w:w="2429" w:type="dxa"/>
            <w:vMerge w:val="restart"/>
          </w:tcPr>
          <w:p w14:paraId="4AD665D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50F1F0BA" w14:textId="77777777" w:rsidTr="009A5210">
        <w:trPr>
          <w:cantSplit/>
          <w:trHeight w:val="346"/>
        </w:trPr>
        <w:tc>
          <w:tcPr>
            <w:tcW w:w="2982" w:type="dxa"/>
            <w:vMerge/>
            <w:vAlign w:val="center"/>
          </w:tcPr>
          <w:p w14:paraId="3186D8C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1D37FE0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081905F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305DF9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53608DE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vMerge/>
          </w:tcPr>
          <w:p w14:paraId="3A30F17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vMerge/>
          </w:tcPr>
          <w:p w14:paraId="02AD646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40421685" w14:textId="77777777" w:rsidTr="009A5210">
        <w:trPr>
          <w:cantSplit/>
          <w:trHeight w:val="266"/>
        </w:trPr>
        <w:tc>
          <w:tcPr>
            <w:tcW w:w="2982" w:type="dxa"/>
            <w:vMerge/>
            <w:vAlign w:val="center"/>
          </w:tcPr>
          <w:p w14:paraId="6CACEE9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4149A0E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Э</w:t>
            </w:r>
          </w:p>
        </w:tc>
        <w:tc>
          <w:tcPr>
            <w:tcW w:w="7407" w:type="dxa"/>
            <w:gridSpan w:val="3"/>
          </w:tcPr>
          <w:p w14:paraId="40AE583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7B7B2CD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3F732AE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5DBDF32" w14:textId="77777777" w:rsidTr="009A5210">
        <w:trPr>
          <w:cantSplit/>
          <w:trHeight w:val="356"/>
        </w:trPr>
        <w:tc>
          <w:tcPr>
            <w:tcW w:w="2982" w:type="dxa"/>
            <w:vMerge/>
            <w:vAlign w:val="center"/>
          </w:tcPr>
          <w:p w14:paraId="4266B90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79D5B4D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ОМ</w:t>
            </w:r>
          </w:p>
        </w:tc>
        <w:tc>
          <w:tcPr>
            <w:tcW w:w="7407" w:type="dxa"/>
            <w:gridSpan w:val="3"/>
          </w:tcPr>
          <w:p w14:paraId="1687476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5ECB870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4108B38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4EA1E551" w14:textId="77777777" w:rsidTr="009A5210">
        <w:trPr>
          <w:cantSplit/>
          <w:trHeight w:val="835"/>
        </w:trPr>
        <w:tc>
          <w:tcPr>
            <w:tcW w:w="2982" w:type="dxa"/>
            <w:vAlign w:val="center"/>
          </w:tcPr>
          <w:p w14:paraId="5F0E278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3D0F3FE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0D1292C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1C958F5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30A80B0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39BB643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6500113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27D7DF51" w14:textId="77777777" w:rsidTr="009A5210">
        <w:trPr>
          <w:cantSplit/>
          <w:trHeight w:val="310"/>
        </w:trPr>
        <w:tc>
          <w:tcPr>
            <w:tcW w:w="2982" w:type="dxa"/>
            <w:vMerge w:val="restart"/>
            <w:vAlign w:val="center"/>
          </w:tcPr>
          <w:p w14:paraId="33E728F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8. Сопровождение детей </w:t>
            </w:r>
            <w:proofErr w:type="spellStart"/>
            <w:r w:rsidRPr="00A65C48">
              <w:rPr>
                <w:rFonts w:ascii="Times New Roman" w:eastAsia="Calibri" w:hAnsi="Times New Roman" w:cs="Times New Roman"/>
                <w:sz w:val="28"/>
                <w:szCs w:val="28"/>
              </w:rPr>
              <w:t>испытывающихся</w:t>
            </w:r>
            <w:proofErr w:type="spellEnd"/>
            <w:r w:rsidRPr="00A65C48">
              <w:rPr>
                <w:rFonts w:ascii="Times New Roman" w:eastAsia="Calibri" w:hAnsi="Times New Roman" w:cs="Times New Roman"/>
                <w:sz w:val="28"/>
                <w:szCs w:val="28"/>
              </w:rPr>
              <w:t xml:space="preserve"> трудности в обучении (ПМПК)</w:t>
            </w:r>
          </w:p>
        </w:tc>
        <w:tc>
          <w:tcPr>
            <w:tcW w:w="1276" w:type="dxa"/>
          </w:tcPr>
          <w:p w14:paraId="461AA18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Диагностика</w:t>
            </w:r>
          </w:p>
        </w:tc>
        <w:tc>
          <w:tcPr>
            <w:tcW w:w="2693" w:type="dxa"/>
          </w:tcPr>
          <w:p w14:paraId="06B4B60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5DB8048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tcPr>
          <w:p w14:paraId="7792B50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52372B9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299081F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7450D040" w14:textId="77777777" w:rsidTr="009A5210">
        <w:trPr>
          <w:cantSplit/>
          <w:trHeight w:val="310"/>
        </w:trPr>
        <w:tc>
          <w:tcPr>
            <w:tcW w:w="2982" w:type="dxa"/>
            <w:vMerge/>
            <w:vAlign w:val="center"/>
          </w:tcPr>
          <w:p w14:paraId="1F9EEB7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2EBAE65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5322F8A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7FAA448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tcPr>
          <w:p w14:paraId="421501A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3AEC7C0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1D5F83D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500E444A" w14:textId="77777777" w:rsidTr="009A5210">
        <w:trPr>
          <w:cantSplit/>
          <w:trHeight w:val="310"/>
        </w:trPr>
        <w:tc>
          <w:tcPr>
            <w:tcW w:w="2982" w:type="dxa"/>
            <w:vMerge/>
            <w:vAlign w:val="center"/>
          </w:tcPr>
          <w:p w14:paraId="5B52139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76C6A13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3D244DA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34C46F1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tcPr>
          <w:p w14:paraId="6EE59FC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7A2EEBB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75155FE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28E9FE43" w14:textId="77777777" w:rsidTr="009A5210">
        <w:trPr>
          <w:cantSplit/>
          <w:trHeight w:val="684"/>
        </w:trPr>
        <w:tc>
          <w:tcPr>
            <w:tcW w:w="2982" w:type="dxa"/>
            <w:vMerge/>
            <w:vAlign w:val="center"/>
          </w:tcPr>
          <w:p w14:paraId="4E5EBD7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2396B43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Развивающие занятия</w:t>
            </w:r>
          </w:p>
        </w:tc>
        <w:tc>
          <w:tcPr>
            <w:tcW w:w="2693" w:type="dxa"/>
          </w:tcPr>
          <w:p w14:paraId="678BF70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Н. П. </w:t>
            </w:r>
            <w:proofErr w:type="spellStart"/>
            <w:r w:rsidRPr="00A65C48">
              <w:rPr>
                <w:rFonts w:ascii="Times New Roman" w:eastAsia="Calibri" w:hAnsi="Times New Roman" w:cs="Times New Roman"/>
                <w:sz w:val="24"/>
                <w:szCs w:val="24"/>
              </w:rPr>
              <w:t>Локалова</w:t>
            </w:r>
            <w:proofErr w:type="spellEnd"/>
          </w:p>
          <w:p w14:paraId="7F915E1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«120 уроков психологического развития младших школьников»: 1 – 4 класс</w:t>
            </w:r>
          </w:p>
        </w:tc>
        <w:tc>
          <w:tcPr>
            <w:tcW w:w="1701" w:type="dxa"/>
          </w:tcPr>
          <w:p w14:paraId="06D4D88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2E828F7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Оптимизация учебного процесса с целью устранения трудностей обучения</w:t>
            </w:r>
          </w:p>
        </w:tc>
        <w:tc>
          <w:tcPr>
            <w:tcW w:w="1540" w:type="dxa"/>
          </w:tcPr>
          <w:p w14:paraId="61C7012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по запросу, по результатам диагностики в течение учебного года</w:t>
            </w:r>
          </w:p>
        </w:tc>
        <w:tc>
          <w:tcPr>
            <w:tcW w:w="2429" w:type="dxa"/>
          </w:tcPr>
          <w:p w14:paraId="2A841A1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педагог-психолог</w:t>
            </w:r>
          </w:p>
        </w:tc>
      </w:tr>
      <w:tr w:rsidR="00A65C48" w:rsidRPr="00A65C48" w14:paraId="6D2B0F03" w14:textId="77777777" w:rsidTr="009A5210">
        <w:trPr>
          <w:cantSplit/>
          <w:trHeight w:val="244"/>
        </w:trPr>
        <w:tc>
          <w:tcPr>
            <w:tcW w:w="2982" w:type="dxa"/>
            <w:vMerge/>
            <w:vAlign w:val="center"/>
          </w:tcPr>
          <w:p w14:paraId="33CC074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353F74A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Консультирование</w:t>
            </w:r>
          </w:p>
        </w:tc>
        <w:tc>
          <w:tcPr>
            <w:tcW w:w="2693" w:type="dxa"/>
          </w:tcPr>
          <w:p w14:paraId="5E6ADFF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51E000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2AF3364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4F76FF3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2328BEC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3F4DC82F" w14:textId="77777777" w:rsidTr="009A5210">
        <w:trPr>
          <w:cantSplit/>
          <w:trHeight w:val="244"/>
        </w:trPr>
        <w:tc>
          <w:tcPr>
            <w:tcW w:w="2982" w:type="dxa"/>
            <w:vMerge/>
            <w:vAlign w:val="center"/>
          </w:tcPr>
          <w:p w14:paraId="27EBCD9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1C3A07A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79451CB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6B6B5A0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106A2F7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54AAB4A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33E04F4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13B6B823" w14:textId="77777777" w:rsidTr="009A5210">
        <w:trPr>
          <w:cantSplit/>
          <w:trHeight w:val="244"/>
        </w:trPr>
        <w:tc>
          <w:tcPr>
            <w:tcW w:w="2982" w:type="dxa"/>
            <w:vMerge/>
            <w:vAlign w:val="center"/>
          </w:tcPr>
          <w:p w14:paraId="26057CC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3B91BA7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60AC041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226709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обучающиеся</w:t>
            </w:r>
          </w:p>
        </w:tc>
        <w:tc>
          <w:tcPr>
            <w:tcW w:w="3013" w:type="dxa"/>
          </w:tcPr>
          <w:p w14:paraId="57B99F6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072510C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340089E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1AB0D447" w14:textId="77777777" w:rsidTr="009A5210">
        <w:trPr>
          <w:cantSplit/>
          <w:trHeight w:val="244"/>
        </w:trPr>
        <w:tc>
          <w:tcPr>
            <w:tcW w:w="2982" w:type="dxa"/>
            <w:vMerge/>
            <w:vAlign w:val="center"/>
          </w:tcPr>
          <w:p w14:paraId="63C2D50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447458B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w:t>
            </w:r>
          </w:p>
        </w:tc>
        <w:tc>
          <w:tcPr>
            <w:tcW w:w="2693" w:type="dxa"/>
          </w:tcPr>
          <w:p w14:paraId="3E7C747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78DE3F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296F143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256705C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7C566D6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4B941C7A" w14:textId="77777777" w:rsidTr="009A5210">
        <w:trPr>
          <w:cantSplit/>
          <w:trHeight w:val="244"/>
        </w:trPr>
        <w:tc>
          <w:tcPr>
            <w:tcW w:w="2982" w:type="dxa"/>
            <w:vMerge/>
            <w:vAlign w:val="center"/>
          </w:tcPr>
          <w:p w14:paraId="0CCC6E0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19A4D76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63E88FB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лекций </w:t>
            </w:r>
          </w:p>
          <w:p w14:paraId="6BDE3EA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4815E74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0B56769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0F0F887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61F33DB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1D982C35" w14:textId="77777777" w:rsidTr="009A5210">
        <w:trPr>
          <w:cantSplit/>
          <w:trHeight w:val="348"/>
        </w:trPr>
        <w:tc>
          <w:tcPr>
            <w:tcW w:w="2982" w:type="dxa"/>
            <w:vMerge/>
            <w:vAlign w:val="center"/>
          </w:tcPr>
          <w:p w14:paraId="0C15639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2B9A679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Э</w:t>
            </w:r>
          </w:p>
        </w:tc>
        <w:tc>
          <w:tcPr>
            <w:tcW w:w="7407" w:type="dxa"/>
            <w:gridSpan w:val="3"/>
          </w:tcPr>
          <w:p w14:paraId="5D847CC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3EB4646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297C38B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6162FD4F" w14:textId="77777777" w:rsidTr="009A5210">
        <w:trPr>
          <w:cantSplit/>
          <w:trHeight w:val="282"/>
        </w:trPr>
        <w:tc>
          <w:tcPr>
            <w:tcW w:w="2982" w:type="dxa"/>
            <w:vMerge/>
            <w:vAlign w:val="center"/>
          </w:tcPr>
          <w:p w14:paraId="71E4A66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6BD16DC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ОМ</w:t>
            </w:r>
          </w:p>
        </w:tc>
        <w:tc>
          <w:tcPr>
            <w:tcW w:w="7407" w:type="dxa"/>
            <w:gridSpan w:val="3"/>
          </w:tcPr>
          <w:p w14:paraId="5C6D3E8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6605067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69D6680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C509B4C" w14:textId="77777777" w:rsidTr="009A5210">
        <w:trPr>
          <w:cantSplit/>
          <w:trHeight w:val="776"/>
        </w:trPr>
        <w:tc>
          <w:tcPr>
            <w:tcW w:w="2982" w:type="dxa"/>
            <w:vAlign w:val="center"/>
          </w:tcPr>
          <w:p w14:paraId="2D9CB53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Направление работы</w:t>
            </w:r>
          </w:p>
        </w:tc>
        <w:tc>
          <w:tcPr>
            <w:tcW w:w="1276" w:type="dxa"/>
          </w:tcPr>
          <w:p w14:paraId="6FDFC51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Этапы работы</w:t>
            </w:r>
          </w:p>
        </w:tc>
        <w:tc>
          <w:tcPr>
            <w:tcW w:w="2693" w:type="dxa"/>
          </w:tcPr>
          <w:p w14:paraId="76989DE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Методики для работы</w:t>
            </w:r>
          </w:p>
        </w:tc>
        <w:tc>
          <w:tcPr>
            <w:tcW w:w="1701" w:type="dxa"/>
          </w:tcPr>
          <w:p w14:paraId="57EDA64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Категории участников</w:t>
            </w:r>
          </w:p>
        </w:tc>
        <w:tc>
          <w:tcPr>
            <w:tcW w:w="3013" w:type="dxa"/>
          </w:tcPr>
          <w:p w14:paraId="53105D5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Цель работы</w:t>
            </w:r>
          </w:p>
        </w:tc>
        <w:tc>
          <w:tcPr>
            <w:tcW w:w="1540" w:type="dxa"/>
          </w:tcPr>
          <w:p w14:paraId="35D995E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Сроки реализации</w:t>
            </w:r>
          </w:p>
        </w:tc>
        <w:tc>
          <w:tcPr>
            <w:tcW w:w="2429" w:type="dxa"/>
          </w:tcPr>
          <w:p w14:paraId="77582A0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b/>
                <w:i/>
                <w:sz w:val="28"/>
                <w:szCs w:val="28"/>
              </w:rPr>
            </w:pPr>
            <w:r w:rsidRPr="00A65C48">
              <w:rPr>
                <w:rFonts w:ascii="Times New Roman" w:eastAsia="Calibri" w:hAnsi="Times New Roman" w:cs="Times New Roman"/>
                <w:b/>
                <w:i/>
                <w:sz w:val="28"/>
                <w:szCs w:val="28"/>
              </w:rPr>
              <w:t>Ответственные</w:t>
            </w:r>
          </w:p>
        </w:tc>
      </w:tr>
      <w:tr w:rsidR="00A65C48" w:rsidRPr="00A65C48" w14:paraId="194660B8" w14:textId="77777777" w:rsidTr="009A5210">
        <w:trPr>
          <w:cantSplit/>
          <w:trHeight w:val="281"/>
        </w:trPr>
        <w:tc>
          <w:tcPr>
            <w:tcW w:w="2982" w:type="dxa"/>
            <w:vMerge w:val="restart"/>
            <w:vAlign w:val="center"/>
          </w:tcPr>
          <w:p w14:paraId="0B625CC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9. Сопровождение образовательного процесса по развитию УУД у обучающихся</w:t>
            </w:r>
          </w:p>
          <w:p w14:paraId="578EBBB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 </w:t>
            </w:r>
          </w:p>
        </w:tc>
        <w:tc>
          <w:tcPr>
            <w:tcW w:w="1276" w:type="dxa"/>
          </w:tcPr>
          <w:p w14:paraId="19C3A7B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Диагностика</w:t>
            </w:r>
          </w:p>
        </w:tc>
        <w:tc>
          <w:tcPr>
            <w:tcW w:w="2693" w:type="dxa"/>
          </w:tcPr>
          <w:p w14:paraId="020590E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color w:val="000000"/>
                <w:sz w:val="24"/>
                <w:szCs w:val="24"/>
              </w:rPr>
              <w:t xml:space="preserve"> Индивидуальная и групповая диагностика </w:t>
            </w:r>
          </w:p>
        </w:tc>
        <w:tc>
          <w:tcPr>
            <w:tcW w:w="1701" w:type="dxa"/>
          </w:tcPr>
          <w:p w14:paraId="2A942EE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tcPr>
          <w:p w14:paraId="11D836F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color w:val="000000"/>
                <w:sz w:val="24"/>
                <w:szCs w:val="24"/>
              </w:rPr>
            </w:pPr>
            <w:r w:rsidRPr="00A65C48">
              <w:rPr>
                <w:rFonts w:ascii="Times New Roman" w:eastAsia="Calibri" w:hAnsi="Times New Roman" w:cs="Times New Roman"/>
                <w:color w:val="000000"/>
                <w:sz w:val="24"/>
                <w:szCs w:val="24"/>
              </w:rPr>
              <w:t>1 Цель – оценка уровня сформированности коммуникативных, познавательных, регулятивных УУД</w:t>
            </w:r>
          </w:p>
          <w:p w14:paraId="2EC1E43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color w:val="000000"/>
                <w:sz w:val="24"/>
                <w:szCs w:val="24"/>
              </w:rPr>
              <w:t xml:space="preserve">2  Цель – самопознание и самоопределение </w:t>
            </w:r>
            <w:proofErr w:type="spellStart"/>
            <w:r w:rsidRPr="00A65C48">
              <w:rPr>
                <w:rFonts w:ascii="Times New Roman" w:eastAsia="Calibri" w:hAnsi="Times New Roman" w:cs="Times New Roman"/>
                <w:color w:val="000000"/>
                <w:sz w:val="24"/>
                <w:szCs w:val="24"/>
              </w:rPr>
              <w:t>смыслообразования</w:t>
            </w:r>
            <w:proofErr w:type="spellEnd"/>
            <w:r w:rsidRPr="00A65C48">
              <w:rPr>
                <w:rFonts w:ascii="Times New Roman" w:eastAsia="Calibri" w:hAnsi="Times New Roman" w:cs="Times New Roman"/>
                <w:color w:val="000000"/>
                <w:sz w:val="24"/>
                <w:szCs w:val="24"/>
              </w:rPr>
              <w:t xml:space="preserve"> и нравственно-этическая ориентация. 1-5</w:t>
            </w:r>
          </w:p>
        </w:tc>
        <w:tc>
          <w:tcPr>
            <w:tcW w:w="1540" w:type="dxa"/>
          </w:tcPr>
          <w:p w14:paraId="5F5E0D0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color w:val="000000"/>
                <w:sz w:val="24"/>
                <w:szCs w:val="24"/>
              </w:rPr>
              <w:t>февраль-апрель</w:t>
            </w:r>
          </w:p>
        </w:tc>
        <w:tc>
          <w:tcPr>
            <w:tcW w:w="2429" w:type="dxa"/>
          </w:tcPr>
          <w:p w14:paraId="362735C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color w:val="000000"/>
                <w:sz w:val="24"/>
                <w:szCs w:val="24"/>
              </w:rPr>
              <w:t xml:space="preserve">Педагог-психолог, педагоги, </w:t>
            </w:r>
            <w:proofErr w:type="spellStart"/>
            <w:r w:rsidRPr="00A65C48">
              <w:rPr>
                <w:rFonts w:ascii="Times New Roman" w:eastAsia="Calibri" w:hAnsi="Times New Roman" w:cs="Times New Roman"/>
                <w:color w:val="000000"/>
                <w:sz w:val="24"/>
                <w:szCs w:val="24"/>
              </w:rPr>
              <w:t>кл.руководитель</w:t>
            </w:r>
            <w:proofErr w:type="spellEnd"/>
            <w:r w:rsidRPr="00A65C48">
              <w:rPr>
                <w:rFonts w:ascii="Times New Roman" w:eastAsia="Calibri" w:hAnsi="Times New Roman" w:cs="Times New Roman"/>
                <w:color w:val="000000"/>
                <w:sz w:val="24"/>
                <w:szCs w:val="24"/>
              </w:rPr>
              <w:t>.</w:t>
            </w:r>
          </w:p>
        </w:tc>
      </w:tr>
      <w:tr w:rsidR="00A65C48" w:rsidRPr="00A65C48" w14:paraId="628265AD" w14:textId="77777777" w:rsidTr="009A5210">
        <w:trPr>
          <w:cantSplit/>
          <w:trHeight w:val="1134"/>
        </w:trPr>
        <w:tc>
          <w:tcPr>
            <w:tcW w:w="2982" w:type="dxa"/>
            <w:vMerge/>
            <w:vAlign w:val="center"/>
          </w:tcPr>
          <w:p w14:paraId="3BF9356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6281AF7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Развивающие занятия</w:t>
            </w:r>
          </w:p>
        </w:tc>
        <w:tc>
          <w:tcPr>
            <w:tcW w:w="2693" w:type="dxa"/>
          </w:tcPr>
          <w:p w14:paraId="2435514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2C7C03F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3013" w:type="dxa"/>
          </w:tcPr>
          <w:p w14:paraId="2CB0AED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112F2F1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 по запросу по результатам проведённой диагностики</w:t>
            </w:r>
          </w:p>
        </w:tc>
        <w:tc>
          <w:tcPr>
            <w:tcW w:w="2429" w:type="dxa"/>
          </w:tcPr>
          <w:p w14:paraId="5A2F454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07AB47F3" w14:textId="77777777" w:rsidTr="009A5210">
        <w:trPr>
          <w:cantSplit/>
          <w:trHeight w:val="270"/>
        </w:trPr>
        <w:tc>
          <w:tcPr>
            <w:tcW w:w="2982" w:type="dxa"/>
            <w:vMerge/>
            <w:vAlign w:val="center"/>
          </w:tcPr>
          <w:p w14:paraId="3F837B5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3220464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Консультирование</w:t>
            </w:r>
          </w:p>
        </w:tc>
        <w:tc>
          <w:tcPr>
            <w:tcW w:w="2693" w:type="dxa"/>
          </w:tcPr>
          <w:p w14:paraId="1B34BAB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50EB6BF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729A0E7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1B29D15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2E51801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484606B4" w14:textId="77777777" w:rsidTr="009A5210">
        <w:trPr>
          <w:cantSplit/>
          <w:trHeight w:val="270"/>
        </w:trPr>
        <w:tc>
          <w:tcPr>
            <w:tcW w:w="2982" w:type="dxa"/>
            <w:vMerge/>
            <w:vAlign w:val="center"/>
          </w:tcPr>
          <w:p w14:paraId="50F3F01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394EB91D"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1C2052B2"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1F11433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744D6D6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596BC88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16F8223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60E8F651" w14:textId="77777777" w:rsidTr="009A5210">
        <w:trPr>
          <w:cantSplit/>
          <w:trHeight w:val="270"/>
        </w:trPr>
        <w:tc>
          <w:tcPr>
            <w:tcW w:w="2982" w:type="dxa"/>
            <w:vMerge/>
            <w:vAlign w:val="center"/>
          </w:tcPr>
          <w:p w14:paraId="417BF5F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val="restart"/>
          </w:tcPr>
          <w:p w14:paraId="4B98D98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w:t>
            </w:r>
          </w:p>
        </w:tc>
        <w:tc>
          <w:tcPr>
            <w:tcW w:w="2693" w:type="dxa"/>
          </w:tcPr>
          <w:p w14:paraId="41DD0799"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родительские собрания – в форме </w:t>
            </w:r>
          </w:p>
          <w:p w14:paraId="57795B5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лекций, </w:t>
            </w:r>
          </w:p>
          <w:p w14:paraId="65B1DB8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 xml:space="preserve">дискуссий, </w:t>
            </w:r>
          </w:p>
          <w:p w14:paraId="733F38A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круглых столов</w:t>
            </w:r>
          </w:p>
        </w:tc>
        <w:tc>
          <w:tcPr>
            <w:tcW w:w="1701" w:type="dxa"/>
          </w:tcPr>
          <w:p w14:paraId="5B6D7FD6"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родители</w:t>
            </w:r>
          </w:p>
        </w:tc>
        <w:tc>
          <w:tcPr>
            <w:tcW w:w="3013" w:type="dxa"/>
          </w:tcPr>
          <w:p w14:paraId="12CE29DC"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0A288CB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50AB911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2E134D73" w14:textId="77777777" w:rsidTr="009A5210">
        <w:trPr>
          <w:cantSplit/>
          <w:trHeight w:val="270"/>
        </w:trPr>
        <w:tc>
          <w:tcPr>
            <w:tcW w:w="2982" w:type="dxa"/>
            <w:vMerge/>
            <w:vAlign w:val="center"/>
          </w:tcPr>
          <w:p w14:paraId="643E63A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vMerge/>
          </w:tcPr>
          <w:p w14:paraId="488202E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693" w:type="dxa"/>
          </w:tcPr>
          <w:p w14:paraId="3EB5BD05"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701" w:type="dxa"/>
          </w:tcPr>
          <w:p w14:paraId="5D213AA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педагоги</w:t>
            </w:r>
          </w:p>
        </w:tc>
        <w:tc>
          <w:tcPr>
            <w:tcW w:w="3013" w:type="dxa"/>
          </w:tcPr>
          <w:p w14:paraId="5ED3668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1540" w:type="dxa"/>
          </w:tcPr>
          <w:p w14:paraId="6F11A87A"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c>
          <w:tcPr>
            <w:tcW w:w="2429" w:type="dxa"/>
          </w:tcPr>
          <w:p w14:paraId="13794330"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65EBA63D" w14:textId="77777777" w:rsidTr="009A5210">
        <w:trPr>
          <w:cantSplit/>
          <w:trHeight w:val="232"/>
        </w:trPr>
        <w:tc>
          <w:tcPr>
            <w:tcW w:w="2982" w:type="dxa"/>
            <w:vMerge/>
            <w:vAlign w:val="center"/>
          </w:tcPr>
          <w:p w14:paraId="358EF36B"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481D240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Э</w:t>
            </w:r>
          </w:p>
        </w:tc>
        <w:tc>
          <w:tcPr>
            <w:tcW w:w="7407" w:type="dxa"/>
            <w:gridSpan w:val="3"/>
          </w:tcPr>
          <w:p w14:paraId="20FB869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обработка и анализ результатов проведённой диагностики, разработка методических материалов для выступлений на родительских собраниях, для педагогов по оптимизации взаимодействия с обучающимися и родителями</w:t>
            </w:r>
          </w:p>
        </w:tc>
        <w:tc>
          <w:tcPr>
            <w:tcW w:w="1540" w:type="dxa"/>
          </w:tcPr>
          <w:p w14:paraId="6C683B1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75AF6CBE"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r w:rsidR="00A65C48" w:rsidRPr="00A65C48" w14:paraId="2268FEED" w14:textId="77777777" w:rsidTr="009A5210">
        <w:trPr>
          <w:cantSplit/>
          <w:trHeight w:val="284"/>
        </w:trPr>
        <w:tc>
          <w:tcPr>
            <w:tcW w:w="2982" w:type="dxa"/>
            <w:vMerge/>
            <w:vAlign w:val="center"/>
          </w:tcPr>
          <w:p w14:paraId="1C555DAF"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tc>
        <w:tc>
          <w:tcPr>
            <w:tcW w:w="1276" w:type="dxa"/>
          </w:tcPr>
          <w:p w14:paraId="11F7CF27"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ОМ</w:t>
            </w:r>
          </w:p>
        </w:tc>
        <w:tc>
          <w:tcPr>
            <w:tcW w:w="7407" w:type="dxa"/>
            <w:gridSpan w:val="3"/>
          </w:tcPr>
          <w:p w14:paraId="6AD2D711"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заполнение журналов учёта видов деятельности, составление отчётной документации, подбор материалов для работы</w:t>
            </w:r>
          </w:p>
        </w:tc>
        <w:tc>
          <w:tcPr>
            <w:tcW w:w="1540" w:type="dxa"/>
          </w:tcPr>
          <w:p w14:paraId="3591A774"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r w:rsidRPr="00A65C48">
              <w:rPr>
                <w:rFonts w:ascii="Times New Roman" w:eastAsia="Calibri" w:hAnsi="Times New Roman" w:cs="Times New Roman"/>
                <w:sz w:val="24"/>
                <w:szCs w:val="24"/>
              </w:rPr>
              <w:t>в течение учебного года</w:t>
            </w:r>
          </w:p>
        </w:tc>
        <w:tc>
          <w:tcPr>
            <w:tcW w:w="2429" w:type="dxa"/>
          </w:tcPr>
          <w:p w14:paraId="2FD1E5C8"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4"/>
                <w:szCs w:val="24"/>
              </w:rPr>
            </w:pPr>
          </w:p>
        </w:tc>
      </w:tr>
    </w:tbl>
    <w:p w14:paraId="310898B3" w14:textId="77777777" w:rsidR="00A65C48" w:rsidRPr="00A65C48" w:rsidRDefault="00A65C48" w:rsidP="00A65C48">
      <w:pPr>
        <w:keepNext/>
        <w:keepLines/>
        <w:spacing w:after="0" w:line="276" w:lineRule="auto"/>
        <w:contextualSpacing/>
        <w:jc w:val="both"/>
        <w:rPr>
          <w:rFonts w:ascii="Times New Roman" w:eastAsia="Calibri" w:hAnsi="Times New Roman" w:cs="Times New Roman"/>
          <w:sz w:val="28"/>
          <w:szCs w:val="28"/>
        </w:rPr>
      </w:pPr>
    </w:p>
    <w:p w14:paraId="31D6D342" w14:textId="18728F2C" w:rsidR="00A65C48" w:rsidRPr="00A65C48" w:rsidRDefault="00A65C48" w:rsidP="00A65C48">
      <w:pPr>
        <w:tabs>
          <w:tab w:val="left" w:pos="567"/>
        </w:tabs>
        <w:spacing w:after="0" w:line="240" w:lineRule="auto"/>
        <w:jc w:val="both"/>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t>3.</w:t>
      </w:r>
      <w:r w:rsidR="00D166BE">
        <w:rPr>
          <w:rFonts w:ascii="Times New Roman" w:eastAsia="Times New Roman" w:hAnsi="Times New Roman" w:cs="Times New Roman"/>
          <w:b/>
          <w:sz w:val="28"/>
          <w:szCs w:val="28"/>
          <w:lang w:eastAsia="ru-RU"/>
        </w:rPr>
        <w:t>4</w:t>
      </w:r>
      <w:r w:rsidRPr="00A65C48">
        <w:rPr>
          <w:rFonts w:ascii="Times New Roman" w:eastAsia="Times New Roman" w:hAnsi="Times New Roman" w:cs="Times New Roman"/>
          <w:b/>
          <w:sz w:val="28"/>
          <w:szCs w:val="28"/>
          <w:lang w:eastAsia="ru-RU"/>
        </w:rPr>
        <w:t>.3. Финансово-экономические условия реализации образовательной программы</w:t>
      </w:r>
    </w:p>
    <w:p w14:paraId="197368B7" w14:textId="77777777" w:rsidR="00A65C48" w:rsidRPr="00A65C48" w:rsidRDefault="00A65C48" w:rsidP="00A65C48">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Финансовое обеспечение реализации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основного общего образования.</w:t>
      </w:r>
    </w:p>
    <w:p w14:paraId="7B84F0DF" w14:textId="77777777" w:rsidR="00A65C48" w:rsidRPr="00A65C48" w:rsidRDefault="00A65C48" w:rsidP="00A65C48">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14:paraId="36198449" w14:textId="77777777" w:rsidR="00A65C48" w:rsidRPr="00A65C48" w:rsidRDefault="00A65C48" w:rsidP="00A65C48">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 xml:space="preserve">Финансовое обеспечение задания учредителя по реализации основной образовательной программы основного общего образования </w:t>
      </w:r>
      <w:r w:rsidRPr="00A65C48">
        <w:rPr>
          <w:rFonts w:ascii="Times New Roman" w:eastAsia="Times New Roman" w:hAnsi="Times New Roman" w:cs="Times New Roman"/>
          <w:sz w:val="28"/>
          <w:szCs w:val="28"/>
          <w:lang w:eastAsia="ru-RU"/>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0BF4C64E" w14:textId="77777777" w:rsidR="00A65C48" w:rsidRPr="00A65C48" w:rsidRDefault="00A65C48" w:rsidP="00A65C48">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48685363" w14:textId="77777777" w:rsidR="00A65C48" w:rsidRPr="00A65C48" w:rsidRDefault="00A65C48" w:rsidP="00A65C48">
      <w:pPr>
        <w:tabs>
          <w:tab w:val="left" w:pos="567"/>
        </w:tabs>
        <w:spacing w:after="0" w:line="240" w:lineRule="auto"/>
        <w:ind w:firstLine="567"/>
        <w:jc w:val="both"/>
        <w:rPr>
          <w:rFonts w:ascii="Times New Roman" w:eastAsia="Times New Roman" w:hAnsi="Times New Roman" w:cs="Times New Roman"/>
          <w:b/>
          <w:i/>
          <w:sz w:val="28"/>
          <w:szCs w:val="28"/>
          <w:lang w:eastAsia="ru-RU"/>
        </w:rPr>
      </w:pPr>
      <w:r w:rsidRPr="00A65C48">
        <w:rPr>
          <w:rFonts w:ascii="Times New Roman" w:eastAsia="Times New Roman" w:hAnsi="Times New Roman" w:cs="Times New Roman"/>
          <w:b/>
          <w:i/>
          <w:sz w:val="28"/>
          <w:szCs w:val="28"/>
          <w:lang w:eastAsia="ru-RU"/>
        </w:rPr>
        <w:t>Образовательное учреждение самостоятельно определяет и отражает в своих локальных актах:</w:t>
      </w:r>
    </w:p>
    <w:p w14:paraId="6553C784" w14:textId="77777777" w:rsidR="00A65C48" w:rsidRPr="00A65C48" w:rsidRDefault="00A65C48">
      <w:pPr>
        <w:numPr>
          <w:ilvl w:val="0"/>
          <w:numId w:val="99"/>
        </w:numPr>
        <w:tabs>
          <w:tab w:val="left" w:pos="266"/>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соотношение базовой и стимулирующей частей фонда оплаты труда;</w:t>
      </w:r>
    </w:p>
    <w:p w14:paraId="5A1A08E4" w14:textId="77777777" w:rsidR="00A65C48" w:rsidRPr="00A65C48" w:rsidRDefault="00A65C48">
      <w:pPr>
        <w:numPr>
          <w:ilvl w:val="0"/>
          <w:numId w:val="99"/>
        </w:numPr>
        <w:tabs>
          <w:tab w:val="left" w:pos="266"/>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соотношение фонда оплаты труда педагогического, административно-управленческого и учебно-вспомогательного персонала;</w:t>
      </w:r>
    </w:p>
    <w:p w14:paraId="33D3E8EC" w14:textId="77777777" w:rsidR="00A65C48" w:rsidRPr="00A65C48" w:rsidRDefault="00A65C48">
      <w:pPr>
        <w:numPr>
          <w:ilvl w:val="0"/>
          <w:numId w:val="99"/>
        </w:numPr>
        <w:tabs>
          <w:tab w:val="left" w:pos="266"/>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соотношение общей и специальной частей внутри базовой части фонда оплаты труда;</w:t>
      </w:r>
    </w:p>
    <w:p w14:paraId="639B7442" w14:textId="77777777" w:rsidR="00A65C48" w:rsidRPr="00A65C48" w:rsidRDefault="00A65C48">
      <w:pPr>
        <w:numPr>
          <w:ilvl w:val="0"/>
          <w:numId w:val="99"/>
        </w:numPr>
        <w:tabs>
          <w:tab w:val="left" w:pos="266"/>
          <w:tab w:val="left" w:pos="567"/>
        </w:tabs>
        <w:spacing w:after="0" w:line="240" w:lineRule="auto"/>
        <w:ind w:firstLine="567"/>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порядок распределения стимулирующей части фонда оплаты труда в соответствии с региональными и муниципальными нормативными актами.</w:t>
      </w:r>
    </w:p>
    <w:p w14:paraId="5DC7EF9A" w14:textId="77777777" w:rsidR="00A65C48" w:rsidRPr="00A65C48" w:rsidRDefault="00A65C48">
      <w:pPr>
        <w:numPr>
          <w:ilvl w:val="1"/>
          <w:numId w:val="98"/>
        </w:numPr>
        <w:tabs>
          <w:tab w:val="left" w:pos="567"/>
        </w:tabs>
        <w:spacing w:after="0" w:line="240" w:lineRule="auto"/>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i/>
          <w:sz w:val="28"/>
          <w:szCs w:val="28"/>
          <w:lang w:eastAsia="ru-RU"/>
        </w:rPr>
        <w:t>При распределении стимулирующей части фонда оплаты труда предусматривается участие органов самоуправления (общественного совета ОУ).</w:t>
      </w:r>
    </w:p>
    <w:p w14:paraId="5A3FC8CD" w14:textId="77777777" w:rsidR="00A65C48" w:rsidRPr="00A65C48" w:rsidRDefault="00A65C48" w:rsidP="00A65C48">
      <w:pPr>
        <w:tabs>
          <w:tab w:val="left" w:pos="567"/>
        </w:tabs>
        <w:spacing w:after="0" w:line="240" w:lineRule="auto"/>
        <w:ind w:firstLine="567"/>
        <w:rPr>
          <w:rFonts w:ascii="Times New Roman" w:eastAsia="Times New Roman" w:hAnsi="Times New Roman" w:cs="Times New Roman"/>
          <w:sz w:val="24"/>
          <w:szCs w:val="24"/>
          <w:lang w:eastAsia="ru-RU"/>
        </w:rPr>
      </w:pPr>
    </w:p>
    <w:p w14:paraId="5C0742DA" w14:textId="4190EC5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b/>
          <w:bCs/>
          <w:color w:val="000000"/>
          <w:sz w:val="28"/>
          <w:szCs w:val="28"/>
        </w:rPr>
        <w:t>3.</w:t>
      </w:r>
      <w:r w:rsidR="00D166BE">
        <w:rPr>
          <w:rFonts w:ascii="Times New Roman" w:eastAsia="Calibri" w:hAnsi="Times New Roman" w:cs="Times New Roman"/>
          <w:b/>
          <w:bCs/>
          <w:color w:val="000000"/>
          <w:sz w:val="28"/>
          <w:szCs w:val="28"/>
        </w:rPr>
        <w:t>4</w:t>
      </w:r>
      <w:r w:rsidRPr="00A65C48">
        <w:rPr>
          <w:rFonts w:ascii="Times New Roman" w:eastAsia="Calibri" w:hAnsi="Times New Roman" w:cs="Times New Roman"/>
          <w:b/>
          <w:bCs/>
          <w:color w:val="000000"/>
          <w:sz w:val="28"/>
          <w:szCs w:val="28"/>
        </w:rPr>
        <w:t xml:space="preserve">.4. Материально-технические условия реализации основной образовательной программы </w:t>
      </w:r>
    </w:p>
    <w:p w14:paraId="1D9C91FE" w14:textId="77777777" w:rsidR="00A65C48" w:rsidRPr="00A65C48" w:rsidRDefault="00A65C48" w:rsidP="00A65C48">
      <w:pPr>
        <w:spacing w:after="0" w:line="240" w:lineRule="auto"/>
        <w:ind w:firstLine="708"/>
        <w:jc w:val="both"/>
        <w:rPr>
          <w:rFonts w:ascii="Times New Roman" w:eastAsia="Times New Roman" w:hAnsi="Times New Roman" w:cs="Times New Roman"/>
          <w:sz w:val="28"/>
          <w:szCs w:val="28"/>
          <w:lang w:bidi="en-US"/>
        </w:rPr>
      </w:pPr>
      <w:proofErr w:type="spellStart"/>
      <w:r w:rsidRPr="00A65C48">
        <w:rPr>
          <w:rFonts w:ascii="Times New Roman" w:eastAsia="Times New Roman" w:hAnsi="Times New Roman" w:cs="Times New Roman"/>
          <w:sz w:val="28"/>
          <w:szCs w:val="28"/>
          <w:lang w:bidi="en-US"/>
        </w:rPr>
        <w:t>Критериальными</w:t>
      </w:r>
      <w:proofErr w:type="spellEnd"/>
      <w:r w:rsidRPr="00A65C48">
        <w:rPr>
          <w:rFonts w:ascii="Times New Roman" w:eastAsia="Times New Roman" w:hAnsi="Times New Roman" w:cs="Times New Roman"/>
          <w:sz w:val="28"/>
          <w:szCs w:val="28"/>
          <w:lang w:bidi="en-US"/>
        </w:rPr>
        <w:t xml:space="preserve"> источниками оценки учебно-материального обеспечения образовательной деятельности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14:paraId="1A998D39"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 </w:t>
      </w:r>
      <w:proofErr w:type="spellStart"/>
      <w:r w:rsidRPr="00A65C48">
        <w:rPr>
          <w:rFonts w:ascii="Times New Roman" w:eastAsia="Times New Roman" w:hAnsi="Times New Roman" w:cs="Times New Roman"/>
          <w:sz w:val="28"/>
          <w:szCs w:val="28"/>
          <w:lang w:bidi="en-US"/>
        </w:rPr>
        <w:t>Санитарно</w:t>
      </w:r>
      <w:proofErr w:type="spellEnd"/>
      <w:r w:rsidRPr="00A65C48">
        <w:rPr>
          <w:rFonts w:ascii="Times New Roman" w:eastAsia="Times New Roman" w:hAnsi="Times New Roman" w:cs="Times New Roman"/>
          <w:sz w:val="28"/>
          <w:szCs w:val="28"/>
          <w:lang w:bidi="en-US"/>
        </w:rPr>
        <w:t xml:space="preserve">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p>
    <w:p w14:paraId="0FCB9648"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14:paraId="10510214"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14:paraId="0EC97C68"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-перечни рекомендуемой учебной литературы и цифровых образовательных ресурсов; </w:t>
      </w:r>
    </w:p>
    <w:p w14:paraId="62B64BAA"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 </w:t>
      </w:r>
    </w:p>
    <w:p w14:paraId="0681A735"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 xml:space="preserve">В соответствии с требованиями ФГОС для обеспечения всех предметных областей и внеурочной деятельности школа должна быть обеспечена мебелью, офисным оснащением, хозяйственным инвентарём. </w:t>
      </w:r>
    </w:p>
    <w:p w14:paraId="36F845B1" w14:textId="77777777" w:rsidR="00A65C48" w:rsidRPr="00A65C48" w:rsidRDefault="00A65C48" w:rsidP="00A65C48">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Материально-техническая база образовательного учреждения не в полном объеме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14:paraId="6D965BEF" w14:textId="77777777" w:rsidR="00A65C48" w:rsidRPr="00A65C48" w:rsidRDefault="00A65C48" w:rsidP="00A65C48">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 </w:t>
      </w:r>
    </w:p>
    <w:p w14:paraId="3C51C85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учебные кабинеты; </w:t>
      </w:r>
    </w:p>
    <w:p w14:paraId="287FE72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lastRenderedPageBreak/>
        <w:t xml:space="preserve">• необходимые для реализации учебной и внеурочной деятельности мастерские; </w:t>
      </w:r>
    </w:p>
    <w:p w14:paraId="4DD3C7C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помещения для занятий музыкой, хореографией и изобразительным искусством; </w:t>
      </w:r>
    </w:p>
    <w:p w14:paraId="50A47D8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библиотека; </w:t>
      </w:r>
    </w:p>
    <w:p w14:paraId="51717D03"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актовый и хореографический залы; </w:t>
      </w:r>
    </w:p>
    <w:p w14:paraId="09D5C06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1 спортивный зал, стадион, спортивные площадки, оснащённые игровым, спортивным оборудованием и инвентарём; </w:t>
      </w:r>
    </w:p>
    <w:p w14:paraId="6843AB0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14:paraId="0705037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помещения для медицинского персонала; </w:t>
      </w:r>
    </w:p>
    <w:p w14:paraId="666195A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административные и иные помещения, оснащённые необходимым оборудованием; </w:t>
      </w:r>
    </w:p>
    <w:p w14:paraId="48B65FA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color w:val="000000"/>
          <w:sz w:val="28"/>
          <w:szCs w:val="28"/>
        </w:rPr>
      </w:pPr>
      <w:r w:rsidRPr="00A65C48">
        <w:rPr>
          <w:rFonts w:ascii="Times New Roman" w:eastAsia="Calibri" w:hAnsi="Times New Roman" w:cs="Times New Roman"/>
          <w:color w:val="000000"/>
          <w:sz w:val="28"/>
          <w:szCs w:val="28"/>
        </w:rPr>
        <w:t xml:space="preserve">• санузлы, места личной гигиены; </w:t>
      </w:r>
    </w:p>
    <w:p w14:paraId="1780C13F" w14:textId="77777777" w:rsidR="00A65C48" w:rsidRPr="00A65C48" w:rsidRDefault="00A65C48" w:rsidP="00A65C48">
      <w:pPr>
        <w:spacing w:after="0" w:line="240" w:lineRule="auto"/>
        <w:jc w:val="both"/>
        <w:rPr>
          <w:rFonts w:ascii="Times New Roman" w:eastAsia="Times New Roman" w:hAnsi="Times New Roman" w:cs="Times New Roman"/>
          <w:sz w:val="28"/>
          <w:szCs w:val="28"/>
          <w:lang w:bidi="en-US"/>
        </w:rPr>
      </w:pPr>
      <w:r w:rsidRPr="00A65C48">
        <w:rPr>
          <w:rFonts w:ascii="Times New Roman" w:eastAsia="Calibri" w:hAnsi="Times New Roman" w:cs="Times New Roman"/>
          <w:color w:val="000000"/>
          <w:sz w:val="28"/>
          <w:szCs w:val="28"/>
        </w:rPr>
        <w:t>• участок (территория) с необходимым набором оснащённых зон.</w:t>
      </w:r>
    </w:p>
    <w:p w14:paraId="4182421D" w14:textId="77777777" w:rsidR="00A65C48" w:rsidRPr="00A65C48" w:rsidRDefault="00A65C48" w:rsidP="00A65C48">
      <w:pPr>
        <w:spacing w:after="0" w:line="240" w:lineRule="auto"/>
        <w:jc w:val="both"/>
        <w:rPr>
          <w:rFonts w:ascii="Times New Roman" w:eastAsia="Calibri" w:hAnsi="Times New Roman" w:cs="Times New Roman"/>
          <w:b/>
          <w:sz w:val="28"/>
          <w:szCs w:val="28"/>
        </w:rPr>
      </w:pPr>
    </w:p>
    <w:p w14:paraId="3D2F1D2A" w14:textId="7EE2EA30" w:rsidR="00A65C48" w:rsidRPr="00A65C48" w:rsidRDefault="00A65C48" w:rsidP="00A65C48">
      <w:pPr>
        <w:spacing w:after="0" w:line="240" w:lineRule="auto"/>
        <w:jc w:val="both"/>
        <w:rPr>
          <w:rFonts w:ascii="Times New Roman" w:eastAsia="Calibri" w:hAnsi="Times New Roman" w:cs="Times New Roman"/>
          <w:b/>
          <w:sz w:val="28"/>
          <w:szCs w:val="28"/>
        </w:rPr>
      </w:pPr>
      <w:r w:rsidRPr="00A65C48">
        <w:rPr>
          <w:rFonts w:ascii="Times New Roman" w:eastAsia="Calibri" w:hAnsi="Times New Roman" w:cs="Times New Roman"/>
          <w:b/>
          <w:sz w:val="28"/>
          <w:szCs w:val="28"/>
        </w:rPr>
        <w:t>3.</w:t>
      </w:r>
      <w:r w:rsidR="00D50C98">
        <w:rPr>
          <w:rFonts w:ascii="Times New Roman" w:eastAsia="Calibri" w:hAnsi="Times New Roman" w:cs="Times New Roman"/>
          <w:b/>
          <w:sz w:val="28"/>
          <w:szCs w:val="28"/>
        </w:rPr>
        <w:t>4</w:t>
      </w:r>
      <w:r w:rsidRPr="00A65C48">
        <w:rPr>
          <w:rFonts w:ascii="Times New Roman" w:eastAsia="Calibri" w:hAnsi="Times New Roman" w:cs="Times New Roman"/>
          <w:b/>
          <w:sz w:val="28"/>
          <w:szCs w:val="28"/>
        </w:rPr>
        <w:t xml:space="preserve">.5. Информационно-методические условия реализации основной образовательной программы </w:t>
      </w:r>
    </w:p>
    <w:p w14:paraId="537EAACD" w14:textId="77777777" w:rsidR="00A65C48" w:rsidRPr="00A65C48" w:rsidRDefault="00A65C48" w:rsidP="00A65C48">
      <w:pPr>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14:paraId="3D6B4C72" w14:textId="77777777" w:rsidR="00A65C48" w:rsidRPr="00A65C48" w:rsidRDefault="00A65C48" w:rsidP="00A65C48">
      <w:pPr>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sz w:val="28"/>
          <w:szCs w:val="28"/>
        </w:rPr>
        <w:t>Под информационно-образовательной средой</w:t>
      </w:r>
      <w:r w:rsidRPr="00A65C48">
        <w:rPr>
          <w:rFonts w:ascii="Times New Roman" w:eastAsia="Times New Roman" w:hAnsi="Times New Roman" w:cs="Times New Roman"/>
          <w:sz w:val="28"/>
          <w:szCs w:val="28"/>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58608050" w14:textId="77777777" w:rsidR="00A65C48" w:rsidRPr="00A65C48" w:rsidRDefault="00A65C48" w:rsidP="00A65C48">
      <w:pPr>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b/>
          <w:bCs/>
          <w:i/>
          <w:iCs/>
          <w:sz w:val="28"/>
          <w:szCs w:val="28"/>
        </w:rPr>
        <w:t xml:space="preserve">Необходимое для использования </w:t>
      </w:r>
      <w:r w:rsidRPr="00A65C48">
        <w:rPr>
          <w:rFonts w:ascii="Times New Roman" w:eastAsia="Times New Roman" w:hAnsi="Times New Roman" w:cs="Times New Roman"/>
          <w:b/>
          <w:bCs/>
          <w:i/>
          <w:iCs/>
          <w:spacing w:val="-20"/>
          <w:sz w:val="28"/>
          <w:szCs w:val="28"/>
        </w:rPr>
        <w:t>ИКТ</w:t>
      </w:r>
      <w:r w:rsidRPr="00A65C48">
        <w:rPr>
          <w:rFonts w:ascii="Times New Roman" w:eastAsia="Times New Roman" w:hAnsi="Times New Roman" w:cs="Times New Roman"/>
          <w:b/>
          <w:bCs/>
          <w:i/>
          <w:iCs/>
          <w:sz w:val="28"/>
          <w:szCs w:val="28"/>
        </w:rPr>
        <w:t xml:space="preserve"> оборудование</w:t>
      </w:r>
      <w:r w:rsidRPr="00A65C48">
        <w:rPr>
          <w:rFonts w:ascii="Times New Roman" w:eastAsia="Times New Roman" w:hAnsi="Times New Roman" w:cs="Times New Roman"/>
          <w:b/>
          <w:bCs/>
          <w:i/>
          <w:iCs/>
          <w:noProof/>
          <w:sz w:val="28"/>
          <w:szCs w:val="28"/>
        </w:rPr>
        <w:t xml:space="preserve"> </w:t>
      </w:r>
      <w:r w:rsidRPr="00A65C48">
        <w:rPr>
          <w:rFonts w:ascii="Times New Roman" w:eastAsia="Times New Roman" w:hAnsi="Times New Roman" w:cs="Times New Roman"/>
          <w:sz w:val="28"/>
          <w:szCs w:val="28"/>
          <w:lang w:eastAsia="ru-RU"/>
        </w:rPr>
        <w:t>должно отвечать современным требованиям и обеспечивать использование ИКТ:</w:t>
      </w:r>
    </w:p>
    <w:p w14:paraId="0927612C" w14:textId="77777777" w:rsidR="00A65C48" w:rsidRPr="00A65C48" w:rsidRDefault="00A65C48" w:rsidP="00A65C48">
      <w:pPr>
        <w:tabs>
          <w:tab w:val="left" w:pos="1182"/>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 учебной деятельности;</w:t>
      </w:r>
    </w:p>
    <w:p w14:paraId="46C77BDF" w14:textId="77777777" w:rsidR="00A65C48" w:rsidRPr="00A65C48" w:rsidRDefault="00A65C48" w:rsidP="00A65C48">
      <w:pPr>
        <w:tabs>
          <w:tab w:val="left" w:pos="698"/>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во внеурочной деятельности;</w:t>
      </w:r>
    </w:p>
    <w:p w14:paraId="6DE7FE43" w14:textId="77777777" w:rsidR="00A65C48" w:rsidRPr="00A65C48" w:rsidRDefault="00A65C48" w:rsidP="00A65C48">
      <w:pPr>
        <w:tabs>
          <w:tab w:val="left" w:pos="698"/>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 исследовательской и проектной деятельности;</w:t>
      </w:r>
    </w:p>
    <w:p w14:paraId="781251E3" w14:textId="77777777" w:rsidR="00A65C48" w:rsidRPr="00A65C48" w:rsidRDefault="00A65C48" w:rsidP="00A65C48">
      <w:pPr>
        <w:tabs>
          <w:tab w:val="left" w:pos="701"/>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при измерении, контроле и оценке результатов образования;</w:t>
      </w:r>
    </w:p>
    <w:p w14:paraId="71DC73EA" w14:textId="77777777" w:rsidR="00A65C48" w:rsidRPr="00A65C48" w:rsidRDefault="00A65C48" w:rsidP="00A65C48">
      <w:pPr>
        <w:tabs>
          <w:tab w:val="left" w:pos="70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14:paraId="3157BAFD" w14:textId="77777777" w:rsidR="00A65C48" w:rsidRPr="00A65C48" w:rsidRDefault="00A65C48" w:rsidP="00A65C48">
      <w:pPr>
        <w:keepNext/>
        <w:keepLines/>
        <w:spacing w:after="0" w:line="240" w:lineRule="auto"/>
        <w:ind w:firstLine="454"/>
        <w:jc w:val="both"/>
        <w:outlineLvl w:val="2"/>
        <w:rPr>
          <w:rFonts w:ascii="Times New Roman" w:eastAsia="Calibri" w:hAnsi="Times New Roman" w:cs="Arial"/>
          <w:b/>
          <w:bCs/>
          <w:i/>
          <w:iCs/>
          <w:sz w:val="28"/>
          <w:szCs w:val="28"/>
          <w:lang w:eastAsia="ru-RU"/>
        </w:rPr>
      </w:pPr>
      <w:bookmarkStart w:id="152" w:name="bookmark425"/>
      <w:r w:rsidRPr="00A65C48">
        <w:rPr>
          <w:rFonts w:ascii="Times New Roman" w:eastAsia="Calibri" w:hAnsi="Times New Roman" w:cs="Arial"/>
          <w:b/>
          <w:bCs/>
          <w:i/>
          <w:iCs/>
          <w:sz w:val="28"/>
          <w:szCs w:val="28"/>
          <w:lang w:eastAsia="ru-RU"/>
        </w:rPr>
        <w:lastRenderedPageBreak/>
        <w:t>Учебно-методическое и информационное оснащение</w:t>
      </w:r>
      <w:r w:rsidRPr="00A65C48">
        <w:rPr>
          <w:rFonts w:ascii="Times New Roman" w:eastAsia="Calibri" w:hAnsi="Times New Roman" w:cs="Times New Roman"/>
          <w:b/>
          <w:bCs/>
          <w:i/>
          <w:iCs/>
          <w:noProof/>
          <w:sz w:val="28"/>
          <w:szCs w:val="28"/>
          <w:lang w:eastAsia="ru-RU"/>
        </w:rPr>
        <w:t xml:space="preserve"> </w:t>
      </w:r>
      <w:r w:rsidRPr="00A65C48">
        <w:rPr>
          <w:rFonts w:ascii="Times New Roman" w:eastAsia="Calibri" w:hAnsi="Times New Roman" w:cs="Arial"/>
          <w:b/>
          <w:bCs/>
          <w:i/>
          <w:iCs/>
          <w:sz w:val="28"/>
          <w:szCs w:val="28"/>
          <w:lang w:eastAsia="ru-RU"/>
        </w:rPr>
        <w:t>образовательной деятельности обеспечивает возможность:</w:t>
      </w:r>
      <w:bookmarkEnd w:id="152"/>
    </w:p>
    <w:p w14:paraId="0DAD53CE" w14:textId="77777777" w:rsidR="00A65C48" w:rsidRPr="00A65C48" w:rsidRDefault="00A65C48" w:rsidP="00A65C48">
      <w:pPr>
        <w:tabs>
          <w:tab w:val="left" w:pos="701"/>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реализации индивидуальных образовательных планов обучающихся, осуществления их самостоятельной образовательной деятельности;</w:t>
      </w:r>
    </w:p>
    <w:p w14:paraId="4D74BBC9" w14:textId="77777777" w:rsidR="00A65C48" w:rsidRPr="00A65C48" w:rsidRDefault="00A65C48" w:rsidP="00A65C48">
      <w:pPr>
        <w:tabs>
          <w:tab w:val="left" w:pos="70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1254DF78" w14:textId="77777777" w:rsidR="00A65C48" w:rsidRPr="00A65C48" w:rsidRDefault="00A65C48" w:rsidP="00A65C48">
      <w:pPr>
        <w:tabs>
          <w:tab w:val="left" w:pos="70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14:paraId="5D0DC314" w14:textId="77777777" w:rsidR="00A65C48" w:rsidRPr="00A65C48" w:rsidRDefault="00A65C48" w:rsidP="00A65C48">
      <w:pPr>
        <w:tabs>
          <w:tab w:val="left" w:pos="701"/>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7401B0DA" w14:textId="77777777" w:rsidR="00A65C48" w:rsidRPr="00A65C48" w:rsidRDefault="00A65C48" w:rsidP="00A65C48">
      <w:pPr>
        <w:tabs>
          <w:tab w:val="left" w:pos="70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7FEA8C2F" w14:textId="77777777" w:rsidR="00A65C48" w:rsidRPr="00A65C48" w:rsidRDefault="00A65C48" w:rsidP="00A65C48">
      <w:pPr>
        <w:tabs>
          <w:tab w:val="left" w:pos="701"/>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выступления с аудио-, видео- и графическим экранным сопровождением;</w:t>
      </w:r>
    </w:p>
    <w:p w14:paraId="6410E3FA" w14:textId="77777777" w:rsidR="00A65C48" w:rsidRPr="00A65C48" w:rsidRDefault="00A65C48" w:rsidP="00A65C48">
      <w:pPr>
        <w:tabs>
          <w:tab w:val="left" w:pos="70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вывода информации на бумагу и т. п. и в трёхмерную материальную среду (печать);</w:t>
      </w:r>
    </w:p>
    <w:p w14:paraId="7706E63A" w14:textId="77777777" w:rsidR="00A65C48" w:rsidRPr="00A65C48" w:rsidRDefault="00A65C48" w:rsidP="00A65C48">
      <w:pPr>
        <w:tabs>
          <w:tab w:val="left" w:pos="70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сообщений в информационной среде образовательного учреждения;</w:t>
      </w:r>
    </w:p>
    <w:p w14:paraId="5EBB3B4D" w14:textId="77777777" w:rsidR="00A65C48" w:rsidRPr="00A65C48" w:rsidRDefault="00A65C48" w:rsidP="00A65C48">
      <w:pPr>
        <w:tabs>
          <w:tab w:val="left" w:pos="698"/>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поиска и получения информации;</w:t>
      </w:r>
    </w:p>
    <w:p w14:paraId="4FDED91B" w14:textId="77777777" w:rsidR="00A65C48" w:rsidRPr="00A65C48" w:rsidRDefault="00A65C48" w:rsidP="00A65C48">
      <w:pPr>
        <w:tabs>
          <w:tab w:val="left" w:pos="116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использования источников информации на бумажных и цифровых носителях (в том числе в справочниках, словарях, поисковых системах);</w:t>
      </w:r>
    </w:p>
    <w:p w14:paraId="333BBC5F" w14:textId="77777777" w:rsidR="00A65C48" w:rsidRPr="00A65C48" w:rsidRDefault="00A65C48" w:rsidP="00A65C48">
      <w:pPr>
        <w:tabs>
          <w:tab w:val="left" w:pos="116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вещания, использования носимых аудио-видеоустройств для учебной деятельности на уроке и вне урока;</w:t>
      </w:r>
    </w:p>
    <w:p w14:paraId="15B66101" w14:textId="77777777" w:rsidR="00A65C48" w:rsidRPr="00A65C48" w:rsidRDefault="00A65C48" w:rsidP="00A65C48">
      <w:pPr>
        <w:tabs>
          <w:tab w:val="left" w:pos="116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общения в Интернете, взаимодействия в социальных группах и сетях, участия в форумах, групповой работе над сообщениями;</w:t>
      </w:r>
    </w:p>
    <w:p w14:paraId="10B42AB3" w14:textId="77777777" w:rsidR="00A65C48" w:rsidRPr="00A65C48" w:rsidRDefault="00A65C48" w:rsidP="00A65C48">
      <w:pPr>
        <w:tabs>
          <w:tab w:val="left" w:pos="1180"/>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создания и заполнения баз данных, в том числе определителей; наглядного представления и анализа данных;</w:t>
      </w:r>
    </w:p>
    <w:p w14:paraId="6AD6C581" w14:textId="77777777" w:rsidR="00A65C48" w:rsidRPr="00A65C48" w:rsidRDefault="00A65C48" w:rsidP="00A65C48">
      <w:pPr>
        <w:tabs>
          <w:tab w:val="left" w:pos="1180"/>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4C63D3B5" w14:textId="77777777" w:rsidR="00A65C48" w:rsidRPr="00A65C48" w:rsidRDefault="00A65C48" w:rsidP="00A65C48">
      <w:pPr>
        <w:tabs>
          <w:tab w:val="left" w:pos="116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2CBDABAF" w14:textId="77777777" w:rsidR="00A65C48" w:rsidRPr="00A65C48" w:rsidRDefault="00A65C48" w:rsidP="00A65C48">
      <w:pPr>
        <w:tabs>
          <w:tab w:val="left" w:pos="1161"/>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037025C1" w14:textId="77777777" w:rsidR="00A65C48" w:rsidRPr="00A65C48" w:rsidRDefault="00A65C48" w:rsidP="00A65C48">
      <w:pPr>
        <w:tabs>
          <w:tab w:val="left" w:pos="1180"/>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0065140A" w14:textId="77777777" w:rsidR="00A65C48" w:rsidRPr="00A65C48" w:rsidRDefault="00A65C48" w:rsidP="00A65C48">
      <w:pPr>
        <w:tabs>
          <w:tab w:val="left" w:pos="1180"/>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40BE7C94" w14:textId="77777777" w:rsidR="00A65C48" w:rsidRPr="00A65C48" w:rsidRDefault="00A65C48" w:rsidP="00A65C48">
      <w:pPr>
        <w:tabs>
          <w:tab w:val="left" w:pos="1166"/>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занятий по изучению правил дорожного движения с использованием игр, оборудования, а также компьютерных тренажёров;</w:t>
      </w:r>
    </w:p>
    <w:p w14:paraId="66BE1567" w14:textId="77777777" w:rsidR="00A65C48" w:rsidRPr="00A65C48" w:rsidRDefault="00A65C48" w:rsidP="00A65C48">
      <w:pPr>
        <w:tabs>
          <w:tab w:val="left" w:pos="1175"/>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2547FE44" w14:textId="77777777" w:rsidR="00A65C48" w:rsidRPr="00A65C48" w:rsidRDefault="00A65C48" w:rsidP="00A65C48">
      <w:pPr>
        <w:tabs>
          <w:tab w:val="left" w:pos="1175"/>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55F2351E" w14:textId="77777777" w:rsidR="00A65C48" w:rsidRPr="00A65C48" w:rsidRDefault="00A65C48" w:rsidP="00A65C48">
      <w:pPr>
        <w:tabs>
          <w:tab w:val="left" w:pos="730"/>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A65C48">
        <w:rPr>
          <w:rFonts w:ascii="Times New Roman" w:eastAsia="Times New Roman" w:hAnsi="Times New Roman" w:cs="Times New Roman"/>
          <w:sz w:val="28"/>
          <w:szCs w:val="28"/>
          <w:lang w:eastAsia="ru-RU"/>
        </w:rPr>
        <w:t>тексто</w:t>
      </w:r>
      <w:proofErr w:type="spellEnd"/>
      <w:r w:rsidRPr="00A65C48">
        <w:rPr>
          <w:rFonts w:ascii="Times New Roman" w:eastAsia="Times New Roman" w:hAnsi="Times New Roman" w:cs="Times New Roman"/>
          <w:sz w:val="28"/>
          <w:szCs w:val="28"/>
          <w:lang w:eastAsia="ru-RU"/>
        </w:rPr>
        <w:t xml:space="preserve">-графических и </w:t>
      </w:r>
      <w:proofErr w:type="spellStart"/>
      <w:r w:rsidRPr="00A65C48">
        <w:rPr>
          <w:rFonts w:ascii="Times New Roman" w:eastAsia="Times New Roman" w:hAnsi="Times New Roman" w:cs="Times New Roman"/>
          <w:sz w:val="28"/>
          <w:szCs w:val="28"/>
          <w:lang w:eastAsia="ru-RU"/>
        </w:rPr>
        <w:t>аудиовидеоматериалов</w:t>
      </w:r>
      <w:proofErr w:type="spellEnd"/>
      <w:r w:rsidRPr="00A65C48">
        <w:rPr>
          <w:rFonts w:ascii="Times New Roman" w:eastAsia="Times New Roman" w:hAnsi="Times New Roman" w:cs="Times New Roman"/>
          <w:sz w:val="28"/>
          <w:szCs w:val="28"/>
          <w:lang w:eastAsia="ru-RU"/>
        </w:rPr>
        <w:t>, результатов творческой, научно-исследовательской и проектной деятельности обучающихся;</w:t>
      </w:r>
    </w:p>
    <w:p w14:paraId="47ECA580" w14:textId="77777777" w:rsidR="00A65C48" w:rsidRPr="00A65C48" w:rsidRDefault="00A65C48" w:rsidP="00A65C48">
      <w:pPr>
        <w:tabs>
          <w:tab w:val="left" w:pos="730"/>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5C960507" w14:textId="77777777" w:rsidR="00A65C48" w:rsidRPr="00A65C48" w:rsidRDefault="00A65C48" w:rsidP="00A65C48">
      <w:pPr>
        <w:tabs>
          <w:tab w:val="left" w:pos="721"/>
        </w:tabs>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выпуска школьных печатных изданий.</w:t>
      </w:r>
    </w:p>
    <w:p w14:paraId="024BBC1B" w14:textId="77777777" w:rsidR="00A65C48" w:rsidRPr="00A65C48" w:rsidRDefault="00A65C48" w:rsidP="00A65C48">
      <w:pPr>
        <w:spacing w:after="0" w:line="240" w:lineRule="auto"/>
        <w:ind w:firstLine="454"/>
        <w:jc w:val="both"/>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Все указанные виды деятельности должны быть обеспечены расходными материалами.</w:t>
      </w:r>
    </w:p>
    <w:p w14:paraId="2E7C1421" w14:textId="77777777" w:rsidR="00A65C48" w:rsidRPr="00A65C48" w:rsidRDefault="00A65C48" w:rsidP="00A65C48">
      <w:pPr>
        <w:widowControl w:val="0"/>
        <w:autoSpaceDE w:val="0"/>
        <w:autoSpaceDN w:val="0"/>
        <w:adjustRightInd w:val="0"/>
        <w:spacing w:before="76" w:after="0" w:line="240" w:lineRule="auto"/>
        <w:ind w:left="233" w:right="61"/>
        <w:jc w:val="center"/>
        <w:rPr>
          <w:rFonts w:ascii="Times New Roman" w:eastAsia="Calibri" w:hAnsi="Times New Roman" w:cs="Times New Roman"/>
          <w:sz w:val="28"/>
          <w:szCs w:val="28"/>
        </w:rPr>
      </w:pPr>
      <w:r w:rsidRPr="00A65C48">
        <w:rPr>
          <w:rFonts w:ascii="Times New Roman" w:eastAsia="Calibri" w:hAnsi="Times New Roman" w:cs="Times New Roman"/>
          <w:b/>
          <w:bCs/>
          <w:spacing w:val="-3"/>
          <w:sz w:val="28"/>
          <w:szCs w:val="28"/>
        </w:rPr>
        <w:t>М</w:t>
      </w:r>
      <w:r w:rsidRPr="00A65C48">
        <w:rPr>
          <w:rFonts w:ascii="Times New Roman" w:eastAsia="Calibri" w:hAnsi="Times New Roman" w:cs="Times New Roman"/>
          <w:b/>
          <w:bCs/>
          <w:spacing w:val="6"/>
          <w:sz w:val="28"/>
          <w:szCs w:val="28"/>
        </w:rPr>
        <w:t>а</w:t>
      </w:r>
      <w:r w:rsidRPr="00A65C48">
        <w:rPr>
          <w:rFonts w:ascii="Times New Roman" w:eastAsia="Calibri" w:hAnsi="Times New Roman" w:cs="Times New Roman"/>
          <w:b/>
          <w:bCs/>
          <w:spacing w:val="-7"/>
          <w:sz w:val="28"/>
          <w:szCs w:val="28"/>
        </w:rPr>
        <w:t>т</w:t>
      </w:r>
      <w:r w:rsidRPr="00A65C48">
        <w:rPr>
          <w:rFonts w:ascii="Times New Roman" w:eastAsia="Calibri" w:hAnsi="Times New Roman" w:cs="Times New Roman"/>
          <w:b/>
          <w:bCs/>
          <w:spacing w:val="1"/>
          <w:sz w:val="28"/>
          <w:szCs w:val="28"/>
        </w:rPr>
        <w:t>е</w:t>
      </w:r>
      <w:r w:rsidRPr="00A65C48">
        <w:rPr>
          <w:rFonts w:ascii="Times New Roman" w:eastAsia="Calibri" w:hAnsi="Times New Roman" w:cs="Times New Roman"/>
          <w:b/>
          <w:bCs/>
          <w:spacing w:val="2"/>
          <w:sz w:val="28"/>
          <w:szCs w:val="28"/>
        </w:rPr>
        <w:t>р</w:t>
      </w:r>
      <w:r w:rsidRPr="00A65C48">
        <w:rPr>
          <w:rFonts w:ascii="Times New Roman" w:eastAsia="Calibri" w:hAnsi="Times New Roman" w:cs="Times New Roman"/>
          <w:b/>
          <w:bCs/>
          <w:spacing w:val="1"/>
          <w:sz w:val="28"/>
          <w:szCs w:val="28"/>
        </w:rPr>
        <w:t>иаль</w:t>
      </w:r>
      <w:r w:rsidRPr="00A65C48">
        <w:rPr>
          <w:rFonts w:ascii="Times New Roman" w:eastAsia="Calibri" w:hAnsi="Times New Roman" w:cs="Times New Roman"/>
          <w:b/>
          <w:bCs/>
          <w:spacing w:val="-1"/>
          <w:sz w:val="28"/>
          <w:szCs w:val="28"/>
        </w:rPr>
        <w:t>н</w:t>
      </w:r>
      <w:r w:rsidRPr="00A65C48">
        <w:rPr>
          <w:rFonts w:ascii="Times New Roman" w:eastAsia="Calibri" w:hAnsi="Times New Roman" w:cs="Times New Roman"/>
          <w:b/>
          <w:bCs/>
          <w:spacing w:val="2"/>
          <w:sz w:val="28"/>
          <w:szCs w:val="28"/>
        </w:rPr>
        <w:t>о-</w:t>
      </w:r>
      <w:r w:rsidRPr="00A65C48">
        <w:rPr>
          <w:rFonts w:ascii="Times New Roman" w:eastAsia="Calibri" w:hAnsi="Times New Roman" w:cs="Times New Roman"/>
          <w:b/>
          <w:bCs/>
          <w:spacing w:val="-7"/>
          <w:sz w:val="28"/>
          <w:szCs w:val="28"/>
        </w:rPr>
        <w:t>т</w:t>
      </w:r>
      <w:r w:rsidRPr="00A65C48">
        <w:rPr>
          <w:rFonts w:ascii="Times New Roman" w:eastAsia="Calibri" w:hAnsi="Times New Roman" w:cs="Times New Roman"/>
          <w:b/>
          <w:bCs/>
          <w:spacing w:val="1"/>
          <w:sz w:val="28"/>
          <w:szCs w:val="28"/>
        </w:rPr>
        <w:t>ех</w:t>
      </w:r>
      <w:r w:rsidRPr="00A65C48">
        <w:rPr>
          <w:rFonts w:ascii="Times New Roman" w:eastAsia="Calibri" w:hAnsi="Times New Roman" w:cs="Times New Roman"/>
          <w:b/>
          <w:bCs/>
          <w:spacing w:val="-1"/>
          <w:sz w:val="28"/>
          <w:szCs w:val="28"/>
        </w:rPr>
        <w:t>н</w:t>
      </w:r>
      <w:r w:rsidRPr="00A65C48">
        <w:rPr>
          <w:rFonts w:ascii="Times New Roman" w:eastAsia="Calibri" w:hAnsi="Times New Roman" w:cs="Times New Roman"/>
          <w:b/>
          <w:bCs/>
          <w:spacing w:val="1"/>
          <w:sz w:val="28"/>
          <w:szCs w:val="28"/>
        </w:rPr>
        <w:t>и</w:t>
      </w:r>
      <w:r w:rsidRPr="00A65C48">
        <w:rPr>
          <w:rFonts w:ascii="Times New Roman" w:eastAsia="Calibri" w:hAnsi="Times New Roman" w:cs="Times New Roman"/>
          <w:b/>
          <w:bCs/>
          <w:sz w:val="28"/>
          <w:szCs w:val="28"/>
        </w:rPr>
        <w:t>ч</w:t>
      </w:r>
      <w:r w:rsidRPr="00A65C48">
        <w:rPr>
          <w:rFonts w:ascii="Times New Roman" w:eastAsia="Calibri" w:hAnsi="Times New Roman" w:cs="Times New Roman"/>
          <w:b/>
          <w:bCs/>
          <w:spacing w:val="1"/>
          <w:sz w:val="28"/>
          <w:szCs w:val="28"/>
        </w:rPr>
        <w:t>ес</w:t>
      </w:r>
      <w:r w:rsidRPr="00A65C48">
        <w:rPr>
          <w:rFonts w:ascii="Times New Roman" w:eastAsia="Calibri" w:hAnsi="Times New Roman" w:cs="Times New Roman"/>
          <w:b/>
          <w:bCs/>
          <w:sz w:val="28"/>
          <w:szCs w:val="28"/>
        </w:rPr>
        <w:t>к</w:t>
      </w:r>
      <w:r w:rsidRPr="00A65C48">
        <w:rPr>
          <w:rFonts w:ascii="Times New Roman" w:eastAsia="Calibri" w:hAnsi="Times New Roman" w:cs="Times New Roman"/>
          <w:b/>
          <w:bCs/>
          <w:spacing w:val="2"/>
          <w:sz w:val="28"/>
          <w:szCs w:val="28"/>
        </w:rPr>
        <w:t>о</w:t>
      </w:r>
      <w:r w:rsidRPr="00A65C48">
        <w:rPr>
          <w:rFonts w:ascii="Times New Roman" w:eastAsia="Calibri" w:hAnsi="Times New Roman" w:cs="Times New Roman"/>
          <w:b/>
          <w:bCs/>
          <w:sz w:val="28"/>
          <w:szCs w:val="28"/>
        </w:rPr>
        <w:t>е</w:t>
      </w:r>
      <w:r w:rsidRPr="00A65C48">
        <w:rPr>
          <w:rFonts w:ascii="Times New Roman" w:eastAsia="Calibri" w:hAnsi="Times New Roman" w:cs="Times New Roman"/>
          <w:b/>
          <w:bCs/>
          <w:spacing w:val="19"/>
          <w:sz w:val="28"/>
          <w:szCs w:val="28"/>
        </w:rPr>
        <w:t xml:space="preserve"> </w:t>
      </w:r>
      <w:r w:rsidRPr="00A65C48">
        <w:rPr>
          <w:rFonts w:ascii="Times New Roman" w:eastAsia="Calibri" w:hAnsi="Times New Roman" w:cs="Times New Roman"/>
          <w:b/>
          <w:bCs/>
          <w:spacing w:val="-2"/>
          <w:sz w:val="28"/>
          <w:szCs w:val="28"/>
        </w:rPr>
        <w:t>о</w:t>
      </w:r>
      <w:r w:rsidRPr="00A65C48">
        <w:rPr>
          <w:rFonts w:ascii="Times New Roman" w:eastAsia="Calibri" w:hAnsi="Times New Roman" w:cs="Times New Roman"/>
          <w:b/>
          <w:bCs/>
          <w:sz w:val="28"/>
          <w:szCs w:val="28"/>
        </w:rPr>
        <w:t>б</w:t>
      </w:r>
      <w:r w:rsidRPr="00A65C48">
        <w:rPr>
          <w:rFonts w:ascii="Times New Roman" w:eastAsia="Calibri" w:hAnsi="Times New Roman" w:cs="Times New Roman"/>
          <w:b/>
          <w:bCs/>
          <w:spacing w:val="1"/>
          <w:sz w:val="28"/>
          <w:szCs w:val="28"/>
        </w:rPr>
        <w:t>ес</w:t>
      </w:r>
      <w:r w:rsidRPr="00A65C48">
        <w:rPr>
          <w:rFonts w:ascii="Times New Roman" w:eastAsia="Calibri" w:hAnsi="Times New Roman" w:cs="Times New Roman"/>
          <w:b/>
          <w:bCs/>
          <w:spacing w:val="-1"/>
          <w:sz w:val="28"/>
          <w:szCs w:val="28"/>
        </w:rPr>
        <w:t>п</w:t>
      </w:r>
      <w:r w:rsidRPr="00A65C48">
        <w:rPr>
          <w:rFonts w:ascii="Times New Roman" w:eastAsia="Calibri" w:hAnsi="Times New Roman" w:cs="Times New Roman"/>
          <w:b/>
          <w:bCs/>
          <w:spacing w:val="1"/>
          <w:sz w:val="28"/>
          <w:szCs w:val="28"/>
        </w:rPr>
        <w:t>е</w:t>
      </w:r>
      <w:r w:rsidRPr="00A65C48">
        <w:rPr>
          <w:rFonts w:ascii="Times New Roman" w:eastAsia="Calibri" w:hAnsi="Times New Roman" w:cs="Times New Roman"/>
          <w:b/>
          <w:bCs/>
          <w:sz w:val="28"/>
          <w:szCs w:val="28"/>
        </w:rPr>
        <w:t>ч</w:t>
      </w:r>
      <w:r w:rsidRPr="00A65C48">
        <w:rPr>
          <w:rFonts w:ascii="Times New Roman" w:eastAsia="Calibri" w:hAnsi="Times New Roman" w:cs="Times New Roman"/>
          <w:b/>
          <w:bCs/>
          <w:spacing w:val="-4"/>
          <w:sz w:val="28"/>
          <w:szCs w:val="28"/>
        </w:rPr>
        <w:t>е</w:t>
      </w:r>
      <w:r w:rsidRPr="00A65C48">
        <w:rPr>
          <w:rFonts w:ascii="Times New Roman" w:eastAsia="Calibri" w:hAnsi="Times New Roman" w:cs="Times New Roman"/>
          <w:b/>
          <w:bCs/>
          <w:spacing w:val="-1"/>
          <w:sz w:val="28"/>
          <w:szCs w:val="28"/>
        </w:rPr>
        <w:t>н</w:t>
      </w:r>
      <w:r w:rsidRPr="00A65C48">
        <w:rPr>
          <w:rFonts w:ascii="Times New Roman" w:eastAsia="Calibri" w:hAnsi="Times New Roman" w:cs="Times New Roman"/>
          <w:b/>
          <w:bCs/>
          <w:spacing w:val="1"/>
          <w:sz w:val="28"/>
          <w:szCs w:val="28"/>
        </w:rPr>
        <w:t>и</w:t>
      </w:r>
      <w:r w:rsidRPr="00A65C48">
        <w:rPr>
          <w:rFonts w:ascii="Times New Roman" w:eastAsia="Calibri" w:hAnsi="Times New Roman" w:cs="Times New Roman"/>
          <w:b/>
          <w:bCs/>
          <w:sz w:val="28"/>
          <w:szCs w:val="28"/>
        </w:rPr>
        <w:t>е</w:t>
      </w:r>
      <w:r w:rsidRPr="00A65C48">
        <w:rPr>
          <w:rFonts w:ascii="Times New Roman" w:eastAsia="Calibri" w:hAnsi="Times New Roman" w:cs="Times New Roman"/>
          <w:b/>
          <w:bCs/>
          <w:spacing w:val="27"/>
          <w:sz w:val="28"/>
          <w:szCs w:val="28"/>
        </w:rPr>
        <w:t xml:space="preserve"> </w:t>
      </w:r>
      <w:r w:rsidRPr="00A65C48">
        <w:rPr>
          <w:rFonts w:ascii="Times New Roman" w:eastAsia="Calibri" w:hAnsi="Times New Roman" w:cs="Times New Roman"/>
          <w:b/>
          <w:bCs/>
          <w:sz w:val="28"/>
          <w:szCs w:val="28"/>
        </w:rPr>
        <w:t>и</w:t>
      </w:r>
      <w:r w:rsidRPr="00A65C48">
        <w:rPr>
          <w:rFonts w:ascii="Times New Roman" w:eastAsia="Calibri" w:hAnsi="Times New Roman" w:cs="Times New Roman"/>
          <w:b/>
          <w:bCs/>
          <w:spacing w:val="35"/>
          <w:sz w:val="28"/>
          <w:szCs w:val="28"/>
        </w:rPr>
        <w:t xml:space="preserve"> </w:t>
      </w:r>
      <w:r w:rsidRPr="00A65C48">
        <w:rPr>
          <w:rFonts w:ascii="Times New Roman" w:eastAsia="Calibri" w:hAnsi="Times New Roman" w:cs="Times New Roman"/>
          <w:b/>
          <w:bCs/>
          <w:spacing w:val="2"/>
          <w:sz w:val="28"/>
          <w:szCs w:val="28"/>
        </w:rPr>
        <w:t>о</w:t>
      </w:r>
      <w:r w:rsidRPr="00A65C48">
        <w:rPr>
          <w:rFonts w:ascii="Times New Roman" w:eastAsia="Calibri" w:hAnsi="Times New Roman" w:cs="Times New Roman"/>
          <w:b/>
          <w:bCs/>
          <w:spacing w:val="1"/>
          <w:sz w:val="28"/>
          <w:szCs w:val="28"/>
        </w:rPr>
        <w:t>с</w:t>
      </w:r>
      <w:r w:rsidRPr="00A65C48">
        <w:rPr>
          <w:rFonts w:ascii="Times New Roman" w:eastAsia="Calibri" w:hAnsi="Times New Roman" w:cs="Times New Roman"/>
          <w:b/>
          <w:bCs/>
          <w:spacing w:val="-1"/>
          <w:sz w:val="28"/>
          <w:szCs w:val="28"/>
        </w:rPr>
        <w:t>н</w:t>
      </w:r>
      <w:r w:rsidRPr="00A65C48">
        <w:rPr>
          <w:rFonts w:ascii="Times New Roman" w:eastAsia="Calibri" w:hAnsi="Times New Roman" w:cs="Times New Roman"/>
          <w:b/>
          <w:bCs/>
          <w:spacing w:val="6"/>
          <w:sz w:val="28"/>
          <w:szCs w:val="28"/>
        </w:rPr>
        <w:t>а</w:t>
      </w:r>
      <w:r w:rsidRPr="00A65C48">
        <w:rPr>
          <w:rFonts w:ascii="Times New Roman" w:eastAsia="Calibri" w:hAnsi="Times New Roman" w:cs="Times New Roman"/>
          <w:b/>
          <w:bCs/>
          <w:spacing w:val="-10"/>
          <w:sz w:val="28"/>
          <w:szCs w:val="28"/>
        </w:rPr>
        <w:t>щ</w:t>
      </w:r>
      <w:r w:rsidRPr="00A65C48">
        <w:rPr>
          <w:rFonts w:ascii="Times New Roman" w:eastAsia="Calibri" w:hAnsi="Times New Roman" w:cs="Times New Roman"/>
          <w:b/>
          <w:bCs/>
          <w:spacing w:val="1"/>
          <w:sz w:val="28"/>
          <w:szCs w:val="28"/>
        </w:rPr>
        <w:t>е</w:t>
      </w:r>
      <w:r w:rsidRPr="00A65C48">
        <w:rPr>
          <w:rFonts w:ascii="Times New Roman" w:eastAsia="Calibri" w:hAnsi="Times New Roman" w:cs="Times New Roman"/>
          <w:b/>
          <w:bCs/>
          <w:spacing w:val="-1"/>
          <w:sz w:val="28"/>
          <w:szCs w:val="28"/>
        </w:rPr>
        <w:t>н</w:t>
      </w:r>
      <w:r w:rsidRPr="00A65C48">
        <w:rPr>
          <w:rFonts w:ascii="Times New Roman" w:eastAsia="Calibri" w:hAnsi="Times New Roman" w:cs="Times New Roman"/>
          <w:b/>
          <w:bCs/>
          <w:spacing w:val="1"/>
          <w:sz w:val="28"/>
          <w:szCs w:val="28"/>
        </w:rPr>
        <w:t>и</w:t>
      </w:r>
      <w:r w:rsidRPr="00A65C48">
        <w:rPr>
          <w:rFonts w:ascii="Times New Roman" w:eastAsia="Calibri" w:hAnsi="Times New Roman" w:cs="Times New Roman"/>
          <w:b/>
          <w:bCs/>
          <w:sz w:val="28"/>
          <w:szCs w:val="28"/>
        </w:rPr>
        <w:t>е</w:t>
      </w:r>
      <w:r w:rsidRPr="00A65C48">
        <w:rPr>
          <w:rFonts w:ascii="Times New Roman" w:eastAsia="Calibri" w:hAnsi="Times New Roman" w:cs="Times New Roman"/>
          <w:b/>
          <w:bCs/>
          <w:spacing w:val="27"/>
          <w:sz w:val="28"/>
          <w:szCs w:val="28"/>
        </w:rPr>
        <w:t xml:space="preserve"> </w:t>
      </w:r>
      <w:r w:rsidRPr="00A65C48">
        <w:rPr>
          <w:rFonts w:ascii="Times New Roman" w:eastAsia="Calibri" w:hAnsi="Times New Roman" w:cs="Times New Roman"/>
          <w:b/>
          <w:bCs/>
          <w:spacing w:val="2"/>
          <w:sz w:val="28"/>
          <w:szCs w:val="28"/>
        </w:rPr>
        <w:t>образовательной деятельности</w:t>
      </w:r>
    </w:p>
    <w:p w14:paraId="691CF1EE" w14:textId="77777777" w:rsidR="00A65C48" w:rsidRPr="00A65C48" w:rsidRDefault="00A65C48" w:rsidP="00A65C48">
      <w:pPr>
        <w:widowControl w:val="0"/>
        <w:autoSpaceDE w:val="0"/>
        <w:autoSpaceDN w:val="0"/>
        <w:adjustRightInd w:val="0"/>
        <w:spacing w:after="0" w:line="240" w:lineRule="auto"/>
        <w:ind w:left="233"/>
        <w:rPr>
          <w:rFonts w:ascii="Times New Roman" w:eastAsia="Calibri" w:hAnsi="Times New Roman" w:cs="Times New Roman"/>
          <w:sz w:val="28"/>
          <w:szCs w:val="28"/>
        </w:rPr>
      </w:pPr>
      <w:r w:rsidRPr="00A65C48">
        <w:rPr>
          <w:rFonts w:ascii="Times New Roman" w:eastAsia="Calibri" w:hAnsi="Times New Roman" w:cs="Times New Roman"/>
          <w:position w:val="-1"/>
          <w:sz w:val="24"/>
          <w:szCs w:val="24"/>
        </w:rPr>
        <w:t xml:space="preserve"> </w:t>
      </w:r>
      <w:r w:rsidRPr="00A65C48">
        <w:rPr>
          <w:rFonts w:ascii="Times New Roman" w:eastAsia="Calibri" w:hAnsi="Times New Roman" w:cs="Times New Roman"/>
          <w:position w:val="-1"/>
          <w:sz w:val="28"/>
          <w:szCs w:val="28"/>
        </w:rPr>
        <w:t xml:space="preserve">Наличие </w:t>
      </w:r>
      <w:r w:rsidRPr="00A65C48">
        <w:rPr>
          <w:rFonts w:ascii="Times New Roman" w:eastAsia="Calibri" w:hAnsi="Times New Roman" w:cs="Times New Roman"/>
          <w:spacing w:val="-4"/>
          <w:position w:val="-1"/>
          <w:sz w:val="28"/>
          <w:szCs w:val="28"/>
        </w:rPr>
        <w:t>к</w:t>
      </w:r>
      <w:r w:rsidRPr="00A65C48">
        <w:rPr>
          <w:rFonts w:ascii="Times New Roman" w:eastAsia="Calibri" w:hAnsi="Times New Roman" w:cs="Times New Roman"/>
          <w:spacing w:val="1"/>
          <w:position w:val="-1"/>
          <w:sz w:val="28"/>
          <w:szCs w:val="28"/>
        </w:rPr>
        <w:t>о</w:t>
      </w:r>
      <w:r w:rsidRPr="00A65C48">
        <w:rPr>
          <w:rFonts w:ascii="Times New Roman" w:eastAsia="Calibri" w:hAnsi="Times New Roman" w:cs="Times New Roman"/>
          <w:spacing w:val="-2"/>
          <w:position w:val="-1"/>
          <w:sz w:val="28"/>
          <w:szCs w:val="28"/>
        </w:rPr>
        <w:t>м</w:t>
      </w:r>
      <w:r w:rsidRPr="00A65C48">
        <w:rPr>
          <w:rFonts w:ascii="Times New Roman" w:eastAsia="Calibri" w:hAnsi="Times New Roman" w:cs="Times New Roman"/>
          <w:position w:val="-1"/>
          <w:sz w:val="28"/>
          <w:szCs w:val="28"/>
        </w:rPr>
        <w:t>пь</w:t>
      </w:r>
      <w:r w:rsidRPr="00A65C48">
        <w:rPr>
          <w:rFonts w:ascii="Times New Roman" w:eastAsia="Calibri" w:hAnsi="Times New Roman" w:cs="Times New Roman"/>
          <w:spacing w:val="2"/>
          <w:position w:val="-1"/>
          <w:sz w:val="28"/>
          <w:szCs w:val="28"/>
        </w:rPr>
        <w:t>ю</w:t>
      </w:r>
      <w:r w:rsidRPr="00A65C48">
        <w:rPr>
          <w:rFonts w:ascii="Times New Roman" w:eastAsia="Calibri" w:hAnsi="Times New Roman" w:cs="Times New Roman"/>
          <w:position w:val="-1"/>
          <w:sz w:val="28"/>
          <w:szCs w:val="28"/>
        </w:rPr>
        <w:t>т</w:t>
      </w:r>
      <w:r w:rsidRPr="00A65C48">
        <w:rPr>
          <w:rFonts w:ascii="Times New Roman" w:eastAsia="Calibri" w:hAnsi="Times New Roman" w:cs="Times New Roman"/>
          <w:spacing w:val="1"/>
          <w:position w:val="-1"/>
          <w:sz w:val="28"/>
          <w:szCs w:val="28"/>
        </w:rPr>
        <w:t>ер</w:t>
      </w:r>
      <w:r w:rsidRPr="00A65C48">
        <w:rPr>
          <w:rFonts w:ascii="Times New Roman" w:eastAsia="Calibri" w:hAnsi="Times New Roman" w:cs="Times New Roman"/>
          <w:spacing w:val="-4"/>
          <w:position w:val="-1"/>
          <w:sz w:val="28"/>
          <w:szCs w:val="28"/>
        </w:rPr>
        <w:t>о</w:t>
      </w:r>
      <w:r w:rsidRPr="00A65C48">
        <w:rPr>
          <w:rFonts w:ascii="Times New Roman" w:eastAsia="Calibri" w:hAnsi="Times New Roman" w:cs="Times New Roman"/>
          <w:spacing w:val="2"/>
          <w:position w:val="-1"/>
          <w:sz w:val="28"/>
          <w:szCs w:val="28"/>
        </w:rPr>
        <w:t>в</w:t>
      </w:r>
      <w:r w:rsidRPr="00A65C48">
        <w:rPr>
          <w:rFonts w:ascii="Times New Roman" w:eastAsia="Calibri" w:hAnsi="Times New Roman" w:cs="Times New Roman"/>
          <w:position w:val="-1"/>
          <w:sz w:val="28"/>
          <w:szCs w:val="28"/>
        </w:rPr>
        <w:t>,</w:t>
      </w:r>
      <w:r w:rsidRPr="00A65C48">
        <w:rPr>
          <w:rFonts w:ascii="Times New Roman" w:eastAsia="Calibri" w:hAnsi="Times New Roman" w:cs="Times New Roman"/>
          <w:spacing w:val="-7"/>
          <w:position w:val="-1"/>
          <w:sz w:val="28"/>
          <w:szCs w:val="28"/>
        </w:rPr>
        <w:t xml:space="preserve"> </w:t>
      </w:r>
      <w:r w:rsidRPr="00A65C48">
        <w:rPr>
          <w:rFonts w:ascii="Times New Roman" w:eastAsia="Calibri" w:hAnsi="Times New Roman" w:cs="Times New Roman"/>
          <w:position w:val="-1"/>
          <w:sz w:val="28"/>
          <w:szCs w:val="28"/>
        </w:rPr>
        <w:t>и</w:t>
      </w:r>
      <w:r w:rsidRPr="00A65C48">
        <w:rPr>
          <w:rFonts w:ascii="Times New Roman" w:eastAsia="Calibri" w:hAnsi="Times New Roman" w:cs="Times New Roman"/>
          <w:spacing w:val="-2"/>
          <w:position w:val="-1"/>
          <w:sz w:val="28"/>
          <w:szCs w:val="28"/>
        </w:rPr>
        <w:t>м</w:t>
      </w:r>
      <w:r w:rsidRPr="00A65C48">
        <w:rPr>
          <w:rFonts w:ascii="Times New Roman" w:eastAsia="Calibri" w:hAnsi="Times New Roman" w:cs="Times New Roman"/>
          <w:spacing w:val="1"/>
          <w:position w:val="-1"/>
          <w:sz w:val="28"/>
          <w:szCs w:val="28"/>
        </w:rPr>
        <w:t>е</w:t>
      </w:r>
      <w:r w:rsidRPr="00A65C48">
        <w:rPr>
          <w:rFonts w:ascii="Times New Roman" w:eastAsia="Calibri" w:hAnsi="Times New Roman" w:cs="Times New Roman"/>
          <w:spacing w:val="2"/>
          <w:position w:val="-1"/>
          <w:sz w:val="28"/>
          <w:szCs w:val="28"/>
        </w:rPr>
        <w:t>ю</w:t>
      </w:r>
      <w:r w:rsidRPr="00A65C48">
        <w:rPr>
          <w:rFonts w:ascii="Times New Roman" w:eastAsia="Calibri" w:hAnsi="Times New Roman" w:cs="Times New Roman"/>
          <w:position w:val="-1"/>
          <w:sz w:val="28"/>
          <w:szCs w:val="28"/>
        </w:rPr>
        <w:t>щи</w:t>
      </w:r>
      <w:r w:rsidRPr="00A65C48">
        <w:rPr>
          <w:rFonts w:ascii="Times New Roman" w:eastAsia="Calibri" w:hAnsi="Times New Roman" w:cs="Times New Roman"/>
          <w:spacing w:val="-5"/>
          <w:position w:val="-1"/>
          <w:sz w:val="28"/>
          <w:szCs w:val="28"/>
        </w:rPr>
        <w:t>х</w:t>
      </w:r>
      <w:r w:rsidRPr="00A65C48">
        <w:rPr>
          <w:rFonts w:ascii="Times New Roman" w:eastAsia="Calibri" w:hAnsi="Times New Roman" w:cs="Times New Roman"/>
          <w:position w:val="-1"/>
          <w:sz w:val="28"/>
          <w:szCs w:val="28"/>
        </w:rPr>
        <w:t>ся</w:t>
      </w:r>
      <w:r w:rsidRPr="00A65C48">
        <w:rPr>
          <w:rFonts w:ascii="Times New Roman" w:eastAsia="Calibri" w:hAnsi="Times New Roman" w:cs="Times New Roman"/>
          <w:spacing w:val="-4"/>
          <w:position w:val="-1"/>
          <w:sz w:val="28"/>
          <w:szCs w:val="28"/>
        </w:rPr>
        <w:t xml:space="preserve"> </w:t>
      </w:r>
      <w:r w:rsidRPr="00A65C48">
        <w:rPr>
          <w:rFonts w:ascii="Times New Roman" w:eastAsia="Calibri" w:hAnsi="Times New Roman" w:cs="Times New Roman"/>
          <w:position w:val="-1"/>
          <w:sz w:val="28"/>
          <w:szCs w:val="28"/>
        </w:rPr>
        <w:t>в</w:t>
      </w:r>
      <w:r w:rsidRPr="00A65C48">
        <w:rPr>
          <w:rFonts w:ascii="Times New Roman" w:eastAsia="Calibri" w:hAnsi="Times New Roman" w:cs="Times New Roman"/>
          <w:spacing w:val="2"/>
          <w:position w:val="-1"/>
          <w:sz w:val="28"/>
          <w:szCs w:val="28"/>
        </w:rPr>
        <w:t xml:space="preserve"> </w:t>
      </w:r>
      <w:r w:rsidRPr="00A65C48">
        <w:rPr>
          <w:rFonts w:ascii="Times New Roman" w:eastAsia="Calibri" w:hAnsi="Times New Roman" w:cs="Times New Roman"/>
          <w:position w:val="-1"/>
          <w:sz w:val="28"/>
          <w:szCs w:val="28"/>
        </w:rPr>
        <w:t xml:space="preserve"> МБОУ «Школа № 65»</w:t>
      </w:r>
    </w:p>
    <w:tbl>
      <w:tblPr>
        <w:tblW w:w="0" w:type="auto"/>
        <w:tblInd w:w="261" w:type="dxa"/>
        <w:tblLayout w:type="fixed"/>
        <w:tblCellMar>
          <w:left w:w="0" w:type="dxa"/>
          <w:right w:w="0" w:type="dxa"/>
        </w:tblCellMar>
        <w:tblLook w:val="0000" w:firstRow="0" w:lastRow="0" w:firstColumn="0" w:lastColumn="0" w:noHBand="0" w:noVBand="0"/>
      </w:tblPr>
      <w:tblGrid>
        <w:gridCol w:w="4706"/>
        <w:gridCol w:w="1984"/>
        <w:gridCol w:w="8355"/>
      </w:tblGrid>
      <w:tr w:rsidR="00A65C48" w:rsidRPr="00A65C48" w14:paraId="06C108CD" w14:textId="77777777" w:rsidTr="009A5210">
        <w:trPr>
          <w:trHeight w:val="340"/>
        </w:trPr>
        <w:tc>
          <w:tcPr>
            <w:tcW w:w="4706" w:type="dxa"/>
            <w:tcBorders>
              <w:top w:val="single" w:sz="4" w:space="0" w:color="000000"/>
              <w:left w:val="single" w:sz="4" w:space="0" w:color="000000"/>
              <w:bottom w:val="single" w:sz="4" w:space="0" w:color="000000"/>
              <w:right w:val="single" w:sz="4" w:space="0" w:color="000000"/>
            </w:tcBorders>
          </w:tcPr>
          <w:p w14:paraId="167A344B" w14:textId="77777777" w:rsidR="00A65C48" w:rsidRPr="00A65C48" w:rsidRDefault="00A65C48" w:rsidP="00A65C48">
            <w:pPr>
              <w:widowControl w:val="0"/>
              <w:autoSpaceDE w:val="0"/>
              <w:autoSpaceDN w:val="0"/>
              <w:adjustRightInd w:val="0"/>
              <w:spacing w:after="0" w:line="240" w:lineRule="auto"/>
              <w:ind w:left="877"/>
              <w:rPr>
                <w:rFonts w:ascii="Times New Roman" w:eastAsia="Calibri" w:hAnsi="Times New Roman" w:cs="Times New Roman"/>
                <w:sz w:val="28"/>
                <w:szCs w:val="28"/>
              </w:rPr>
            </w:pPr>
            <w:r w:rsidRPr="00A65C48">
              <w:rPr>
                <w:rFonts w:ascii="Times New Roman" w:eastAsia="Calibri" w:hAnsi="Times New Roman" w:cs="Times New Roman"/>
                <w:spacing w:val="2"/>
                <w:sz w:val="28"/>
                <w:szCs w:val="28"/>
              </w:rPr>
              <w:t>Т</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z w:val="28"/>
                <w:szCs w:val="28"/>
              </w:rPr>
              <w:t>п</w:t>
            </w:r>
            <w:r w:rsidRPr="00A65C48">
              <w:rPr>
                <w:rFonts w:ascii="Times New Roman" w:eastAsia="Calibri" w:hAnsi="Times New Roman" w:cs="Times New Roman"/>
                <w:spacing w:val="3"/>
                <w:sz w:val="28"/>
                <w:szCs w:val="28"/>
              </w:rPr>
              <w:t xml:space="preserve"> </w:t>
            </w:r>
            <w:r w:rsidRPr="00A65C48">
              <w:rPr>
                <w:rFonts w:ascii="Times New Roman" w:eastAsia="Calibri" w:hAnsi="Times New Roman" w:cs="Times New Roman"/>
                <w:spacing w:val="-2"/>
                <w:w w:val="101"/>
                <w:sz w:val="28"/>
                <w:szCs w:val="28"/>
              </w:rPr>
              <w:t>к</w:t>
            </w:r>
            <w:r w:rsidRPr="00A65C48">
              <w:rPr>
                <w:rFonts w:ascii="Times New Roman" w:eastAsia="Calibri" w:hAnsi="Times New Roman" w:cs="Times New Roman"/>
                <w:spacing w:val="-2"/>
                <w:sz w:val="28"/>
                <w:szCs w:val="28"/>
              </w:rPr>
              <w:t>о</w:t>
            </w:r>
            <w:r w:rsidRPr="00A65C48">
              <w:rPr>
                <w:rFonts w:ascii="Times New Roman" w:eastAsia="Calibri" w:hAnsi="Times New Roman" w:cs="Times New Roman"/>
                <w:spacing w:val="-4"/>
                <w:sz w:val="28"/>
                <w:szCs w:val="28"/>
              </w:rPr>
              <w:t>м</w:t>
            </w:r>
            <w:r w:rsidRPr="00A65C48">
              <w:rPr>
                <w:rFonts w:ascii="Times New Roman" w:eastAsia="Calibri" w:hAnsi="Times New Roman" w:cs="Times New Roman"/>
                <w:spacing w:val="1"/>
                <w:sz w:val="28"/>
                <w:szCs w:val="28"/>
              </w:rPr>
              <w:t>п</w:t>
            </w:r>
            <w:r w:rsidRPr="00A65C48">
              <w:rPr>
                <w:rFonts w:ascii="Times New Roman" w:eastAsia="Calibri" w:hAnsi="Times New Roman" w:cs="Times New Roman"/>
                <w:spacing w:val="-4"/>
                <w:sz w:val="28"/>
                <w:szCs w:val="28"/>
              </w:rPr>
              <w:t>ь</w:t>
            </w:r>
            <w:r w:rsidRPr="00A65C48">
              <w:rPr>
                <w:rFonts w:ascii="Times New Roman" w:eastAsia="Calibri" w:hAnsi="Times New Roman" w:cs="Times New Roman"/>
                <w:spacing w:val="2"/>
                <w:sz w:val="28"/>
                <w:szCs w:val="28"/>
              </w:rPr>
              <w:t>ю</w:t>
            </w:r>
            <w:r w:rsidRPr="00A65C48">
              <w:rPr>
                <w:rFonts w:ascii="Times New Roman" w:eastAsia="Calibri" w:hAnsi="Times New Roman" w:cs="Times New Roman"/>
                <w:spacing w:val="-1"/>
                <w:sz w:val="28"/>
                <w:szCs w:val="28"/>
              </w:rPr>
              <w:t>т</w:t>
            </w:r>
            <w:r w:rsidRPr="00A65C48">
              <w:rPr>
                <w:rFonts w:ascii="Times New Roman" w:eastAsia="Calibri" w:hAnsi="Times New Roman" w:cs="Times New Roman"/>
                <w:spacing w:val="-2"/>
                <w:sz w:val="28"/>
                <w:szCs w:val="28"/>
              </w:rPr>
              <w:t>ер</w:t>
            </w:r>
            <w:r w:rsidRPr="00A65C48">
              <w:rPr>
                <w:rFonts w:ascii="Times New Roman" w:eastAsia="Calibri" w:hAnsi="Times New Roman" w:cs="Times New Roman"/>
                <w:sz w:val="28"/>
                <w:szCs w:val="28"/>
              </w:rPr>
              <w:t>а</w:t>
            </w:r>
          </w:p>
        </w:tc>
        <w:tc>
          <w:tcPr>
            <w:tcW w:w="1984" w:type="dxa"/>
            <w:tcBorders>
              <w:top w:val="single" w:sz="4" w:space="0" w:color="000000"/>
              <w:left w:val="single" w:sz="4" w:space="0" w:color="000000"/>
              <w:bottom w:val="single" w:sz="4" w:space="0" w:color="000000"/>
              <w:right w:val="single" w:sz="4" w:space="0" w:color="000000"/>
            </w:tcBorders>
          </w:tcPr>
          <w:p w14:paraId="6934EC3F" w14:textId="77777777" w:rsidR="00A65C48" w:rsidRPr="00A65C48" w:rsidRDefault="00A65C48" w:rsidP="00A65C48">
            <w:pPr>
              <w:widowControl w:val="0"/>
              <w:tabs>
                <w:tab w:val="left" w:pos="1701"/>
              </w:tabs>
              <w:autoSpaceDE w:val="0"/>
              <w:autoSpaceDN w:val="0"/>
              <w:adjustRightInd w:val="0"/>
              <w:spacing w:after="0" w:line="240" w:lineRule="auto"/>
              <w:ind w:right="142"/>
              <w:jc w:val="center"/>
              <w:rPr>
                <w:rFonts w:ascii="Times New Roman" w:eastAsia="Calibri" w:hAnsi="Times New Roman" w:cs="Times New Roman"/>
                <w:sz w:val="28"/>
                <w:szCs w:val="28"/>
              </w:rPr>
            </w:pPr>
            <w:r w:rsidRPr="00A65C48">
              <w:rPr>
                <w:rFonts w:ascii="Times New Roman" w:eastAsia="Calibri" w:hAnsi="Times New Roman" w:cs="Times New Roman"/>
                <w:spacing w:val="-2"/>
                <w:sz w:val="28"/>
                <w:szCs w:val="28"/>
              </w:rPr>
              <w:t>Ко</w:t>
            </w:r>
            <w:r w:rsidRPr="00A65C48">
              <w:rPr>
                <w:rFonts w:ascii="Times New Roman" w:eastAsia="Calibri" w:hAnsi="Times New Roman" w:cs="Times New Roman"/>
                <w:spacing w:val="2"/>
                <w:sz w:val="28"/>
                <w:szCs w:val="28"/>
              </w:rPr>
              <w:t>л</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z w:val="28"/>
                <w:szCs w:val="28"/>
              </w:rPr>
              <w:t>ч</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z w:val="28"/>
                <w:szCs w:val="28"/>
              </w:rPr>
              <w:t>с</w:t>
            </w:r>
            <w:r w:rsidRPr="00A65C48">
              <w:rPr>
                <w:rFonts w:ascii="Times New Roman" w:eastAsia="Calibri" w:hAnsi="Times New Roman" w:cs="Times New Roman"/>
                <w:spacing w:val="-1"/>
                <w:sz w:val="28"/>
                <w:szCs w:val="28"/>
              </w:rPr>
              <w:t>тв</w:t>
            </w:r>
            <w:r w:rsidRPr="00A65C48">
              <w:rPr>
                <w:rFonts w:ascii="Times New Roman" w:eastAsia="Calibri" w:hAnsi="Times New Roman" w:cs="Times New Roman"/>
                <w:sz w:val="28"/>
                <w:szCs w:val="28"/>
              </w:rPr>
              <w:t>о</w:t>
            </w:r>
          </w:p>
        </w:tc>
        <w:tc>
          <w:tcPr>
            <w:tcW w:w="8355" w:type="dxa"/>
            <w:tcBorders>
              <w:top w:val="single" w:sz="4" w:space="0" w:color="000000"/>
              <w:left w:val="single" w:sz="4" w:space="0" w:color="000000"/>
              <w:bottom w:val="single" w:sz="4" w:space="0" w:color="000000"/>
              <w:right w:val="single" w:sz="4" w:space="0" w:color="000000"/>
            </w:tcBorders>
          </w:tcPr>
          <w:p w14:paraId="2E582646" w14:textId="77777777" w:rsidR="00A65C48" w:rsidRPr="00A65C48" w:rsidRDefault="00A65C48" w:rsidP="00A65C48">
            <w:pPr>
              <w:widowControl w:val="0"/>
              <w:autoSpaceDE w:val="0"/>
              <w:autoSpaceDN w:val="0"/>
              <w:adjustRightInd w:val="0"/>
              <w:spacing w:after="0" w:line="240" w:lineRule="auto"/>
              <w:ind w:left="111" w:right="119" w:firstLine="1"/>
              <w:jc w:val="center"/>
              <w:rPr>
                <w:rFonts w:ascii="Times New Roman" w:eastAsia="Calibri" w:hAnsi="Times New Roman" w:cs="Times New Roman"/>
                <w:sz w:val="28"/>
                <w:szCs w:val="28"/>
              </w:rPr>
            </w:pPr>
            <w:r w:rsidRPr="00A65C48">
              <w:rPr>
                <w:rFonts w:ascii="Times New Roman" w:eastAsia="Calibri" w:hAnsi="Times New Roman" w:cs="Times New Roman"/>
                <w:spacing w:val="1"/>
                <w:sz w:val="28"/>
                <w:szCs w:val="28"/>
              </w:rPr>
              <w:t>Г</w:t>
            </w:r>
            <w:r w:rsidRPr="00A65C48">
              <w:rPr>
                <w:rFonts w:ascii="Times New Roman" w:eastAsia="Calibri" w:hAnsi="Times New Roman" w:cs="Times New Roman"/>
                <w:spacing w:val="2"/>
                <w:sz w:val="28"/>
                <w:szCs w:val="28"/>
              </w:rPr>
              <w:t>д</w:t>
            </w:r>
            <w:r w:rsidRPr="00A65C48">
              <w:rPr>
                <w:rFonts w:ascii="Times New Roman" w:eastAsia="Calibri" w:hAnsi="Times New Roman" w:cs="Times New Roman"/>
                <w:sz w:val="28"/>
                <w:szCs w:val="28"/>
              </w:rPr>
              <w:t xml:space="preserve">е </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pacing w:val="-5"/>
                <w:sz w:val="28"/>
                <w:szCs w:val="28"/>
              </w:rPr>
              <w:t>с</w:t>
            </w:r>
            <w:r w:rsidRPr="00A65C48">
              <w:rPr>
                <w:rFonts w:ascii="Times New Roman" w:eastAsia="Calibri" w:hAnsi="Times New Roman" w:cs="Times New Roman"/>
                <w:spacing w:val="1"/>
                <w:sz w:val="28"/>
                <w:szCs w:val="28"/>
              </w:rPr>
              <w:t>п</w:t>
            </w:r>
            <w:r w:rsidRPr="00A65C48">
              <w:rPr>
                <w:rFonts w:ascii="Times New Roman" w:eastAsia="Calibri" w:hAnsi="Times New Roman" w:cs="Times New Roman"/>
                <w:spacing w:val="-2"/>
                <w:sz w:val="28"/>
                <w:szCs w:val="28"/>
              </w:rPr>
              <w:t>ол</w:t>
            </w:r>
            <w:r w:rsidRPr="00A65C48">
              <w:rPr>
                <w:rFonts w:ascii="Times New Roman" w:eastAsia="Calibri" w:hAnsi="Times New Roman" w:cs="Times New Roman"/>
                <w:sz w:val="28"/>
                <w:szCs w:val="28"/>
              </w:rPr>
              <w:t>ь</w:t>
            </w:r>
            <w:r w:rsidRPr="00A65C48">
              <w:rPr>
                <w:rFonts w:ascii="Times New Roman" w:eastAsia="Calibri" w:hAnsi="Times New Roman" w:cs="Times New Roman"/>
                <w:spacing w:val="-1"/>
                <w:sz w:val="28"/>
                <w:szCs w:val="28"/>
              </w:rPr>
              <w:t>з</w:t>
            </w:r>
            <w:r w:rsidRPr="00A65C48">
              <w:rPr>
                <w:rFonts w:ascii="Times New Roman" w:eastAsia="Calibri" w:hAnsi="Times New Roman" w:cs="Times New Roman"/>
                <w:sz w:val="28"/>
                <w:szCs w:val="28"/>
              </w:rPr>
              <w:t>у</w:t>
            </w:r>
            <w:r w:rsidRPr="00A65C48">
              <w:rPr>
                <w:rFonts w:ascii="Times New Roman" w:eastAsia="Calibri" w:hAnsi="Times New Roman" w:cs="Times New Roman"/>
                <w:spacing w:val="2"/>
                <w:sz w:val="28"/>
                <w:szCs w:val="28"/>
              </w:rPr>
              <w:t>ю</w:t>
            </w:r>
            <w:r w:rsidRPr="00A65C48">
              <w:rPr>
                <w:rFonts w:ascii="Times New Roman" w:eastAsia="Calibri" w:hAnsi="Times New Roman" w:cs="Times New Roman"/>
                <w:spacing w:val="-1"/>
                <w:sz w:val="28"/>
                <w:szCs w:val="28"/>
              </w:rPr>
              <w:t>т</w:t>
            </w:r>
            <w:r w:rsidRPr="00A65C48">
              <w:rPr>
                <w:rFonts w:ascii="Times New Roman" w:eastAsia="Calibri" w:hAnsi="Times New Roman" w:cs="Times New Roman"/>
                <w:spacing w:val="-5"/>
                <w:sz w:val="28"/>
                <w:szCs w:val="28"/>
              </w:rPr>
              <w:t>с</w:t>
            </w:r>
            <w:r w:rsidRPr="00A65C48">
              <w:rPr>
                <w:rFonts w:ascii="Times New Roman" w:eastAsia="Calibri" w:hAnsi="Times New Roman" w:cs="Times New Roman"/>
                <w:sz w:val="28"/>
                <w:szCs w:val="28"/>
              </w:rPr>
              <w:t>я</w:t>
            </w:r>
            <w:r w:rsidRPr="00A65C48">
              <w:rPr>
                <w:rFonts w:ascii="Times New Roman" w:eastAsia="Calibri" w:hAnsi="Times New Roman" w:cs="Times New Roman"/>
                <w:spacing w:val="3"/>
                <w:sz w:val="28"/>
                <w:szCs w:val="28"/>
              </w:rPr>
              <w:t xml:space="preserve"> </w:t>
            </w:r>
            <w:r w:rsidRPr="00A65C48">
              <w:rPr>
                <w:rFonts w:ascii="Times New Roman" w:eastAsia="Calibri" w:hAnsi="Times New Roman" w:cs="Times New Roman"/>
                <w:sz w:val="28"/>
                <w:szCs w:val="28"/>
              </w:rPr>
              <w:t>(</w:t>
            </w: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z w:val="28"/>
                <w:szCs w:val="28"/>
              </w:rPr>
              <w:t>а</w:t>
            </w:r>
            <w:r w:rsidRPr="00A65C48">
              <w:rPr>
                <w:rFonts w:ascii="Times New Roman" w:eastAsia="Calibri" w:hAnsi="Times New Roman" w:cs="Times New Roman"/>
                <w:spacing w:val="-4"/>
                <w:sz w:val="28"/>
                <w:szCs w:val="28"/>
              </w:rPr>
              <w:t xml:space="preserve"> </w:t>
            </w:r>
            <w:r w:rsidRPr="00A65C48">
              <w:rPr>
                <w:rFonts w:ascii="Times New Roman" w:eastAsia="Calibri" w:hAnsi="Times New Roman" w:cs="Times New Roman"/>
                <w:sz w:val="28"/>
                <w:szCs w:val="28"/>
              </w:rPr>
              <w:t>у</w:t>
            </w:r>
            <w:r w:rsidRPr="00A65C48">
              <w:rPr>
                <w:rFonts w:ascii="Times New Roman" w:eastAsia="Calibri" w:hAnsi="Times New Roman" w:cs="Times New Roman"/>
                <w:spacing w:val="-1"/>
                <w:sz w:val="28"/>
                <w:szCs w:val="28"/>
              </w:rPr>
              <w:t>р</w:t>
            </w:r>
            <w:r w:rsidRPr="00A65C48">
              <w:rPr>
                <w:rFonts w:ascii="Times New Roman" w:eastAsia="Calibri" w:hAnsi="Times New Roman" w:cs="Times New Roman"/>
                <w:spacing w:val="-2"/>
                <w:sz w:val="28"/>
                <w:szCs w:val="28"/>
              </w:rPr>
              <w:t>о</w:t>
            </w:r>
            <w:r w:rsidRPr="00A65C48">
              <w:rPr>
                <w:rFonts w:ascii="Times New Roman" w:eastAsia="Calibri" w:hAnsi="Times New Roman" w:cs="Times New Roman"/>
                <w:spacing w:val="-2"/>
                <w:w w:val="101"/>
                <w:sz w:val="28"/>
                <w:szCs w:val="28"/>
              </w:rPr>
              <w:t>к</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w w:val="101"/>
                <w:sz w:val="28"/>
                <w:szCs w:val="28"/>
              </w:rPr>
              <w:t xml:space="preserve">, </w:t>
            </w:r>
            <w:proofErr w:type="spellStart"/>
            <w:r w:rsidRPr="00A65C48">
              <w:rPr>
                <w:rFonts w:ascii="Times New Roman" w:eastAsia="Calibri" w:hAnsi="Times New Roman" w:cs="Times New Roman"/>
                <w:spacing w:val="2"/>
                <w:sz w:val="28"/>
                <w:szCs w:val="28"/>
              </w:rPr>
              <w:t>ф</w:t>
            </w:r>
            <w:r w:rsidRPr="00A65C48">
              <w:rPr>
                <w:rFonts w:ascii="Times New Roman" w:eastAsia="Calibri" w:hAnsi="Times New Roman" w:cs="Times New Roman"/>
                <w:spacing w:val="-2"/>
                <w:sz w:val="28"/>
                <w:szCs w:val="28"/>
              </w:rPr>
              <w:t>ак</w:t>
            </w:r>
            <w:r w:rsidRPr="00A65C48">
              <w:rPr>
                <w:rFonts w:ascii="Times New Roman" w:eastAsia="Calibri" w:hAnsi="Times New Roman" w:cs="Times New Roman"/>
                <w:sz w:val="28"/>
                <w:szCs w:val="28"/>
              </w:rPr>
              <w:t>у</w:t>
            </w:r>
            <w:r w:rsidRPr="00A65C48">
              <w:rPr>
                <w:rFonts w:ascii="Times New Roman" w:eastAsia="Calibri" w:hAnsi="Times New Roman" w:cs="Times New Roman"/>
                <w:spacing w:val="2"/>
                <w:sz w:val="28"/>
                <w:szCs w:val="28"/>
              </w:rPr>
              <w:t>л</w:t>
            </w:r>
            <w:r w:rsidRPr="00A65C48">
              <w:rPr>
                <w:rFonts w:ascii="Times New Roman" w:eastAsia="Calibri" w:hAnsi="Times New Roman" w:cs="Times New Roman"/>
                <w:sz w:val="28"/>
                <w:szCs w:val="28"/>
              </w:rPr>
              <w:t>ь</w:t>
            </w:r>
            <w:r w:rsidRPr="00A65C48">
              <w:rPr>
                <w:rFonts w:ascii="Times New Roman" w:eastAsia="Calibri" w:hAnsi="Times New Roman" w:cs="Times New Roman"/>
                <w:spacing w:val="-6"/>
                <w:sz w:val="28"/>
                <w:szCs w:val="28"/>
              </w:rPr>
              <w:t>т</w:t>
            </w:r>
            <w:proofErr w:type="spellEnd"/>
            <w:r w:rsidRPr="00A65C48">
              <w:rPr>
                <w:rFonts w:ascii="Times New Roman" w:eastAsia="Calibri" w:hAnsi="Times New Roman" w:cs="Times New Roman"/>
                <w:sz w:val="28"/>
                <w:szCs w:val="28"/>
              </w:rPr>
              <w:t>.</w:t>
            </w:r>
            <w:r w:rsidRPr="00A65C48">
              <w:rPr>
                <w:rFonts w:ascii="Times New Roman" w:eastAsia="Calibri" w:hAnsi="Times New Roman" w:cs="Times New Roman"/>
                <w:spacing w:val="4"/>
                <w:sz w:val="28"/>
                <w:szCs w:val="28"/>
              </w:rPr>
              <w:t xml:space="preserve"> </w:t>
            </w:r>
            <w:r w:rsidRPr="00A65C48">
              <w:rPr>
                <w:rFonts w:ascii="Times New Roman" w:eastAsia="Calibri" w:hAnsi="Times New Roman" w:cs="Times New Roman"/>
                <w:spacing w:val="-1"/>
                <w:sz w:val="28"/>
                <w:szCs w:val="28"/>
              </w:rPr>
              <w:t>з</w:t>
            </w:r>
            <w:r w:rsidRPr="00A65C48">
              <w:rPr>
                <w:rFonts w:ascii="Times New Roman" w:eastAsia="Calibri" w:hAnsi="Times New Roman" w:cs="Times New Roman"/>
                <w:spacing w:val="-2"/>
                <w:sz w:val="28"/>
                <w:szCs w:val="28"/>
              </w:rPr>
              <w:t>а</w:t>
            </w: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pacing w:val="1"/>
                <w:sz w:val="28"/>
                <w:szCs w:val="28"/>
              </w:rPr>
              <w:t>я</w:t>
            </w:r>
            <w:r w:rsidRPr="00A65C48">
              <w:rPr>
                <w:rFonts w:ascii="Times New Roman" w:eastAsia="Calibri" w:hAnsi="Times New Roman" w:cs="Times New Roman"/>
                <w:spacing w:val="-1"/>
                <w:sz w:val="28"/>
                <w:szCs w:val="28"/>
              </w:rPr>
              <w:t>т</w:t>
            </w:r>
            <w:r w:rsidRPr="00A65C48">
              <w:rPr>
                <w:rFonts w:ascii="Times New Roman" w:eastAsia="Calibri" w:hAnsi="Times New Roman" w:cs="Times New Roman"/>
                <w:spacing w:val="-2"/>
                <w:sz w:val="28"/>
                <w:szCs w:val="28"/>
              </w:rPr>
              <w:t>ии</w:t>
            </w:r>
            <w:r w:rsidRPr="00A65C48">
              <w:rPr>
                <w:rFonts w:ascii="Times New Roman" w:eastAsia="Calibri" w:hAnsi="Times New Roman" w:cs="Times New Roman"/>
                <w:sz w:val="28"/>
                <w:szCs w:val="28"/>
              </w:rPr>
              <w:t>, у</w:t>
            </w:r>
            <w:r w:rsidRPr="00A65C48">
              <w:rPr>
                <w:rFonts w:ascii="Times New Roman" w:eastAsia="Calibri" w:hAnsi="Times New Roman" w:cs="Times New Roman"/>
                <w:spacing w:val="1"/>
                <w:sz w:val="28"/>
                <w:szCs w:val="28"/>
              </w:rPr>
              <w:t>п</w:t>
            </w:r>
            <w:r w:rsidRPr="00A65C48">
              <w:rPr>
                <w:rFonts w:ascii="Times New Roman" w:eastAsia="Calibri" w:hAnsi="Times New Roman" w:cs="Times New Roman"/>
                <w:spacing w:val="-2"/>
                <w:sz w:val="28"/>
                <w:szCs w:val="28"/>
              </w:rPr>
              <w:t>ра</w:t>
            </w:r>
            <w:r w:rsidRPr="00A65C48">
              <w:rPr>
                <w:rFonts w:ascii="Times New Roman" w:eastAsia="Calibri" w:hAnsi="Times New Roman" w:cs="Times New Roman"/>
                <w:spacing w:val="-1"/>
                <w:sz w:val="28"/>
                <w:szCs w:val="28"/>
              </w:rPr>
              <w:t>в</w:t>
            </w:r>
            <w:r w:rsidRPr="00A65C48">
              <w:rPr>
                <w:rFonts w:ascii="Times New Roman" w:eastAsia="Calibri" w:hAnsi="Times New Roman" w:cs="Times New Roman"/>
                <w:spacing w:val="2"/>
                <w:sz w:val="28"/>
                <w:szCs w:val="28"/>
              </w:rPr>
              <w:t>л</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z w:val="28"/>
                <w:szCs w:val="28"/>
              </w:rPr>
              <w:t xml:space="preserve">и и </w:t>
            </w:r>
            <w:r w:rsidRPr="00A65C48">
              <w:rPr>
                <w:rFonts w:ascii="Times New Roman" w:eastAsia="Calibri" w:hAnsi="Times New Roman" w:cs="Times New Roman"/>
                <w:spacing w:val="2"/>
                <w:sz w:val="28"/>
                <w:szCs w:val="28"/>
              </w:rPr>
              <w:t>д</w:t>
            </w:r>
            <w:r w:rsidRPr="00A65C48">
              <w:rPr>
                <w:rFonts w:ascii="Times New Roman" w:eastAsia="Calibri" w:hAnsi="Times New Roman" w:cs="Times New Roman"/>
                <w:spacing w:val="-2"/>
                <w:sz w:val="28"/>
                <w:szCs w:val="28"/>
              </w:rPr>
              <w:t>р</w:t>
            </w:r>
            <w:r w:rsidRPr="00A65C48">
              <w:rPr>
                <w:rFonts w:ascii="Times New Roman" w:eastAsia="Calibri" w:hAnsi="Times New Roman" w:cs="Times New Roman"/>
                <w:spacing w:val="1"/>
                <w:w w:val="101"/>
                <w:sz w:val="28"/>
                <w:szCs w:val="28"/>
              </w:rPr>
              <w:t>.</w:t>
            </w:r>
            <w:r w:rsidRPr="00A65C48">
              <w:rPr>
                <w:rFonts w:ascii="Times New Roman" w:eastAsia="Calibri" w:hAnsi="Times New Roman" w:cs="Times New Roman"/>
                <w:sz w:val="28"/>
                <w:szCs w:val="28"/>
              </w:rPr>
              <w:t>)</w:t>
            </w:r>
          </w:p>
        </w:tc>
      </w:tr>
      <w:tr w:rsidR="00A65C48" w:rsidRPr="00A65C48" w14:paraId="4662CED0" w14:textId="77777777" w:rsidTr="009A5210">
        <w:trPr>
          <w:trHeight w:val="340"/>
        </w:trPr>
        <w:tc>
          <w:tcPr>
            <w:tcW w:w="4706" w:type="dxa"/>
            <w:tcBorders>
              <w:top w:val="single" w:sz="4" w:space="0" w:color="000000"/>
              <w:left w:val="single" w:sz="4" w:space="0" w:color="000000"/>
              <w:bottom w:val="single" w:sz="4" w:space="0" w:color="000000"/>
              <w:right w:val="single" w:sz="4" w:space="0" w:color="000000"/>
            </w:tcBorders>
          </w:tcPr>
          <w:p w14:paraId="367B4AE2"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lang w:val="en-US"/>
              </w:rPr>
            </w:pPr>
            <w:r w:rsidRPr="00A65C48">
              <w:rPr>
                <w:rFonts w:ascii="Times New Roman" w:eastAsia="Calibri" w:hAnsi="Times New Roman" w:cs="Times New Roman"/>
                <w:sz w:val="28"/>
                <w:szCs w:val="28"/>
              </w:rPr>
              <w:t xml:space="preserve">Моноблок </w:t>
            </w:r>
            <w:r w:rsidRPr="00A65C48">
              <w:rPr>
                <w:rFonts w:ascii="Times New Roman" w:eastAsia="Calibri" w:hAnsi="Times New Roman" w:cs="Times New Roman"/>
                <w:sz w:val="28"/>
                <w:szCs w:val="28"/>
                <w:lang w:val="en-US"/>
              </w:rPr>
              <w:t xml:space="preserve">Acer </w:t>
            </w:r>
            <w:proofErr w:type="spellStart"/>
            <w:r w:rsidRPr="00A65C48">
              <w:rPr>
                <w:rFonts w:ascii="Times New Roman" w:eastAsia="Calibri" w:hAnsi="Times New Roman" w:cs="Times New Roman"/>
                <w:sz w:val="28"/>
                <w:szCs w:val="28"/>
                <w:lang w:val="en-US"/>
              </w:rPr>
              <w:t>Veriton</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32F49299"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lang w:val="en-US"/>
              </w:rPr>
            </w:pPr>
            <w:r w:rsidRPr="00A65C48">
              <w:rPr>
                <w:rFonts w:ascii="Times New Roman" w:eastAsia="Calibri" w:hAnsi="Times New Roman" w:cs="Times New Roman"/>
                <w:sz w:val="28"/>
                <w:szCs w:val="28"/>
                <w:lang w:val="en-US"/>
              </w:rPr>
              <w:t>22</w:t>
            </w:r>
          </w:p>
        </w:tc>
        <w:tc>
          <w:tcPr>
            <w:tcW w:w="8355" w:type="dxa"/>
            <w:tcBorders>
              <w:top w:val="single" w:sz="4" w:space="0" w:color="000000"/>
              <w:left w:val="single" w:sz="4" w:space="0" w:color="000000"/>
              <w:bottom w:val="single" w:sz="4" w:space="0" w:color="000000"/>
              <w:right w:val="single" w:sz="4" w:space="0" w:color="000000"/>
            </w:tcBorders>
          </w:tcPr>
          <w:p w14:paraId="6BA8D0E5"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На уроках, факультативных занятиях</w:t>
            </w:r>
          </w:p>
        </w:tc>
      </w:tr>
      <w:tr w:rsidR="00A65C48" w:rsidRPr="00A65C48" w14:paraId="4E59A1D9" w14:textId="77777777" w:rsidTr="009A5210">
        <w:trPr>
          <w:trHeight w:val="340"/>
        </w:trPr>
        <w:tc>
          <w:tcPr>
            <w:tcW w:w="4706" w:type="dxa"/>
            <w:tcBorders>
              <w:top w:val="single" w:sz="4" w:space="0" w:color="000000"/>
              <w:left w:val="single" w:sz="4" w:space="0" w:color="000000"/>
              <w:bottom w:val="single" w:sz="4" w:space="0" w:color="000000"/>
              <w:right w:val="single" w:sz="4" w:space="0" w:color="000000"/>
            </w:tcBorders>
          </w:tcPr>
          <w:p w14:paraId="57A4D183"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lastRenderedPageBreak/>
              <w:t xml:space="preserve">Компьютер в комплекте </w:t>
            </w:r>
          </w:p>
        </w:tc>
        <w:tc>
          <w:tcPr>
            <w:tcW w:w="1984" w:type="dxa"/>
            <w:tcBorders>
              <w:top w:val="single" w:sz="4" w:space="0" w:color="000000"/>
              <w:left w:val="single" w:sz="4" w:space="0" w:color="000000"/>
              <w:bottom w:val="single" w:sz="4" w:space="0" w:color="000000"/>
              <w:right w:val="single" w:sz="4" w:space="0" w:color="000000"/>
            </w:tcBorders>
          </w:tcPr>
          <w:p w14:paraId="69066129"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w:t>
            </w:r>
          </w:p>
        </w:tc>
        <w:tc>
          <w:tcPr>
            <w:tcW w:w="8355" w:type="dxa"/>
            <w:tcBorders>
              <w:top w:val="single" w:sz="4" w:space="0" w:color="000000"/>
              <w:left w:val="single" w:sz="4" w:space="0" w:color="000000"/>
              <w:bottom w:val="single" w:sz="4" w:space="0" w:color="000000"/>
              <w:right w:val="single" w:sz="4" w:space="0" w:color="000000"/>
            </w:tcBorders>
          </w:tcPr>
          <w:p w14:paraId="34CA422E"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Библиотека</w:t>
            </w:r>
          </w:p>
        </w:tc>
      </w:tr>
      <w:tr w:rsidR="00A65C48" w:rsidRPr="00A65C48" w14:paraId="6895CC01" w14:textId="77777777" w:rsidTr="009A5210">
        <w:trPr>
          <w:trHeight w:val="340"/>
        </w:trPr>
        <w:tc>
          <w:tcPr>
            <w:tcW w:w="4706" w:type="dxa"/>
            <w:tcBorders>
              <w:top w:val="single" w:sz="4" w:space="0" w:color="000000"/>
              <w:left w:val="single" w:sz="4" w:space="0" w:color="000000"/>
              <w:bottom w:val="single" w:sz="4" w:space="0" w:color="000000"/>
              <w:right w:val="single" w:sz="4" w:space="0" w:color="000000"/>
            </w:tcBorders>
          </w:tcPr>
          <w:p w14:paraId="5FA2D214"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Ноутбук</w:t>
            </w:r>
          </w:p>
        </w:tc>
        <w:tc>
          <w:tcPr>
            <w:tcW w:w="1984" w:type="dxa"/>
            <w:tcBorders>
              <w:top w:val="single" w:sz="4" w:space="0" w:color="000000"/>
              <w:left w:val="single" w:sz="4" w:space="0" w:color="000000"/>
              <w:bottom w:val="single" w:sz="4" w:space="0" w:color="000000"/>
              <w:right w:val="single" w:sz="4" w:space="0" w:color="000000"/>
            </w:tcBorders>
          </w:tcPr>
          <w:p w14:paraId="046237B7"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25</w:t>
            </w:r>
          </w:p>
        </w:tc>
        <w:tc>
          <w:tcPr>
            <w:tcW w:w="8355" w:type="dxa"/>
            <w:tcBorders>
              <w:top w:val="single" w:sz="4" w:space="0" w:color="000000"/>
              <w:left w:val="single" w:sz="4" w:space="0" w:color="000000"/>
              <w:bottom w:val="single" w:sz="4" w:space="0" w:color="000000"/>
              <w:right w:val="single" w:sz="4" w:space="0" w:color="000000"/>
            </w:tcBorders>
          </w:tcPr>
          <w:p w14:paraId="470010EA"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На уроках, факультативных занятиях</w:t>
            </w:r>
          </w:p>
        </w:tc>
      </w:tr>
      <w:tr w:rsidR="00A65C48" w:rsidRPr="00A65C48" w14:paraId="4E3FD05C" w14:textId="77777777" w:rsidTr="009A5210">
        <w:trPr>
          <w:trHeight w:val="340"/>
        </w:trPr>
        <w:tc>
          <w:tcPr>
            <w:tcW w:w="4706" w:type="dxa"/>
            <w:tcBorders>
              <w:top w:val="single" w:sz="4" w:space="0" w:color="000000"/>
              <w:left w:val="single" w:sz="4" w:space="0" w:color="000000"/>
              <w:bottom w:val="single" w:sz="4" w:space="0" w:color="000000"/>
              <w:right w:val="single" w:sz="4" w:space="0" w:color="000000"/>
            </w:tcBorders>
          </w:tcPr>
          <w:p w14:paraId="55C02AE3"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Компьютеры разные</w:t>
            </w:r>
          </w:p>
        </w:tc>
        <w:tc>
          <w:tcPr>
            <w:tcW w:w="1984" w:type="dxa"/>
            <w:tcBorders>
              <w:top w:val="single" w:sz="4" w:space="0" w:color="000000"/>
              <w:left w:val="single" w:sz="4" w:space="0" w:color="000000"/>
              <w:bottom w:val="single" w:sz="4" w:space="0" w:color="000000"/>
              <w:right w:val="single" w:sz="4" w:space="0" w:color="000000"/>
            </w:tcBorders>
          </w:tcPr>
          <w:p w14:paraId="483A2F37"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50</w:t>
            </w:r>
          </w:p>
        </w:tc>
        <w:tc>
          <w:tcPr>
            <w:tcW w:w="8355" w:type="dxa"/>
            <w:tcBorders>
              <w:top w:val="single" w:sz="4" w:space="0" w:color="000000"/>
              <w:left w:val="single" w:sz="4" w:space="0" w:color="000000"/>
              <w:bottom w:val="single" w:sz="4" w:space="0" w:color="000000"/>
              <w:right w:val="single" w:sz="4" w:space="0" w:color="000000"/>
            </w:tcBorders>
          </w:tcPr>
          <w:p w14:paraId="7B322845"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На уроках</w:t>
            </w:r>
          </w:p>
        </w:tc>
      </w:tr>
      <w:tr w:rsidR="00A65C48" w:rsidRPr="00A65C48" w14:paraId="1166FA1B" w14:textId="77777777" w:rsidTr="009A5210">
        <w:trPr>
          <w:trHeight w:val="340"/>
        </w:trPr>
        <w:tc>
          <w:tcPr>
            <w:tcW w:w="4706" w:type="dxa"/>
            <w:tcBorders>
              <w:top w:val="single" w:sz="4" w:space="0" w:color="000000"/>
              <w:left w:val="single" w:sz="4" w:space="0" w:color="000000"/>
              <w:bottom w:val="single" w:sz="4" w:space="0" w:color="000000"/>
              <w:right w:val="single" w:sz="4" w:space="0" w:color="000000"/>
            </w:tcBorders>
          </w:tcPr>
          <w:p w14:paraId="0129257A"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Компьютер</w:t>
            </w:r>
          </w:p>
        </w:tc>
        <w:tc>
          <w:tcPr>
            <w:tcW w:w="1984" w:type="dxa"/>
            <w:tcBorders>
              <w:top w:val="single" w:sz="4" w:space="0" w:color="000000"/>
              <w:left w:val="single" w:sz="4" w:space="0" w:color="000000"/>
              <w:bottom w:val="single" w:sz="4" w:space="0" w:color="000000"/>
              <w:right w:val="single" w:sz="4" w:space="0" w:color="000000"/>
            </w:tcBorders>
          </w:tcPr>
          <w:p w14:paraId="228F7ACF"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6</w:t>
            </w:r>
          </w:p>
        </w:tc>
        <w:tc>
          <w:tcPr>
            <w:tcW w:w="8355" w:type="dxa"/>
            <w:tcBorders>
              <w:top w:val="single" w:sz="4" w:space="0" w:color="000000"/>
              <w:left w:val="single" w:sz="4" w:space="0" w:color="000000"/>
              <w:bottom w:val="single" w:sz="4" w:space="0" w:color="000000"/>
              <w:right w:val="single" w:sz="4" w:space="0" w:color="000000"/>
            </w:tcBorders>
          </w:tcPr>
          <w:p w14:paraId="75672798"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В управлении</w:t>
            </w:r>
          </w:p>
        </w:tc>
      </w:tr>
      <w:tr w:rsidR="00A65C48" w:rsidRPr="00A65C48" w14:paraId="4D76104B" w14:textId="77777777" w:rsidTr="009A5210">
        <w:trPr>
          <w:trHeight w:val="340"/>
        </w:trPr>
        <w:tc>
          <w:tcPr>
            <w:tcW w:w="4706" w:type="dxa"/>
            <w:tcBorders>
              <w:top w:val="single" w:sz="4" w:space="0" w:color="000000"/>
              <w:left w:val="single" w:sz="4" w:space="0" w:color="000000"/>
              <w:bottom w:val="single" w:sz="4" w:space="0" w:color="000000"/>
              <w:right w:val="single" w:sz="4" w:space="0" w:color="000000"/>
            </w:tcBorders>
          </w:tcPr>
          <w:p w14:paraId="36958DB0"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Комплект мобильного (передвижного) компьютерного класса </w:t>
            </w:r>
          </w:p>
        </w:tc>
        <w:tc>
          <w:tcPr>
            <w:tcW w:w="1984" w:type="dxa"/>
            <w:tcBorders>
              <w:top w:val="single" w:sz="4" w:space="0" w:color="000000"/>
              <w:left w:val="single" w:sz="4" w:space="0" w:color="000000"/>
              <w:bottom w:val="single" w:sz="4" w:space="0" w:color="000000"/>
              <w:right w:val="single" w:sz="4" w:space="0" w:color="000000"/>
            </w:tcBorders>
          </w:tcPr>
          <w:p w14:paraId="22697567"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w:t>
            </w:r>
          </w:p>
        </w:tc>
        <w:tc>
          <w:tcPr>
            <w:tcW w:w="8355" w:type="dxa"/>
            <w:tcBorders>
              <w:top w:val="single" w:sz="4" w:space="0" w:color="000000"/>
              <w:left w:val="single" w:sz="4" w:space="0" w:color="000000"/>
              <w:bottom w:val="single" w:sz="4" w:space="0" w:color="000000"/>
              <w:right w:val="single" w:sz="4" w:space="0" w:color="000000"/>
            </w:tcBorders>
          </w:tcPr>
          <w:p w14:paraId="42C9A970"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На уроках</w:t>
            </w:r>
          </w:p>
        </w:tc>
      </w:tr>
    </w:tbl>
    <w:p w14:paraId="455BE895" w14:textId="77777777" w:rsidR="00A65C48" w:rsidRPr="00A65C48" w:rsidRDefault="00A65C48" w:rsidP="00A65C48">
      <w:pPr>
        <w:spacing w:after="0" w:line="240" w:lineRule="auto"/>
        <w:ind w:left="709"/>
        <w:jc w:val="both"/>
        <w:rPr>
          <w:rFonts w:ascii="Times New Roman" w:eastAsia="Times New Roman" w:hAnsi="Times New Roman" w:cs="Times New Roman"/>
          <w:sz w:val="28"/>
          <w:szCs w:val="28"/>
          <w:lang w:bidi="en-US"/>
        </w:rPr>
      </w:pPr>
      <w:r w:rsidRPr="00A65C48">
        <w:rPr>
          <w:rFonts w:ascii="Times New Roman" w:eastAsia="Times New Roman" w:hAnsi="Times New Roman" w:cs="Times New Roman"/>
          <w:sz w:val="28"/>
          <w:szCs w:val="28"/>
          <w:lang w:bidi="en-US"/>
        </w:rPr>
        <w:t>Н</w:t>
      </w:r>
      <w:r w:rsidRPr="00A65C48">
        <w:rPr>
          <w:rFonts w:ascii="Times New Roman" w:eastAsia="Times New Roman" w:hAnsi="Times New Roman" w:cs="Times New Roman"/>
          <w:spacing w:val="1"/>
          <w:sz w:val="28"/>
          <w:szCs w:val="28"/>
          <w:lang w:bidi="en-US"/>
        </w:rPr>
        <w:t>а</w:t>
      </w:r>
      <w:r w:rsidRPr="00A65C48">
        <w:rPr>
          <w:rFonts w:ascii="Times New Roman" w:eastAsia="Times New Roman" w:hAnsi="Times New Roman" w:cs="Times New Roman"/>
          <w:sz w:val="28"/>
          <w:szCs w:val="28"/>
          <w:lang w:bidi="en-US"/>
        </w:rPr>
        <w:t>личие</w:t>
      </w:r>
      <w:r w:rsidRPr="00A65C48">
        <w:rPr>
          <w:rFonts w:ascii="Times New Roman" w:eastAsia="Times New Roman" w:hAnsi="Times New Roman" w:cs="Times New Roman"/>
          <w:spacing w:val="-9"/>
          <w:sz w:val="28"/>
          <w:szCs w:val="28"/>
          <w:lang w:bidi="en-US"/>
        </w:rPr>
        <w:t xml:space="preserve"> </w:t>
      </w:r>
      <w:r w:rsidRPr="00A65C48">
        <w:rPr>
          <w:rFonts w:ascii="Times New Roman" w:eastAsia="Times New Roman" w:hAnsi="Times New Roman" w:cs="Times New Roman"/>
          <w:sz w:val="28"/>
          <w:szCs w:val="28"/>
          <w:lang w:bidi="en-US"/>
        </w:rPr>
        <w:t xml:space="preserve">в </w:t>
      </w:r>
      <w:r w:rsidRPr="00A65C48">
        <w:rPr>
          <w:rFonts w:ascii="Times New Roman" w:eastAsia="Calibri" w:hAnsi="Times New Roman" w:cs="Times New Roman"/>
          <w:position w:val="-1"/>
          <w:sz w:val="28"/>
          <w:szCs w:val="28"/>
        </w:rPr>
        <w:t xml:space="preserve">МБОУ «Школа № 65» </w:t>
      </w:r>
      <w:r w:rsidRPr="00A65C48">
        <w:rPr>
          <w:rFonts w:ascii="Times New Roman" w:eastAsia="Times New Roman" w:hAnsi="Times New Roman" w:cs="Times New Roman"/>
          <w:spacing w:val="-4"/>
          <w:sz w:val="28"/>
          <w:szCs w:val="28"/>
          <w:lang w:bidi="en-US"/>
        </w:rPr>
        <w:t>о</w:t>
      </w:r>
      <w:r w:rsidRPr="00A65C48">
        <w:rPr>
          <w:rFonts w:ascii="Times New Roman" w:eastAsia="Times New Roman" w:hAnsi="Times New Roman" w:cs="Times New Roman"/>
          <w:spacing w:val="1"/>
          <w:sz w:val="28"/>
          <w:szCs w:val="28"/>
          <w:lang w:bidi="en-US"/>
        </w:rPr>
        <w:t>р</w:t>
      </w:r>
      <w:r w:rsidRPr="00A65C48">
        <w:rPr>
          <w:rFonts w:ascii="Times New Roman" w:eastAsia="Times New Roman" w:hAnsi="Times New Roman" w:cs="Times New Roman"/>
          <w:spacing w:val="-1"/>
          <w:sz w:val="28"/>
          <w:szCs w:val="28"/>
          <w:lang w:bidi="en-US"/>
        </w:rPr>
        <w:t>г</w:t>
      </w:r>
      <w:r w:rsidRPr="00A65C48">
        <w:rPr>
          <w:rFonts w:ascii="Times New Roman" w:eastAsia="Times New Roman" w:hAnsi="Times New Roman" w:cs="Times New Roman"/>
          <w:sz w:val="28"/>
          <w:szCs w:val="28"/>
          <w:lang w:bidi="en-US"/>
        </w:rPr>
        <w:t>т</w:t>
      </w:r>
      <w:r w:rsidRPr="00A65C48">
        <w:rPr>
          <w:rFonts w:ascii="Times New Roman" w:eastAsia="Times New Roman" w:hAnsi="Times New Roman" w:cs="Times New Roman"/>
          <w:spacing w:val="1"/>
          <w:sz w:val="28"/>
          <w:szCs w:val="28"/>
          <w:lang w:bidi="en-US"/>
        </w:rPr>
        <w:t>е</w:t>
      </w:r>
      <w:r w:rsidRPr="00A65C48">
        <w:rPr>
          <w:rFonts w:ascii="Times New Roman" w:eastAsia="Times New Roman" w:hAnsi="Times New Roman" w:cs="Times New Roman"/>
          <w:spacing w:val="-5"/>
          <w:sz w:val="28"/>
          <w:szCs w:val="28"/>
          <w:lang w:bidi="en-US"/>
        </w:rPr>
        <w:t>х</w:t>
      </w:r>
      <w:r w:rsidRPr="00A65C48">
        <w:rPr>
          <w:rFonts w:ascii="Times New Roman" w:eastAsia="Times New Roman" w:hAnsi="Times New Roman" w:cs="Times New Roman"/>
          <w:spacing w:val="2"/>
          <w:sz w:val="28"/>
          <w:szCs w:val="28"/>
          <w:lang w:bidi="en-US"/>
        </w:rPr>
        <w:t>н</w:t>
      </w:r>
      <w:r w:rsidRPr="00A65C48">
        <w:rPr>
          <w:rFonts w:ascii="Times New Roman" w:eastAsia="Times New Roman" w:hAnsi="Times New Roman" w:cs="Times New Roman"/>
          <w:sz w:val="28"/>
          <w:szCs w:val="28"/>
          <w:lang w:bidi="en-US"/>
        </w:rPr>
        <w:t>ики</w:t>
      </w:r>
      <w:r w:rsidRPr="00A65C48">
        <w:rPr>
          <w:rFonts w:ascii="Times New Roman" w:eastAsia="Times New Roman" w:hAnsi="Times New Roman" w:cs="Times New Roman"/>
          <w:spacing w:val="-7"/>
          <w:sz w:val="28"/>
          <w:szCs w:val="28"/>
          <w:lang w:bidi="en-US"/>
        </w:rPr>
        <w:t xml:space="preserve"> </w:t>
      </w:r>
      <w:r w:rsidRPr="00A65C48">
        <w:rPr>
          <w:rFonts w:ascii="Times New Roman" w:eastAsia="Times New Roman" w:hAnsi="Times New Roman" w:cs="Times New Roman"/>
          <w:sz w:val="28"/>
          <w:szCs w:val="28"/>
          <w:lang w:bidi="en-US"/>
        </w:rPr>
        <w:t>и</w:t>
      </w:r>
      <w:r w:rsidRPr="00A65C48">
        <w:rPr>
          <w:rFonts w:ascii="Times New Roman" w:eastAsia="Times New Roman" w:hAnsi="Times New Roman" w:cs="Times New Roman"/>
          <w:spacing w:val="1"/>
          <w:sz w:val="28"/>
          <w:szCs w:val="28"/>
          <w:lang w:bidi="en-US"/>
        </w:rPr>
        <w:t xml:space="preserve"> </w:t>
      </w:r>
      <w:r w:rsidRPr="00A65C48">
        <w:rPr>
          <w:rFonts w:ascii="Times New Roman" w:eastAsia="Times New Roman" w:hAnsi="Times New Roman" w:cs="Times New Roman"/>
          <w:sz w:val="28"/>
          <w:szCs w:val="28"/>
          <w:lang w:bidi="en-US"/>
        </w:rPr>
        <w:t>т</w:t>
      </w:r>
      <w:r w:rsidRPr="00A65C48">
        <w:rPr>
          <w:rFonts w:ascii="Times New Roman" w:eastAsia="Times New Roman" w:hAnsi="Times New Roman" w:cs="Times New Roman"/>
          <w:spacing w:val="1"/>
          <w:sz w:val="28"/>
          <w:szCs w:val="28"/>
          <w:lang w:bidi="en-US"/>
        </w:rPr>
        <w:t>е</w:t>
      </w:r>
      <w:r w:rsidRPr="00A65C48">
        <w:rPr>
          <w:rFonts w:ascii="Times New Roman" w:eastAsia="Times New Roman" w:hAnsi="Times New Roman" w:cs="Times New Roman"/>
          <w:spacing w:val="-5"/>
          <w:sz w:val="28"/>
          <w:szCs w:val="28"/>
          <w:lang w:bidi="en-US"/>
        </w:rPr>
        <w:t>х</w:t>
      </w:r>
      <w:r w:rsidRPr="00A65C48">
        <w:rPr>
          <w:rFonts w:ascii="Times New Roman" w:eastAsia="Times New Roman" w:hAnsi="Times New Roman" w:cs="Times New Roman"/>
          <w:spacing w:val="2"/>
          <w:sz w:val="28"/>
          <w:szCs w:val="28"/>
          <w:lang w:bidi="en-US"/>
        </w:rPr>
        <w:t>н</w:t>
      </w:r>
      <w:r w:rsidRPr="00A65C48">
        <w:rPr>
          <w:rFonts w:ascii="Times New Roman" w:eastAsia="Times New Roman" w:hAnsi="Times New Roman" w:cs="Times New Roman"/>
          <w:sz w:val="28"/>
          <w:szCs w:val="28"/>
          <w:lang w:bidi="en-US"/>
        </w:rPr>
        <w:t>ич</w:t>
      </w:r>
      <w:r w:rsidRPr="00A65C48">
        <w:rPr>
          <w:rFonts w:ascii="Times New Roman" w:eastAsia="Times New Roman" w:hAnsi="Times New Roman" w:cs="Times New Roman"/>
          <w:spacing w:val="1"/>
          <w:sz w:val="28"/>
          <w:szCs w:val="28"/>
          <w:lang w:bidi="en-US"/>
        </w:rPr>
        <w:t>е</w:t>
      </w:r>
      <w:r w:rsidRPr="00A65C48">
        <w:rPr>
          <w:rFonts w:ascii="Times New Roman" w:eastAsia="Times New Roman" w:hAnsi="Times New Roman" w:cs="Times New Roman"/>
          <w:sz w:val="28"/>
          <w:szCs w:val="28"/>
          <w:lang w:bidi="en-US"/>
        </w:rPr>
        <w:t>с</w:t>
      </w:r>
      <w:r w:rsidRPr="00A65C48">
        <w:rPr>
          <w:rFonts w:ascii="Times New Roman" w:eastAsia="Times New Roman" w:hAnsi="Times New Roman" w:cs="Times New Roman"/>
          <w:spacing w:val="-4"/>
          <w:sz w:val="28"/>
          <w:szCs w:val="28"/>
          <w:lang w:bidi="en-US"/>
        </w:rPr>
        <w:t>к</w:t>
      </w:r>
      <w:r w:rsidRPr="00A65C48">
        <w:rPr>
          <w:rFonts w:ascii="Times New Roman" w:eastAsia="Times New Roman" w:hAnsi="Times New Roman" w:cs="Times New Roman"/>
          <w:sz w:val="28"/>
          <w:szCs w:val="28"/>
          <w:lang w:bidi="en-US"/>
        </w:rPr>
        <w:t>их</w:t>
      </w:r>
      <w:r w:rsidRPr="00A65C48">
        <w:rPr>
          <w:rFonts w:ascii="Times New Roman" w:eastAsia="Times New Roman" w:hAnsi="Times New Roman" w:cs="Times New Roman"/>
          <w:spacing w:val="-10"/>
          <w:sz w:val="28"/>
          <w:szCs w:val="28"/>
          <w:lang w:bidi="en-US"/>
        </w:rPr>
        <w:t xml:space="preserve"> </w:t>
      </w:r>
      <w:r w:rsidRPr="00A65C48">
        <w:rPr>
          <w:rFonts w:ascii="Times New Roman" w:eastAsia="Times New Roman" w:hAnsi="Times New Roman" w:cs="Times New Roman"/>
          <w:sz w:val="28"/>
          <w:szCs w:val="28"/>
          <w:lang w:bidi="en-US"/>
        </w:rPr>
        <w:t>с</w:t>
      </w:r>
      <w:r w:rsidRPr="00A65C48">
        <w:rPr>
          <w:rFonts w:ascii="Times New Roman" w:eastAsia="Times New Roman" w:hAnsi="Times New Roman" w:cs="Times New Roman"/>
          <w:spacing w:val="1"/>
          <w:sz w:val="28"/>
          <w:szCs w:val="28"/>
          <w:lang w:bidi="en-US"/>
        </w:rPr>
        <w:t>ре</w:t>
      </w:r>
      <w:r w:rsidRPr="00A65C48">
        <w:rPr>
          <w:rFonts w:ascii="Times New Roman" w:eastAsia="Times New Roman" w:hAnsi="Times New Roman" w:cs="Times New Roman"/>
          <w:sz w:val="28"/>
          <w:szCs w:val="28"/>
          <w:lang w:bidi="en-US"/>
        </w:rPr>
        <w:t>дств</w:t>
      </w:r>
      <w:r w:rsidRPr="00A65C48">
        <w:rPr>
          <w:rFonts w:ascii="Times New Roman" w:eastAsia="Times New Roman" w:hAnsi="Times New Roman" w:cs="Times New Roman"/>
          <w:spacing w:val="-6"/>
          <w:sz w:val="28"/>
          <w:szCs w:val="28"/>
          <w:lang w:bidi="en-US"/>
        </w:rPr>
        <w:t xml:space="preserve"> </w:t>
      </w:r>
      <w:r w:rsidRPr="00A65C48">
        <w:rPr>
          <w:rFonts w:ascii="Times New Roman" w:eastAsia="Times New Roman" w:hAnsi="Times New Roman" w:cs="Times New Roman"/>
          <w:spacing w:val="1"/>
          <w:sz w:val="28"/>
          <w:szCs w:val="28"/>
          <w:lang w:bidi="en-US"/>
        </w:rPr>
        <w:t>о</w:t>
      </w:r>
      <w:r w:rsidRPr="00A65C48">
        <w:rPr>
          <w:rFonts w:ascii="Times New Roman" w:eastAsia="Times New Roman" w:hAnsi="Times New Roman" w:cs="Times New Roman"/>
          <w:spacing w:val="2"/>
          <w:sz w:val="28"/>
          <w:szCs w:val="28"/>
          <w:lang w:bidi="en-US"/>
        </w:rPr>
        <w:t>б</w:t>
      </w:r>
      <w:r w:rsidRPr="00A65C48">
        <w:rPr>
          <w:rFonts w:ascii="Times New Roman" w:eastAsia="Times New Roman" w:hAnsi="Times New Roman" w:cs="Times New Roman"/>
          <w:sz w:val="28"/>
          <w:szCs w:val="28"/>
          <w:lang w:bidi="en-US"/>
        </w:rPr>
        <w:t>уч</w:t>
      </w:r>
      <w:r w:rsidRPr="00A65C48">
        <w:rPr>
          <w:rFonts w:ascii="Times New Roman" w:eastAsia="Times New Roman" w:hAnsi="Times New Roman" w:cs="Times New Roman"/>
          <w:spacing w:val="1"/>
          <w:sz w:val="28"/>
          <w:szCs w:val="28"/>
          <w:lang w:bidi="en-US"/>
        </w:rPr>
        <w:t>е</w:t>
      </w:r>
      <w:r w:rsidRPr="00A65C48">
        <w:rPr>
          <w:rFonts w:ascii="Times New Roman" w:eastAsia="Times New Roman" w:hAnsi="Times New Roman" w:cs="Times New Roman"/>
          <w:spacing w:val="2"/>
          <w:sz w:val="28"/>
          <w:szCs w:val="28"/>
          <w:lang w:bidi="en-US"/>
        </w:rPr>
        <w:t>н</w:t>
      </w:r>
      <w:r w:rsidRPr="00A65C48">
        <w:rPr>
          <w:rFonts w:ascii="Times New Roman" w:eastAsia="Times New Roman" w:hAnsi="Times New Roman" w:cs="Times New Roman"/>
          <w:sz w:val="28"/>
          <w:szCs w:val="28"/>
          <w:lang w:bidi="en-US"/>
        </w:rPr>
        <w:t>ия</w:t>
      </w:r>
    </w:p>
    <w:tbl>
      <w:tblPr>
        <w:tblW w:w="15035" w:type="dxa"/>
        <w:tblInd w:w="279" w:type="dxa"/>
        <w:tblLayout w:type="fixed"/>
        <w:tblCellMar>
          <w:left w:w="0" w:type="dxa"/>
          <w:right w:w="0" w:type="dxa"/>
        </w:tblCellMar>
        <w:tblLook w:val="0000" w:firstRow="0" w:lastRow="0" w:firstColumn="0" w:lastColumn="0" w:noHBand="0" w:noVBand="0"/>
      </w:tblPr>
      <w:tblGrid>
        <w:gridCol w:w="9791"/>
        <w:gridCol w:w="5244"/>
      </w:tblGrid>
      <w:tr w:rsidR="00A65C48" w:rsidRPr="00A65C48" w14:paraId="3E9A3329"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71F68613" w14:textId="77777777" w:rsidR="00A65C48" w:rsidRPr="00A65C48" w:rsidRDefault="00A65C48" w:rsidP="00A65C48">
            <w:pPr>
              <w:widowControl w:val="0"/>
              <w:autoSpaceDE w:val="0"/>
              <w:autoSpaceDN w:val="0"/>
              <w:adjustRightInd w:val="0"/>
              <w:spacing w:after="0" w:line="240" w:lineRule="auto"/>
              <w:ind w:left="105"/>
              <w:jc w:val="center"/>
              <w:rPr>
                <w:rFonts w:ascii="Times New Roman" w:eastAsia="Calibri" w:hAnsi="Times New Roman" w:cs="Times New Roman"/>
                <w:sz w:val="28"/>
                <w:szCs w:val="28"/>
              </w:rPr>
            </w:pP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pacing w:val="-2"/>
                <w:sz w:val="28"/>
                <w:szCs w:val="28"/>
              </w:rPr>
              <w:t>аи</w:t>
            </w:r>
            <w:r w:rsidRPr="00A65C48">
              <w:rPr>
                <w:rFonts w:ascii="Times New Roman" w:eastAsia="Calibri" w:hAnsi="Times New Roman" w:cs="Times New Roman"/>
                <w:sz w:val="28"/>
                <w:szCs w:val="28"/>
              </w:rPr>
              <w:t>м</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pacing w:val="-2"/>
                <w:sz w:val="28"/>
                <w:szCs w:val="28"/>
              </w:rPr>
              <w:t>о</w:t>
            </w:r>
            <w:r w:rsidRPr="00A65C48">
              <w:rPr>
                <w:rFonts w:ascii="Times New Roman" w:eastAsia="Calibri" w:hAnsi="Times New Roman" w:cs="Times New Roman"/>
                <w:spacing w:val="-1"/>
                <w:sz w:val="28"/>
                <w:szCs w:val="28"/>
              </w:rPr>
              <w:t>в</w:t>
            </w:r>
            <w:r w:rsidRPr="00A65C48">
              <w:rPr>
                <w:rFonts w:ascii="Times New Roman" w:eastAsia="Calibri" w:hAnsi="Times New Roman" w:cs="Times New Roman"/>
                <w:spacing w:val="-2"/>
                <w:sz w:val="28"/>
                <w:szCs w:val="28"/>
              </w:rPr>
              <w:t>а</w:t>
            </w: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z w:val="28"/>
                <w:szCs w:val="28"/>
              </w:rPr>
              <w:t>е</w:t>
            </w:r>
          </w:p>
        </w:tc>
        <w:tc>
          <w:tcPr>
            <w:tcW w:w="5244" w:type="dxa"/>
            <w:tcBorders>
              <w:top w:val="single" w:sz="4" w:space="0" w:color="000000"/>
              <w:left w:val="single" w:sz="4" w:space="0" w:color="000000"/>
              <w:bottom w:val="single" w:sz="4" w:space="0" w:color="000000"/>
              <w:right w:val="single" w:sz="4" w:space="0" w:color="000000"/>
            </w:tcBorders>
          </w:tcPr>
          <w:p w14:paraId="198280F7" w14:textId="77777777" w:rsidR="00A65C48" w:rsidRPr="00A65C48" w:rsidRDefault="00A65C48" w:rsidP="00A65C48">
            <w:pPr>
              <w:widowControl w:val="0"/>
              <w:autoSpaceDE w:val="0"/>
              <w:autoSpaceDN w:val="0"/>
              <w:adjustRightInd w:val="0"/>
              <w:spacing w:after="0" w:line="240" w:lineRule="auto"/>
              <w:ind w:left="105"/>
              <w:jc w:val="center"/>
              <w:rPr>
                <w:rFonts w:ascii="Times New Roman" w:eastAsia="Calibri" w:hAnsi="Times New Roman" w:cs="Times New Roman"/>
                <w:sz w:val="28"/>
                <w:szCs w:val="28"/>
              </w:rPr>
            </w:pPr>
            <w:r w:rsidRPr="00A65C48">
              <w:rPr>
                <w:rFonts w:ascii="Times New Roman" w:eastAsia="Calibri" w:hAnsi="Times New Roman" w:cs="Times New Roman"/>
                <w:spacing w:val="-2"/>
                <w:sz w:val="28"/>
                <w:szCs w:val="28"/>
              </w:rPr>
              <w:t>Ко</w:t>
            </w:r>
            <w:r w:rsidRPr="00A65C48">
              <w:rPr>
                <w:rFonts w:ascii="Times New Roman" w:eastAsia="Calibri" w:hAnsi="Times New Roman" w:cs="Times New Roman"/>
                <w:spacing w:val="2"/>
                <w:sz w:val="28"/>
                <w:szCs w:val="28"/>
              </w:rPr>
              <w:t>л</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z w:val="28"/>
                <w:szCs w:val="28"/>
              </w:rPr>
              <w:t>ч</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z w:val="28"/>
                <w:szCs w:val="28"/>
              </w:rPr>
              <w:t>с</w:t>
            </w:r>
            <w:r w:rsidRPr="00A65C48">
              <w:rPr>
                <w:rFonts w:ascii="Times New Roman" w:eastAsia="Calibri" w:hAnsi="Times New Roman" w:cs="Times New Roman"/>
                <w:spacing w:val="-1"/>
                <w:sz w:val="28"/>
                <w:szCs w:val="28"/>
              </w:rPr>
              <w:t>тв</w:t>
            </w:r>
            <w:r w:rsidRPr="00A65C48">
              <w:rPr>
                <w:rFonts w:ascii="Times New Roman" w:eastAsia="Calibri" w:hAnsi="Times New Roman" w:cs="Times New Roman"/>
                <w:sz w:val="28"/>
                <w:szCs w:val="28"/>
              </w:rPr>
              <w:t>о</w:t>
            </w:r>
          </w:p>
        </w:tc>
      </w:tr>
      <w:tr w:rsidR="00A65C48" w:rsidRPr="00A65C48" w14:paraId="54E7CCAF"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3CA984E9"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pacing w:val="-1"/>
                <w:sz w:val="28"/>
                <w:szCs w:val="28"/>
              </w:rPr>
              <w:t>С</w:t>
            </w:r>
            <w:r w:rsidRPr="00A65C48">
              <w:rPr>
                <w:rFonts w:ascii="Times New Roman" w:eastAsia="Calibri" w:hAnsi="Times New Roman" w:cs="Times New Roman"/>
                <w:spacing w:val="-2"/>
                <w:w w:val="101"/>
                <w:sz w:val="28"/>
                <w:szCs w:val="28"/>
              </w:rPr>
              <w:t>к</w:t>
            </w:r>
            <w:r w:rsidRPr="00A65C48">
              <w:rPr>
                <w:rFonts w:ascii="Times New Roman" w:eastAsia="Calibri" w:hAnsi="Times New Roman" w:cs="Times New Roman"/>
                <w:spacing w:val="-2"/>
                <w:sz w:val="28"/>
                <w:szCs w:val="28"/>
              </w:rPr>
              <w:t>а</w:t>
            </w: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z w:val="28"/>
                <w:szCs w:val="28"/>
              </w:rPr>
              <w:t>р</w:t>
            </w:r>
          </w:p>
        </w:tc>
        <w:tc>
          <w:tcPr>
            <w:tcW w:w="5244" w:type="dxa"/>
            <w:tcBorders>
              <w:top w:val="single" w:sz="4" w:space="0" w:color="000000"/>
              <w:left w:val="single" w:sz="4" w:space="0" w:color="000000"/>
              <w:bottom w:val="single" w:sz="4" w:space="0" w:color="000000"/>
              <w:right w:val="single" w:sz="4" w:space="0" w:color="000000"/>
            </w:tcBorders>
          </w:tcPr>
          <w:p w14:paraId="4E5CB064"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w:t>
            </w:r>
          </w:p>
        </w:tc>
      </w:tr>
      <w:tr w:rsidR="00A65C48" w:rsidRPr="00A65C48" w14:paraId="09E5F416"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5BA4460A"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z w:val="28"/>
                <w:szCs w:val="28"/>
              </w:rPr>
              <w:t>М</w:t>
            </w:r>
            <w:r w:rsidRPr="00A65C48">
              <w:rPr>
                <w:rFonts w:ascii="Times New Roman" w:eastAsia="Calibri" w:hAnsi="Times New Roman" w:cs="Times New Roman"/>
                <w:spacing w:val="-2"/>
                <w:sz w:val="28"/>
                <w:szCs w:val="28"/>
              </w:rPr>
              <w:t>о</w:t>
            </w:r>
            <w:r w:rsidRPr="00A65C48">
              <w:rPr>
                <w:rFonts w:ascii="Times New Roman" w:eastAsia="Calibri" w:hAnsi="Times New Roman" w:cs="Times New Roman"/>
                <w:spacing w:val="2"/>
                <w:sz w:val="28"/>
                <w:szCs w:val="28"/>
              </w:rPr>
              <w:t>д</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z w:val="28"/>
                <w:szCs w:val="28"/>
              </w:rPr>
              <w:t>м</w:t>
            </w:r>
          </w:p>
        </w:tc>
        <w:tc>
          <w:tcPr>
            <w:tcW w:w="5244" w:type="dxa"/>
            <w:tcBorders>
              <w:top w:val="single" w:sz="4" w:space="0" w:color="000000"/>
              <w:left w:val="single" w:sz="4" w:space="0" w:color="000000"/>
              <w:bottom w:val="single" w:sz="4" w:space="0" w:color="000000"/>
              <w:right w:val="single" w:sz="4" w:space="0" w:color="000000"/>
            </w:tcBorders>
          </w:tcPr>
          <w:p w14:paraId="481FE020"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5</w:t>
            </w:r>
          </w:p>
        </w:tc>
      </w:tr>
      <w:tr w:rsidR="00A65C48" w:rsidRPr="00A65C48" w14:paraId="53DC9FE2"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55D195E8"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pacing w:val="-1"/>
                <w:sz w:val="28"/>
                <w:szCs w:val="28"/>
              </w:rPr>
              <w:t>П</w:t>
            </w:r>
            <w:r w:rsidRPr="00A65C48">
              <w:rPr>
                <w:rFonts w:ascii="Times New Roman" w:eastAsia="Calibri" w:hAnsi="Times New Roman" w:cs="Times New Roman"/>
                <w:spacing w:val="-2"/>
                <w:sz w:val="28"/>
                <w:szCs w:val="28"/>
              </w:rPr>
              <w:t>ри</w:t>
            </w:r>
            <w:r w:rsidRPr="00A65C48">
              <w:rPr>
                <w:rFonts w:ascii="Times New Roman" w:eastAsia="Calibri" w:hAnsi="Times New Roman" w:cs="Times New Roman"/>
                <w:spacing w:val="-1"/>
                <w:sz w:val="28"/>
                <w:szCs w:val="28"/>
              </w:rPr>
              <w:t>нт</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z w:val="28"/>
                <w:szCs w:val="28"/>
              </w:rPr>
              <w:t>р</w:t>
            </w:r>
          </w:p>
        </w:tc>
        <w:tc>
          <w:tcPr>
            <w:tcW w:w="5244" w:type="dxa"/>
            <w:tcBorders>
              <w:top w:val="single" w:sz="4" w:space="0" w:color="000000"/>
              <w:left w:val="single" w:sz="4" w:space="0" w:color="000000"/>
              <w:bottom w:val="single" w:sz="4" w:space="0" w:color="000000"/>
              <w:right w:val="single" w:sz="4" w:space="0" w:color="000000"/>
            </w:tcBorders>
          </w:tcPr>
          <w:p w14:paraId="6470BBAC"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20</w:t>
            </w:r>
          </w:p>
        </w:tc>
      </w:tr>
      <w:tr w:rsidR="00A65C48" w:rsidRPr="00A65C48" w14:paraId="27BF1D09"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51EE783E"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pacing w:val="-2"/>
                <w:sz w:val="28"/>
                <w:szCs w:val="28"/>
              </w:rPr>
            </w:pPr>
            <w:r w:rsidRPr="00A65C48">
              <w:rPr>
                <w:rFonts w:ascii="Times New Roman" w:eastAsia="Calibri" w:hAnsi="Times New Roman" w:cs="Times New Roman"/>
                <w:spacing w:val="-2"/>
                <w:sz w:val="28"/>
                <w:szCs w:val="28"/>
              </w:rPr>
              <w:t>Лазерный принтер</w:t>
            </w:r>
          </w:p>
        </w:tc>
        <w:tc>
          <w:tcPr>
            <w:tcW w:w="5244" w:type="dxa"/>
            <w:tcBorders>
              <w:top w:val="single" w:sz="4" w:space="0" w:color="000000"/>
              <w:left w:val="single" w:sz="4" w:space="0" w:color="000000"/>
              <w:bottom w:val="single" w:sz="4" w:space="0" w:color="000000"/>
              <w:right w:val="single" w:sz="4" w:space="0" w:color="000000"/>
            </w:tcBorders>
          </w:tcPr>
          <w:p w14:paraId="4487C5E1"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6</w:t>
            </w:r>
          </w:p>
        </w:tc>
      </w:tr>
      <w:tr w:rsidR="00A65C48" w:rsidRPr="00A65C48" w14:paraId="6BD9597C"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69C9A301"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z w:val="28"/>
                <w:szCs w:val="28"/>
              </w:rPr>
              <w:t>Лингафонное оборудование</w:t>
            </w:r>
          </w:p>
        </w:tc>
        <w:tc>
          <w:tcPr>
            <w:tcW w:w="5244" w:type="dxa"/>
            <w:tcBorders>
              <w:top w:val="single" w:sz="4" w:space="0" w:color="000000"/>
              <w:left w:val="single" w:sz="4" w:space="0" w:color="000000"/>
              <w:bottom w:val="single" w:sz="4" w:space="0" w:color="000000"/>
              <w:right w:val="single" w:sz="4" w:space="0" w:color="000000"/>
            </w:tcBorders>
          </w:tcPr>
          <w:p w14:paraId="777F5B2A"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w:t>
            </w:r>
          </w:p>
        </w:tc>
      </w:tr>
      <w:tr w:rsidR="00A65C48" w:rsidRPr="00A65C48" w14:paraId="0909D0ED"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0C4AD460"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proofErr w:type="spellStart"/>
            <w:r w:rsidRPr="00A65C48">
              <w:rPr>
                <w:rFonts w:ascii="Times New Roman" w:eastAsia="Calibri" w:hAnsi="Times New Roman" w:cs="Times New Roman"/>
                <w:sz w:val="28"/>
                <w:szCs w:val="28"/>
              </w:rPr>
              <w:t>Ризограф</w:t>
            </w:r>
            <w:proofErr w:type="spellEnd"/>
          </w:p>
        </w:tc>
        <w:tc>
          <w:tcPr>
            <w:tcW w:w="5244" w:type="dxa"/>
            <w:tcBorders>
              <w:top w:val="single" w:sz="4" w:space="0" w:color="000000"/>
              <w:left w:val="single" w:sz="4" w:space="0" w:color="000000"/>
              <w:bottom w:val="single" w:sz="4" w:space="0" w:color="000000"/>
              <w:right w:val="single" w:sz="4" w:space="0" w:color="000000"/>
            </w:tcBorders>
          </w:tcPr>
          <w:p w14:paraId="2DC210C3"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w:t>
            </w:r>
          </w:p>
        </w:tc>
      </w:tr>
      <w:tr w:rsidR="00A65C48" w:rsidRPr="00A65C48" w14:paraId="2C3A58F2"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58A0BD88"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z w:val="28"/>
                <w:szCs w:val="28"/>
              </w:rPr>
              <w:t>Ф</w:t>
            </w:r>
            <w:r w:rsidRPr="00A65C48">
              <w:rPr>
                <w:rFonts w:ascii="Times New Roman" w:eastAsia="Calibri" w:hAnsi="Times New Roman" w:cs="Times New Roman"/>
                <w:spacing w:val="-2"/>
                <w:sz w:val="28"/>
                <w:szCs w:val="28"/>
              </w:rPr>
              <w:t>а</w:t>
            </w:r>
            <w:r w:rsidRPr="00A65C48">
              <w:rPr>
                <w:rFonts w:ascii="Times New Roman" w:eastAsia="Calibri" w:hAnsi="Times New Roman" w:cs="Times New Roman"/>
                <w:spacing w:val="-2"/>
                <w:w w:val="101"/>
                <w:sz w:val="28"/>
                <w:szCs w:val="28"/>
              </w:rPr>
              <w:t>к</w:t>
            </w:r>
            <w:r w:rsidRPr="00A65C48">
              <w:rPr>
                <w:rFonts w:ascii="Times New Roman" w:eastAsia="Calibri" w:hAnsi="Times New Roman" w:cs="Times New Roman"/>
                <w:sz w:val="28"/>
                <w:szCs w:val="28"/>
              </w:rPr>
              <w:t>с</w:t>
            </w:r>
          </w:p>
        </w:tc>
        <w:tc>
          <w:tcPr>
            <w:tcW w:w="5244" w:type="dxa"/>
            <w:tcBorders>
              <w:top w:val="single" w:sz="4" w:space="0" w:color="000000"/>
              <w:left w:val="single" w:sz="4" w:space="0" w:color="000000"/>
              <w:bottom w:val="single" w:sz="4" w:space="0" w:color="000000"/>
              <w:right w:val="single" w:sz="4" w:space="0" w:color="000000"/>
            </w:tcBorders>
          </w:tcPr>
          <w:p w14:paraId="2993F568"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w:t>
            </w:r>
          </w:p>
        </w:tc>
      </w:tr>
      <w:tr w:rsidR="00A65C48" w:rsidRPr="00A65C48" w14:paraId="1027A6A2"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5572FE4D"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pacing w:val="2"/>
                <w:sz w:val="28"/>
                <w:szCs w:val="28"/>
              </w:rPr>
              <w:t>Т</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pacing w:val="2"/>
                <w:sz w:val="28"/>
                <w:szCs w:val="28"/>
              </w:rPr>
              <w:t>л</w:t>
            </w:r>
            <w:r w:rsidRPr="00A65C48">
              <w:rPr>
                <w:rFonts w:ascii="Times New Roman" w:eastAsia="Calibri" w:hAnsi="Times New Roman" w:cs="Times New Roman"/>
                <w:spacing w:val="-2"/>
                <w:sz w:val="28"/>
                <w:szCs w:val="28"/>
              </w:rPr>
              <w:t>е</w:t>
            </w:r>
            <w:r w:rsidRPr="00A65C48">
              <w:rPr>
                <w:rFonts w:ascii="Times New Roman" w:eastAsia="Calibri" w:hAnsi="Times New Roman" w:cs="Times New Roman"/>
                <w:spacing w:val="-1"/>
                <w:sz w:val="28"/>
                <w:szCs w:val="28"/>
              </w:rPr>
              <w:t>в</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pacing w:val="-1"/>
                <w:sz w:val="28"/>
                <w:szCs w:val="28"/>
              </w:rPr>
              <w:t>з</w:t>
            </w:r>
            <w:r w:rsidRPr="00A65C48">
              <w:rPr>
                <w:rFonts w:ascii="Times New Roman" w:eastAsia="Calibri" w:hAnsi="Times New Roman" w:cs="Times New Roman"/>
                <w:spacing w:val="-2"/>
                <w:sz w:val="28"/>
                <w:szCs w:val="28"/>
              </w:rPr>
              <w:t>о</w:t>
            </w:r>
            <w:r w:rsidRPr="00A65C48">
              <w:rPr>
                <w:rFonts w:ascii="Times New Roman" w:eastAsia="Calibri" w:hAnsi="Times New Roman" w:cs="Times New Roman"/>
                <w:sz w:val="28"/>
                <w:szCs w:val="28"/>
              </w:rPr>
              <w:t>р</w:t>
            </w:r>
          </w:p>
        </w:tc>
        <w:tc>
          <w:tcPr>
            <w:tcW w:w="5244" w:type="dxa"/>
            <w:tcBorders>
              <w:top w:val="single" w:sz="4" w:space="0" w:color="000000"/>
              <w:left w:val="single" w:sz="4" w:space="0" w:color="000000"/>
              <w:bottom w:val="single" w:sz="4" w:space="0" w:color="000000"/>
              <w:right w:val="single" w:sz="4" w:space="0" w:color="000000"/>
            </w:tcBorders>
          </w:tcPr>
          <w:p w14:paraId="3792A744"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10</w:t>
            </w:r>
          </w:p>
        </w:tc>
      </w:tr>
      <w:tr w:rsidR="00A65C48" w:rsidRPr="00A65C48" w14:paraId="420706F7"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5C3060E7"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z w:val="28"/>
                <w:szCs w:val="28"/>
              </w:rPr>
              <w:t>В</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pacing w:val="2"/>
                <w:sz w:val="28"/>
                <w:szCs w:val="28"/>
              </w:rPr>
              <w:t>д</w:t>
            </w:r>
            <w:r w:rsidRPr="00A65C48">
              <w:rPr>
                <w:rFonts w:ascii="Times New Roman" w:eastAsia="Calibri" w:hAnsi="Times New Roman" w:cs="Times New Roman"/>
                <w:spacing w:val="-2"/>
                <w:sz w:val="28"/>
                <w:szCs w:val="28"/>
              </w:rPr>
              <w:t>ео</w:t>
            </w:r>
            <w:r w:rsidRPr="00A65C48">
              <w:rPr>
                <w:rFonts w:ascii="Times New Roman" w:eastAsia="Calibri" w:hAnsi="Times New Roman" w:cs="Times New Roman"/>
                <w:sz w:val="28"/>
                <w:szCs w:val="28"/>
              </w:rPr>
              <w:t>м</w:t>
            </w:r>
            <w:r w:rsidRPr="00A65C48">
              <w:rPr>
                <w:rFonts w:ascii="Times New Roman" w:eastAsia="Calibri" w:hAnsi="Times New Roman" w:cs="Times New Roman"/>
                <w:spacing w:val="-2"/>
                <w:sz w:val="28"/>
                <w:szCs w:val="28"/>
              </w:rPr>
              <w:t>а</w:t>
            </w:r>
            <w:r w:rsidRPr="00A65C48">
              <w:rPr>
                <w:rFonts w:ascii="Times New Roman" w:eastAsia="Calibri" w:hAnsi="Times New Roman" w:cs="Times New Roman"/>
                <w:spacing w:val="-1"/>
                <w:w w:val="101"/>
                <w:sz w:val="28"/>
                <w:szCs w:val="28"/>
              </w:rPr>
              <w:t>г</w:t>
            </w:r>
            <w:r w:rsidRPr="00A65C48">
              <w:rPr>
                <w:rFonts w:ascii="Times New Roman" w:eastAsia="Calibri" w:hAnsi="Times New Roman" w:cs="Times New Roman"/>
                <w:spacing w:val="-1"/>
                <w:sz w:val="28"/>
                <w:szCs w:val="28"/>
              </w:rPr>
              <w:t>н</w:t>
            </w:r>
            <w:r w:rsidRPr="00A65C48">
              <w:rPr>
                <w:rFonts w:ascii="Times New Roman" w:eastAsia="Calibri" w:hAnsi="Times New Roman" w:cs="Times New Roman"/>
                <w:spacing w:val="-2"/>
                <w:sz w:val="28"/>
                <w:szCs w:val="28"/>
              </w:rPr>
              <w:t>и</w:t>
            </w:r>
            <w:r w:rsidRPr="00A65C48">
              <w:rPr>
                <w:rFonts w:ascii="Times New Roman" w:eastAsia="Calibri" w:hAnsi="Times New Roman" w:cs="Times New Roman"/>
                <w:spacing w:val="-1"/>
                <w:sz w:val="28"/>
                <w:szCs w:val="28"/>
              </w:rPr>
              <w:t>т</w:t>
            </w:r>
            <w:r w:rsidRPr="00A65C48">
              <w:rPr>
                <w:rFonts w:ascii="Times New Roman" w:eastAsia="Calibri" w:hAnsi="Times New Roman" w:cs="Times New Roman"/>
                <w:spacing w:val="-2"/>
                <w:sz w:val="28"/>
                <w:szCs w:val="28"/>
              </w:rPr>
              <w:t>о</w:t>
            </w:r>
            <w:r w:rsidRPr="00A65C48">
              <w:rPr>
                <w:rFonts w:ascii="Times New Roman" w:eastAsia="Calibri" w:hAnsi="Times New Roman" w:cs="Times New Roman"/>
                <w:spacing w:val="2"/>
                <w:sz w:val="28"/>
                <w:szCs w:val="28"/>
              </w:rPr>
              <w:t>ф</w:t>
            </w:r>
            <w:r w:rsidRPr="00A65C48">
              <w:rPr>
                <w:rFonts w:ascii="Times New Roman" w:eastAsia="Calibri" w:hAnsi="Times New Roman" w:cs="Times New Roman"/>
                <w:spacing w:val="-2"/>
                <w:sz w:val="28"/>
                <w:szCs w:val="28"/>
              </w:rPr>
              <w:t>о</w:t>
            </w:r>
            <w:r w:rsidRPr="00A65C48">
              <w:rPr>
                <w:rFonts w:ascii="Times New Roman" w:eastAsia="Calibri" w:hAnsi="Times New Roman" w:cs="Times New Roman"/>
                <w:sz w:val="28"/>
                <w:szCs w:val="28"/>
              </w:rPr>
              <w:t>н</w:t>
            </w:r>
          </w:p>
        </w:tc>
        <w:tc>
          <w:tcPr>
            <w:tcW w:w="5244" w:type="dxa"/>
            <w:tcBorders>
              <w:top w:val="single" w:sz="4" w:space="0" w:color="000000"/>
              <w:left w:val="single" w:sz="4" w:space="0" w:color="000000"/>
              <w:bottom w:val="single" w:sz="4" w:space="0" w:color="000000"/>
              <w:right w:val="single" w:sz="4" w:space="0" w:color="000000"/>
            </w:tcBorders>
          </w:tcPr>
          <w:p w14:paraId="470265C5"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w:t>
            </w:r>
          </w:p>
        </w:tc>
      </w:tr>
      <w:tr w:rsidR="00A65C48" w:rsidRPr="00A65C48" w14:paraId="6B4A5415"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22A307C0" w14:textId="77777777" w:rsidR="00A65C48" w:rsidRPr="00A65C48" w:rsidRDefault="00A65C48" w:rsidP="00A65C48">
            <w:pPr>
              <w:widowControl w:val="0"/>
              <w:autoSpaceDE w:val="0"/>
              <w:autoSpaceDN w:val="0"/>
              <w:adjustRightInd w:val="0"/>
              <w:spacing w:after="0" w:line="240" w:lineRule="auto"/>
              <w:rPr>
                <w:rFonts w:ascii="Times New Roman" w:eastAsia="Calibri" w:hAnsi="Times New Roman" w:cs="Times New Roman"/>
                <w:sz w:val="28"/>
                <w:szCs w:val="28"/>
              </w:rPr>
            </w:pPr>
            <w:r w:rsidRPr="00A65C48">
              <w:rPr>
                <w:rFonts w:ascii="Times New Roman" w:eastAsia="Calibri" w:hAnsi="Times New Roman" w:cs="Times New Roman"/>
                <w:sz w:val="28"/>
                <w:szCs w:val="28"/>
              </w:rPr>
              <w:t xml:space="preserve">Мультимедийный проектор </w:t>
            </w:r>
          </w:p>
        </w:tc>
        <w:tc>
          <w:tcPr>
            <w:tcW w:w="5244" w:type="dxa"/>
            <w:tcBorders>
              <w:top w:val="single" w:sz="4" w:space="0" w:color="000000"/>
              <w:left w:val="single" w:sz="4" w:space="0" w:color="000000"/>
              <w:bottom w:val="single" w:sz="4" w:space="0" w:color="000000"/>
              <w:right w:val="single" w:sz="4" w:space="0" w:color="000000"/>
            </w:tcBorders>
          </w:tcPr>
          <w:p w14:paraId="636D184E"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10</w:t>
            </w:r>
          </w:p>
        </w:tc>
      </w:tr>
      <w:tr w:rsidR="00A65C48" w:rsidRPr="00A65C48" w14:paraId="2DAC6ED0"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1D888B1D"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z w:val="28"/>
                <w:szCs w:val="28"/>
              </w:rPr>
            </w:pPr>
            <w:r w:rsidRPr="00A65C48">
              <w:rPr>
                <w:rFonts w:ascii="Times New Roman" w:eastAsia="Calibri" w:hAnsi="Times New Roman" w:cs="Times New Roman"/>
                <w:spacing w:val="2"/>
                <w:sz w:val="28"/>
                <w:szCs w:val="28"/>
              </w:rPr>
              <w:t>Интерактивная доска</w:t>
            </w:r>
          </w:p>
        </w:tc>
        <w:tc>
          <w:tcPr>
            <w:tcW w:w="5244" w:type="dxa"/>
            <w:tcBorders>
              <w:top w:val="single" w:sz="4" w:space="0" w:color="000000"/>
              <w:left w:val="single" w:sz="4" w:space="0" w:color="000000"/>
              <w:bottom w:val="single" w:sz="4" w:space="0" w:color="000000"/>
              <w:right w:val="single" w:sz="4" w:space="0" w:color="000000"/>
            </w:tcBorders>
          </w:tcPr>
          <w:p w14:paraId="1A4D9727"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5</w:t>
            </w:r>
          </w:p>
        </w:tc>
      </w:tr>
      <w:tr w:rsidR="003819E7" w:rsidRPr="00A65C48" w14:paraId="4651B658"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23A191C9" w14:textId="13E8C0ED" w:rsidR="003819E7" w:rsidRPr="00A65C48" w:rsidRDefault="003819E7" w:rsidP="00A65C48">
            <w:pPr>
              <w:widowControl w:val="0"/>
              <w:autoSpaceDE w:val="0"/>
              <w:autoSpaceDN w:val="0"/>
              <w:adjustRightInd w:val="0"/>
              <w:spacing w:after="0" w:line="240" w:lineRule="auto"/>
              <w:ind w:left="105"/>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Передвижная интерактивная доска</w:t>
            </w:r>
          </w:p>
        </w:tc>
        <w:tc>
          <w:tcPr>
            <w:tcW w:w="5244" w:type="dxa"/>
            <w:tcBorders>
              <w:top w:val="single" w:sz="4" w:space="0" w:color="000000"/>
              <w:left w:val="single" w:sz="4" w:space="0" w:color="000000"/>
              <w:bottom w:val="single" w:sz="4" w:space="0" w:color="000000"/>
              <w:right w:val="single" w:sz="4" w:space="0" w:color="000000"/>
            </w:tcBorders>
          </w:tcPr>
          <w:p w14:paraId="0862833F" w14:textId="633DF39A" w:rsidR="003819E7" w:rsidRPr="00A65C48" w:rsidRDefault="003819E7"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A65C48" w:rsidRPr="00A65C48" w14:paraId="28394AED" w14:textId="77777777" w:rsidTr="009A5210">
        <w:trPr>
          <w:trHeight w:val="283"/>
        </w:trPr>
        <w:tc>
          <w:tcPr>
            <w:tcW w:w="9791" w:type="dxa"/>
            <w:tcBorders>
              <w:top w:val="single" w:sz="4" w:space="0" w:color="000000"/>
              <w:left w:val="single" w:sz="4" w:space="0" w:color="000000"/>
              <w:bottom w:val="single" w:sz="4" w:space="0" w:color="000000"/>
              <w:right w:val="single" w:sz="4" w:space="0" w:color="000000"/>
            </w:tcBorders>
          </w:tcPr>
          <w:p w14:paraId="4B23EB84" w14:textId="77777777" w:rsidR="00A65C48" w:rsidRPr="00A65C48" w:rsidRDefault="00A65C48" w:rsidP="00A65C48">
            <w:pPr>
              <w:widowControl w:val="0"/>
              <w:autoSpaceDE w:val="0"/>
              <w:autoSpaceDN w:val="0"/>
              <w:adjustRightInd w:val="0"/>
              <w:spacing w:after="0" w:line="240" w:lineRule="auto"/>
              <w:ind w:left="105"/>
              <w:rPr>
                <w:rFonts w:ascii="Times New Roman" w:eastAsia="Calibri" w:hAnsi="Times New Roman" w:cs="Times New Roman"/>
                <w:spacing w:val="2"/>
                <w:sz w:val="28"/>
                <w:szCs w:val="28"/>
              </w:rPr>
            </w:pPr>
            <w:r w:rsidRPr="00A65C48">
              <w:rPr>
                <w:rFonts w:ascii="Times New Roman" w:eastAsia="Calibri" w:hAnsi="Times New Roman" w:cs="Times New Roman"/>
                <w:spacing w:val="2"/>
                <w:sz w:val="28"/>
                <w:szCs w:val="28"/>
              </w:rPr>
              <w:t>Копировальный аппарат</w:t>
            </w:r>
          </w:p>
        </w:tc>
        <w:tc>
          <w:tcPr>
            <w:tcW w:w="5244" w:type="dxa"/>
            <w:tcBorders>
              <w:top w:val="single" w:sz="4" w:space="0" w:color="000000"/>
              <w:left w:val="single" w:sz="4" w:space="0" w:color="000000"/>
              <w:bottom w:val="single" w:sz="4" w:space="0" w:color="000000"/>
              <w:right w:val="single" w:sz="4" w:space="0" w:color="000000"/>
            </w:tcBorders>
          </w:tcPr>
          <w:p w14:paraId="3C0F0B82" w14:textId="77777777" w:rsidR="00A65C48" w:rsidRPr="00A65C48" w:rsidRDefault="00A65C48" w:rsidP="00A65C48">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A65C48">
              <w:rPr>
                <w:rFonts w:ascii="Times New Roman" w:eastAsia="Calibri" w:hAnsi="Times New Roman" w:cs="Times New Roman"/>
                <w:sz w:val="28"/>
                <w:szCs w:val="28"/>
              </w:rPr>
              <w:t>2</w:t>
            </w:r>
          </w:p>
        </w:tc>
      </w:tr>
    </w:tbl>
    <w:p w14:paraId="41E36A13" w14:textId="77777777" w:rsidR="009E4B4E" w:rsidRDefault="009E4B4E" w:rsidP="009E4B4E">
      <w:pPr>
        <w:spacing w:after="0" w:line="240" w:lineRule="auto"/>
        <w:jc w:val="center"/>
        <w:rPr>
          <w:rFonts w:ascii="Times New Roman" w:eastAsia="Times New Roman" w:hAnsi="Times New Roman" w:cs="Times New Roman"/>
          <w:b/>
          <w:color w:val="000001"/>
          <w:sz w:val="28"/>
          <w:szCs w:val="28"/>
          <w:lang w:eastAsia="ru-RU"/>
        </w:rPr>
      </w:pPr>
    </w:p>
    <w:p w14:paraId="4C694048" w14:textId="77777777" w:rsidR="009E4B4E" w:rsidRPr="00625364" w:rsidRDefault="009E4B4E" w:rsidP="009E4B4E">
      <w:pPr>
        <w:spacing w:after="0" w:line="240" w:lineRule="auto"/>
        <w:jc w:val="center"/>
        <w:rPr>
          <w:rFonts w:ascii="Times New Roman" w:eastAsia="Times New Roman" w:hAnsi="Times New Roman" w:cs="Times New Roman"/>
          <w:b/>
          <w:color w:val="000001"/>
          <w:sz w:val="28"/>
          <w:szCs w:val="28"/>
          <w:lang w:eastAsia="ru-RU"/>
        </w:rPr>
      </w:pPr>
      <w:r w:rsidRPr="00625364">
        <w:rPr>
          <w:rFonts w:ascii="Times New Roman" w:eastAsia="Times New Roman" w:hAnsi="Times New Roman" w:cs="Times New Roman"/>
          <w:b/>
          <w:color w:val="000001"/>
          <w:sz w:val="28"/>
          <w:szCs w:val="28"/>
          <w:lang w:eastAsia="ru-RU"/>
        </w:rPr>
        <w:t xml:space="preserve">Обоснование необходимых изменений в имеющихся условиях в соответствии с приоритетами основной образовательной программы </w:t>
      </w:r>
      <w:r>
        <w:rPr>
          <w:rFonts w:ascii="Times New Roman" w:eastAsia="Times New Roman" w:hAnsi="Times New Roman" w:cs="Times New Roman"/>
          <w:b/>
          <w:color w:val="000001"/>
          <w:sz w:val="28"/>
          <w:szCs w:val="28"/>
          <w:lang w:eastAsia="ru-RU"/>
        </w:rPr>
        <w:t>основ</w:t>
      </w:r>
      <w:r w:rsidRPr="00625364">
        <w:rPr>
          <w:rFonts w:ascii="Times New Roman" w:eastAsia="Times New Roman" w:hAnsi="Times New Roman" w:cs="Times New Roman"/>
          <w:b/>
          <w:color w:val="000001"/>
          <w:sz w:val="28"/>
          <w:szCs w:val="28"/>
          <w:lang w:eastAsia="ru-RU"/>
        </w:rPr>
        <w:t>ного общего образования.</w:t>
      </w:r>
    </w:p>
    <w:p w14:paraId="7CD3DAC7" w14:textId="77777777" w:rsidR="009E4B4E" w:rsidRPr="009E4B4E" w:rsidRDefault="009E4B4E" w:rsidP="009E4B4E">
      <w:pPr>
        <w:spacing w:after="0" w:line="240" w:lineRule="auto"/>
        <w:rPr>
          <w:rFonts w:ascii="Times New Roman" w:eastAsia="Times New Roman" w:hAnsi="Times New Roman" w:cs="Times New Roman"/>
          <w:color w:val="000001"/>
          <w:sz w:val="28"/>
          <w:szCs w:val="28"/>
          <w:lang w:eastAsia="ru-RU"/>
        </w:rPr>
      </w:pPr>
      <w:r w:rsidRPr="009E4B4E">
        <w:rPr>
          <w:rFonts w:ascii="Times New Roman" w:eastAsia="Times New Roman" w:hAnsi="Times New Roman" w:cs="Times New Roman"/>
          <w:color w:val="000001"/>
          <w:sz w:val="28"/>
          <w:szCs w:val="28"/>
          <w:lang w:eastAsia="ru-RU"/>
        </w:rPr>
        <w:t>В МБОУ «Школа № 65» созданы необходимые условия для реализации ООП ООО, но есть ещё не решённые проблемы. Необходимы дальнейшие изменения.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5694"/>
        <w:gridCol w:w="7229"/>
      </w:tblGrid>
      <w:tr w:rsidR="009E4B4E" w:rsidRPr="009E4B4E" w14:paraId="706BFA62" w14:textId="77777777" w:rsidTr="00DF0587">
        <w:tc>
          <w:tcPr>
            <w:tcW w:w="2283" w:type="dxa"/>
          </w:tcPr>
          <w:p w14:paraId="667CEF37" w14:textId="77777777" w:rsidR="009E4B4E" w:rsidRPr="009E4B4E" w:rsidRDefault="009E4B4E" w:rsidP="009E4B4E">
            <w:pPr>
              <w:spacing w:after="0" w:line="240" w:lineRule="auto"/>
              <w:rPr>
                <w:rFonts w:ascii="Times New Roman" w:eastAsia="Times New Roman" w:hAnsi="Times New Roman" w:cs="Times New Roman"/>
                <w:b/>
                <w:sz w:val="28"/>
                <w:szCs w:val="28"/>
                <w:lang w:eastAsia="ru-RU"/>
              </w:rPr>
            </w:pPr>
            <w:r w:rsidRPr="009E4B4E">
              <w:rPr>
                <w:rFonts w:ascii="Times New Roman" w:eastAsia="Times New Roman" w:hAnsi="Times New Roman" w:cs="Times New Roman"/>
                <w:b/>
                <w:sz w:val="28"/>
                <w:szCs w:val="28"/>
                <w:lang w:eastAsia="ru-RU"/>
              </w:rPr>
              <w:t>Условия</w:t>
            </w:r>
          </w:p>
        </w:tc>
        <w:tc>
          <w:tcPr>
            <w:tcW w:w="5694" w:type="dxa"/>
          </w:tcPr>
          <w:p w14:paraId="61F1F29C" w14:textId="77777777" w:rsidR="009E4B4E" w:rsidRPr="009E4B4E" w:rsidRDefault="009E4B4E" w:rsidP="009E4B4E">
            <w:pPr>
              <w:spacing w:after="0" w:line="240" w:lineRule="auto"/>
              <w:rPr>
                <w:rFonts w:ascii="Times New Roman" w:eastAsia="Times New Roman" w:hAnsi="Times New Roman" w:cs="Times New Roman"/>
                <w:b/>
                <w:sz w:val="28"/>
                <w:szCs w:val="28"/>
                <w:lang w:eastAsia="ru-RU"/>
              </w:rPr>
            </w:pPr>
            <w:r w:rsidRPr="009E4B4E">
              <w:rPr>
                <w:rFonts w:ascii="Times New Roman" w:eastAsia="Times New Roman" w:hAnsi="Times New Roman" w:cs="Times New Roman"/>
                <w:b/>
                <w:sz w:val="28"/>
                <w:szCs w:val="28"/>
                <w:lang w:eastAsia="ru-RU"/>
              </w:rPr>
              <w:t>Требования</w:t>
            </w:r>
          </w:p>
        </w:tc>
        <w:tc>
          <w:tcPr>
            <w:tcW w:w="7229" w:type="dxa"/>
          </w:tcPr>
          <w:p w14:paraId="19F53E83" w14:textId="77777777" w:rsidR="009E4B4E" w:rsidRPr="009E4B4E" w:rsidRDefault="009E4B4E" w:rsidP="009E4B4E">
            <w:pPr>
              <w:spacing w:after="0" w:line="240" w:lineRule="auto"/>
              <w:rPr>
                <w:rFonts w:ascii="Times New Roman" w:eastAsia="Times New Roman" w:hAnsi="Times New Roman" w:cs="Times New Roman"/>
                <w:b/>
                <w:sz w:val="28"/>
                <w:szCs w:val="28"/>
                <w:lang w:eastAsia="ru-RU"/>
              </w:rPr>
            </w:pPr>
            <w:r w:rsidRPr="009E4B4E">
              <w:rPr>
                <w:rFonts w:ascii="Times New Roman" w:eastAsia="Times New Roman" w:hAnsi="Times New Roman" w:cs="Times New Roman"/>
                <w:b/>
                <w:sz w:val="28"/>
                <w:szCs w:val="28"/>
                <w:lang w:eastAsia="ru-RU"/>
              </w:rPr>
              <w:t>Что необходимо изменять</w:t>
            </w:r>
          </w:p>
        </w:tc>
      </w:tr>
      <w:tr w:rsidR="009E4B4E" w:rsidRPr="009E4B4E" w14:paraId="27C07B27" w14:textId="77777777" w:rsidTr="00DF0587">
        <w:tc>
          <w:tcPr>
            <w:tcW w:w="2283" w:type="dxa"/>
          </w:tcPr>
          <w:p w14:paraId="797176C9"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color w:val="000001"/>
                <w:sz w:val="28"/>
                <w:szCs w:val="28"/>
                <w:lang w:eastAsia="ru-RU"/>
              </w:rPr>
              <w:t>кадровые</w:t>
            </w:r>
          </w:p>
        </w:tc>
        <w:tc>
          <w:tcPr>
            <w:tcW w:w="5694" w:type="dxa"/>
          </w:tcPr>
          <w:p w14:paraId="10E70086" w14:textId="77777777" w:rsidR="009E4B4E" w:rsidRPr="009E4B4E" w:rsidRDefault="009E4B4E" w:rsidP="009E4B4E">
            <w:pPr>
              <w:spacing w:after="0" w:line="240" w:lineRule="auto"/>
              <w:jc w:val="both"/>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 xml:space="preserve">Преподавателей, имеющих первую и высшую категорию должно быть не менее </w:t>
            </w:r>
            <w:r w:rsidRPr="009E4B4E">
              <w:rPr>
                <w:rFonts w:ascii="Times New Roman" w:eastAsia="Times New Roman" w:hAnsi="Times New Roman" w:cs="Times New Roman"/>
                <w:sz w:val="28"/>
                <w:szCs w:val="28"/>
                <w:lang w:eastAsia="ru-RU"/>
              </w:rPr>
              <w:lastRenderedPageBreak/>
              <w:t>70%;</w:t>
            </w:r>
          </w:p>
          <w:p w14:paraId="090BBFC4" w14:textId="77777777" w:rsidR="009E4B4E" w:rsidRPr="009E4B4E" w:rsidRDefault="009E4B4E" w:rsidP="009E4B4E">
            <w:pPr>
              <w:spacing w:after="0" w:line="240" w:lineRule="auto"/>
              <w:jc w:val="both"/>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Внешних совместителей должно быть не более 10 %.</w:t>
            </w:r>
          </w:p>
          <w:p w14:paraId="22C886B1"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Преподавательский состав  обязан не реже чем раз в 5 лет повышать свою квалификацию</w:t>
            </w:r>
          </w:p>
        </w:tc>
        <w:tc>
          <w:tcPr>
            <w:tcW w:w="7229" w:type="dxa"/>
          </w:tcPr>
          <w:p w14:paraId="01E3E888"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lastRenderedPageBreak/>
              <w:t>Рост числа педагогов с первой и высшей категорией.</w:t>
            </w:r>
          </w:p>
          <w:p w14:paraId="1F5C4DAD"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 xml:space="preserve">Повысить эффективность работы школьных </w:t>
            </w:r>
            <w:r w:rsidRPr="009E4B4E">
              <w:rPr>
                <w:rFonts w:ascii="Times New Roman" w:eastAsia="Times New Roman" w:hAnsi="Times New Roman" w:cs="Times New Roman"/>
                <w:sz w:val="28"/>
                <w:szCs w:val="28"/>
                <w:lang w:eastAsia="ru-RU"/>
              </w:rPr>
              <w:lastRenderedPageBreak/>
              <w:t>методических объединений.</w:t>
            </w:r>
          </w:p>
          <w:p w14:paraId="331C9608"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Повысить квалификацию педагогов в области ИКТ –технологий, через прохождение курсовой подготовки.</w:t>
            </w:r>
          </w:p>
          <w:p w14:paraId="6AB47384"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 xml:space="preserve"> Мотивация творческого и профессионального роста педагогов, стимулировать  их участие в инновационной деятельности.</w:t>
            </w:r>
          </w:p>
        </w:tc>
      </w:tr>
      <w:tr w:rsidR="009E4B4E" w:rsidRPr="009E4B4E" w14:paraId="5D61A6D5" w14:textId="77777777" w:rsidTr="00DF0587">
        <w:tc>
          <w:tcPr>
            <w:tcW w:w="2283" w:type="dxa"/>
          </w:tcPr>
          <w:p w14:paraId="1E4145BC"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color w:val="000001"/>
                <w:sz w:val="28"/>
                <w:szCs w:val="28"/>
                <w:lang w:eastAsia="ru-RU"/>
              </w:rPr>
              <w:t>психолого-педагогические</w:t>
            </w:r>
          </w:p>
        </w:tc>
        <w:tc>
          <w:tcPr>
            <w:tcW w:w="5694" w:type="dxa"/>
          </w:tcPr>
          <w:p w14:paraId="491D0A79"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Требования выполняются в неполном объёме</w:t>
            </w:r>
          </w:p>
        </w:tc>
        <w:tc>
          <w:tcPr>
            <w:tcW w:w="7229" w:type="dxa"/>
          </w:tcPr>
          <w:p w14:paraId="7A27A13D"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tc>
      </w:tr>
      <w:tr w:rsidR="009E4B4E" w:rsidRPr="009E4B4E" w14:paraId="1AF2E090" w14:textId="77777777" w:rsidTr="00DF0587">
        <w:tc>
          <w:tcPr>
            <w:tcW w:w="2283" w:type="dxa"/>
          </w:tcPr>
          <w:p w14:paraId="064A1505"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color w:val="000001"/>
                <w:sz w:val="28"/>
                <w:szCs w:val="28"/>
                <w:lang w:eastAsia="ru-RU"/>
              </w:rPr>
              <w:t>финансовые</w:t>
            </w:r>
          </w:p>
        </w:tc>
        <w:tc>
          <w:tcPr>
            <w:tcW w:w="5694" w:type="dxa"/>
          </w:tcPr>
          <w:p w14:paraId="631519E9"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Исходя из нормативов.</w:t>
            </w:r>
          </w:p>
        </w:tc>
        <w:tc>
          <w:tcPr>
            <w:tcW w:w="7229" w:type="dxa"/>
          </w:tcPr>
          <w:p w14:paraId="3B8FE938"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Ежемесячное стимулирование педагогических работников за высокую результативность  работы</w:t>
            </w:r>
          </w:p>
        </w:tc>
      </w:tr>
      <w:tr w:rsidR="009E4B4E" w:rsidRPr="009E4B4E" w14:paraId="38EB67DF" w14:textId="77777777" w:rsidTr="00DF0587">
        <w:tc>
          <w:tcPr>
            <w:tcW w:w="2283" w:type="dxa"/>
          </w:tcPr>
          <w:p w14:paraId="729DB845"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color w:val="000001"/>
                <w:sz w:val="28"/>
                <w:szCs w:val="28"/>
                <w:lang w:eastAsia="ru-RU"/>
              </w:rPr>
              <w:t>материально-технические</w:t>
            </w:r>
          </w:p>
        </w:tc>
        <w:tc>
          <w:tcPr>
            <w:tcW w:w="5694" w:type="dxa"/>
          </w:tcPr>
          <w:p w14:paraId="27B3259B" w14:textId="77777777" w:rsidR="009E4B4E" w:rsidRPr="009E4B4E" w:rsidRDefault="009E4B4E" w:rsidP="009E4B4E">
            <w:pPr>
              <w:spacing w:after="0" w:line="240" w:lineRule="auto"/>
              <w:jc w:val="both"/>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  материально-техническая база, соответствующая действующим санитарно-техническим нормам;</w:t>
            </w:r>
          </w:p>
          <w:p w14:paraId="1EB66C93" w14:textId="77777777" w:rsidR="009E4B4E" w:rsidRPr="009E4B4E" w:rsidRDefault="009E4B4E" w:rsidP="009E4B4E">
            <w:pPr>
              <w:spacing w:after="0" w:line="240" w:lineRule="auto"/>
              <w:jc w:val="both"/>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 xml:space="preserve">- обеспечение качества организации </w:t>
            </w:r>
            <w:r w:rsidR="008A72D3">
              <w:rPr>
                <w:rFonts w:ascii="Times New Roman" w:eastAsia="Times New Roman" w:hAnsi="Times New Roman" w:cs="Times New Roman"/>
                <w:sz w:val="28"/>
                <w:szCs w:val="28"/>
                <w:lang w:eastAsia="ru-RU"/>
              </w:rPr>
              <w:t xml:space="preserve">и проведения всех видов и форм </w:t>
            </w:r>
            <w:r w:rsidRPr="009E4B4E">
              <w:rPr>
                <w:rFonts w:ascii="Times New Roman" w:eastAsia="Times New Roman" w:hAnsi="Times New Roman" w:cs="Times New Roman"/>
                <w:sz w:val="28"/>
                <w:szCs w:val="28"/>
                <w:lang w:eastAsia="ru-RU"/>
              </w:rPr>
              <w:t xml:space="preserve">организации учебного процесса, предусмотренных учебным планом. </w:t>
            </w:r>
          </w:p>
        </w:tc>
        <w:tc>
          <w:tcPr>
            <w:tcW w:w="7229" w:type="dxa"/>
          </w:tcPr>
          <w:p w14:paraId="576FFEE5"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Безусловное выполнение всех санитарно-технических норм.</w:t>
            </w:r>
          </w:p>
          <w:p w14:paraId="7E927992"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Оснащение всех кабинетов основной школы интерактивным оборудованием.</w:t>
            </w:r>
          </w:p>
          <w:p w14:paraId="544EC2D6" w14:textId="77777777" w:rsidR="009E4B4E" w:rsidRPr="009E4B4E" w:rsidRDefault="008A72D3" w:rsidP="009E4B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Оснащение кабинетов </w:t>
            </w:r>
            <w:r w:rsidR="009E4B4E" w:rsidRPr="009E4B4E">
              <w:rPr>
                <w:rFonts w:ascii="Times New Roman" w:eastAsia="Times New Roman" w:hAnsi="Times New Roman" w:cs="Times New Roman"/>
                <w:sz w:val="28"/>
                <w:szCs w:val="28"/>
                <w:lang w:eastAsia="ru-RU"/>
              </w:rPr>
              <w:t>основной школы учебно-лабораторным оборудованием.</w:t>
            </w:r>
          </w:p>
          <w:p w14:paraId="6C955BB0"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Оборудование отдельных помещений для занятий внеурочной деятельностью.</w:t>
            </w:r>
          </w:p>
        </w:tc>
      </w:tr>
      <w:tr w:rsidR="009E4B4E" w:rsidRPr="009E4B4E" w14:paraId="030E4ABD" w14:textId="77777777" w:rsidTr="00DF0587">
        <w:tc>
          <w:tcPr>
            <w:tcW w:w="2283" w:type="dxa"/>
          </w:tcPr>
          <w:p w14:paraId="39FCB672"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color w:val="000001"/>
                <w:sz w:val="28"/>
                <w:szCs w:val="28"/>
                <w:lang w:eastAsia="ru-RU"/>
              </w:rPr>
              <w:t>учебно-методическое и информационное обеспечения</w:t>
            </w:r>
          </w:p>
        </w:tc>
        <w:tc>
          <w:tcPr>
            <w:tcW w:w="5694" w:type="dxa"/>
          </w:tcPr>
          <w:p w14:paraId="2EF0047D" w14:textId="77777777" w:rsidR="009E4B4E" w:rsidRPr="009E4B4E" w:rsidRDefault="009E4B4E" w:rsidP="009E4B4E">
            <w:pPr>
              <w:spacing w:after="0" w:line="240" w:lineRule="auto"/>
              <w:jc w:val="both"/>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14:paraId="48E8F76B" w14:textId="77777777" w:rsidR="009E4B4E" w:rsidRPr="009E4B4E" w:rsidRDefault="009E4B4E" w:rsidP="009E4B4E">
            <w:pPr>
              <w:spacing w:after="0" w:line="240" w:lineRule="auto"/>
              <w:jc w:val="both"/>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 xml:space="preserve">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w:t>
            </w:r>
            <w:r w:rsidRPr="009E4B4E">
              <w:rPr>
                <w:rFonts w:ascii="Times New Roman" w:eastAsia="Times New Roman" w:hAnsi="Times New Roman" w:cs="Times New Roman"/>
                <w:sz w:val="28"/>
                <w:szCs w:val="28"/>
                <w:lang w:eastAsia="ru-RU"/>
              </w:rPr>
              <w:lastRenderedPageBreak/>
              <w:t>всех модулей учебного плана учебно-методической документацией.</w:t>
            </w:r>
          </w:p>
        </w:tc>
        <w:tc>
          <w:tcPr>
            <w:tcW w:w="7229" w:type="dxa"/>
          </w:tcPr>
          <w:p w14:paraId="2C688CB4" w14:textId="77777777" w:rsidR="009E4B4E" w:rsidRPr="009E4B4E" w:rsidRDefault="008A72D3" w:rsidP="009E4B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Организовать </w:t>
            </w:r>
            <w:r w:rsidR="009E4B4E" w:rsidRPr="009E4B4E">
              <w:rPr>
                <w:rFonts w:ascii="Times New Roman" w:eastAsia="Times New Roman" w:hAnsi="Times New Roman" w:cs="Times New Roman"/>
                <w:sz w:val="28"/>
                <w:szCs w:val="28"/>
                <w:lang w:eastAsia="ru-RU"/>
              </w:rPr>
              <w:t>в каждом кабинете основной школы возможность выхода в Интернет.</w:t>
            </w:r>
          </w:p>
          <w:p w14:paraId="41EA9E25"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Пополнение школьной библиотеки, медиатеки, медиатек учителей, приобретение учебников с электронным приложением.</w:t>
            </w:r>
          </w:p>
          <w:p w14:paraId="60C1D997"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Приобретение методической и учебной литературы, соответствующей ФГОС.</w:t>
            </w:r>
          </w:p>
          <w:p w14:paraId="07C56221"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r w:rsidRPr="009E4B4E">
              <w:rPr>
                <w:rFonts w:ascii="Times New Roman" w:eastAsia="Times New Roman" w:hAnsi="Times New Roman" w:cs="Times New Roman"/>
                <w:sz w:val="28"/>
                <w:szCs w:val="28"/>
                <w:lang w:eastAsia="ru-RU"/>
              </w:rPr>
              <w:t>Расширение школьной библиотеки до информационно-учебного центра.</w:t>
            </w:r>
          </w:p>
          <w:p w14:paraId="3A525186"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p>
        </w:tc>
      </w:tr>
    </w:tbl>
    <w:p w14:paraId="5655EBF5" w14:textId="77777777" w:rsidR="009E4B4E" w:rsidRPr="009E4B4E" w:rsidRDefault="009E4B4E" w:rsidP="009E4B4E">
      <w:pPr>
        <w:spacing w:after="0" w:line="240" w:lineRule="auto"/>
        <w:rPr>
          <w:rFonts w:ascii="Times New Roman" w:eastAsia="Times New Roman" w:hAnsi="Times New Roman" w:cs="Times New Roman"/>
          <w:sz w:val="28"/>
          <w:szCs w:val="28"/>
          <w:lang w:eastAsia="ru-RU"/>
        </w:rPr>
      </w:pPr>
    </w:p>
    <w:p w14:paraId="3949F1CB" w14:textId="77777777" w:rsidR="009E4B4E" w:rsidRPr="009E4B4E" w:rsidRDefault="009E4B4E" w:rsidP="009E4B4E">
      <w:pPr>
        <w:spacing w:after="0" w:line="240" w:lineRule="auto"/>
        <w:ind w:firstLine="709"/>
        <w:jc w:val="both"/>
        <w:outlineLvl w:val="3"/>
        <w:rPr>
          <w:rFonts w:ascii="Times New Roman" w:eastAsia="Times New Roman" w:hAnsi="Times New Roman" w:cs="Times New Roman"/>
          <w:b/>
          <w:bCs/>
          <w:spacing w:val="-6"/>
          <w:sz w:val="28"/>
          <w:szCs w:val="28"/>
          <w:lang w:eastAsia="ru-RU"/>
        </w:rPr>
      </w:pPr>
      <w:r w:rsidRPr="009E4B4E">
        <w:rPr>
          <w:rFonts w:ascii="Times New Roman" w:eastAsia="Times New Roman" w:hAnsi="Times New Roman" w:cs="Times New Roman"/>
          <w:bCs/>
          <w:spacing w:val="-6"/>
          <w:sz w:val="28"/>
          <w:szCs w:val="28"/>
          <w:lang w:eastAsia="ru-RU"/>
        </w:rPr>
        <w:t xml:space="preserve">Все условия важны, но на первом месте стоят кадровые условия, важно изменить отношение педагогов к своей работе. Современное образование предъявляет новые </w:t>
      </w:r>
      <w:r w:rsidRPr="009E4B4E">
        <w:rPr>
          <w:rFonts w:ascii="Times New Roman" w:eastAsia="Times New Roman" w:hAnsi="Times New Roman" w:cs="Times New Roman"/>
          <w:b/>
          <w:bCs/>
          <w:spacing w:val="-6"/>
          <w:sz w:val="28"/>
          <w:szCs w:val="28"/>
          <w:lang w:eastAsia="ru-RU"/>
        </w:rPr>
        <w:t>требования к уровню подготовки педагогических работников.</w:t>
      </w:r>
    </w:p>
    <w:p w14:paraId="64CDD6C7" w14:textId="77777777" w:rsidR="009E4B4E" w:rsidRPr="009E4B4E" w:rsidRDefault="009E4B4E" w:rsidP="009E4B4E">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r w:rsidRPr="009E4B4E">
        <w:rPr>
          <w:rFonts w:ascii="Tahoma" w:eastAsia="Times New Roman" w:hAnsi="Tahoma" w:cs="Tahoma"/>
          <w:b/>
          <w:bCs/>
          <w:color w:val="333333"/>
          <w:sz w:val="28"/>
          <w:szCs w:val="28"/>
          <w:lang w:eastAsia="ru-RU"/>
        </w:rPr>
        <w:t xml:space="preserve">                </w:t>
      </w:r>
      <w:r w:rsidRPr="009E4B4E">
        <w:rPr>
          <w:rFonts w:ascii="Times New Roman" w:eastAsia="Times New Roman" w:hAnsi="Times New Roman" w:cs="Times New Roman"/>
          <w:b/>
          <w:bCs/>
          <w:color w:val="333333"/>
          <w:sz w:val="28"/>
          <w:szCs w:val="28"/>
          <w:lang w:eastAsia="ru-RU"/>
        </w:rPr>
        <w:t xml:space="preserve">                Должностные обязанности. </w:t>
      </w:r>
    </w:p>
    <w:p w14:paraId="47B58EEC" w14:textId="77777777" w:rsidR="009E4B4E" w:rsidRPr="009E4B4E" w:rsidRDefault="009E4B4E" w:rsidP="009E4B4E">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E4B4E">
        <w:rPr>
          <w:rFonts w:ascii="Times New Roman" w:eastAsia="Times New Roman" w:hAnsi="Times New Roman" w:cs="Times New Roman"/>
          <w:color w:val="333333"/>
          <w:sz w:val="28"/>
          <w:szCs w:val="28"/>
          <w:lang w:eastAsia="ru-RU"/>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r w:rsidRPr="009E4B4E">
        <w:rPr>
          <w:rFonts w:ascii="Times New Roman" w:eastAsia="Times New Roman" w:hAnsi="Times New Roman" w:cs="Times New Roman"/>
          <w:color w:val="333333"/>
          <w:sz w:val="28"/>
          <w:szCs w:val="28"/>
          <w:lang w:eastAsia="ru-RU"/>
        </w:rPr>
        <w:lastRenderedPageBreak/>
        <w:t>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14:paraId="1B38CC87" w14:textId="77777777" w:rsidR="009E4B4E" w:rsidRPr="009E4B4E" w:rsidRDefault="009E4B4E" w:rsidP="009E4B4E">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E4B4E">
        <w:rPr>
          <w:rFonts w:ascii="Times New Roman" w:eastAsia="Times New Roman" w:hAnsi="Times New Roman" w:cs="Times New Roman"/>
          <w:b/>
          <w:bCs/>
          <w:color w:val="333333"/>
          <w:sz w:val="28"/>
          <w:szCs w:val="28"/>
          <w:lang w:eastAsia="ru-RU"/>
        </w:rPr>
        <w:t>Должен знать: </w:t>
      </w:r>
    </w:p>
    <w:p w14:paraId="6D0B13E2" w14:textId="77777777" w:rsidR="009E4B4E" w:rsidRPr="009E4B4E" w:rsidRDefault="009E4B4E" w:rsidP="009E4B4E">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E4B4E">
        <w:rPr>
          <w:rFonts w:ascii="Times New Roman" w:eastAsia="Times New Roman" w:hAnsi="Times New Roman" w:cs="Times New Roman"/>
          <w:color w:val="333333"/>
          <w:sz w:val="28"/>
          <w:szCs w:val="28"/>
          <w:lang w:eastAsia="ru-RU"/>
        </w:rPr>
        <w:t>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14:paraId="5D06B1D2" w14:textId="77777777" w:rsidR="009E4B4E" w:rsidRPr="009E4B4E" w:rsidRDefault="009E4B4E" w:rsidP="009E4B4E">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r w:rsidRPr="009E4B4E">
        <w:rPr>
          <w:rFonts w:ascii="Times New Roman" w:eastAsia="Times New Roman" w:hAnsi="Times New Roman" w:cs="Times New Roman"/>
          <w:b/>
          <w:bCs/>
          <w:color w:val="333333"/>
          <w:sz w:val="28"/>
          <w:szCs w:val="28"/>
          <w:lang w:eastAsia="ru-RU"/>
        </w:rPr>
        <w:t>Требования к квалификации.</w:t>
      </w:r>
    </w:p>
    <w:p w14:paraId="64E0B4B5" w14:textId="77777777" w:rsidR="009E4B4E" w:rsidRPr="009E4B4E" w:rsidRDefault="009E4B4E" w:rsidP="009E4B4E">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9E4B4E">
        <w:rPr>
          <w:rFonts w:ascii="Times New Roman" w:eastAsia="Times New Roman" w:hAnsi="Times New Roman" w:cs="Times New Roman"/>
          <w:color w:val="333333"/>
          <w:sz w:val="28"/>
          <w:szCs w:val="28"/>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1B81616B" w14:textId="77777777" w:rsidR="009E4B4E" w:rsidRPr="00DF0587" w:rsidRDefault="009E4B4E" w:rsidP="009E4B4E">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r w:rsidRPr="00DF0587">
        <w:rPr>
          <w:rFonts w:ascii="Times New Roman" w:eastAsia="Times New Roman" w:hAnsi="Times New Roman" w:cs="Times New Roman"/>
          <w:b/>
          <w:color w:val="000001"/>
          <w:sz w:val="28"/>
          <w:szCs w:val="28"/>
          <w:lang w:eastAsia="ru-RU"/>
        </w:rPr>
        <w:t>Контроль за состоянием системы условий.</w:t>
      </w:r>
    </w:p>
    <w:p w14:paraId="4D82FB4B" w14:textId="77777777" w:rsidR="009E4B4E" w:rsidRPr="00DF0587" w:rsidRDefault="009E4B4E" w:rsidP="009E4B4E">
      <w:pPr>
        <w:widowControl w:val="0"/>
        <w:autoSpaceDE w:val="0"/>
        <w:autoSpaceDN w:val="0"/>
        <w:adjustRightInd w:val="0"/>
        <w:spacing w:after="0" w:line="240" w:lineRule="auto"/>
        <w:jc w:val="center"/>
        <w:rPr>
          <w:rFonts w:ascii="Times New Roman" w:eastAsia="Times New Roman" w:hAnsi="Times New Roman" w:cs="Times New Roman"/>
          <w:b/>
          <w:color w:val="000001"/>
          <w:sz w:val="28"/>
          <w:szCs w:val="28"/>
          <w:lang w:eastAsia="ru-RU"/>
        </w:rPr>
      </w:pPr>
    </w:p>
    <w:p w14:paraId="34EF59A4" w14:textId="77777777" w:rsidR="009E4B4E" w:rsidRPr="00DF0587" w:rsidRDefault="008A72D3" w:rsidP="009E4B4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w:t>
      </w:r>
      <w:r w:rsidR="009E4B4E" w:rsidRPr="00DF0587">
        <w:rPr>
          <w:rFonts w:ascii="Times New Roman" w:eastAsia="Times New Roman" w:hAnsi="Times New Roman" w:cs="Times New Roman"/>
          <w:sz w:val="28"/>
          <w:szCs w:val="28"/>
          <w:lang w:eastAsia="ru-RU"/>
        </w:rPr>
        <w:t>контроля  – " важнейший инструмент" управления, роль которого с каждым годом возрастает, особенно в связи с введением ФГОС.</w:t>
      </w:r>
    </w:p>
    <w:p w14:paraId="5D4EC9E9" w14:textId="77777777" w:rsidR="009E4B4E" w:rsidRPr="00DF0587" w:rsidRDefault="009E4B4E" w:rsidP="009E4B4E">
      <w:pPr>
        <w:spacing w:after="0" w:line="240" w:lineRule="auto"/>
        <w:jc w:val="both"/>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Для обеспечения эффективности реализации инноваций такого масштаба, как ФГОС и НСОТ,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14:paraId="32A4C79D" w14:textId="77777777" w:rsidR="009E4B4E" w:rsidRPr="00DF0587" w:rsidRDefault="009E4B4E" w:rsidP="009E4B4E">
      <w:pPr>
        <w:spacing w:after="0" w:line="240" w:lineRule="auto"/>
        <w:ind w:firstLine="660"/>
        <w:jc w:val="both"/>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lastRenderedPageBreak/>
        <w:t>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ООО.  Одним из таких контрольных действий является организация мониторинг</w:t>
      </w:r>
      <w:r w:rsidR="008A72D3">
        <w:rPr>
          <w:rFonts w:ascii="Times New Roman" w:eastAsia="Times New Roman" w:hAnsi="Times New Roman" w:cs="Times New Roman"/>
          <w:sz w:val="28"/>
          <w:szCs w:val="28"/>
          <w:lang w:eastAsia="ru-RU"/>
        </w:rPr>
        <w:t xml:space="preserve">а за сформированностью условий </w:t>
      </w:r>
      <w:r w:rsidRPr="00DF0587">
        <w:rPr>
          <w:rFonts w:ascii="Times New Roman" w:eastAsia="Times New Roman" w:hAnsi="Times New Roman" w:cs="Times New Roman"/>
          <w:sz w:val="28"/>
          <w:szCs w:val="28"/>
          <w:lang w:eastAsia="ru-RU"/>
        </w:rPr>
        <w:t>реализации 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w:t>
      </w:r>
      <w:r w:rsidR="008A72D3">
        <w:rPr>
          <w:rFonts w:ascii="Times New Roman" w:eastAsia="Times New Roman" w:hAnsi="Times New Roman" w:cs="Times New Roman"/>
          <w:sz w:val="28"/>
          <w:szCs w:val="28"/>
          <w:lang w:eastAsia="ru-RU"/>
        </w:rPr>
        <w:t xml:space="preserve"> и в конечном итоге достигнуть </w:t>
      </w:r>
      <w:r w:rsidRPr="00DF0587">
        <w:rPr>
          <w:rFonts w:ascii="Times New Roman" w:eastAsia="Times New Roman" w:hAnsi="Times New Roman" w:cs="Times New Roman"/>
          <w:sz w:val="28"/>
          <w:szCs w:val="28"/>
          <w:lang w:eastAsia="ru-RU"/>
        </w:rPr>
        <w:t>необходимые р</w:t>
      </w:r>
      <w:r w:rsidR="008A72D3">
        <w:rPr>
          <w:rFonts w:ascii="Times New Roman" w:eastAsia="Times New Roman" w:hAnsi="Times New Roman" w:cs="Times New Roman"/>
          <w:sz w:val="28"/>
          <w:szCs w:val="28"/>
          <w:lang w:eastAsia="ru-RU"/>
        </w:rPr>
        <w:t xml:space="preserve">езультаты. Поэтому контроль за </w:t>
      </w:r>
      <w:r w:rsidRPr="00DF0587">
        <w:rPr>
          <w:rFonts w:ascii="Times New Roman" w:eastAsia="Times New Roman" w:hAnsi="Times New Roman" w:cs="Times New Roman"/>
          <w:sz w:val="28"/>
          <w:szCs w:val="28"/>
          <w:lang w:eastAsia="ru-RU"/>
        </w:rPr>
        <w:t>состоянием системы условий включает в себя следующие направления:</w:t>
      </w:r>
    </w:p>
    <w:p w14:paraId="768A8EF3" w14:textId="77777777" w:rsidR="009E4B4E" w:rsidRPr="00DF0587" w:rsidRDefault="009E4B4E">
      <w:pPr>
        <w:numPr>
          <w:ilvl w:val="0"/>
          <w:numId w:val="176"/>
        </w:numPr>
        <w:spacing w:after="0" w:line="240" w:lineRule="auto"/>
        <w:jc w:val="both"/>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мониторинг системы условий по определённым индикаторам;</w:t>
      </w:r>
    </w:p>
    <w:p w14:paraId="3C9AF3F8" w14:textId="77777777" w:rsidR="009E4B4E" w:rsidRPr="00DF0587" w:rsidRDefault="009E4B4E">
      <w:pPr>
        <w:numPr>
          <w:ilvl w:val="0"/>
          <w:numId w:val="176"/>
        </w:numPr>
        <w:spacing w:after="0" w:line="240" w:lineRule="auto"/>
        <w:jc w:val="both"/>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внесение необходимых корректив в систему условий (внесение изменений и дополнений в программу);</w:t>
      </w:r>
    </w:p>
    <w:p w14:paraId="1F8E35F5" w14:textId="77777777" w:rsidR="009E4B4E" w:rsidRPr="00DF0587" w:rsidRDefault="009E4B4E">
      <w:pPr>
        <w:numPr>
          <w:ilvl w:val="0"/>
          <w:numId w:val="176"/>
        </w:numPr>
        <w:spacing w:after="0" w:line="240" w:lineRule="auto"/>
        <w:jc w:val="both"/>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принятие управленческих решений (издание необходимых приказов);</w:t>
      </w:r>
    </w:p>
    <w:p w14:paraId="2DB8A8B5" w14:textId="77777777" w:rsidR="009E4B4E" w:rsidRPr="00DF0587" w:rsidRDefault="009E4B4E">
      <w:pPr>
        <w:numPr>
          <w:ilvl w:val="0"/>
          <w:numId w:val="176"/>
        </w:numPr>
        <w:spacing w:after="0" w:line="240" w:lineRule="auto"/>
        <w:jc w:val="both"/>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w:t>
      </w:r>
      <w:r w:rsidR="008A72D3">
        <w:rPr>
          <w:rFonts w:ascii="Times New Roman" w:eastAsia="Times New Roman" w:hAnsi="Times New Roman" w:cs="Times New Roman"/>
          <w:sz w:val="28"/>
          <w:szCs w:val="28"/>
          <w:lang w:eastAsia="ru-RU"/>
        </w:rPr>
        <w:t xml:space="preserve">й отчёт, размещение информации </w:t>
      </w:r>
      <w:r w:rsidRPr="00DF0587">
        <w:rPr>
          <w:rFonts w:ascii="Times New Roman" w:eastAsia="Times New Roman" w:hAnsi="Times New Roman" w:cs="Times New Roman"/>
          <w:sz w:val="28"/>
          <w:szCs w:val="28"/>
          <w:lang w:eastAsia="ru-RU"/>
        </w:rPr>
        <w:t>на школьном сайте).</w:t>
      </w:r>
    </w:p>
    <w:p w14:paraId="202D0425" w14:textId="77777777" w:rsidR="009E4B4E" w:rsidRPr="00DF0587" w:rsidRDefault="009E4B4E" w:rsidP="009E4B4E">
      <w:pPr>
        <w:spacing w:after="0" w:line="240" w:lineRule="auto"/>
        <w:jc w:val="both"/>
        <w:rPr>
          <w:rFonts w:ascii="Times New Roman" w:eastAsia="Times New Roman" w:hAnsi="Times New Roman" w:cs="Times New Roman"/>
          <w:sz w:val="28"/>
          <w:szCs w:val="28"/>
          <w:lang w:eastAsia="ru-RU"/>
        </w:rPr>
      </w:pPr>
    </w:p>
    <w:p w14:paraId="7A04B17E" w14:textId="77777777" w:rsidR="009E4B4E" w:rsidRPr="00DF0587" w:rsidRDefault="009E4B4E" w:rsidP="009E4B4E">
      <w:pPr>
        <w:spacing w:after="0" w:line="240" w:lineRule="auto"/>
        <w:ind w:left="1020"/>
        <w:jc w:val="center"/>
        <w:rPr>
          <w:rFonts w:ascii="Times New Roman" w:eastAsia="Times New Roman" w:hAnsi="Times New Roman" w:cs="Times New Roman"/>
          <w:b/>
          <w:sz w:val="28"/>
          <w:szCs w:val="28"/>
          <w:lang w:eastAsia="ru-RU"/>
        </w:rPr>
      </w:pPr>
      <w:r w:rsidRPr="00DF0587">
        <w:rPr>
          <w:rFonts w:ascii="Times New Roman" w:eastAsia="Times New Roman" w:hAnsi="Times New Roman" w:cs="Times New Roman"/>
          <w:b/>
          <w:sz w:val="28"/>
          <w:szCs w:val="28"/>
          <w:lang w:eastAsia="ru-RU"/>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6804"/>
        <w:gridCol w:w="2977"/>
        <w:gridCol w:w="2693"/>
      </w:tblGrid>
      <w:tr w:rsidR="009E4B4E" w:rsidRPr="00DF0587" w14:paraId="3189910C"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211A1581" w14:textId="77777777" w:rsidR="009E4B4E" w:rsidRPr="00DF0587" w:rsidRDefault="009E4B4E" w:rsidP="009E4B4E">
            <w:pPr>
              <w:spacing w:after="0" w:line="240" w:lineRule="auto"/>
              <w:rPr>
                <w:rFonts w:ascii="Times New Roman" w:eastAsia="Times New Roman" w:hAnsi="Times New Roman" w:cs="Times New Roman"/>
                <w:b/>
                <w:sz w:val="28"/>
                <w:szCs w:val="28"/>
                <w:lang w:eastAsia="ru-RU"/>
              </w:rPr>
            </w:pPr>
            <w:r w:rsidRPr="00DF0587">
              <w:rPr>
                <w:rFonts w:ascii="Times New Roman" w:eastAsia="Times New Roman" w:hAnsi="Times New Roman" w:cs="Times New Roman"/>
                <w:b/>
                <w:sz w:val="28"/>
                <w:szCs w:val="28"/>
                <w:lang w:eastAsia="ru-RU"/>
              </w:rPr>
              <w:t>Критерий</w:t>
            </w:r>
          </w:p>
        </w:tc>
        <w:tc>
          <w:tcPr>
            <w:tcW w:w="6804" w:type="dxa"/>
            <w:tcBorders>
              <w:top w:val="single" w:sz="4" w:space="0" w:color="000000"/>
              <w:left w:val="single" w:sz="4" w:space="0" w:color="000000"/>
              <w:bottom w:val="single" w:sz="4" w:space="0" w:color="000000"/>
              <w:right w:val="single" w:sz="4" w:space="0" w:color="000000"/>
            </w:tcBorders>
          </w:tcPr>
          <w:p w14:paraId="00B7AA8B" w14:textId="77777777" w:rsidR="009E4B4E" w:rsidRPr="00DF0587" w:rsidRDefault="009E4B4E" w:rsidP="009E4B4E">
            <w:pPr>
              <w:spacing w:after="0" w:line="240" w:lineRule="auto"/>
              <w:rPr>
                <w:rFonts w:ascii="Times New Roman" w:eastAsia="Times New Roman" w:hAnsi="Times New Roman" w:cs="Times New Roman"/>
                <w:b/>
                <w:sz w:val="28"/>
                <w:szCs w:val="28"/>
                <w:lang w:eastAsia="ru-RU"/>
              </w:rPr>
            </w:pPr>
            <w:r w:rsidRPr="00DF0587">
              <w:rPr>
                <w:rFonts w:ascii="Times New Roman" w:eastAsia="Times New Roman" w:hAnsi="Times New Roman" w:cs="Times New Roman"/>
                <w:b/>
                <w:sz w:val="28"/>
                <w:szCs w:val="28"/>
                <w:lang w:eastAsia="ru-RU"/>
              </w:rPr>
              <w:t>Индикатор</w:t>
            </w:r>
          </w:p>
        </w:tc>
        <w:tc>
          <w:tcPr>
            <w:tcW w:w="2977" w:type="dxa"/>
            <w:tcBorders>
              <w:top w:val="single" w:sz="4" w:space="0" w:color="000000"/>
              <w:left w:val="single" w:sz="4" w:space="0" w:color="000000"/>
              <w:bottom w:val="single" w:sz="4" w:space="0" w:color="000000"/>
              <w:right w:val="single" w:sz="4" w:space="0" w:color="000000"/>
            </w:tcBorders>
          </w:tcPr>
          <w:p w14:paraId="21163E36" w14:textId="77777777" w:rsidR="009E4B4E" w:rsidRPr="00DF0587" w:rsidRDefault="009E4B4E" w:rsidP="009E4B4E">
            <w:pPr>
              <w:spacing w:after="0" w:line="240" w:lineRule="auto"/>
              <w:rPr>
                <w:rFonts w:ascii="Times New Roman" w:eastAsia="Times New Roman" w:hAnsi="Times New Roman" w:cs="Times New Roman"/>
                <w:b/>
                <w:sz w:val="28"/>
                <w:szCs w:val="28"/>
                <w:lang w:eastAsia="ru-RU"/>
              </w:rPr>
            </w:pPr>
            <w:r w:rsidRPr="00DF0587">
              <w:rPr>
                <w:rFonts w:ascii="Times New Roman" w:eastAsia="Times New Roman" w:hAnsi="Times New Roman" w:cs="Times New Roman"/>
                <w:b/>
                <w:sz w:val="28"/>
                <w:szCs w:val="28"/>
                <w:lang w:eastAsia="ru-RU"/>
              </w:rPr>
              <w:t>Периодичность</w:t>
            </w:r>
          </w:p>
        </w:tc>
        <w:tc>
          <w:tcPr>
            <w:tcW w:w="2693" w:type="dxa"/>
            <w:tcBorders>
              <w:top w:val="single" w:sz="4" w:space="0" w:color="000000"/>
              <w:left w:val="single" w:sz="4" w:space="0" w:color="000000"/>
              <w:bottom w:val="single" w:sz="4" w:space="0" w:color="000000"/>
              <w:right w:val="single" w:sz="4" w:space="0" w:color="000000"/>
            </w:tcBorders>
          </w:tcPr>
          <w:p w14:paraId="6D5D5B6F" w14:textId="77777777" w:rsidR="009E4B4E" w:rsidRPr="00DF0587" w:rsidRDefault="009E4B4E" w:rsidP="009E4B4E">
            <w:pPr>
              <w:spacing w:after="0" w:line="240" w:lineRule="auto"/>
              <w:rPr>
                <w:rFonts w:ascii="Times New Roman" w:eastAsia="Times New Roman" w:hAnsi="Times New Roman" w:cs="Times New Roman"/>
                <w:b/>
                <w:sz w:val="28"/>
                <w:szCs w:val="28"/>
                <w:lang w:eastAsia="ru-RU"/>
              </w:rPr>
            </w:pPr>
            <w:r w:rsidRPr="00DF0587">
              <w:rPr>
                <w:rFonts w:ascii="Times New Roman" w:eastAsia="Times New Roman" w:hAnsi="Times New Roman" w:cs="Times New Roman"/>
                <w:b/>
                <w:sz w:val="28"/>
                <w:szCs w:val="28"/>
                <w:lang w:eastAsia="ru-RU"/>
              </w:rPr>
              <w:t>Ответственный</w:t>
            </w:r>
          </w:p>
        </w:tc>
      </w:tr>
      <w:tr w:rsidR="009E4B4E" w:rsidRPr="00DF0587" w14:paraId="331C92BB"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058E41D2"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b/>
                <w:sz w:val="28"/>
                <w:szCs w:val="28"/>
                <w:lang w:eastAsia="ru-RU"/>
              </w:rPr>
              <w:t>Кадровый потенциал</w:t>
            </w:r>
          </w:p>
        </w:tc>
        <w:tc>
          <w:tcPr>
            <w:tcW w:w="6804" w:type="dxa"/>
            <w:tcBorders>
              <w:top w:val="single" w:sz="4" w:space="0" w:color="000000"/>
              <w:left w:val="single" w:sz="4" w:space="0" w:color="000000"/>
              <w:bottom w:val="single" w:sz="4" w:space="0" w:color="000000"/>
              <w:right w:val="single" w:sz="4" w:space="0" w:color="000000"/>
            </w:tcBorders>
          </w:tcPr>
          <w:p w14:paraId="3D7FBB34"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2977" w:type="dxa"/>
            <w:tcBorders>
              <w:top w:val="single" w:sz="4" w:space="0" w:color="000000"/>
              <w:left w:val="single" w:sz="4" w:space="0" w:color="000000"/>
              <w:bottom w:val="single" w:sz="4" w:space="0" w:color="000000"/>
              <w:right w:val="single" w:sz="4" w:space="0" w:color="000000"/>
            </w:tcBorders>
          </w:tcPr>
          <w:p w14:paraId="683D9048"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На начало  и конец учебного года</w:t>
            </w:r>
          </w:p>
        </w:tc>
        <w:tc>
          <w:tcPr>
            <w:tcW w:w="2693" w:type="dxa"/>
            <w:tcBorders>
              <w:top w:val="single" w:sz="4" w:space="0" w:color="000000"/>
              <w:left w:val="single" w:sz="4" w:space="0" w:color="000000"/>
              <w:bottom w:val="single" w:sz="4" w:space="0" w:color="000000"/>
              <w:right w:val="single" w:sz="4" w:space="0" w:color="000000"/>
            </w:tcBorders>
          </w:tcPr>
          <w:p w14:paraId="1CD5048F"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Заместитель директора по УВР</w:t>
            </w:r>
          </w:p>
        </w:tc>
      </w:tr>
      <w:tr w:rsidR="009E4B4E" w:rsidRPr="00DF0587" w14:paraId="5E18CA4D"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6A35CCEC"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b/>
                <w:sz w:val="28"/>
                <w:szCs w:val="28"/>
                <w:lang w:eastAsia="ru-RU"/>
              </w:rPr>
              <w:t>Санитарно-гигиеническое благополучие образовательной среды</w:t>
            </w:r>
          </w:p>
        </w:tc>
        <w:tc>
          <w:tcPr>
            <w:tcW w:w="6804" w:type="dxa"/>
            <w:tcBorders>
              <w:top w:val="single" w:sz="4" w:space="0" w:color="000000"/>
              <w:left w:val="single" w:sz="4" w:space="0" w:color="000000"/>
              <w:bottom w:val="single" w:sz="4" w:space="0" w:color="000000"/>
              <w:right w:val="single" w:sz="4" w:space="0" w:color="000000"/>
            </w:tcBorders>
          </w:tcPr>
          <w:p w14:paraId="2D037465"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 xml:space="preserve">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w:t>
            </w:r>
            <w:proofErr w:type="spellStart"/>
            <w:r w:rsidRPr="00DF0587">
              <w:rPr>
                <w:rFonts w:ascii="Times New Roman" w:eastAsia="Times New Roman" w:hAnsi="Times New Roman" w:cs="Times New Roman"/>
                <w:sz w:val="28"/>
                <w:szCs w:val="28"/>
                <w:lang w:eastAsia="ru-RU"/>
              </w:rPr>
              <w:t>полидеятельностное</w:t>
            </w:r>
            <w:proofErr w:type="spellEnd"/>
            <w:r w:rsidRPr="00DF0587">
              <w:rPr>
                <w:rFonts w:ascii="Times New Roman" w:eastAsia="Times New Roman" w:hAnsi="Times New Roman" w:cs="Times New Roman"/>
                <w:sz w:val="28"/>
                <w:szCs w:val="28"/>
                <w:lang w:eastAsia="ru-RU"/>
              </w:rPr>
              <w:t xml:space="preserve"> пространство; состояние здоровья  учащихся; обеспеченность  горячим питанием.</w:t>
            </w:r>
          </w:p>
        </w:tc>
        <w:tc>
          <w:tcPr>
            <w:tcW w:w="2977" w:type="dxa"/>
            <w:tcBorders>
              <w:top w:val="single" w:sz="4" w:space="0" w:color="000000"/>
              <w:left w:val="single" w:sz="4" w:space="0" w:color="000000"/>
              <w:bottom w:val="single" w:sz="4" w:space="0" w:color="000000"/>
              <w:right w:val="single" w:sz="4" w:space="0" w:color="000000"/>
            </w:tcBorders>
          </w:tcPr>
          <w:p w14:paraId="7895076D"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на начало учебного года</w:t>
            </w:r>
          </w:p>
          <w:p w14:paraId="084ADE68"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p>
          <w:p w14:paraId="3B42EE5C"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p>
          <w:p w14:paraId="11BF0A34"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p>
          <w:p w14:paraId="68F72B01"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ежемесячно</w:t>
            </w:r>
          </w:p>
        </w:tc>
        <w:tc>
          <w:tcPr>
            <w:tcW w:w="2693" w:type="dxa"/>
            <w:tcBorders>
              <w:top w:val="single" w:sz="4" w:space="0" w:color="000000"/>
              <w:left w:val="single" w:sz="4" w:space="0" w:color="000000"/>
              <w:bottom w:val="single" w:sz="4" w:space="0" w:color="000000"/>
              <w:right w:val="single" w:sz="4" w:space="0" w:color="000000"/>
            </w:tcBorders>
          </w:tcPr>
          <w:p w14:paraId="6D39B574"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Заместители директора</w:t>
            </w:r>
          </w:p>
          <w:p w14:paraId="59F31927"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p>
        </w:tc>
      </w:tr>
      <w:tr w:rsidR="009E4B4E" w:rsidRPr="00DF0587" w14:paraId="51AA7380"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7815E3B4" w14:textId="77777777" w:rsidR="009E4B4E" w:rsidRPr="00DF0587" w:rsidRDefault="009E4B4E" w:rsidP="009E4B4E">
            <w:pPr>
              <w:spacing w:after="100" w:afterAutospacing="1" w:line="240" w:lineRule="auto"/>
              <w:jc w:val="center"/>
              <w:rPr>
                <w:rFonts w:ascii="Times New Roman" w:eastAsia="Times New Roman" w:hAnsi="Times New Roman" w:cs="Times New Roman"/>
                <w:b/>
                <w:sz w:val="28"/>
                <w:szCs w:val="28"/>
                <w:lang w:eastAsia="ru-RU"/>
              </w:rPr>
            </w:pPr>
            <w:r w:rsidRPr="00DF0587">
              <w:rPr>
                <w:rFonts w:ascii="Times New Roman" w:eastAsia="Times New Roman" w:hAnsi="Times New Roman" w:cs="Times New Roman"/>
                <w:b/>
                <w:sz w:val="28"/>
                <w:szCs w:val="28"/>
                <w:lang w:eastAsia="ru-RU"/>
              </w:rPr>
              <w:lastRenderedPageBreak/>
              <w:t>Финансовые условия</w:t>
            </w:r>
          </w:p>
        </w:tc>
        <w:tc>
          <w:tcPr>
            <w:tcW w:w="6804" w:type="dxa"/>
            <w:tcBorders>
              <w:top w:val="single" w:sz="4" w:space="0" w:color="000000"/>
              <w:left w:val="single" w:sz="4" w:space="0" w:color="000000"/>
              <w:bottom w:val="single" w:sz="4" w:space="0" w:color="000000"/>
              <w:right w:val="single" w:sz="4" w:space="0" w:color="000000"/>
            </w:tcBorders>
          </w:tcPr>
          <w:p w14:paraId="7ACD7AA1"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 xml:space="preserve">Выполнение нормативных  государственных требований </w:t>
            </w:r>
          </w:p>
        </w:tc>
        <w:tc>
          <w:tcPr>
            <w:tcW w:w="2977" w:type="dxa"/>
            <w:tcBorders>
              <w:top w:val="single" w:sz="4" w:space="0" w:color="000000"/>
              <w:left w:val="single" w:sz="4" w:space="0" w:color="000000"/>
              <w:bottom w:val="single" w:sz="4" w:space="0" w:color="000000"/>
              <w:right w:val="single" w:sz="4" w:space="0" w:color="000000"/>
            </w:tcBorders>
          </w:tcPr>
          <w:p w14:paraId="37E677A3"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Ежемесячные  и ежеквартальные отчёты</w:t>
            </w:r>
          </w:p>
        </w:tc>
        <w:tc>
          <w:tcPr>
            <w:tcW w:w="2693" w:type="dxa"/>
            <w:tcBorders>
              <w:top w:val="single" w:sz="4" w:space="0" w:color="000000"/>
              <w:left w:val="single" w:sz="4" w:space="0" w:color="000000"/>
              <w:bottom w:val="single" w:sz="4" w:space="0" w:color="000000"/>
              <w:right w:val="single" w:sz="4" w:space="0" w:color="000000"/>
            </w:tcBorders>
          </w:tcPr>
          <w:p w14:paraId="1F887984"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 xml:space="preserve">Гл. бухгалтер, оператор </w:t>
            </w:r>
          </w:p>
        </w:tc>
      </w:tr>
      <w:tr w:rsidR="009E4B4E" w:rsidRPr="00DF0587" w14:paraId="72243EE2"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131DD855"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b/>
                <w:sz w:val="28"/>
                <w:szCs w:val="28"/>
                <w:lang w:eastAsia="ru-RU"/>
              </w:rPr>
              <w:t>Информационно-техническое обеспечение образовательного процесса</w:t>
            </w:r>
          </w:p>
        </w:tc>
        <w:tc>
          <w:tcPr>
            <w:tcW w:w="6804" w:type="dxa"/>
            <w:tcBorders>
              <w:top w:val="single" w:sz="4" w:space="0" w:color="000000"/>
              <w:left w:val="single" w:sz="4" w:space="0" w:color="000000"/>
              <w:bottom w:val="single" w:sz="4" w:space="0" w:color="000000"/>
              <w:right w:val="single" w:sz="4" w:space="0" w:color="000000"/>
            </w:tcBorders>
          </w:tcPr>
          <w:p w14:paraId="7B00FEC1" w14:textId="77777777" w:rsidR="009E4B4E" w:rsidRPr="00DF0587" w:rsidRDefault="008A72D3" w:rsidP="009E4B4E">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Обоснованное и эффективное </w:t>
            </w:r>
            <w:r w:rsidR="009E4B4E" w:rsidRPr="00DF0587">
              <w:rPr>
                <w:rFonts w:ascii="Times New Roman" w:eastAsia="Times New Roman" w:hAnsi="Times New Roman" w:cs="Times New Roman"/>
                <w:sz w:val="28"/>
                <w:szCs w:val="28"/>
                <w:lang w:eastAsia="ru-RU"/>
              </w:rPr>
              <w:t xml:space="preserve">использование информационной среды (ЭОР,  цифровых образовательных ресурсов, владение </w:t>
            </w:r>
            <w:proofErr w:type="spellStart"/>
            <w:r w:rsidR="009E4B4E" w:rsidRPr="00DF0587">
              <w:rPr>
                <w:rFonts w:ascii="Times New Roman" w:eastAsia="Times New Roman" w:hAnsi="Times New Roman" w:cs="Times New Roman"/>
                <w:sz w:val="28"/>
                <w:szCs w:val="28"/>
                <w:lang w:eastAsia="ru-RU"/>
              </w:rPr>
              <w:t>педагогогами</w:t>
            </w:r>
            <w:proofErr w:type="spellEnd"/>
            <w:r w:rsidR="009E4B4E" w:rsidRPr="00DF0587">
              <w:rPr>
                <w:rFonts w:ascii="Times New Roman" w:eastAsia="Times New Roman" w:hAnsi="Times New Roman" w:cs="Times New Roman"/>
                <w:sz w:val="28"/>
                <w:szCs w:val="28"/>
                <w:lang w:eastAsia="ru-RU"/>
              </w:rPr>
              <w:t xml:space="preserve"> ИКТ-технологиями) в образовательном процессе. Регулярное обновление школьного сайта</w:t>
            </w:r>
          </w:p>
        </w:tc>
        <w:tc>
          <w:tcPr>
            <w:tcW w:w="2977" w:type="dxa"/>
            <w:tcBorders>
              <w:top w:val="single" w:sz="4" w:space="0" w:color="000000"/>
              <w:left w:val="single" w:sz="4" w:space="0" w:color="000000"/>
              <w:bottom w:val="single" w:sz="4" w:space="0" w:color="000000"/>
              <w:right w:val="single" w:sz="4" w:space="0" w:color="000000"/>
            </w:tcBorders>
          </w:tcPr>
          <w:p w14:paraId="703A360F"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Отчёт 1 раз в год</w:t>
            </w:r>
          </w:p>
          <w:p w14:paraId="0438D8B6"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p>
          <w:p w14:paraId="13DE69F4"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Минимум 2 раза в месяц</w:t>
            </w:r>
          </w:p>
        </w:tc>
        <w:tc>
          <w:tcPr>
            <w:tcW w:w="2693" w:type="dxa"/>
            <w:tcBorders>
              <w:top w:val="single" w:sz="4" w:space="0" w:color="000000"/>
              <w:left w:val="single" w:sz="4" w:space="0" w:color="000000"/>
              <w:bottom w:val="single" w:sz="4" w:space="0" w:color="000000"/>
              <w:right w:val="single" w:sz="4" w:space="0" w:color="000000"/>
            </w:tcBorders>
          </w:tcPr>
          <w:p w14:paraId="56937315"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Заместитель директора по УВР, учителя</w:t>
            </w:r>
          </w:p>
          <w:p w14:paraId="71B2C45E"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Заместитель директора, учитель информатики</w:t>
            </w:r>
          </w:p>
        </w:tc>
      </w:tr>
      <w:tr w:rsidR="009E4B4E" w:rsidRPr="00DF0587" w14:paraId="4C714E78"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738D644D"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b/>
                <w:sz w:val="28"/>
                <w:szCs w:val="28"/>
                <w:lang w:eastAsia="ru-RU"/>
              </w:rPr>
              <w:t>Правовое обеспечение реализации ООП</w:t>
            </w:r>
          </w:p>
        </w:tc>
        <w:tc>
          <w:tcPr>
            <w:tcW w:w="6804" w:type="dxa"/>
            <w:tcBorders>
              <w:top w:val="single" w:sz="4" w:space="0" w:color="000000"/>
              <w:left w:val="single" w:sz="4" w:space="0" w:color="000000"/>
              <w:bottom w:val="single" w:sz="4" w:space="0" w:color="000000"/>
              <w:right w:val="single" w:sz="4" w:space="0" w:color="000000"/>
            </w:tcBorders>
          </w:tcPr>
          <w:p w14:paraId="124DD616"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Наличие локальных нормативно-правовых актов и их использование  всеми субъектами  образовательного  процесса</w:t>
            </w:r>
          </w:p>
        </w:tc>
        <w:tc>
          <w:tcPr>
            <w:tcW w:w="2977" w:type="dxa"/>
            <w:tcBorders>
              <w:top w:val="single" w:sz="4" w:space="0" w:color="000000"/>
              <w:left w:val="single" w:sz="4" w:space="0" w:color="000000"/>
              <w:bottom w:val="single" w:sz="4" w:space="0" w:color="000000"/>
              <w:right w:val="single" w:sz="4" w:space="0" w:color="000000"/>
            </w:tcBorders>
          </w:tcPr>
          <w:p w14:paraId="4F1AC410"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Отчёты в УО и РОО</w:t>
            </w:r>
          </w:p>
        </w:tc>
        <w:tc>
          <w:tcPr>
            <w:tcW w:w="2693" w:type="dxa"/>
            <w:tcBorders>
              <w:top w:val="single" w:sz="4" w:space="0" w:color="000000"/>
              <w:left w:val="single" w:sz="4" w:space="0" w:color="000000"/>
              <w:bottom w:val="single" w:sz="4" w:space="0" w:color="000000"/>
              <w:right w:val="single" w:sz="4" w:space="0" w:color="000000"/>
            </w:tcBorders>
          </w:tcPr>
          <w:p w14:paraId="50E06AE2"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Директор школы</w:t>
            </w:r>
          </w:p>
        </w:tc>
      </w:tr>
      <w:tr w:rsidR="009E4B4E" w:rsidRPr="00DF0587" w14:paraId="04602B1B"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31DC40CA"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b/>
                <w:sz w:val="28"/>
                <w:szCs w:val="28"/>
                <w:lang w:eastAsia="ru-RU"/>
              </w:rPr>
              <w:t>Материально-техническое обеспечение образовательного процесса</w:t>
            </w:r>
          </w:p>
        </w:tc>
        <w:tc>
          <w:tcPr>
            <w:tcW w:w="6804" w:type="dxa"/>
            <w:tcBorders>
              <w:top w:val="single" w:sz="4" w:space="0" w:color="000000"/>
              <w:left w:val="single" w:sz="4" w:space="0" w:color="000000"/>
              <w:bottom w:val="single" w:sz="4" w:space="0" w:color="000000"/>
              <w:right w:val="single" w:sz="4" w:space="0" w:color="000000"/>
            </w:tcBorders>
          </w:tcPr>
          <w:p w14:paraId="69AE4E23"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Обоснованность использования  помещений и оборудования для реализации ООП</w:t>
            </w:r>
          </w:p>
        </w:tc>
        <w:tc>
          <w:tcPr>
            <w:tcW w:w="2977" w:type="dxa"/>
            <w:tcBorders>
              <w:top w:val="single" w:sz="4" w:space="0" w:color="000000"/>
              <w:left w:val="single" w:sz="4" w:space="0" w:color="000000"/>
              <w:bottom w:val="single" w:sz="4" w:space="0" w:color="000000"/>
              <w:right w:val="single" w:sz="4" w:space="0" w:color="000000"/>
            </w:tcBorders>
          </w:tcPr>
          <w:p w14:paraId="5EF87CDD"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Оценка состояния уч. кабинетов – январь,</w:t>
            </w:r>
          </w:p>
          <w:p w14:paraId="7DDB168E"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Оценка готовности уч. кабинетов - август</w:t>
            </w:r>
          </w:p>
        </w:tc>
        <w:tc>
          <w:tcPr>
            <w:tcW w:w="2693" w:type="dxa"/>
            <w:tcBorders>
              <w:top w:val="single" w:sz="4" w:space="0" w:color="000000"/>
              <w:left w:val="single" w:sz="4" w:space="0" w:color="000000"/>
              <w:bottom w:val="single" w:sz="4" w:space="0" w:color="000000"/>
              <w:right w:val="single" w:sz="4" w:space="0" w:color="000000"/>
            </w:tcBorders>
          </w:tcPr>
          <w:p w14:paraId="58FD317B"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Директор школы, рабочая группа</w:t>
            </w:r>
          </w:p>
        </w:tc>
      </w:tr>
      <w:tr w:rsidR="009E4B4E" w:rsidRPr="00DF0587" w14:paraId="7E9B6AD2" w14:textId="77777777" w:rsidTr="00DF0587">
        <w:tc>
          <w:tcPr>
            <w:tcW w:w="2660" w:type="dxa"/>
            <w:tcBorders>
              <w:top w:val="single" w:sz="4" w:space="0" w:color="000000"/>
              <w:left w:val="single" w:sz="4" w:space="0" w:color="000000"/>
              <w:bottom w:val="single" w:sz="4" w:space="0" w:color="000000"/>
              <w:right w:val="single" w:sz="4" w:space="0" w:color="000000"/>
            </w:tcBorders>
          </w:tcPr>
          <w:p w14:paraId="7862621A"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b/>
                <w:sz w:val="28"/>
                <w:szCs w:val="28"/>
                <w:lang w:eastAsia="ru-RU"/>
              </w:rPr>
              <w:t>Учебно-методическое обеспечение образовательного  процесса</w:t>
            </w:r>
          </w:p>
        </w:tc>
        <w:tc>
          <w:tcPr>
            <w:tcW w:w="6804" w:type="dxa"/>
            <w:tcBorders>
              <w:top w:val="single" w:sz="4" w:space="0" w:color="000000"/>
              <w:left w:val="single" w:sz="4" w:space="0" w:color="000000"/>
              <w:bottom w:val="single" w:sz="4" w:space="0" w:color="000000"/>
              <w:right w:val="single" w:sz="4" w:space="0" w:color="000000"/>
            </w:tcBorders>
          </w:tcPr>
          <w:p w14:paraId="715A8198"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2977" w:type="dxa"/>
            <w:tcBorders>
              <w:top w:val="single" w:sz="4" w:space="0" w:color="000000"/>
              <w:left w:val="single" w:sz="4" w:space="0" w:color="000000"/>
              <w:bottom w:val="single" w:sz="4" w:space="0" w:color="000000"/>
              <w:right w:val="single" w:sz="4" w:space="0" w:color="000000"/>
            </w:tcBorders>
          </w:tcPr>
          <w:p w14:paraId="382A91B1"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Заказ учебников – февраль, обеспеченность учебниками – сентябрь</w:t>
            </w:r>
          </w:p>
          <w:p w14:paraId="5423F550"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Перечень дидактического  материала на начало уч. года</w:t>
            </w:r>
          </w:p>
        </w:tc>
        <w:tc>
          <w:tcPr>
            <w:tcW w:w="2693" w:type="dxa"/>
            <w:tcBorders>
              <w:top w:val="single" w:sz="4" w:space="0" w:color="000000"/>
              <w:left w:val="single" w:sz="4" w:space="0" w:color="000000"/>
              <w:bottom w:val="single" w:sz="4" w:space="0" w:color="000000"/>
              <w:right w:val="single" w:sz="4" w:space="0" w:color="000000"/>
            </w:tcBorders>
          </w:tcPr>
          <w:p w14:paraId="0286D8E1"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Библиотекарь</w:t>
            </w:r>
          </w:p>
          <w:p w14:paraId="0A3AE8EA"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p>
          <w:p w14:paraId="1105FCD4" w14:textId="77777777" w:rsidR="009E4B4E" w:rsidRPr="00DF0587" w:rsidRDefault="009E4B4E" w:rsidP="009E4B4E">
            <w:pPr>
              <w:spacing w:after="100" w:afterAutospacing="1" w:line="240" w:lineRule="auto"/>
              <w:jc w:val="center"/>
              <w:rPr>
                <w:rFonts w:ascii="Times New Roman" w:eastAsia="Times New Roman" w:hAnsi="Times New Roman" w:cs="Times New Roman"/>
                <w:sz w:val="28"/>
                <w:szCs w:val="28"/>
                <w:lang w:eastAsia="ru-RU"/>
              </w:rPr>
            </w:pPr>
          </w:p>
          <w:p w14:paraId="2DC114BE"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p>
          <w:p w14:paraId="63458F68" w14:textId="77777777" w:rsidR="009E4B4E" w:rsidRPr="00DF0587" w:rsidRDefault="009E4B4E" w:rsidP="009E4B4E">
            <w:pPr>
              <w:spacing w:after="100" w:afterAutospacing="1" w:line="240" w:lineRule="auto"/>
              <w:rPr>
                <w:rFonts w:ascii="Times New Roman" w:eastAsia="Times New Roman" w:hAnsi="Times New Roman" w:cs="Times New Roman"/>
                <w:sz w:val="28"/>
                <w:szCs w:val="28"/>
                <w:lang w:eastAsia="ru-RU"/>
              </w:rPr>
            </w:pPr>
            <w:r w:rsidRPr="00DF0587">
              <w:rPr>
                <w:rFonts w:ascii="Times New Roman" w:eastAsia="Times New Roman" w:hAnsi="Times New Roman" w:cs="Times New Roman"/>
                <w:sz w:val="28"/>
                <w:szCs w:val="28"/>
                <w:lang w:eastAsia="ru-RU"/>
              </w:rPr>
              <w:t>Заместитель директора</w:t>
            </w:r>
          </w:p>
        </w:tc>
      </w:tr>
    </w:tbl>
    <w:p w14:paraId="2B5E0150" w14:textId="77777777" w:rsidR="009E4B4E" w:rsidRPr="00DF0587" w:rsidRDefault="009E4B4E" w:rsidP="009E4B4E">
      <w:pPr>
        <w:spacing w:after="0" w:line="240" w:lineRule="auto"/>
        <w:rPr>
          <w:rFonts w:ascii="Times New Roman" w:eastAsia="Times New Roman" w:hAnsi="Times New Roman" w:cs="Times New Roman"/>
          <w:sz w:val="28"/>
          <w:szCs w:val="28"/>
          <w:lang w:eastAsia="ru-RU"/>
        </w:rPr>
      </w:pPr>
    </w:p>
    <w:p w14:paraId="506519D3" w14:textId="77777777" w:rsidR="009E4B4E" w:rsidRPr="00625364" w:rsidRDefault="009E4B4E" w:rsidP="009E4B4E">
      <w:pPr>
        <w:spacing w:after="0" w:line="240" w:lineRule="auto"/>
        <w:rPr>
          <w:rFonts w:ascii="Times New Roman" w:eastAsia="Times New Roman" w:hAnsi="Times New Roman" w:cs="Times New Roman"/>
          <w:sz w:val="24"/>
          <w:szCs w:val="24"/>
          <w:lang w:eastAsia="ru-RU"/>
        </w:rPr>
      </w:pPr>
    </w:p>
    <w:p w14:paraId="519CA398" w14:textId="2E67C3D8" w:rsidR="00A65C48" w:rsidRPr="00A65C48" w:rsidRDefault="00A65C48" w:rsidP="00A65C48">
      <w:pPr>
        <w:tabs>
          <w:tab w:val="left" w:pos="567"/>
        </w:tabs>
        <w:spacing w:after="0" w:line="240" w:lineRule="auto"/>
        <w:ind w:firstLine="567"/>
        <w:rPr>
          <w:rFonts w:ascii="Times New Roman" w:eastAsia="Times New Roman" w:hAnsi="Times New Roman" w:cs="Times New Roman"/>
          <w:b/>
          <w:sz w:val="28"/>
          <w:szCs w:val="28"/>
          <w:lang w:eastAsia="ru-RU"/>
        </w:rPr>
      </w:pPr>
      <w:r w:rsidRPr="00A65C48">
        <w:rPr>
          <w:rFonts w:ascii="Times New Roman" w:eastAsia="Times New Roman" w:hAnsi="Times New Roman" w:cs="Times New Roman"/>
          <w:b/>
          <w:sz w:val="28"/>
          <w:szCs w:val="28"/>
          <w:lang w:eastAsia="ru-RU"/>
        </w:rPr>
        <w:lastRenderedPageBreak/>
        <w:t>3.</w:t>
      </w:r>
      <w:r w:rsidR="00D50C98">
        <w:rPr>
          <w:rFonts w:ascii="Times New Roman" w:eastAsia="Times New Roman" w:hAnsi="Times New Roman" w:cs="Times New Roman"/>
          <w:b/>
          <w:sz w:val="28"/>
          <w:szCs w:val="28"/>
          <w:lang w:eastAsia="ru-RU"/>
        </w:rPr>
        <w:t>4</w:t>
      </w:r>
      <w:r w:rsidRPr="00A65C48">
        <w:rPr>
          <w:rFonts w:ascii="Times New Roman" w:eastAsia="Times New Roman" w:hAnsi="Times New Roman" w:cs="Times New Roman"/>
          <w:b/>
          <w:sz w:val="28"/>
          <w:szCs w:val="28"/>
          <w:lang w:eastAsia="ru-RU"/>
        </w:rPr>
        <w:t>.6. Контроль качества условий реализации образовательной программы</w:t>
      </w:r>
    </w:p>
    <w:p w14:paraId="013CE64C" w14:textId="6AA5413C" w:rsidR="00A65C48" w:rsidRPr="00A65C48" w:rsidRDefault="00A65C48" w:rsidP="00A65C48">
      <w:pPr>
        <w:widowControl w:val="0"/>
        <w:autoSpaceDE w:val="0"/>
        <w:autoSpaceDN w:val="0"/>
        <w:adjustRightInd w:val="0"/>
        <w:spacing w:after="0" w:line="240" w:lineRule="auto"/>
        <w:ind w:left="233" w:firstLine="334"/>
        <w:jc w:val="both"/>
        <w:rPr>
          <w:rFonts w:ascii="Times New Roman" w:eastAsia="Symbol" w:hAnsi="Times New Roman" w:cs="Times New Roman"/>
          <w:sz w:val="28"/>
          <w:szCs w:val="28"/>
          <w:lang w:eastAsia="ru-RU"/>
        </w:rPr>
      </w:pPr>
      <w:r w:rsidRPr="00A65C48">
        <w:rPr>
          <w:rFonts w:ascii="Times New Roman" w:eastAsia="Calibri" w:hAnsi="Times New Roman" w:cs="Times New Roman"/>
          <w:position w:val="-1"/>
          <w:sz w:val="28"/>
          <w:szCs w:val="28"/>
        </w:rPr>
        <w:t xml:space="preserve">МБОУ «Школа № 65» </w:t>
      </w:r>
      <w:r w:rsidRPr="00A65C48">
        <w:rPr>
          <w:rFonts w:ascii="Times New Roman" w:eastAsia="Times New Roman" w:hAnsi="Times New Roman" w:cs="Times New Roman"/>
          <w:sz w:val="28"/>
          <w:szCs w:val="28"/>
          <w:lang w:eastAsia="ru-RU"/>
        </w:rPr>
        <w:t xml:space="preserve">осуществляет мониторинг качества условий реализации образовательной программы на основе показателей самообследования (приказ </w:t>
      </w:r>
      <w:r w:rsidR="00240E32">
        <w:rPr>
          <w:rFonts w:ascii="Times New Roman" w:eastAsia="Times New Roman" w:hAnsi="Times New Roman" w:cs="Times New Roman"/>
          <w:sz w:val="28"/>
          <w:szCs w:val="28"/>
          <w:lang w:eastAsia="ru-RU"/>
        </w:rPr>
        <w:t>М</w:t>
      </w:r>
      <w:r w:rsidRPr="00A65C48">
        <w:rPr>
          <w:rFonts w:ascii="Times New Roman" w:eastAsia="Times New Roman" w:hAnsi="Times New Roman" w:cs="Times New Roman"/>
          <w:sz w:val="28"/>
          <w:szCs w:val="28"/>
          <w:lang w:eastAsia="ru-RU"/>
        </w:rPr>
        <w:t>инобразования России от 10.12.2013 № 1324 )</w:t>
      </w:r>
    </w:p>
    <w:tbl>
      <w:tblPr>
        <w:tblW w:w="15085" w:type="dxa"/>
        <w:tblCellSpacing w:w="15" w:type="dxa"/>
        <w:tblInd w:w="421" w:type="dxa"/>
        <w:tblCellMar>
          <w:top w:w="15" w:type="dxa"/>
          <w:left w:w="15" w:type="dxa"/>
          <w:bottom w:w="15" w:type="dxa"/>
          <w:right w:w="15" w:type="dxa"/>
        </w:tblCellMar>
        <w:tblLook w:val="0000" w:firstRow="0" w:lastRow="0" w:firstColumn="0" w:lastColumn="0" w:noHBand="0" w:noVBand="0"/>
      </w:tblPr>
      <w:tblGrid>
        <w:gridCol w:w="795"/>
        <w:gridCol w:w="12589"/>
        <w:gridCol w:w="1701"/>
      </w:tblGrid>
      <w:tr w:rsidR="00A65C48" w:rsidRPr="00A65C48" w14:paraId="7C67D033"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185BB08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1.24 </w:t>
            </w:r>
          </w:p>
        </w:tc>
        <w:tc>
          <w:tcPr>
            <w:tcW w:w="12559" w:type="dxa"/>
            <w:tcBorders>
              <w:top w:val="single" w:sz="4" w:space="0" w:color="auto"/>
              <w:left w:val="single" w:sz="4" w:space="0" w:color="auto"/>
              <w:bottom w:val="single" w:sz="4" w:space="0" w:color="auto"/>
              <w:right w:val="single" w:sz="4" w:space="0" w:color="auto"/>
            </w:tcBorders>
          </w:tcPr>
          <w:p w14:paraId="1090DAE2"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Общая численность педагогических работников, в том числе: </w:t>
            </w:r>
          </w:p>
        </w:tc>
        <w:tc>
          <w:tcPr>
            <w:tcW w:w="1656" w:type="dxa"/>
            <w:tcBorders>
              <w:top w:val="single" w:sz="4" w:space="0" w:color="auto"/>
              <w:left w:val="single" w:sz="4" w:space="0" w:color="auto"/>
              <w:bottom w:val="single" w:sz="4" w:space="0" w:color="auto"/>
              <w:right w:val="single" w:sz="4" w:space="0" w:color="auto"/>
            </w:tcBorders>
          </w:tcPr>
          <w:p w14:paraId="2029BDEC"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87 человек</w:t>
            </w:r>
          </w:p>
        </w:tc>
      </w:tr>
      <w:tr w:rsidR="00A65C48" w:rsidRPr="00A65C48" w14:paraId="2F392E88"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35AB2555"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1.25 </w:t>
            </w:r>
          </w:p>
        </w:tc>
        <w:tc>
          <w:tcPr>
            <w:tcW w:w="12559" w:type="dxa"/>
            <w:tcBorders>
              <w:top w:val="single" w:sz="4" w:space="0" w:color="auto"/>
              <w:left w:val="single" w:sz="4" w:space="0" w:color="auto"/>
              <w:bottom w:val="single" w:sz="4" w:space="0" w:color="auto"/>
              <w:right w:val="single" w:sz="4" w:space="0" w:color="auto"/>
            </w:tcBorders>
          </w:tcPr>
          <w:p w14:paraId="01C4063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656" w:type="dxa"/>
            <w:tcBorders>
              <w:top w:val="single" w:sz="4" w:space="0" w:color="auto"/>
              <w:left w:val="single" w:sz="4" w:space="0" w:color="auto"/>
              <w:bottom w:val="single" w:sz="4" w:space="0" w:color="auto"/>
              <w:right w:val="single" w:sz="4" w:space="0" w:color="auto"/>
            </w:tcBorders>
          </w:tcPr>
          <w:p w14:paraId="582F721A"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86 чел./ 99%</w:t>
            </w:r>
          </w:p>
        </w:tc>
      </w:tr>
      <w:tr w:rsidR="00A65C48" w:rsidRPr="00A65C48" w14:paraId="17BA7461"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3FBAF524"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1.26 </w:t>
            </w:r>
          </w:p>
        </w:tc>
        <w:tc>
          <w:tcPr>
            <w:tcW w:w="12559" w:type="dxa"/>
            <w:tcBorders>
              <w:top w:val="single" w:sz="4" w:space="0" w:color="auto"/>
              <w:left w:val="single" w:sz="4" w:space="0" w:color="auto"/>
              <w:bottom w:val="single" w:sz="4" w:space="0" w:color="auto"/>
              <w:right w:val="single" w:sz="4" w:space="0" w:color="auto"/>
            </w:tcBorders>
          </w:tcPr>
          <w:p w14:paraId="025B48D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656" w:type="dxa"/>
            <w:tcBorders>
              <w:top w:val="single" w:sz="4" w:space="0" w:color="auto"/>
              <w:left w:val="single" w:sz="4" w:space="0" w:color="auto"/>
              <w:bottom w:val="single" w:sz="4" w:space="0" w:color="auto"/>
              <w:right w:val="single" w:sz="4" w:space="0" w:color="auto"/>
            </w:tcBorders>
          </w:tcPr>
          <w:p w14:paraId="0305FCA8"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83 чел./ 95%</w:t>
            </w:r>
          </w:p>
        </w:tc>
      </w:tr>
      <w:tr w:rsidR="00A65C48" w:rsidRPr="00A65C48" w14:paraId="4D9AA076"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670F7251"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1.27 </w:t>
            </w:r>
          </w:p>
        </w:tc>
        <w:tc>
          <w:tcPr>
            <w:tcW w:w="12559" w:type="dxa"/>
            <w:tcBorders>
              <w:top w:val="single" w:sz="4" w:space="0" w:color="auto"/>
              <w:left w:val="single" w:sz="4" w:space="0" w:color="auto"/>
              <w:bottom w:val="single" w:sz="4" w:space="0" w:color="auto"/>
              <w:right w:val="single" w:sz="4" w:space="0" w:color="auto"/>
            </w:tcBorders>
          </w:tcPr>
          <w:p w14:paraId="56A171C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656" w:type="dxa"/>
            <w:tcBorders>
              <w:top w:val="single" w:sz="4" w:space="0" w:color="auto"/>
              <w:left w:val="single" w:sz="4" w:space="0" w:color="auto"/>
              <w:bottom w:val="single" w:sz="4" w:space="0" w:color="auto"/>
              <w:right w:val="single" w:sz="4" w:space="0" w:color="auto"/>
            </w:tcBorders>
          </w:tcPr>
          <w:p w14:paraId="0A969339"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 чел./ 1%</w:t>
            </w:r>
          </w:p>
        </w:tc>
      </w:tr>
      <w:tr w:rsidR="00A65C48" w:rsidRPr="00A65C48" w14:paraId="37D612E6"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400AB5E5"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1.28 </w:t>
            </w:r>
          </w:p>
        </w:tc>
        <w:tc>
          <w:tcPr>
            <w:tcW w:w="12559" w:type="dxa"/>
            <w:tcBorders>
              <w:top w:val="single" w:sz="4" w:space="0" w:color="auto"/>
              <w:left w:val="single" w:sz="4" w:space="0" w:color="auto"/>
              <w:bottom w:val="single" w:sz="4" w:space="0" w:color="auto"/>
              <w:right w:val="single" w:sz="4" w:space="0" w:color="auto"/>
            </w:tcBorders>
          </w:tcPr>
          <w:p w14:paraId="75F0E2A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656" w:type="dxa"/>
            <w:tcBorders>
              <w:top w:val="single" w:sz="4" w:space="0" w:color="auto"/>
              <w:left w:val="single" w:sz="4" w:space="0" w:color="auto"/>
              <w:bottom w:val="single" w:sz="4" w:space="0" w:color="auto"/>
              <w:right w:val="single" w:sz="4" w:space="0" w:color="auto"/>
            </w:tcBorders>
          </w:tcPr>
          <w:p w14:paraId="353470BF"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0</w:t>
            </w:r>
          </w:p>
        </w:tc>
      </w:tr>
      <w:tr w:rsidR="00A65C48" w:rsidRPr="00A65C48" w14:paraId="5DC79916"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2A9FCE48"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1.29 </w:t>
            </w:r>
          </w:p>
        </w:tc>
        <w:tc>
          <w:tcPr>
            <w:tcW w:w="12559" w:type="dxa"/>
            <w:tcBorders>
              <w:top w:val="single" w:sz="4" w:space="0" w:color="auto"/>
              <w:left w:val="single" w:sz="4" w:space="0" w:color="auto"/>
              <w:bottom w:val="single" w:sz="4" w:space="0" w:color="auto"/>
              <w:right w:val="single" w:sz="4" w:space="0" w:color="auto"/>
            </w:tcBorders>
          </w:tcPr>
          <w:p w14:paraId="4FB979FF"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656" w:type="dxa"/>
            <w:tcBorders>
              <w:top w:val="single" w:sz="4" w:space="0" w:color="auto"/>
              <w:left w:val="single" w:sz="4" w:space="0" w:color="auto"/>
              <w:bottom w:val="single" w:sz="4" w:space="0" w:color="auto"/>
              <w:right w:val="single" w:sz="4" w:space="0" w:color="auto"/>
            </w:tcBorders>
          </w:tcPr>
          <w:p w14:paraId="1989FD50"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81 / 93%</w:t>
            </w:r>
          </w:p>
        </w:tc>
      </w:tr>
      <w:tr w:rsidR="00A65C48" w:rsidRPr="00A65C48" w14:paraId="3D8A224C"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4D48D595"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1.29.1 </w:t>
            </w:r>
          </w:p>
        </w:tc>
        <w:tc>
          <w:tcPr>
            <w:tcW w:w="12559" w:type="dxa"/>
            <w:tcBorders>
              <w:top w:val="single" w:sz="4" w:space="0" w:color="auto"/>
              <w:left w:val="single" w:sz="4" w:space="0" w:color="auto"/>
              <w:bottom w:val="single" w:sz="4" w:space="0" w:color="auto"/>
              <w:right w:val="single" w:sz="4" w:space="0" w:color="auto"/>
            </w:tcBorders>
          </w:tcPr>
          <w:p w14:paraId="7E3680E1"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Высшая </w:t>
            </w:r>
          </w:p>
        </w:tc>
        <w:tc>
          <w:tcPr>
            <w:tcW w:w="1656" w:type="dxa"/>
            <w:tcBorders>
              <w:top w:val="single" w:sz="4" w:space="0" w:color="auto"/>
              <w:left w:val="single" w:sz="4" w:space="0" w:color="auto"/>
              <w:bottom w:val="single" w:sz="4" w:space="0" w:color="auto"/>
              <w:right w:val="single" w:sz="4" w:space="0" w:color="auto"/>
            </w:tcBorders>
          </w:tcPr>
          <w:p w14:paraId="0BFB2A15"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72/ 83%</w:t>
            </w:r>
          </w:p>
        </w:tc>
      </w:tr>
      <w:tr w:rsidR="00A65C48" w:rsidRPr="00A65C48" w14:paraId="642FF008"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7752A01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1.29.2 </w:t>
            </w:r>
          </w:p>
        </w:tc>
        <w:tc>
          <w:tcPr>
            <w:tcW w:w="12559" w:type="dxa"/>
            <w:tcBorders>
              <w:top w:val="single" w:sz="4" w:space="0" w:color="auto"/>
              <w:left w:val="single" w:sz="4" w:space="0" w:color="auto"/>
              <w:bottom w:val="single" w:sz="4" w:space="0" w:color="auto"/>
              <w:right w:val="single" w:sz="4" w:space="0" w:color="auto"/>
            </w:tcBorders>
          </w:tcPr>
          <w:p w14:paraId="37D37994"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Первая </w:t>
            </w:r>
          </w:p>
        </w:tc>
        <w:tc>
          <w:tcPr>
            <w:tcW w:w="1656" w:type="dxa"/>
            <w:tcBorders>
              <w:top w:val="single" w:sz="4" w:space="0" w:color="auto"/>
              <w:left w:val="single" w:sz="4" w:space="0" w:color="auto"/>
              <w:bottom w:val="single" w:sz="4" w:space="0" w:color="auto"/>
              <w:right w:val="single" w:sz="4" w:space="0" w:color="auto"/>
            </w:tcBorders>
          </w:tcPr>
          <w:p w14:paraId="46EBEEAB"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9/ 10%</w:t>
            </w:r>
          </w:p>
        </w:tc>
      </w:tr>
      <w:tr w:rsidR="00A65C48" w:rsidRPr="00A65C48" w14:paraId="456407E7"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1E1861E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1.30 </w:t>
            </w:r>
          </w:p>
        </w:tc>
        <w:tc>
          <w:tcPr>
            <w:tcW w:w="12559" w:type="dxa"/>
            <w:tcBorders>
              <w:top w:val="single" w:sz="4" w:space="0" w:color="auto"/>
              <w:left w:val="single" w:sz="4" w:space="0" w:color="auto"/>
              <w:bottom w:val="single" w:sz="4" w:space="0" w:color="auto"/>
              <w:right w:val="single" w:sz="4" w:space="0" w:color="auto"/>
            </w:tcBorders>
          </w:tcPr>
          <w:p w14:paraId="2870FCE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656" w:type="dxa"/>
            <w:tcBorders>
              <w:top w:val="single" w:sz="4" w:space="0" w:color="auto"/>
              <w:left w:val="single" w:sz="4" w:space="0" w:color="auto"/>
              <w:bottom w:val="single" w:sz="4" w:space="0" w:color="auto"/>
              <w:right w:val="single" w:sz="4" w:space="0" w:color="auto"/>
            </w:tcBorders>
          </w:tcPr>
          <w:p w14:paraId="11A36B9C"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p>
        </w:tc>
      </w:tr>
      <w:tr w:rsidR="00A65C48" w:rsidRPr="00A65C48" w14:paraId="318B23EF"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299006A8"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1.30.1 </w:t>
            </w:r>
          </w:p>
        </w:tc>
        <w:tc>
          <w:tcPr>
            <w:tcW w:w="12559" w:type="dxa"/>
            <w:tcBorders>
              <w:top w:val="single" w:sz="4" w:space="0" w:color="auto"/>
              <w:left w:val="single" w:sz="4" w:space="0" w:color="auto"/>
              <w:bottom w:val="single" w:sz="4" w:space="0" w:color="auto"/>
              <w:right w:val="single" w:sz="4" w:space="0" w:color="auto"/>
            </w:tcBorders>
          </w:tcPr>
          <w:p w14:paraId="155C176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До 5 лет </w:t>
            </w:r>
          </w:p>
        </w:tc>
        <w:tc>
          <w:tcPr>
            <w:tcW w:w="1656" w:type="dxa"/>
            <w:tcBorders>
              <w:top w:val="single" w:sz="4" w:space="0" w:color="auto"/>
              <w:left w:val="single" w:sz="4" w:space="0" w:color="auto"/>
              <w:bottom w:val="single" w:sz="4" w:space="0" w:color="auto"/>
              <w:right w:val="single" w:sz="4" w:space="0" w:color="auto"/>
            </w:tcBorders>
          </w:tcPr>
          <w:p w14:paraId="08FB7383"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6 чел./ 0,6%</w:t>
            </w:r>
          </w:p>
        </w:tc>
      </w:tr>
      <w:tr w:rsidR="00A65C48" w:rsidRPr="00A65C48" w14:paraId="65C96565"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41EE5C45"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1.30.2 </w:t>
            </w:r>
          </w:p>
        </w:tc>
        <w:tc>
          <w:tcPr>
            <w:tcW w:w="12559" w:type="dxa"/>
            <w:tcBorders>
              <w:top w:val="single" w:sz="4" w:space="0" w:color="auto"/>
              <w:left w:val="single" w:sz="4" w:space="0" w:color="auto"/>
              <w:bottom w:val="single" w:sz="4" w:space="0" w:color="auto"/>
              <w:right w:val="single" w:sz="4" w:space="0" w:color="auto"/>
            </w:tcBorders>
          </w:tcPr>
          <w:p w14:paraId="705691B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Свыше 30 лет </w:t>
            </w:r>
          </w:p>
        </w:tc>
        <w:tc>
          <w:tcPr>
            <w:tcW w:w="1656" w:type="dxa"/>
            <w:tcBorders>
              <w:top w:val="single" w:sz="4" w:space="0" w:color="auto"/>
              <w:left w:val="single" w:sz="4" w:space="0" w:color="auto"/>
              <w:bottom w:val="single" w:sz="4" w:space="0" w:color="auto"/>
              <w:right w:val="single" w:sz="4" w:space="0" w:color="auto"/>
            </w:tcBorders>
          </w:tcPr>
          <w:p w14:paraId="4421F539"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52 чел./ 60%</w:t>
            </w:r>
          </w:p>
        </w:tc>
      </w:tr>
      <w:tr w:rsidR="00A65C48" w:rsidRPr="00A65C48" w14:paraId="4BDCBB21"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7A43BDC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1.31 </w:t>
            </w:r>
          </w:p>
        </w:tc>
        <w:tc>
          <w:tcPr>
            <w:tcW w:w="12559" w:type="dxa"/>
            <w:tcBorders>
              <w:top w:val="single" w:sz="4" w:space="0" w:color="auto"/>
              <w:left w:val="single" w:sz="4" w:space="0" w:color="auto"/>
              <w:bottom w:val="single" w:sz="4" w:space="0" w:color="auto"/>
              <w:right w:val="single" w:sz="4" w:space="0" w:color="auto"/>
            </w:tcBorders>
          </w:tcPr>
          <w:p w14:paraId="13D4D004"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656" w:type="dxa"/>
            <w:tcBorders>
              <w:top w:val="single" w:sz="4" w:space="0" w:color="auto"/>
              <w:left w:val="single" w:sz="4" w:space="0" w:color="auto"/>
              <w:bottom w:val="single" w:sz="4" w:space="0" w:color="auto"/>
              <w:right w:val="single" w:sz="4" w:space="0" w:color="auto"/>
            </w:tcBorders>
          </w:tcPr>
          <w:p w14:paraId="663CF700"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6 чел./ 0,6%</w:t>
            </w:r>
          </w:p>
        </w:tc>
      </w:tr>
      <w:tr w:rsidR="00A65C48" w:rsidRPr="00A65C48" w14:paraId="38BA38C8"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6E03ABB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1.32 </w:t>
            </w:r>
          </w:p>
        </w:tc>
        <w:tc>
          <w:tcPr>
            <w:tcW w:w="12559" w:type="dxa"/>
            <w:tcBorders>
              <w:top w:val="single" w:sz="4" w:space="0" w:color="auto"/>
              <w:left w:val="single" w:sz="4" w:space="0" w:color="auto"/>
              <w:bottom w:val="single" w:sz="4" w:space="0" w:color="auto"/>
              <w:right w:val="single" w:sz="4" w:space="0" w:color="auto"/>
            </w:tcBorders>
          </w:tcPr>
          <w:p w14:paraId="1DDE82D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656" w:type="dxa"/>
            <w:tcBorders>
              <w:top w:val="single" w:sz="4" w:space="0" w:color="auto"/>
              <w:left w:val="single" w:sz="4" w:space="0" w:color="auto"/>
              <w:bottom w:val="single" w:sz="4" w:space="0" w:color="auto"/>
              <w:right w:val="single" w:sz="4" w:space="0" w:color="auto"/>
            </w:tcBorders>
          </w:tcPr>
          <w:p w14:paraId="7C4D3369"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24 чел./ 28%</w:t>
            </w:r>
          </w:p>
        </w:tc>
      </w:tr>
      <w:tr w:rsidR="00A65C48" w:rsidRPr="00A65C48" w14:paraId="31201ABD"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5B213163"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1.33 </w:t>
            </w:r>
          </w:p>
        </w:tc>
        <w:tc>
          <w:tcPr>
            <w:tcW w:w="12559" w:type="dxa"/>
            <w:tcBorders>
              <w:top w:val="single" w:sz="4" w:space="0" w:color="auto"/>
              <w:left w:val="single" w:sz="4" w:space="0" w:color="auto"/>
              <w:bottom w:val="single" w:sz="4" w:space="0" w:color="auto"/>
              <w:right w:val="single" w:sz="4" w:space="0" w:color="auto"/>
            </w:tcBorders>
          </w:tcPr>
          <w:p w14:paraId="23708FE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и административно-хозяйственных </w:t>
            </w:r>
            <w:r w:rsidRPr="00A65C48">
              <w:rPr>
                <w:rFonts w:ascii="Times New Roman" w:eastAsia="Times New Roman" w:hAnsi="Times New Roman" w:cs="Times New Roman"/>
                <w:sz w:val="28"/>
                <w:szCs w:val="28"/>
                <w:lang w:eastAsia="ru-RU"/>
              </w:rPr>
              <w:lastRenderedPageBreak/>
              <w:t xml:space="preserve">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656" w:type="dxa"/>
            <w:tcBorders>
              <w:top w:val="single" w:sz="4" w:space="0" w:color="auto"/>
              <w:left w:val="single" w:sz="4" w:space="0" w:color="auto"/>
              <w:bottom w:val="single" w:sz="4" w:space="0" w:color="auto"/>
              <w:right w:val="single" w:sz="4" w:space="0" w:color="auto"/>
            </w:tcBorders>
          </w:tcPr>
          <w:p w14:paraId="304DBB88"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lastRenderedPageBreak/>
              <w:t xml:space="preserve">88 чел./ </w:t>
            </w:r>
            <w:r w:rsidRPr="00A65C48">
              <w:rPr>
                <w:rFonts w:ascii="Times New Roman" w:eastAsia="Times New Roman" w:hAnsi="Times New Roman" w:cs="Times New Roman"/>
                <w:sz w:val="28"/>
                <w:szCs w:val="28"/>
                <w:lang w:eastAsia="ru-RU"/>
              </w:rPr>
              <w:lastRenderedPageBreak/>
              <w:t>100%</w:t>
            </w:r>
          </w:p>
        </w:tc>
      </w:tr>
      <w:tr w:rsidR="00A65C48" w:rsidRPr="00A65C48" w14:paraId="1FE7FFC0"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37AE7F54"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1.34 </w:t>
            </w:r>
          </w:p>
        </w:tc>
        <w:tc>
          <w:tcPr>
            <w:tcW w:w="12559" w:type="dxa"/>
            <w:tcBorders>
              <w:top w:val="single" w:sz="4" w:space="0" w:color="auto"/>
              <w:left w:val="single" w:sz="4" w:space="0" w:color="auto"/>
              <w:bottom w:val="single" w:sz="4" w:space="0" w:color="auto"/>
              <w:right w:val="single" w:sz="4" w:space="0" w:color="auto"/>
            </w:tcBorders>
          </w:tcPr>
          <w:p w14:paraId="3C579BF9"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образовательной деятельности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656" w:type="dxa"/>
            <w:tcBorders>
              <w:top w:val="single" w:sz="4" w:space="0" w:color="auto"/>
              <w:left w:val="single" w:sz="4" w:space="0" w:color="auto"/>
              <w:bottom w:val="single" w:sz="4" w:space="0" w:color="auto"/>
              <w:right w:val="single" w:sz="4" w:space="0" w:color="auto"/>
            </w:tcBorders>
          </w:tcPr>
          <w:p w14:paraId="08076CDD"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87 чел./100 %</w:t>
            </w:r>
          </w:p>
        </w:tc>
      </w:tr>
      <w:tr w:rsidR="00A65C48" w:rsidRPr="00A65C48" w14:paraId="14B3ADE6"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224B3BB3"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 </w:t>
            </w:r>
          </w:p>
        </w:tc>
        <w:tc>
          <w:tcPr>
            <w:tcW w:w="12559" w:type="dxa"/>
            <w:tcBorders>
              <w:top w:val="single" w:sz="4" w:space="0" w:color="auto"/>
              <w:left w:val="single" w:sz="4" w:space="0" w:color="auto"/>
              <w:bottom w:val="single" w:sz="4" w:space="0" w:color="auto"/>
              <w:right w:val="single" w:sz="4" w:space="0" w:color="auto"/>
            </w:tcBorders>
          </w:tcPr>
          <w:p w14:paraId="3B3DF86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Инфраструктура </w:t>
            </w:r>
          </w:p>
        </w:tc>
        <w:tc>
          <w:tcPr>
            <w:tcW w:w="1656" w:type="dxa"/>
            <w:tcBorders>
              <w:top w:val="single" w:sz="4" w:space="0" w:color="auto"/>
              <w:left w:val="single" w:sz="4" w:space="0" w:color="auto"/>
              <w:bottom w:val="single" w:sz="4" w:space="0" w:color="auto"/>
              <w:right w:val="single" w:sz="4" w:space="0" w:color="auto"/>
            </w:tcBorders>
          </w:tcPr>
          <w:p w14:paraId="5370427E"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p>
        </w:tc>
      </w:tr>
      <w:tr w:rsidR="00A65C48" w:rsidRPr="00A65C48" w14:paraId="648717F1"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4C230707"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2.1 </w:t>
            </w:r>
          </w:p>
        </w:tc>
        <w:tc>
          <w:tcPr>
            <w:tcW w:w="12559" w:type="dxa"/>
            <w:tcBorders>
              <w:top w:val="single" w:sz="4" w:space="0" w:color="auto"/>
              <w:left w:val="single" w:sz="4" w:space="0" w:color="auto"/>
              <w:bottom w:val="single" w:sz="4" w:space="0" w:color="auto"/>
              <w:right w:val="single" w:sz="4" w:space="0" w:color="auto"/>
            </w:tcBorders>
          </w:tcPr>
          <w:p w14:paraId="76D17367"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Количество компьютеров в расчете на одного учащегося </w:t>
            </w:r>
          </w:p>
        </w:tc>
        <w:tc>
          <w:tcPr>
            <w:tcW w:w="1656" w:type="dxa"/>
            <w:tcBorders>
              <w:top w:val="single" w:sz="4" w:space="0" w:color="auto"/>
              <w:left w:val="single" w:sz="4" w:space="0" w:color="auto"/>
              <w:bottom w:val="single" w:sz="4" w:space="0" w:color="auto"/>
              <w:right w:val="single" w:sz="4" w:space="0" w:color="auto"/>
            </w:tcBorders>
          </w:tcPr>
          <w:p w14:paraId="5C452AC8"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0,1  единиц </w:t>
            </w:r>
          </w:p>
        </w:tc>
      </w:tr>
      <w:tr w:rsidR="00A65C48" w:rsidRPr="00A65C48" w14:paraId="7421D65A"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2DAE57DC"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2.2 </w:t>
            </w:r>
          </w:p>
        </w:tc>
        <w:tc>
          <w:tcPr>
            <w:tcW w:w="12559" w:type="dxa"/>
            <w:tcBorders>
              <w:top w:val="single" w:sz="4" w:space="0" w:color="auto"/>
              <w:left w:val="single" w:sz="4" w:space="0" w:color="auto"/>
              <w:bottom w:val="single" w:sz="4" w:space="0" w:color="auto"/>
              <w:right w:val="single" w:sz="4" w:space="0" w:color="auto"/>
            </w:tcBorders>
          </w:tcPr>
          <w:p w14:paraId="146D6E9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656" w:type="dxa"/>
            <w:tcBorders>
              <w:top w:val="single" w:sz="4" w:space="0" w:color="auto"/>
              <w:left w:val="single" w:sz="4" w:space="0" w:color="auto"/>
              <w:bottom w:val="single" w:sz="4" w:space="0" w:color="auto"/>
              <w:right w:val="single" w:sz="4" w:space="0" w:color="auto"/>
            </w:tcBorders>
          </w:tcPr>
          <w:p w14:paraId="45374368"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13 единиц</w:t>
            </w:r>
          </w:p>
        </w:tc>
      </w:tr>
      <w:tr w:rsidR="00A65C48" w:rsidRPr="00A65C48" w14:paraId="02221B00"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5129384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2.3 </w:t>
            </w:r>
          </w:p>
        </w:tc>
        <w:tc>
          <w:tcPr>
            <w:tcW w:w="12559" w:type="dxa"/>
            <w:tcBorders>
              <w:top w:val="single" w:sz="4" w:space="0" w:color="auto"/>
              <w:left w:val="single" w:sz="4" w:space="0" w:color="auto"/>
              <w:bottom w:val="single" w:sz="4" w:space="0" w:color="auto"/>
              <w:right w:val="single" w:sz="4" w:space="0" w:color="auto"/>
            </w:tcBorders>
          </w:tcPr>
          <w:p w14:paraId="3560BFC1"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Наличие в образовательной организации системы электронного документооборота </w:t>
            </w:r>
          </w:p>
        </w:tc>
        <w:tc>
          <w:tcPr>
            <w:tcW w:w="1656" w:type="dxa"/>
            <w:tcBorders>
              <w:top w:val="single" w:sz="4" w:space="0" w:color="auto"/>
              <w:left w:val="single" w:sz="4" w:space="0" w:color="auto"/>
              <w:bottom w:val="single" w:sz="4" w:space="0" w:color="auto"/>
              <w:right w:val="single" w:sz="4" w:space="0" w:color="auto"/>
            </w:tcBorders>
          </w:tcPr>
          <w:p w14:paraId="5BA91F49"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да</w:t>
            </w:r>
          </w:p>
        </w:tc>
      </w:tr>
      <w:tr w:rsidR="00A65C48" w:rsidRPr="00A65C48" w14:paraId="44CCD043"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71727C8E"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2.4 </w:t>
            </w:r>
          </w:p>
        </w:tc>
        <w:tc>
          <w:tcPr>
            <w:tcW w:w="12559" w:type="dxa"/>
            <w:tcBorders>
              <w:top w:val="single" w:sz="4" w:space="0" w:color="auto"/>
              <w:left w:val="single" w:sz="4" w:space="0" w:color="auto"/>
              <w:bottom w:val="single" w:sz="4" w:space="0" w:color="auto"/>
              <w:right w:val="single" w:sz="4" w:space="0" w:color="auto"/>
            </w:tcBorders>
          </w:tcPr>
          <w:p w14:paraId="50213E3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Наличие читального зала библиотеки, в том числе: </w:t>
            </w:r>
          </w:p>
        </w:tc>
        <w:tc>
          <w:tcPr>
            <w:tcW w:w="1656" w:type="dxa"/>
            <w:tcBorders>
              <w:top w:val="single" w:sz="4" w:space="0" w:color="auto"/>
              <w:left w:val="single" w:sz="4" w:space="0" w:color="auto"/>
              <w:bottom w:val="single" w:sz="4" w:space="0" w:color="auto"/>
              <w:right w:val="single" w:sz="4" w:space="0" w:color="auto"/>
            </w:tcBorders>
          </w:tcPr>
          <w:p w14:paraId="265C7A4E"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да</w:t>
            </w:r>
          </w:p>
        </w:tc>
      </w:tr>
      <w:tr w:rsidR="00A65C48" w:rsidRPr="00A65C48" w14:paraId="1EEF2FB6"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005E7096"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2.4.1 </w:t>
            </w:r>
          </w:p>
        </w:tc>
        <w:tc>
          <w:tcPr>
            <w:tcW w:w="12559" w:type="dxa"/>
            <w:tcBorders>
              <w:top w:val="single" w:sz="4" w:space="0" w:color="auto"/>
              <w:left w:val="single" w:sz="4" w:space="0" w:color="auto"/>
              <w:bottom w:val="single" w:sz="4" w:space="0" w:color="auto"/>
              <w:right w:val="single" w:sz="4" w:space="0" w:color="auto"/>
            </w:tcBorders>
          </w:tcPr>
          <w:p w14:paraId="4211E097"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С обеспечением возможности работы на стационарных компьютерах или использования переносных компьютеров </w:t>
            </w:r>
          </w:p>
        </w:tc>
        <w:tc>
          <w:tcPr>
            <w:tcW w:w="1656" w:type="dxa"/>
            <w:tcBorders>
              <w:top w:val="single" w:sz="4" w:space="0" w:color="auto"/>
              <w:left w:val="single" w:sz="4" w:space="0" w:color="auto"/>
              <w:bottom w:val="single" w:sz="4" w:space="0" w:color="auto"/>
              <w:right w:val="single" w:sz="4" w:space="0" w:color="auto"/>
            </w:tcBorders>
          </w:tcPr>
          <w:p w14:paraId="42E1E03E"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да</w:t>
            </w:r>
          </w:p>
          <w:p w14:paraId="6E647526"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p>
        </w:tc>
      </w:tr>
      <w:tr w:rsidR="00A65C48" w:rsidRPr="00A65C48" w14:paraId="100A0D4D"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59062B2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2.4.2</w:t>
            </w:r>
          </w:p>
        </w:tc>
        <w:tc>
          <w:tcPr>
            <w:tcW w:w="12559" w:type="dxa"/>
            <w:tcBorders>
              <w:top w:val="single" w:sz="4" w:space="0" w:color="auto"/>
              <w:left w:val="single" w:sz="4" w:space="0" w:color="auto"/>
              <w:bottom w:val="single" w:sz="4" w:space="0" w:color="auto"/>
              <w:right w:val="single" w:sz="4" w:space="0" w:color="auto"/>
            </w:tcBorders>
          </w:tcPr>
          <w:p w14:paraId="5CB2C02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 медиатекой</w:t>
            </w:r>
          </w:p>
        </w:tc>
        <w:tc>
          <w:tcPr>
            <w:tcW w:w="1656" w:type="dxa"/>
            <w:tcBorders>
              <w:top w:val="single" w:sz="4" w:space="0" w:color="auto"/>
              <w:left w:val="single" w:sz="4" w:space="0" w:color="auto"/>
              <w:bottom w:val="single" w:sz="4" w:space="0" w:color="auto"/>
              <w:right w:val="single" w:sz="4" w:space="0" w:color="auto"/>
            </w:tcBorders>
          </w:tcPr>
          <w:p w14:paraId="50816B9C"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да</w:t>
            </w:r>
          </w:p>
        </w:tc>
      </w:tr>
      <w:tr w:rsidR="00A65C48" w:rsidRPr="00A65C48" w14:paraId="3EFB3D45"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6CACFD57"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2.4.3 </w:t>
            </w:r>
          </w:p>
          <w:p w14:paraId="437FDF8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p>
        </w:tc>
        <w:tc>
          <w:tcPr>
            <w:tcW w:w="12559" w:type="dxa"/>
            <w:tcBorders>
              <w:top w:val="single" w:sz="4" w:space="0" w:color="auto"/>
              <w:left w:val="single" w:sz="4" w:space="0" w:color="auto"/>
              <w:bottom w:val="single" w:sz="4" w:space="0" w:color="auto"/>
              <w:right w:val="single" w:sz="4" w:space="0" w:color="auto"/>
            </w:tcBorders>
          </w:tcPr>
          <w:p w14:paraId="1BB00243"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Оснащенного средствами сканирования и распознавания текстов </w:t>
            </w:r>
          </w:p>
          <w:p w14:paraId="4A53763E"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p>
        </w:tc>
        <w:tc>
          <w:tcPr>
            <w:tcW w:w="1656" w:type="dxa"/>
            <w:tcBorders>
              <w:top w:val="single" w:sz="4" w:space="0" w:color="auto"/>
              <w:left w:val="single" w:sz="4" w:space="0" w:color="auto"/>
              <w:bottom w:val="single" w:sz="4" w:space="0" w:color="auto"/>
              <w:right w:val="single" w:sz="4" w:space="0" w:color="auto"/>
            </w:tcBorders>
          </w:tcPr>
          <w:p w14:paraId="7EEC014F"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да</w:t>
            </w:r>
          </w:p>
        </w:tc>
      </w:tr>
      <w:tr w:rsidR="00A65C48" w:rsidRPr="00A65C48" w14:paraId="7234C869" w14:textId="77777777" w:rsidTr="009A5210">
        <w:trPr>
          <w:trHeight w:val="313"/>
          <w:tblCellSpacing w:w="15" w:type="dxa"/>
        </w:trPr>
        <w:tc>
          <w:tcPr>
            <w:tcW w:w="0" w:type="auto"/>
            <w:tcBorders>
              <w:top w:val="single" w:sz="4" w:space="0" w:color="auto"/>
              <w:left w:val="single" w:sz="4" w:space="0" w:color="auto"/>
              <w:bottom w:val="single" w:sz="4" w:space="0" w:color="auto"/>
              <w:right w:val="single" w:sz="4" w:space="0" w:color="auto"/>
            </w:tcBorders>
          </w:tcPr>
          <w:p w14:paraId="476A466D"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2.4.4</w:t>
            </w:r>
          </w:p>
        </w:tc>
        <w:tc>
          <w:tcPr>
            <w:tcW w:w="12559" w:type="dxa"/>
            <w:tcBorders>
              <w:top w:val="single" w:sz="4" w:space="0" w:color="auto"/>
              <w:left w:val="single" w:sz="4" w:space="0" w:color="auto"/>
              <w:bottom w:val="single" w:sz="4" w:space="0" w:color="auto"/>
              <w:right w:val="single" w:sz="4" w:space="0" w:color="auto"/>
            </w:tcBorders>
          </w:tcPr>
          <w:p w14:paraId="531C8C94"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 выходом в Интернет с компьютеров, расположенных в помещении библиотеки</w:t>
            </w:r>
          </w:p>
        </w:tc>
        <w:tc>
          <w:tcPr>
            <w:tcW w:w="1656" w:type="dxa"/>
            <w:tcBorders>
              <w:top w:val="single" w:sz="4" w:space="0" w:color="auto"/>
              <w:left w:val="single" w:sz="4" w:space="0" w:color="auto"/>
              <w:bottom w:val="single" w:sz="4" w:space="0" w:color="auto"/>
              <w:right w:val="single" w:sz="4" w:space="0" w:color="auto"/>
            </w:tcBorders>
          </w:tcPr>
          <w:p w14:paraId="0949E076"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нет</w:t>
            </w:r>
          </w:p>
        </w:tc>
      </w:tr>
      <w:tr w:rsidR="00A65C48" w:rsidRPr="00A65C48" w14:paraId="55C5CF31"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6DF9512A"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2.4.5</w:t>
            </w:r>
          </w:p>
        </w:tc>
        <w:tc>
          <w:tcPr>
            <w:tcW w:w="12559" w:type="dxa"/>
            <w:tcBorders>
              <w:top w:val="single" w:sz="4" w:space="0" w:color="auto"/>
              <w:left w:val="single" w:sz="4" w:space="0" w:color="auto"/>
              <w:bottom w:val="single" w:sz="4" w:space="0" w:color="auto"/>
              <w:right w:val="single" w:sz="4" w:space="0" w:color="auto"/>
            </w:tcBorders>
          </w:tcPr>
          <w:p w14:paraId="10AB9D30"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С контролируемой распечаткой бумажных материалов</w:t>
            </w:r>
          </w:p>
        </w:tc>
        <w:tc>
          <w:tcPr>
            <w:tcW w:w="1656" w:type="dxa"/>
            <w:tcBorders>
              <w:top w:val="single" w:sz="4" w:space="0" w:color="auto"/>
              <w:left w:val="single" w:sz="4" w:space="0" w:color="auto"/>
              <w:bottom w:val="single" w:sz="4" w:space="0" w:color="auto"/>
              <w:right w:val="single" w:sz="4" w:space="0" w:color="auto"/>
            </w:tcBorders>
          </w:tcPr>
          <w:p w14:paraId="22BA07B1"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да</w:t>
            </w:r>
          </w:p>
        </w:tc>
      </w:tr>
      <w:tr w:rsidR="00A65C48" w:rsidRPr="00A65C48" w14:paraId="6EE87EE9" w14:textId="77777777" w:rsidTr="009A5210">
        <w:trPr>
          <w:tblCellSpacing w:w="15" w:type="dxa"/>
        </w:trPr>
        <w:tc>
          <w:tcPr>
            <w:tcW w:w="0" w:type="auto"/>
            <w:tcBorders>
              <w:top w:val="single" w:sz="4" w:space="0" w:color="auto"/>
              <w:left w:val="single" w:sz="4" w:space="0" w:color="auto"/>
              <w:bottom w:val="single" w:sz="4" w:space="0" w:color="auto"/>
              <w:right w:val="single" w:sz="4" w:space="0" w:color="auto"/>
            </w:tcBorders>
          </w:tcPr>
          <w:p w14:paraId="20AA65FE"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 xml:space="preserve">2.5 </w:t>
            </w:r>
          </w:p>
          <w:p w14:paraId="441776EC"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p>
        </w:tc>
        <w:tc>
          <w:tcPr>
            <w:tcW w:w="12559" w:type="dxa"/>
            <w:tcBorders>
              <w:top w:val="single" w:sz="4" w:space="0" w:color="auto"/>
              <w:left w:val="single" w:sz="4" w:space="0" w:color="auto"/>
              <w:bottom w:val="single" w:sz="4" w:space="0" w:color="auto"/>
              <w:right w:val="single" w:sz="4" w:space="0" w:color="auto"/>
            </w:tcBorders>
          </w:tcPr>
          <w:p w14:paraId="533A17AC"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Общая площадь помещений, в которых осуществляется</w:t>
            </w:r>
          </w:p>
          <w:p w14:paraId="76AAF673" w14:textId="77777777" w:rsidR="00A65C48" w:rsidRPr="00A65C48" w:rsidRDefault="00A65C48" w:rsidP="00A65C48">
            <w:pPr>
              <w:spacing w:after="0" w:line="240" w:lineRule="auto"/>
              <w:rPr>
                <w:rFonts w:ascii="Times New Roman" w:eastAsia="Times New Roman" w:hAnsi="Times New Roman" w:cs="Times New Roman"/>
                <w:sz w:val="28"/>
                <w:szCs w:val="28"/>
                <w:lang w:eastAsia="ru-RU"/>
              </w:rPr>
            </w:pPr>
            <w:r w:rsidRPr="00A65C48">
              <w:rPr>
                <w:rFonts w:ascii="Times New Roman" w:eastAsia="Times New Roman" w:hAnsi="Times New Roman" w:cs="Times New Roman"/>
                <w:sz w:val="28"/>
                <w:szCs w:val="28"/>
                <w:lang w:eastAsia="ru-RU"/>
              </w:rPr>
              <w:t>образовательная деятельность, в расчете на одного учащегося</w:t>
            </w:r>
          </w:p>
        </w:tc>
        <w:tc>
          <w:tcPr>
            <w:tcW w:w="1656" w:type="dxa"/>
            <w:tcBorders>
              <w:top w:val="single" w:sz="4" w:space="0" w:color="auto"/>
              <w:left w:val="single" w:sz="4" w:space="0" w:color="auto"/>
              <w:bottom w:val="single" w:sz="4" w:space="0" w:color="auto"/>
              <w:right w:val="single" w:sz="4" w:space="0" w:color="auto"/>
            </w:tcBorders>
          </w:tcPr>
          <w:p w14:paraId="17BD993C" w14:textId="6CFCADCA" w:rsidR="00A65C48" w:rsidRPr="00D50C98" w:rsidRDefault="00A65C48" w:rsidP="00D50C98">
            <w:pPr>
              <w:pStyle w:val="a5"/>
              <w:numPr>
                <w:ilvl w:val="0"/>
                <w:numId w:val="2"/>
              </w:numPr>
              <w:spacing w:after="0" w:line="240" w:lineRule="auto"/>
              <w:jc w:val="center"/>
              <w:rPr>
                <w:rFonts w:ascii="Times New Roman" w:eastAsia="Times New Roman" w:hAnsi="Times New Roman" w:cs="Times New Roman"/>
                <w:sz w:val="28"/>
                <w:szCs w:val="28"/>
                <w:lang w:eastAsia="ru-RU"/>
              </w:rPr>
            </w:pPr>
            <w:r w:rsidRPr="00D50C98">
              <w:rPr>
                <w:rFonts w:ascii="Times New Roman" w:eastAsia="Times New Roman" w:hAnsi="Times New Roman" w:cs="Times New Roman"/>
                <w:sz w:val="28"/>
                <w:szCs w:val="28"/>
                <w:lang w:eastAsia="ru-RU"/>
              </w:rPr>
              <w:t>кв. м</w:t>
            </w:r>
          </w:p>
          <w:p w14:paraId="5FAC4539" w14:textId="77777777" w:rsidR="00A65C48" w:rsidRPr="00A65C48" w:rsidRDefault="00A65C48" w:rsidP="00A65C48">
            <w:pPr>
              <w:spacing w:after="0" w:line="240" w:lineRule="auto"/>
              <w:jc w:val="center"/>
              <w:rPr>
                <w:rFonts w:ascii="Times New Roman" w:eastAsia="Times New Roman" w:hAnsi="Times New Roman" w:cs="Times New Roman"/>
                <w:sz w:val="28"/>
                <w:szCs w:val="28"/>
                <w:lang w:eastAsia="ru-RU"/>
              </w:rPr>
            </w:pPr>
          </w:p>
        </w:tc>
      </w:tr>
    </w:tbl>
    <w:p w14:paraId="68599D5D" w14:textId="77777777" w:rsidR="00A65C48" w:rsidRPr="00A65C48" w:rsidRDefault="00A65C48" w:rsidP="00A65C48">
      <w:pPr>
        <w:spacing w:after="0" w:line="240" w:lineRule="auto"/>
        <w:ind w:left="709"/>
        <w:jc w:val="both"/>
        <w:rPr>
          <w:rFonts w:ascii="Times New Roman" w:eastAsia="Times New Roman" w:hAnsi="Times New Roman" w:cs="Times New Roman"/>
          <w:b/>
          <w:sz w:val="28"/>
          <w:szCs w:val="28"/>
          <w:lang w:bidi="en-US"/>
        </w:rPr>
      </w:pPr>
    </w:p>
    <w:p w14:paraId="50F6E834" w14:textId="42840B41" w:rsidR="00A65C48" w:rsidRPr="00A65C48" w:rsidRDefault="00D50C98" w:rsidP="00D50C98">
      <w:pPr>
        <w:spacing w:after="0" w:line="240" w:lineRule="auto"/>
        <w:contextualSpacing/>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3.4.7</w:t>
      </w:r>
      <w:r w:rsidR="008B743E">
        <w:rPr>
          <w:rFonts w:ascii="Times New Roman" w:eastAsia="Times New Roman" w:hAnsi="Times New Roman" w:cs="Times New Roman"/>
          <w:b/>
          <w:bCs/>
          <w:sz w:val="28"/>
          <w:szCs w:val="28"/>
          <w:lang w:eastAsia="ru-RU"/>
        </w:rPr>
        <w:t xml:space="preserve">. </w:t>
      </w:r>
      <w:r w:rsidR="00A65C48" w:rsidRPr="00A65C48">
        <w:rPr>
          <w:rFonts w:ascii="Times New Roman" w:eastAsia="Times New Roman" w:hAnsi="Times New Roman" w:cs="Times New Roman"/>
          <w:b/>
          <w:bCs/>
          <w:sz w:val="28"/>
          <w:szCs w:val="28"/>
          <w:lang w:eastAsia="ru-RU"/>
        </w:rPr>
        <w:t xml:space="preserve">Дорожная карта по формированию необходимой </w:t>
      </w:r>
      <w:bookmarkStart w:id="153" w:name="_Toc410654087"/>
      <w:r w:rsidR="00A65C48" w:rsidRPr="00A65C48">
        <w:rPr>
          <w:rFonts w:ascii="Times New Roman" w:eastAsia="Times New Roman" w:hAnsi="Times New Roman" w:cs="Times New Roman"/>
          <w:b/>
          <w:bCs/>
          <w:sz w:val="28"/>
          <w:szCs w:val="28"/>
          <w:lang w:eastAsia="ru-RU"/>
        </w:rPr>
        <w:t>системы условий</w:t>
      </w:r>
      <w:bookmarkEnd w:id="153"/>
      <w:r w:rsidR="00A65C48" w:rsidRPr="00A65C48">
        <w:rPr>
          <w:rFonts w:ascii="Times New Roman" w:eastAsia="Times New Roman" w:hAnsi="Times New Roman" w:cs="Times New Roman"/>
          <w:b/>
          <w:bCs/>
          <w:sz w:val="28"/>
          <w:szCs w:val="28"/>
          <w:lang w:eastAsia="ru-RU"/>
        </w:rPr>
        <w:t xml:space="preserve"> реализации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4041"/>
        <w:gridCol w:w="103"/>
        <w:gridCol w:w="1583"/>
        <w:gridCol w:w="2257"/>
        <w:gridCol w:w="2913"/>
        <w:gridCol w:w="3575"/>
      </w:tblGrid>
      <w:tr w:rsidR="00A65C48" w:rsidRPr="00A65C48" w14:paraId="0AD15E63" w14:textId="77777777" w:rsidTr="009A5210">
        <w:tc>
          <w:tcPr>
            <w:tcW w:w="912" w:type="dxa"/>
          </w:tcPr>
          <w:p w14:paraId="2B36F08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w:t>
            </w:r>
          </w:p>
        </w:tc>
        <w:tc>
          <w:tcPr>
            <w:tcW w:w="4054" w:type="dxa"/>
          </w:tcPr>
          <w:p w14:paraId="75B72D0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Мероприятия</w:t>
            </w:r>
          </w:p>
        </w:tc>
        <w:tc>
          <w:tcPr>
            <w:tcW w:w="1692" w:type="dxa"/>
            <w:gridSpan w:val="2"/>
          </w:tcPr>
          <w:p w14:paraId="0F46932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Сроки</w:t>
            </w:r>
          </w:p>
        </w:tc>
        <w:tc>
          <w:tcPr>
            <w:tcW w:w="2262" w:type="dxa"/>
          </w:tcPr>
          <w:p w14:paraId="2186ED9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highlight w:val="yellow"/>
                <w:lang w:eastAsia="ru-RU"/>
              </w:rPr>
            </w:pPr>
            <w:r w:rsidRPr="00A65C48">
              <w:rPr>
                <w:rFonts w:ascii="Times New Roman" w:eastAsia="Calibri" w:hAnsi="Times New Roman" w:cs="Times New Roman"/>
                <w:b/>
                <w:bCs/>
                <w:szCs w:val="24"/>
                <w:lang w:eastAsia="ru-RU"/>
              </w:rPr>
              <w:t>Ответственные</w:t>
            </w:r>
          </w:p>
        </w:tc>
        <w:tc>
          <w:tcPr>
            <w:tcW w:w="6497" w:type="dxa"/>
            <w:gridSpan w:val="2"/>
          </w:tcPr>
          <w:p w14:paraId="5055B82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Предполагаемый результат</w:t>
            </w:r>
          </w:p>
          <w:p w14:paraId="0387C65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r>
      <w:tr w:rsidR="00A65C48" w:rsidRPr="00A65C48" w14:paraId="4064875E" w14:textId="77777777" w:rsidTr="009A5210">
        <w:tc>
          <w:tcPr>
            <w:tcW w:w="912" w:type="dxa"/>
          </w:tcPr>
          <w:p w14:paraId="1D1EC0D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4054" w:type="dxa"/>
          </w:tcPr>
          <w:p w14:paraId="3FD835B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1692" w:type="dxa"/>
            <w:gridSpan w:val="2"/>
          </w:tcPr>
          <w:p w14:paraId="6491B03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2262" w:type="dxa"/>
          </w:tcPr>
          <w:p w14:paraId="44229FD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2922" w:type="dxa"/>
          </w:tcPr>
          <w:p w14:paraId="7F5B2E8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документальный</w:t>
            </w:r>
          </w:p>
          <w:p w14:paraId="6815FEE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(нормативно-правовой)</w:t>
            </w:r>
          </w:p>
        </w:tc>
        <w:tc>
          <w:tcPr>
            <w:tcW w:w="3575" w:type="dxa"/>
          </w:tcPr>
          <w:p w14:paraId="2EE11E4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содержательный</w:t>
            </w:r>
          </w:p>
          <w:p w14:paraId="0D52E69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r>
      <w:tr w:rsidR="00A65C48" w:rsidRPr="00A65C48" w14:paraId="74A3DB58" w14:textId="77777777" w:rsidTr="00DF0587">
        <w:trPr>
          <w:trHeight w:val="392"/>
        </w:trPr>
        <w:tc>
          <w:tcPr>
            <w:tcW w:w="15417" w:type="dxa"/>
            <w:gridSpan w:val="7"/>
          </w:tcPr>
          <w:p w14:paraId="6BAA058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b/>
                <w:bCs/>
                <w:szCs w:val="24"/>
                <w:lang w:eastAsia="ru-RU"/>
              </w:rPr>
              <w:t>1.  Нормативное и организационное обеспечение введения ФГОС основного общего образования</w:t>
            </w:r>
          </w:p>
        </w:tc>
      </w:tr>
      <w:tr w:rsidR="00A65C48" w:rsidRPr="00A65C48" w14:paraId="0EF72653" w14:textId="77777777" w:rsidTr="009A5210">
        <w:trPr>
          <w:trHeight w:val="1173"/>
        </w:trPr>
        <w:tc>
          <w:tcPr>
            <w:tcW w:w="912" w:type="dxa"/>
          </w:tcPr>
          <w:p w14:paraId="4D22B92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1.1</w:t>
            </w:r>
          </w:p>
        </w:tc>
        <w:tc>
          <w:tcPr>
            <w:tcW w:w="4054" w:type="dxa"/>
          </w:tcPr>
          <w:p w14:paraId="4826D71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 xml:space="preserve">Корректировка нормативной базы школы, регламентирующей работу образовательной организации в условиях реализации ФГОС ООО </w:t>
            </w:r>
          </w:p>
        </w:tc>
        <w:tc>
          <w:tcPr>
            <w:tcW w:w="1692" w:type="dxa"/>
            <w:gridSpan w:val="2"/>
          </w:tcPr>
          <w:p w14:paraId="1515EB0B" w14:textId="5BA95472" w:rsidR="00A65C48" w:rsidRPr="00A65C48" w:rsidRDefault="00A21520" w:rsidP="00A65C48">
            <w:pPr>
              <w:autoSpaceDE w:val="0"/>
              <w:autoSpaceDN w:val="0"/>
              <w:adjustRightInd w:val="0"/>
              <w:spacing w:after="0" w:line="240" w:lineRule="auto"/>
              <w:rPr>
                <w:rFonts w:ascii="Times New Roman" w:eastAsia="Calibri" w:hAnsi="Times New Roman" w:cs="Times New Roman"/>
                <w:b/>
                <w:bCs/>
                <w:szCs w:val="24"/>
                <w:lang w:eastAsia="ru-RU"/>
              </w:rPr>
            </w:pPr>
            <w:r>
              <w:rPr>
                <w:rFonts w:ascii="Times New Roman" w:eastAsia="Calibri" w:hAnsi="Times New Roman" w:cs="Times New Roman"/>
                <w:szCs w:val="24"/>
                <w:lang w:eastAsia="ru-RU"/>
              </w:rPr>
              <w:t>Август 202</w:t>
            </w:r>
            <w:r w:rsidR="009F11D1">
              <w:rPr>
                <w:rFonts w:ascii="Times New Roman" w:eastAsia="Calibri" w:hAnsi="Times New Roman" w:cs="Times New Roman"/>
                <w:szCs w:val="24"/>
                <w:lang w:eastAsia="ru-RU"/>
              </w:rPr>
              <w:t>3</w:t>
            </w:r>
            <w:r w:rsidR="00A65C48" w:rsidRPr="00A65C48">
              <w:rPr>
                <w:rFonts w:ascii="Times New Roman" w:eastAsia="Calibri" w:hAnsi="Times New Roman" w:cs="Times New Roman"/>
                <w:szCs w:val="24"/>
                <w:lang w:eastAsia="ru-RU"/>
              </w:rPr>
              <w:t xml:space="preserve"> г</w:t>
            </w:r>
          </w:p>
        </w:tc>
        <w:tc>
          <w:tcPr>
            <w:tcW w:w="2262" w:type="dxa"/>
          </w:tcPr>
          <w:p w14:paraId="04E6B122"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 xml:space="preserve">зам. директора по УВР </w:t>
            </w:r>
          </w:p>
        </w:tc>
        <w:tc>
          <w:tcPr>
            <w:tcW w:w="2922" w:type="dxa"/>
          </w:tcPr>
          <w:p w14:paraId="2126184E"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Нормативная база МБОУ "Школа №65"</w:t>
            </w:r>
          </w:p>
          <w:p w14:paraId="4D7F2F9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3575" w:type="dxa"/>
          </w:tcPr>
          <w:p w14:paraId="2351AA18"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 xml:space="preserve">Локальные акты, регламентирующие деятельность лицея в условиях реализации ФГОС ООО </w:t>
            </w:r>
          </w:p>
        </w:tc>
      </w:tr>
      <w:tr w:rsidR="00A65C48" w:rsidRPr="00A65C48" w14:paraId="6D9FECC5" w14:textId="77777777" w:rsidTr="009A5210">
        <w:tc>
          <w:tcPr>
            <w:tcW w:w="912" w:type="dxa"/>
          </w:tcPr>
          <w:p w14:paraId="3A85FC3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1.2</w:t>
            </w:r>
          </w:p>
        </w:tc>
        <w:tc>
          <w:tcPr>
            <w:tcW w:w="4054" w:type="dxa"/>
          </w:tcPr>
          <w:p w14:paraId="4128CCED" w14:textId="4F7267C6"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Заседание педагогического совет</w:t>
            </w:r>
            <w:r w:rsidR="008A72D3">
              <w:rPr>
                <w:rFonts w:ascii="Times New Roman" w:eastAsia="Calibri" w:hAnsi="Times New Roman" w:cs="Times New Roman"/>
                <w:szCs w:val="24"/>
                <w:lang w:eastAsia="ru-RU"/>
              </w:rPr>
              <w:t xml:space="preserve">а школы по подведению итогов </w:t>
            </w:r>
            <w:r w:rsidR="00507B02">
              <w:rPr>
                <w:rFonts w:ascii="Times New Roman" w:eastAsia="Calibri" w:hAnsi="Times New Roman" w:cs="Times New Roman"/>
                <w:szCs w:val="24"/>
                <w:lang w:eastAsia="ru-RU"/>
              </w:rPr>
              <w:t>202</w:t>
            </w:r>
            <w:r w:rsidR="009F11D1">
              <w:rPr>
                <w:rFonts w:ascii="Times New Roman" w:eastAsia="Calibri" w:hAnsi="Times New Roman" w:cs="Times New Roman"/>
                <w:szCs w:val="24"/>
                <w:lang w:eastAsia="ru-RU"/>
              </w:rPr>
              <w:t>2</w:t>
            </w:r>
            <w:r w:rsidR="00507B02">
              <w:rPr>
                <w:rFonts w:ascii="Times New Roman" w:eastAsia="Calibri" w:hAnsi="Times New Roman" w:cs="Times New Roman"/>
                <w:szCs w:val="24"/>
                <w:lang w:eastAsia="ru-RU"/>
              </w:rPr>
              <w:t>-202</w:t>
            </w:r>
            <w:r w:rsidR="009F11D1">
              <w:rPr>
                <w:rFonts w:ascii="Times New Roman" w:eastAsia="Calibri" w:hAnsi="Times New Roman" w:cs="Times New Roman"/>
                <w:szCs w:val="24"/>
                <w:lang w:eastAsia="ru-RU"/>
              </w:rPr>
              <w:t>3</w:t>
            </w:r>
            <w:r w:rsidRPr="00A65C48">
              <w:rPr>
                <w:rFonts w:ascii="Times New Roman" w:eastAsia="Calibri" w:hAnsi="Times New Roman" w:cs="Times New Roman"/>
                <w:szCs w:val="24"/>
                <w:lang w:eastAsia="ru-RU"/>
              </w:rPr>
              <w:t xml:space="preserve"> учебного года и постановке задач на 20</w:t>
            </w:r>
            <w:r w:rsidR="0093776D">
              <w:rPr>
                <w:rFonts w:ascii="Times New Roman" w:eastAsia="Calibri" w:hAnsi="Times New Roman" w:cs="Times New Roman"/>
                <w:szCs w:val="24"/>
                <w:lang w:eastAsia="ru-RU"/>
              </w:rPr>
              <w:t>23</w:t>
            </w:r>
            <w:r w:rsidRPr="00A65C48">
              <w:rPr>
                <w:rFonts w:ascii="Times New Roman" w:eastAsia="Calibri" w:hAnsi="Times New Roman" w:cs="Times New Roman"/>
                <w:szCs w:val="24"/>
                <w:lang w:eastAsia="ru-RU"/>
              </w:rPr>
              <w:t>-20</w:t>
            </w:r>
            <w:r w:rsidR="00DF0587">
              <w:rPr>
                <w:rFonts w:ascii="Times New Roman" w:eastAsia="Calibri" w:hAnsi="Times New Roman" w:cs="Times New Roman"/>
                <w:szCs w:val="24"/>
                <w:lang w:eastAsia="ru-RU"/>
              </w:rPr>
              <w:t>2</w:t>
            </w:r>
            <w:r w:rsidR="0093776D">
              <w:rPr>
                <w:rFonts w:ascii="Times New Roman" w:eastAsia="Calibri" w:hAnsi="Times New Roman" w:cs="Times New Roman"/>
                <w:szCs w:val="24"/>
                <w:lang w:eastAsia="ru-RU"/>
              </w:rPr>
              <w:t>4</w:t>
            </w:r>
            <w:r w:rsidRPr="00A65C48">
              <w:rPr>
                <w:rFonts w:ascii="Times New Roman" w:eastAsia="Calibri" w:hAnsi="Times New Roman" w:cs="Times New Roman"/>
                <w:szCs w:val="24"/>
                <w:lang w:eastAsia="ru-RU"/>
              </w:rPr>
              <w:t xml:space="preserve"> учебный год.</w:t>
            </w:r>
          </w:p>
          <w:p w14:paraId="554A73D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1692" w:type="dxa"/>
            <w:gridSpan w:val="2"/>
          </w:tcPr>
          <w:p w14:paraId="244BE856" w14:textId="0F613F87" w:rsidR="00A65C48" w:rsidRPr="00A65C48" w:rsidRDefault="00A21520" w:rsidP="00A65C48">
            <w:pPr>
              <w:autoSpaceDE w:val="0"/>
              <w:autoSpaceDN w:val="0"/>
              <w:adjustRightInd w:val="0"/>
              <w:spacing w:after="0" w:line="240" w:lineRule="auto"/>
              <w:rPr>
                <w:rFonts w:ascii="Times New Roman" w:eastAsia="Calibri" w:hAnsi="Times New Roman" w:cs="Times New Roman"/>
                <w:b/>
                <w:bCs/>
                <w:szCs w:val="24"/>
                <w:lang w:eastAsia="ru-RU"/>
              </w:rPr>
            </w:pPr>
            <w:r>
              <w:rPr>
                <w:rFonts w:ascii="Times New Roman" w:eastAsia="Calibri" w:hAnsi="Times New Roman" w:cs="Times New Roman"/>
                <w:szCs w:val="24"/>
                <w:lang w:eastAsia="ru-RU"/>
              </w:rPr>
              <w:t>Август 202</w:t>
            </w:r>
            <w:r w:rsidR="009F11D1">
              <w:rPr>
                <w:rFonts w:ascii="Times New Roman" w:eastAsia="Calibri" w:hAnsi="Times New Roman" w:cs="Times New Roman"/>
                <w:szCs w:val="24"/>
                <w:lang w:eastAsia="ru-RU"/>
              </w:rPr>
              <w:t>3</w:t>
            </w:r>
            <w:r w:rsidR="00DF0587" w:rsidRPr="00A65C48">
              <w:rPr>
                <w:rFonts w:ascii="Times New Roman" w:eastAsia="Calibri" w:hAnsi="Times New Roman" w:cs="Times New Roman"/>
                <w:szCs w:val="24"/>
                <w:lang w:eastAsia="ru-RU"/>
              </w:rPr>
              <w:t xml:space="preserve"> г</w:t>
            </w:r>
          </w:p>
        </w:tc>
        <w:tc>
          <w:tcPr>
            <w:tcW w:w="2262" w:type="dxa"/>
          </w:tcPr>
          <w:p w14:paraId="0F1CF92C"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директор</w:t>
            </w:r>
          </w:p>
        </w:tc>
        <w:tc>
          <w:tcPr>
            <w:tcW w:w="2922" w:type="dxa"/>
          </w:tcPr>
          <w:p w14:paraId="658FBCD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 xml:space="preserve">Протокол заседания педагогического совета  школы </w:t>
            </w:r>
          </w:p>
        </w:tc>
        <w:tc>
          <w:tcPr>
            <w:tcW w:w="3575" w:type="dxa"/>
          </w:tcPr>
          <w:p w14:paraId="564D46B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Обеспечение координации деятельности организационных структур школы по введению ФГОС ООО</w:t>
            </w:r>
          </w:p>
        </w:tc>
      </w:tr>
      <w:tr w:rsidR="00A65C48" w:rsidRPr="00A65C48" w14:paraId="59D04CFD" w14:textId="77777777" w:rsidTr="009A5210">
        <w:tc>
          <w:tcPr>
            <w:tcW w:w="912" w:type="dxa"/>
          </w:tcPr>
          <w:p w14:paraId="2B4B242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1.3</w:t>
            </w:r>
          </w:p>
        </w:tc>
        <w:tc>
          <w:tcPr>
            <w:tcW w:w="4054" w:type="dxa"/>
          </w:tcPr>
          <w:p w14:paraId="7CB7875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 xml:space="preserve">Разработка плана внеурочной деятельности в 5-х – </w:t>
            </w:r>
            <w:r w:rsidR="00DF0587">
              <w:rPr>
                <w:rFonts w:ascii="Times New Roman" w:eastAsia="Calibri" w:hAnsi="Times New Roman" w:cs="Times New Roman"/>
                <w:szCs w:val="24"/>
                <w:lang w:eastAsia="ru-RU"/>
              </w:rPr>
              <w:t>9</w:t>
            </w:r>
            <w:r w:rsidRPr="00A65C48">
              <w:rPr>
                <w:rFonts w:ascii="Times New Roman" w:eastAsia="Calibri" w:hAnsi="Times New Roman" w:cs="Times New Roman"/>
                <w:szCs w:val="24"/>
                <w:lang w:eastAsia="ru-RU"/>
              </w:rPr>
              <w:t>-х классах</w:t>
            </w:r>
          </w:p>
        </w:tc>
        <w:tc>
          <w:tcPr>
            <w:tcW w:w="1692" w:type="dxa"/>
            <w:gridSpan w:val="2"/>
          </w:tcPr>
          <w:p w14:paraId="27CF3EBD" w14:textId="78751008" w:rsidR="00A65C48" w:rsidRPr="00A65C48" w:rsidRDefault="00A21520" w:rsidP="00A65C48">
            <w:pPr>
              <w:autoSpaceDE w:val="0"/>
              <w:autoSpaceDN w:val="0"/>
              <w:adjustRightInd w:val="0"/>
              <w:spacing w:after="0" w:line="240" w:lineRule="auto"/>
              <w:rPr>
                <w:rFonts w:ascii="Times New Roman" w:eastAsia="Calibri" w:hAnsi="Times New Roman" w:cs="Times New Roman"/>
                <w:b/>
                <w:bCs/>
                <w:szCs w:val="24"/>
                <w:lang w:eastAsia="ru-RU"/>
              </w:rPr>
            </w:pPr>
            <w:r>
              <w:rPr>
                <w:rFonts w:ascii="Times New Roman" w:eastAsia="Calibri" w:hAnsi="Times New Roman" w:cs="Times New Roman"/>
                <w:szCs w:val="24"/>
                <w:lang w:eastAsia="ru-RU"/>
              </w:rPr>
              <w:t>Август 202</w:t>
            </w:r>
            <w:r w:rsidR="009F11D1">
              <w:rPr>
                <w:rFonts w:ascii="Times New Roman" w:eastAsia="Calibri" w:hAnsi="Times New Roman" w:cs="Times New Roman"/>
                <w:szCs w:val="24"/>
                <w:lang w:eastAsia="ru-RU"/>
              </w:rPr>
              <w:t>3</w:t>
            </w:r>
            <w:r w:rsidR="00DF0587" w:rsidRPr="00A65C48">
              <w:rPr>
                <w:rFonts w:ascii="Times New Roman" w:eastAsia="Calibri" w:hAnsi="Times New Roman" w:cs="Times New Roman"/>
                <w:szCs w:val="24"/>
                <w:lang w:eastAsia="ru-RU"/>
              </w:rPr>
              <w:t xml:space="preserve"> г</w:t>
            </w:r>
          </w:p>
        </w:tc>
        <w:tc>
          <w:tcPr>
            <w:tcW w:w="2262" w:type="dxa"/>
          </w:tcPr>
          <w:p w14:paraId="54A6AC81"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1934B485"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План внеурочной деятельности МБОУ "Школа №65"</w:t>
            </w:r>
          </w:p>
          <w:p w14:paraId="15FE1C20"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szCs w:val="24"/>
                <w:lang w:eastAsia="ru-RU"/>
              </w:rPr>
            </w:pPr>
          </w:p>
          <w:p w14:paraId="5089A7E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3575" w:type="dxa"/>
          </w:tcPr>
          <w:p w14:paraId="4BFA3BA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A65C48" w:rsidRPr="00A65C48" w14:paraId="25E080F0" w14:textId="77777777" w:rsidTr="009A5210">
        <w:tc>
          <w:tcPr>
            <w:tcW w:w="912" w:type="dxa"/>
          </w:tcPr>
          <w:p w14:paraId="27266A6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1.4 </w:t>
            </w:r>
          </w:p>
          <w:p w14:paraId="07CC481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4054" w:type="dxa"/>
          </w:tcPr>
          <w:p w14:paraId="42F5371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Разработка плана контроля в условиях реализации ФГОС ООО </w:t>
            </w:r>
          </w:p>
          <w:p w14:paraId="544F972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p>
        </w:tc>
        <w:tc>
          <w:tcPr>
            <w:tcW w:w="1692" w:type="dxa"/>
            <w:gridSpan w:val="2"/>
          </w:tcPr>
          <w:p w14:paraId="0C6630D9" w14:textId="777A4979" w:rsidR="00A65C48" w:rsidRPr="00A65C48" w:rsidRDefault="00A21520" w:rsidP="00A65C48">
            <w:pPr>
              <w:autoSpaceDE w:val="0"/>
              <w:autoSpaceDN w:val="0"/>
              <w:adjustRightInd w:val="0"/>
              <w:spacing w:after="0" w:line="240" w:lineRule="auto"/>
              <w:rPr>
                <w:rFonts w:ascii="Times New Roman" w:eastAsia="Calibri" w:hAnsi="Times New Roman" w:cs="Times New Roman"/>
                <w:b/>
                <w:bCs/>
                <w:szCs w:val="24"/>
                <w:lang w:eastAsia="ru-RU"/>
              </w:rPr>
            </w:pPr>
            <w:r>
              <w:rPr>
                <w:rFonts w:ascii="Times New Roman" w:eastAsia="Calibri" w:hAnsi="Times New Roman" w:cs="Times New Roman"/>
                <w:szCs w:val="24"/>
                <w:lang w:eastAsia="ru-RU"/>
              </w:rPr>
              <w:t>Август 202</w:t>
            </w:r>
            <w:r w:rsidR="009F11D1">
              <w:rPr>
                <w:rFonts w:ascii="Times New Roman" w:eastAsia="Calibri" w:hAnsi="Times New Roman" w:cs="Times New Roman"/>
                <w:szCs w:val="24"/>
                <w:lang w:eastAsia="ru-RU"/>
              </w:rPr>
              <w:t>3</w:t>
            </w:r>
            <w:r w:rsidR="00DF0587" w:rsidRPr="00A65C48">
              <w:rPr>
                <w:rFonts w:ascii="Times New Roman" w:eastAsia="Calibri" w:hAnsi="Times New Roman" w:cs="Times New Roman"/>
                <w:szCs w:val="24"/>
                <w:lang w:eastAsia="ru-RU"/>
              </w:rPr>
              <w:t xml:space="preserve"> г</w:t>
            </w:r>
          </w:p>
        </w:tc>
        <w:tc>
          <w:tcPr>
            <w:tcW w:w="2262" w:type="dxa"/>
          </w:tcPr>
          <w:p w14:paraId="476CB67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30A0F7EE" w14:textId="719D1AF0" w:rsidR="00A65C48" w:rsidRPr="00A65C48" w:rsidRDefault="00A21520" w:rsidP="00A65C48">
            <w:pPr>
              <w:autoSpaceDE w:val="0"/>
              <w:autoSpaceDN w:val="0"/>
              <w:adjustRightInd w:val="0"/>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 xml:space="preserve">План контроля на </w:t>
            </w:r>
            <w:r w:rsidR="00507B02">
              <w:rPr>
                <w:rFonts w:ascii="Times New Roman" w:eastAsia="Calibri" w:hAnsi="Times New Roman" w:cs="Times New Roman"/>
                <w:szCs w:val="24"/>
                <w:lang w:eastAsia="ru-RU"/>
              </w:rPr>
              <w:t>2023-2024</w:t>
            </w:r>
          </w:p>
          <w:p w14:paraId="2A54333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учебный год</w:t>
            </w:r>
          </w:p>
        </w:tc>
        <w:tc>
          <w:tcPr>
            <w:tcW w:w="3575" w:type="dxa"/>
          </w:tcPr>
          <w:p w14:paraId="7B3E737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bCs/>
                <w:szCs w:val="24"/>
                <w:lang w:eastAsia="ru-RU"/>
              </w:rPr>
            </w:pPr>
            <w:r w:rsidRPr="00A65C48">
              <w:rPr>
                <w:rFonts w:ascii="Times New Roman" w:eastAsia="Calibri" w:hAnsi="Times New Roman" w:cs="Times New Roman"/>
                <w:szCs w:val="24"/>
                <w:lang w:eastAsia="ru-RU"/>
              </w:rPr>
              <w:t xml:space="preserve">Обеспечение соблюдения требований по введению ФГОС ООО </w:t>
            </w:r>
          </w:p>
        </w:tc>
      </w:tr>
      <w:tr w:rsidR="00A65C48" w:rsidRPr="00A65C48" w14:paraId="228C381D" w14:textId="77777777" w:rsidTr="009A5210">
        <w:tc>
          <w:tcPr>
            <w:tcW w:w="912" w:type="dxa"/>
          </w:tcPr>
          <w:p w14:paraId="30BF2F7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1.5</w:t>
            </w:r>
          </w:p>
        </w:tc>
        <w:tc>
          <w:tcPr>
            <w:tcW w:w="4054" w:type="dxa"/>
          </w:tcPr>
          <w:p w14:paraId="318C8527" w14:textId="0F4A5548" w:rsidR="00A65C48" w:rsidRPr="00A65C48" w:rsidRDefault="008A72D3" w:rsidP="00A65C48">
            <w:pPr>
              <w:autoSpaceDE w:val="0"/>
              <w:autoSpaceDN w:val="0"/>
              <w:adjustRightInd w:val="0"/>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 xml:space="preserve">Анализ выполнения ООП ООО на </w:t>
            </w:r>
            <w:r w:rsidR="00507B02">
              <w:rPr>
                <w:rFonts w:ascii="Times New Roman" w:eastAsia="Calibri" w:hAnsi="Times New Roman" w:cs="Times New Roman"/>
                <w:szCs w:val="24"/>
                <w:lang w:eastAsia="ru-RU"/>
              </w:rPr>
              <w:t>2023-2024</w:t>
            </w:r>
            <w:r w:rsidR="00A65C48" w:rsidRPr="00A65C48">
              <w:rPr>
                <w:rFonts w:ascii="Times New Roman" w:eastAsia="Calibri" w:hAnsi="Times New Roman" w:cs="Times New Roman"/>
                <w:szCs w:val="24"/>
                <w:lang w:eastAsia="ru-RU"/>
              </w:rPr>
              <w:t xml:space="preserve"> учебный год, внесе</w:t>
            </w:r>
            <w:r>
              <w:rPr>
                <w:rFonts w:ascii="Times New Roman" w:eastAsia="Calibri" w:hAnsi="Times New Roman" w:cs="Times New Roman"/>
                <w:szCs w:val="24"/>
                <w:lang w:eastAsia="ru-RU"/>
              </w:rPr>
              <w:t>ние предложений в ООП ООО на 202</w:t>
            </w:r>
            <w:r w:rsidR="009F11D1">
              <w:rPr>
                <w:rFonts w:ascii="Times New Roman" w:eastAsia="Calibri" w:hAnsi="Times New Roman" w:cs="Times New Roman"/>
                <w:szCs w:val="24"/>
                <w:lang w:eastAsia="ru-RU"/>
              </w:rPr>
              <w:t>4</w:t>
            </w:r>
            <w:r w:rsidR="00A65C48" w:rsidRPr="00A65C48">
              <w:rPr>
                <w:rFonts w:ascii="Times New Roman" w:eastAsia="Calibri" w:hAnsi="Times New Roman" w:cs="Times New Roman"/>
                <w:szCs w:val="24"/>
                <w:lang w:eastAsia="ru-RU"/>
              </w:rPr>
              <w:t>- 20</w:t>
            </w:r>
            <w:r>
              <w:rPr>
                <w:rFonts w:ascii="Times New Roman" w:eastAsia="Calibri" w:hAnsi="Times New Roman" w:cs="Times New Roman"/>
                <w:szCs w:val="24"/>
                <w:lang w:eastAsia="ru-RU"/>
              </w:rPr>
              <w:t>2</w:t>
            </w:r>
            <w:r w:rsidR="009F11D1">
              <w:rPr>
                <w:rFonts w:ascii="Times New Roman" w:eastAsia="Calibri" w:hAnsi="Times New Roman" w:cs="Times New Roman"/>
                <w:szCs w:val="24"/>
                <w:lang w:eastAsia="ru-RU"/>
              </w:rPr>
              <w:t>5</w:t>
            </w:r>
            <w:r w:rsidR="00A65C48" w:rsidRPr="00A65C48">
              <w:rPr>
                <w:rFonts w:ascii="Times New Roman" w:eastAsia="Calibri" w:hAnsi="Times New Roman" w:cs="Times New Roman"/>
                <w:szCs w:val="24"/>
                <w:lang w:eastAsia="ru-RU"/>
              </w:rPr>
              <w:t xml:space="preserve"> учебный год на Педагогическом совете</w:t>
            </w:r>
          </w:p>
        </w:tc>
        <w:tc>
          <w:tcPr>
            <w:tcW w:w="1692" w:type="dxa"/>
            <w:gridSpan w:val="2"/>
          </w:tcPr>
          <w:p w14:paraId="76DD075A" w14:textId="216DCC32" w:rsidR="00A65C48" w:rsidRPr="00A65C48" w:rsidRDefault="00A21520" w:rsidP="00A65C48">
            <w:pPr>
              <w:autoSpaceDE w:val="0"/>
              <w:autoSpaceDN w:val="0"/>
              <w:adjustRightInd w:val="0"/>
              <w:spacing w:after="0" w:line="240" w:lineRule="auto"/>
              <w:jc w:val="center"/>
              <w:rPr>
                <w:rFonts w:ascii="Times New Roman" w:eastAsia="Calibri" w:hAnsi="Times New Roman" w:cs="Times New Roman"/>
                <w:szCs w:val="24"/>
                <w:lang w:eastAsia="ru-RU"/>
              </w:rPr>
            </w:pPr>
            <w:r>
              <w:rPr>
                <w:rFonts w:ascii="Times New Roman" w:eastAsia="Calibri" w:hAnsi="Times New Roman" w:cs="Times New Roman"/>
                <w:szCs w:val="24"/>
                <w:lang w:eastAsia="ru-RU"/>
              </w:rPr>
              <w:t>Май-июнь 202</w:t>
            </w:r>
            <w:r w:rsidR="009F11D1">
              <w:rPr>
                <w:rFonts w:ascii="Times New Roman" w:eastAsia="Calibri" w:hAnsi="Times New Roman" w:cs="Times New Roman"/>
                <w:szCs w:val="24"/>
                <w:lang w:eastAsia="ru-RU"/>
              </w:rPr>
              <w:t>4</w:t>
            </w:r>
            <w:r>
              <w:rPr>
                <w:rFonts w:ascii="Times New Roman" w:eastAsia="Calibri" w:hAnsi="Times New Roman" w:cs="Times New Roman"/>
                <w:szCs w:val="24"/>
                <w:lang w:eastAsia="ru-RU"/>
              </w:rPr>
              <w:t xml:space="preserve"> г.</w:t>
            </w:r>
          </w:p>
          <w:p w14:paraId="186FEDE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2262" w:type="dxa"/>
          </w:tcPr>
          <w:p w14:paraId="1906611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директор </w:t>
            </w:r>
          </w:p>
          <w:p w14:paraId="24C8066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p w14:paraId="28AA5CB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roofErr w:type="spellStart"/>
            <w:r w:rsidRPr="00A65C48">
              <w:rPr>
                <w:rFonts w:ascii="Times New Roman" w:eastAsia="Calibri" w:hAnsi="Times New Roman" w:cs="Times New Roman"/>
                <w:szCs w:val="24"/>
                <w:lang w:eastAsia="ru-RU"/>
              </w:rPr>
              <w:t>зам.директора</w:t>
            </w:r>
            <w:proofErr w:type="spellEnd"/>
            <w:r w:rsidRPr="00A65C48">
              <w:rPr>
                <w:rFonts w:ascii="Times New Roman" w:eastAsia="Calibri" w:hAnsi="Times New Roman" w:cs="Times New Roman"/>
                <w:szCs w:val="24"/>
                <w:lang w:eastAsia="ru-RU"/>
              </w:rPr>
              <w:t xml:space="preserve"> по УВР</w:t>
            </w:r>
          </w:p>
        </w:tc>
        <w:tc>
          <w:tcPr>
            <w:tcW w:w="2922" w:type="dxa"/>
          </w:tcPr>
          <w:p w14:paraId="2AB45E6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Протокол заседания педагогического совета</w:t>
            </w:r>
          </w:p>
        </w:tc>
        <w:tc>
          <w:tcPr>
            <w:tcW w:w="3575" w:type="dxa"/>
          </w:tcPr>
          <w:p w14:paraId="64977C6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Привлечение органов государственно-общественного управления образовательной организацией к проектированию ООП</w:t>
            </w:r>
          </w:p>
        </w:tc>
      </w:tr>
      <w:tr w:rsidR="00A65C48" w:rsidRPr="00A65C48" w14:paraId="195BB0A7" w14:textId="77777777" w:rsidTr="009A5210">
        <w:tc>
          <w:tcPr>
            <w:tcW w:w="6658" w:type="dxa"/>
            <w:gridSpan w:val="4"/>
          </w:tcPr>
          <w:p w14:paraId="785168F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b/>
                <w:bCs/>
                <w:szCs w:val="24"/>
                <w:lang w:eastAsia="ru-RU"/>
              </w:rPr>
              <w:t>2. Финансово-экономическая деятельность</w:t>
            </w:r>
          </w:p>
        </w:tc>
        <w:tc>
          <w:tcPr>
            <w:tcW w:w="2262" w:type="dxa"/>
          </w:tcPr>
          <w:p w14:paraId="6634503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2922" w:type="dxa"/>
          </w:tcPr>
          <w:p w14:paraId="7FF6970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3575" w:type="dxa"/>
          </w:tcPr>
          <w:p w14:paraId="320C350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r>
      <w:tr w:rsidR="00A65C48" w:rsidRPr="00A65C48" w14:paraId="0DF0A0DD" w14:textId="77777777" w:rsidTr="009A5210">
        <w:tc>
          <w:tcPr>
            <w:tcW w:w="912" w:type="dxa"/>
          </w:tcPr>
          <w:p w14:paraId="6D94BF5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2.1</w:t>
            </w:r>
          </w:p>
        </w:tc>
        <w:tc>
          <w:tcPr>
            <w:tcW w:w="4054" w:type="dxa"/>
          </w:tcPr>
          <w:p w14:paraId="7E7D9A83"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Работа по формированию материально-технических условий для реализации</w:t>
            </w:r>
          </w:p>
          <w:p w14:paraId="339D840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ФГОС ООО</w:t>
            </w:r>
          </w:p>
        </w:tc>
        <w:tc>
          <w:tcPr>
            <w:tcW w:w="1692" w:type="dxa"/>
            <w:gridSpan w:val="2"/>
          </w:tcPr>
          <w:p w14:paraId="3CDFFFA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 года</w:t>
            </w:r>
          </w:p>
        </w:tc>
        <w:tc>
          <w:tcPr>
            <w:tcW w:w="2262" w:type="dxa"/>
          </w:tcPr>
          <w:p w14:paraId="785F791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директор </w:t>
            </w:r>
          </w:p>
          <w:p w14:paraId="01B555E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24AC493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Данные муниципального</w:t>
            </w:r>
          </w:p>
          <w:p w14:paraId="0081B0D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заказа</w:t>
            </w:r>
          </w:p>
        </w:tc>
        <w:tc>
          <w:tcPr>
            <w:tcW w:w="3575" w:type="dxa"/>
          </w:tcPr>
          <w:p w14:paraId="0A698A7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Определение объема расходов, необходимых для реализации ООП и достижения планируемых результатов.</w:t>
            </w:r>
          </w:p>
        </w:tc>
      </w:tr>
      <w:tr w:rsidR="00A65C48" w:rsidRPr="00A65C48" w14:paraId="7BF010F6" w14:textId="77777777" w:rsidTr="009A5210">
        <w:tc>
          <w:tcPr>
            <w:tcW w:w="912" w:type="dxa"/>
          </w:tcPr>
          <w:p w14:paraId="635809C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2.2</w:t>
            </w:r>
          </w:p>
        </w:tc>
        <w:tc>
          <w:tcPr>
            <w:tcW w:w="4054" w:type="dxa"/>
          </w:tcPr>
          <w:p w14:paraId="437BDE1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Выделение средств на закупку</w:t>
            </w:r>
          </w:p>
          <w:p w14:paraId="0202E7F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учебников</w:t>
            </w:r>
          </w:p>
        </w:tc>
        <w:tc>
          <w:tcPr>
            <w:tcW w:w="1692" w:type="dxa"/>
            <w:gridSpan w:val="2"/>
          </w:tcPr>
          <w:p w14:paraId="448A2555" w14:textId="3D3F342E"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Январь-май 20</w:t>
            </w:r>
            <w:r w:rsidR="00A21520">
              <w:rPr>
                <w:rFonts w:ascii="Times New Roman" w:eastAsia="Calibri" w:hAnsi="Times New Roman" w:cs="Times New Roman"/>
                <w:szCs w:val="24"/>
                <w:lang w:eastAsia="ru-RU"/>
              </w:rPr>
              <w:t>2</w:t>
            </w:r>
            <w:r w:rsidR="009F11D1">
              <w:rPr>
                <w:rFonts w:ascii="Times New Roman" w:eastAsia="Calibri" w:hAnsi="Times New Roman" w:cs="Times New Roman"/>
                <w:szCs w:val="24"/>
                <w:lang w:eastAsia="ru-RU"/>
              </w:rPr>
              <w:t>4</w:t>
            </w:r>
            <w:r w:rsidRPr="00A65C48">
              <w:rPr>
                <w:rFonts w:ascii="Times New Roman" w:eastAsia="Calibri" w:hAnsi="Times New Roman" w:cs="Times New Roman"/>
                <w:szCs w:val="24"/>
                <w:lang w:eastAsia="ru-RU"/>
              </w:rPr>
              <w:t xml:space="preserve"> г</w:t>
            </w:r>
          </w:p>
        </w:tc>
        <w:tc>
          <w:tcPr>
            <w:tcW w:w="2262" w:type="dxa"/>
          </w:tcPr>
          <w:p w14:paraId="02C6FA9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директор </w:t>
            </w:r>
          </w:p>
          <w:p w14:paraId="2688FD2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706489C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ПФХД</w:t>
            </w:r>
          </w:p>
        </w:tc>
        <w:tc>
          <w:tcPr>
            <w:tcW w:w="3575" w:type="dxa"/>
          </w:tcPr>
          <w:p w14:paraId="5C06622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Определение объема расходов, необходимых для реализации ООП и достижения планируемых </w:t>
            </w:r>
            <w:r w:rsidRPr="00A65C48">
              <w:rPr>
                <w:rFonts w:ascii="Times New Roman" w:eastAsia="Calibri" w:hAnsi="Times New Roman" w:cs="Times New Roman"/>
                <w:szCs w:val="24"/>
                <w:lang w:eastAsia="ru-RU"/>
              </w:rPr>
              <w:lastRenderedPageBreak/>
              <w:t>результатов</w:t>
            </w:r>
          </w:p>
        </w:tc>
      </w:tr>
      <w:tr w:rsidR="00A65C48" w:rsidRPr="00A65C48" w14:paraId="4CB894E0" w14:textId="77777777" w:rsidTr="009A5210">
        <w:tc>
          <w:tcPr>
            <w:tcW w:w="912" w:type="dxa"/>
          </w:tcPr>
          <w:p w14:paraId="43C7A04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2.3</w:t>
            </w:r>
          </w:p>
        </w:tc>
        <w:tc>
          <w:tcPr>
            <w:tcW w:w="4054" w:type="dxa"/>
          </w:tcPr>
          <w:p w14:paraId="5C5DC2C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Обновление оснащения кабинетов в</w:t>
            </w:r>
          </w:p>
          <w:p w14:paraId="1405279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соответствии с требованиями ФГОС</w:t>
            </w:r>
          </w:p>
        </w:tc>
        <w:tc>
          <w:tcPr>
            <w:tcW w:w="1692" w:type="dxa"/>
            <w:gridSpan w:val="2"/>
          </w:tcPr>
          <w:p w14:paraId="24CD0F5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 года</w:t>
            </w:r>
          </w:p>
        </w:tc>
        <w:tc>
          <w:tcPr>
            <w:tcW w:w="2262" w:type="dxa"/>
          </w:tcPr>
          <w:p w14:paraId="69D278F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4A78497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План материально-</w:t>
            </w:r>
          </w:p>
          <w:p w14:paraId="03A745F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технического обеспечения</w:t>
            </w:r>
          </w:p>
        </w:tc>
        <w:tc>
          <w:tcPr>
            <w:tcW w:w="3575" w:type="dxa"/>
          </w:tcPr>
          <w:p w14:paraId="4334694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Определение объема расходов, необходимых для реализации ООП и достижения планируемых результатов</w:t>
            </w:r>
          </w:p>
        </w:tc>
      </w:tr>
      <w:tr w:rsidR="00A65C48" w:rsidRPr="00A65C48" w14:paraId="3CFBAD59" w14:textId="77777777" w:rsidTr="009A5210">
        <w:tc>
          <w:tcPr>
            <w:tcW w:w="912" w:type="dxa"/>
          </w:tcPr>
          <w:p w14:paraId="6034306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2.4</w:t>
            </w:r>
          </w:p>
        </w:tc>
        <w:tc>
          <w:tcPr>
            <w:tcW w:w="4054" w:type="dxa"/>
          </w:tcPr>
          <w:p w14:paraId="4D32209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Внесение изменений в локальные</w:t>
            </w:r>
          </w:p>
          <w:p w14:paraId="1718D85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акты, регламентирующие</w:t>
            </w:r>
          </w:p>
          <w:p w14:paraId="2F2F22E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установление заработной платы</w:t>
            </w:r>
          </w:p>
          <w:p w14:paraId="3E5B718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работников образовательной</w:t>
            </w:r>
          </w:p>
          <w:p w14:paraId="551E3D6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организации, в том числе</w:t>
            </w:r>
          </w:p>
          <w:p w14:paraId="0427571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стимулирующих надбавок и доплат,</w:t>
            </w:r>
          </w:p>
          <w:p w14:paraId="7444D4A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порядка и размеров премирования</w:t>
            </w:r>
          </w:p>
        </w:tc>
        <w:tc>
          <w:tcPr>
            <w:tcW w:w="1692" w:type="dxa"/>
            <w:gridSpan w:val="2"/>
          </w:tcPr>
          <w:p w14:paraId="0FA03AC8" w14:textId="680AB4FC" w:rsidR="00A65C48" w:rsidRPr="00A65C48" w:rsidRDefault="00A21520" w:rsidP="00A65C48">
            <w:pPr>
              <w:autoSpaceDE w:val="0"/>
              <w:autoSpaceDN w:val="0"/>
              <w:adjustRightInd w:val="0"/>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Август 202</w:t>
            </w:r>
            <w:r w:rsidR="009F11D1">
              <w:rPr>
                <w:rFonts w:ascii="Times New Roman" w:eastAsia="Calibri" w:hAnsi="Times New Roman" w:cs="Times New Roman"/>
                <w:szCs w:val="24"/>
                <w:lang w:eastAsia="ru-RU"/>
              </w:rPr>
              <w:t>3</w:t>
            </w:r>
            <w:r w:rsidR="00A65C48" w:rsidRPr="00A65C48">
              <w:rPr>
                <w:rFonts w:ascii="Times New Roman" w:eastAsia="Calibri" w:hAnsi="Times New Roman" w:cs="Times New Roman"/>
                <w:szCs w:val="24"/>
                <w:lang w:eastAsia="ru-RU"/>
              </w:rPr>
              <w:t xml:space="preserve"> г.</w:t>
            </w:r>
          </w:p>
        </w:tc>
        <w:tc>
          <w:tcPr>
            <w:tcW w:w="2262" w:type="dxa"/>
          </w:tcPr>
          <w:p w14:paraId="10FBD23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директор </w:t>
            </w:r>
          </w:p>
          <w:p w14:paraId="27BC4D5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7DF0CA43"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Локальные акты</w:t>
            </w:r>
          </w:p>
        </w:tc>
        <w:tc>
          <w:tcPr>
            <w:tcW w:w="3575" w:type="dxa"/>
          </w:tcPr>
          <w:p w14:paraId="198C789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A65C48" w:rsidRPr="00A65C48" w14:paraId="05AC4B97" w14:textId="77777777" w:rsidTr="009A5210">
        <w:tc>
          <w:tcPr>
            <w:tcW w:w="11842" w:type="dxa"/>
            <w:gridSpan w:val="6"/>
          </w:tcPr>
          <w:p w14:paraId="1E35FD6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b/>
                <w:bCs/>
                <w:szCs w:val="24"/>
                <w:lang w:eastAsia="ru-RU"/>
              </w:rPr>
              <w:t>3. Кадровое обеспечение введения ФГОС основного общего образования</w:t>
            </w:r>
          </w:p>
        </w:tc>
        <w:tc>
          <w:tcPr>
            <w:tcW w:w="3575" w:type="dxa"/>
          </w:tcPr>
          <w:p w14:paraId="184762F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r>
      <w:tr w:rsidR="00A65C48" w:rsidRPr="00A65C48" w14:paraId="0CA3345B" w14:textId="77777777" w:rsidTr="009A5210">
        <w:tc>
          <w:tcPr>
            <w:tcW w:w="912" w:type="dxa"/>
          </w:tcPr>
          <w:p w14:paraId="3DDC99A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3.1</w:t>
            </w:r>
          </w:p>
        </w:tc>
        <w:tc>
          <w:tcPr>
            <w:tcW w:w="4054" w:type="dxa"/>
          </w:tcPr>
          <w:p w14:paraId="52FE6AB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Анализ кадрового обеспечения</w:t>
            </w:r>
          </w:p>
          <w:p w14:paraId="054FBA6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введения и реализации ФГОС</w:t>
            </w:r>
          </w:p>
          <w:p w14:paraId="5EAFD54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основного общего образования,</w:t>
            </w:r>
          </w:p>
          <w:p w14:paraId="1A96751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создание условий повышение</w:t>
            </w:r>
          </w:p>
          <w:p w14:paraId="1916BAD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профессионального уровня учителей через курсовую подготовку</w:t>
            </w:r>
          </w:p>
        </w:tc>
        <w:tc>
          <w:tcPr>
            <w:tcW w:w="1692" w:type="dxa"/>
            <w:gridSpan w:val="2"/>
          </w:tcPr>
          <w:p w14:paraId="180A8886" w14:textId="64C1717F" w:rsidR="00A65C48" w:rsidRPr="00A65C48" w:rsidRDefault="00A21520" w:rsidP="00A65C48">
            <w:pPr>
              <w:autoSpaceDE w:val="0"/>
              <w:autoSpaceDN w:val="0"/>
              <w:adjustRightInd w:val="0"/>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Август 202</w:t>
            </w:r>
            <w:r w:rsidR="009F11D1">
              <w:rPr>
                <w:rFonts w:ascii="Times New Roman" w:eastAsia="Calibri" w:hAnsi="Times New Roman" w:cs="Times New Roman"/>
                <w:szCs w:val="24"/>
                <w:lang w:eastAsia="ru-RU"/>
              </w:rPr>
              <w:t>3</w:t>
            </w:r>
            <w:r w:rsidR="00DF0587" w:rsidRPr="00A65C48">
              <w:rPr>
                <w:rFonts w:ascii="Times New Roman" w:eastAsia="Calibri" w:hAnsi="Times New Roman" w:cs="Times New Roman"/>
                <w:szCs w:val="24"/>
                <w:lang w:eastAsia="ru-RU"/>
              </w:rPr>
              <w:t xml:space="preserve"> г</w:t>
            </w:r>
            <w:r>
              <w:rPr>
                <w:rFonts w:ascii="Times New Roman" w:eastAsia="Calibri" w:hAnsi="Times New Roman" w:cs="Times New Roman"/>
                <w:szCs w:val="24"/>
                <w:lang w:eastAsia="ru-RU"/>
              </w:rPr>
              <w:t>.</w:t>
            </w:r>
          </w:p>
        </w:tc>
        <w:tc>
          <w:tcPr>
            <w:tcW w:w="2262" w:type="dxa"/>
          </w:tcPr>
          <w:p w14:paraId="67243BE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p w14:paraId="741B8BE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2922" w:type="dxa"/>
          </w:tcPr>
          <w:p w14:paraId="5FD2D51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План-график повышения</w:t>
            </w:r>
          </w:p>
          <w:p w14:paraId="36469C5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квалификации</w:t>
            </w:r>
          </w:p>
          <w:p w14:paraId="4DE98C0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педагогических и</w:t>
            </w:r>
          </w:p>
          <w:p w14:paraId="13ADC62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руководящих работников</w:t>
            </w:r>
          </w:p>
        </w:tc>
        <w:tc>
          <w:tcPr>
            <w:tcW w:w="3575" w:type="dxa"/>
          </w:tcPr>
          <w:p w14:paraId="0C96B4D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r>
      <w:tr w:rsidR="00A65C48" w:rsidRPr="00A65C48" w14:paraId="4708B03F" w14:textId="77777777" w:rsidTr="009A5210">
        <w:tc>
          <w:tcPr>
            <w:tcW w:w="912" w:type="dxa"/>
          </w:tcPr>
          <w:p w14:paraId="6C1C41A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3.2</w:t>
            </w:r>
          </w:p>
        </w:tc>
        <w:tc>
          <w:tcPr>
            <w:tcW w:w="4054" w:type="dxa"/>
          </w:tcPr>
          <w:p w14:paraId="130F7F2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Заседание МО. «Анализ содержания рабочих программ по предметам и их соответствие Положению о рабочей программе в условиях введения ФГОС ООО».</w:t>
            </w:r>
          </w:p>
        </w:tc>
        <w:tc>
          <w:tcPr>
            <w:tcW w:w="1692" w:type="dxa"/>
            <w:gridSpan w:val="2"/>
          </w:tcPr>
          <w:p w14:paraId="548DF321" w14:textId="6D05B848" w:rsidR="00A65C48" w:rsidRPr="00A65C48" w:rsidRDefault="00A21520" w:rsidP="00A65C48">
            <w:pPr>
              <w:autoSpaceDE w:val="0"/>
              <w:autoSpaceDN w:val="0"/>
              <w:adjustRightInd w:val="0"/>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Август 202</w:t>
            </w:r>
            <w:r w:rsidR="009F11D1">
              <w:rPr>
                <w:rFonts w:ascii="Times New Roman" w:eastAsia="Calibri" w:hAnsi="Times New Roman" w:cs="Times New Roman"/>
                <w:szCs w:val="24"/>
                <w:lang w:eastAsia="ru-RU"/>
              </w:rPr>
              <w:t>3</w:t>
            </w:r>
            <w:r w:rsidR="00DF0587" w:rsidRPr="00A65C48">
              <w:rPr>
                <w:rFonts w:ascii="Times New Roman" w:eastAsia="Calibri" w:hAnsi="Times New Roman" w:cs="Times New Roman"/>
                <w:szCs w:val="24"/>
                <w:lang w:eastAsia="ru-RU"/>
              </w:rPr>
              <w:t xml:space="preserve"> г</w:t>
            </w:r>
            <w:r>
              <w:rPr>
                <w:rFonts w:ascii="Times New Roman" w:eastAsia="Calibri" w:hAnsi="Times New Roman" w:cs="Times New Roman"/>
                <w:szCs w:val="24"/>
                <w:lang w:eastAsia="ru-RU"/>
              </w:rPr>
              <w:t>.</w:t>
            </w:r>
          </w:p>
        </w:tc>
        <w:tc>
          <w:tcPr>
            <w:tcW w:w="2262" w:type="dxa"/>
          </w:tcPr>
          <w:p w14:paraId="64B50B6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Руководители  МО учителей</w:t>
            </w:r>
          </w:p>
        </w:tc>
        <w:tc>
          <w:tcPr>
            <w:tcW w:w="2922" w:type="dxa"/>
          </w:tcPr>
          <w:p w14:paraId="10838D7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Протоколы заседаний</w:t>
            </w:r>
          </w:p>
          <w:p w14:paraId="21D7E62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МО</w:t>
            </w:r>
          </w:p>
        </w:tc>
        <w:tc>
          <w:tcPr>
            <w:tcW w:w="3575" w:type="dxa"/>
          </w:tcPr>
          <w:p w14:paraId="72A535A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Повышение профессиональной компетенции педагогов лицея по вопросам внедрения ФГОС ООО</w:t>
            </w:r>
          </w:p>
        </w:tc>
      </w:tr>
      <w:tr w:rsidR="00A65C48" w:rsidRPr="00A65C48" w14:paraId="25E98C0C" w14:textId="77777777" w:rsidTr="009A5210">
        <w:tc>
          <w:tcPr>
            <w:tcW w:w="912" w:type="dxa"/>
          </w:tcPr>
          <w:p w14:paraId="335E338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3.3</w:t>
            </w:r>
          </w:p>
        </w:tc>
        <w:tc>
          <w:tcPr>
            <w:tcW w:w="4054" w:type="dxa"/>
          </w:tcPr>
          <w:p w14:paraId="3FEBCFA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Консультации</w:t>
            </w:r>
          </w:p>
          <w:p w14:paraId="548A456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Работа учителя-предметника по формированию УУД</w:t>
            </w:r>
          </w:p>
        </w:tc>
        <w:tc>
          <w:tcPr>
            <w:tcW w:w="1692" w:type="dxa"/>
            <w:gridSpan w:val="2"/>
          </w:tcPr>
          <w:p w14:paraId="57959DC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 учебного года</w:t>
            </w:r>
          </w:p>
        </w:tc>
        <w:tc>
          <w:tcPr>
            <w:tcW w:w="2262" w:type="dxa"/>
          </w:tcPr>
          <w:p w14:paraId="21D2532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1CCBD42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3575" w:type="dxa"/>
          </w:tcPr>
          <w:p w14:paraId="5297D59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Систематизация методического сопровождения внедрения ФГОС ООО.</w:t>
            </w:r>
          </w:p>
        </w:tc>
      </w:tr>
      <w:tr w:rsidR="00A65C48" w:rsidRPr="00A65C48" w14:paraId="01368E8A" w14:textId="77777777" w:rsidTr="009A5210">
        <w:tc>
          <w:tcPr>
            <w:tcW w:w="11842" w:type="dxa"/>
            <w:gridSpan w:val="6"/>
          </w:tcPr>
          <w:p w14:paraId="0BAE76D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b/>
                <w:bCs/>
                <w:szCs w:val="24"/>
                <w:lang w:eastAsia="ru-RU"/>
              </w:rPr>
              <w:t>4. Информационное обеспечение реализации ФГОС основного общего образования</w:t>
            </w:r>
          </w:p>
        </w:tc>
        <w:tc>
          <w:tcPr>
            <w:tcW w:w="3575" w:type="dxa"/>
          </w:tcPr>
          <w:p w14:paraId="3F10C3D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r>
      <w:tr w:rsidR="00A65C48" w:rsidRPr="00A65C48" w14:paraId="28398D19" w14:textId="77777777" w:rsidTr="009A5210">
        <w:tc>
          <w:tcPr>
            <w:tcW w:w="912" w:type="dxa"/>
          </w:tcPr>
          <w:p w14:paraId="2506FFC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4.1</w:t>
            </w:r>
          </w:p>
        </w:tc>
        <w:tc>
          <w:tcPr>
            <w:tcW w:w="4158" w:type="dxa"/>
            <w:gridSpan w:val="2"/>
          </w:tcPr>
          <w:p w14:paraId="188F3F40"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Размещение на сайте МБОУ "Школа№65"нормативной документации и информации о реализации ФГОС ООО.</w:t>
            </w:r>
          </w:p>
        </w:tc>
        <w:tc>
          <w:tcPr>
            <w:tcW w:w="1588" w:type="dxa"/>
          </w:tcPr>
          <w:p w14:paraId="4A7A43F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w:t>
            </w:r>
          </w:p>
          <w:p w14:paraId="4F8D53E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учебного года</w:t>
            </w:r>
          </w:p>
        </w:tc>
        <w:tc>
          <w:tcPr>
            <w:tcW w:w="2262" w:type="dxa"/>
          </w:tcPr>
          <w:p w14:paraId="7BD86A8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p w14:paraId="387BC44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2922" w:type="dxa"/>
          </w:tcPr>
          <w:p w14:paraId="7F261F79"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Сайт МБОУ "Школа №65"</w:t>
            </w:r>
          </w:p>
          <w:p w14:paraId="749267EE" w14:textId="77777777" w:rsidR="00A65C48" w:rsidRPr="00A65C48" w:rsidRDefault="00A65C48" w:rsidP="00A65C48">
            <w:pPr>
              <w:spacing w:after="0" w:line="240" w:lineRule="auto"/>
              <w:jc w:val="center"/>
              <w:rPr>
                <w:rFonts w:ascii="Times New Roman" w:eastAsia="Calibri" w:hAnsi="Times New Roman" w:cs="Times New Roman"/>
                <w:szCs w:val="24"/>
                <w:lang w:eastAsia="ru-RU"/>
              </w:rPr>
            </w:pPr>
          </w:p>
        </w:tc>
        <w:tc>
          <w:tcPr>
            <w:tcW w:w="3575" w:type="dxa"/>
          </w:tcPr>
          <w:p w14:paraId="2FAA02C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1. Размещение на сайте образовательной организации информационных материалов о реализации ФГОС </w:t>
            </w:r>
          </w:p>
        </w:tc>
      </w:tr>
      <w:tr w:rsidR="00A65C48" w:rsidRPr="00A65C48" w14:paraId="6465488F" w14:textId="77777777" w:rsidTr="009A5210">
        <w:tc>
          <w:tcPr>
            <w:tcW w:w="912" w:type="dxa"/>
          </w:tcPr>
          <w:p w14:paraId="42E6B4C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4.2</w:t>
            </w:r>
          </w:p>
        </w:tc>
        <w:tc>
          <w:tcPr>
            <w:tcW w:w="4158" w:type="dxa"/>
            <w:gridSpan w:val="2"/>
          </w:tcPr>
          <w:p w14:paraId="27B1EEB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Информирование родителей</w:t>
            </w:r>
          </w:p>
          <w:p w14:paraId="701FB3B3"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(законных представителей)</w:t>
            </w:r>
          </w:p>
          <w:p w14:paraId="0B3DD65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обучающихся о результатах</w:t>
            </w:r>
          </w:p>
          <w:p w14:paraId="5E5461E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внедрения ФГОС через сайт МБОУ "Школа №65", информационные стенды</w:t>
            </w:r>
          </w:p>
        </w:tc>
        <w:tc>
          <w:tcPr>
            <w:tcW w:w="1588" w:type="dxa"/>
          </w:tcPr>
          <w:p w14:paraId="663CD1C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w:t>
            </w:r>
          </w:p>
          <w:p w14:paraId="4647B61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учебного года</w:t>
            </w:r>
          </w:p>
        </w:tc>
        <w:tc>
          <w:tcPr>
            <w:tcW w:w="2262" w:type="dxa"/>
          </w:tcPr>
          <w:p w14:paraId="4821C6E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p w14:paraId="52D791D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2922" w:type="dxa"/>
          </w:tcPr>
          <w:p w14:paraId="330382E2" w14:textId="77777777" w:rsidR="00A65C48" w:rsidRPr="00A65C48" w:rsidRDefault="00A65C48" w:rsidP="00A65C48">
            <w:pPr>
              <w:autoSpaceDE w:val="0"/>
              <w:autoSpaceDN w:val="0"/>
              <w:adjustRightInd w:val="0"/>
              <w:spacing w:after="0" w:line="240" w:lineRule="auto"/>
              <w:jc w:val="center"/>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Сайт МБОУ "Школа №65"</w:t>
            </w:r>
          </w:p>
          <w:p w14:paraId="28C0E96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3575" w:type="dxa"/>
          </w:tcPr>
          <w:p w14:paraId="0BC6CAF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2. Широкое информирование родительской общественности о введении ФГОС и порядке перехода на них</w:t>
            </w:r>
          </w:p>
        </w:tc>
      </w:tr>
      <w:tr w:rsidR="00A65C48" w:rsidRPr="00A65C48" w14:paraId="193BD787" w14:textId="77777777" w:rsidTr="009A5210">
        <w:tc>
          <w:tcPr>
            <w:tcW w:w="912" w:type="dxa"/>
          </w:tcPr>
          <w:p w14:paraId="1C9D863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lastRenderedPageBreak/>
              <w:t>4.3</w:t>
            </w:r>
          </w:p>
        </w:tc>
        <w:tc>
          <w:tcPr>
            <w:tcW w:w="4158" w:type="dxa"/>
            <w:gridSpan w:val="2"/>
          </w:tcPr>
          <w:p w14:paraId="6231E36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Проведение опросов и мониторинга</w:t>
            </w:r>
          </w:p>
          <w:p w14:paraId="2EED21C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общественного мнения по вопросам реализации ФГОС ООО и внесения</w:t>
            </w:r>
          </w:p>
          <w:p w14:paraId="5A35E72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возможных дополнений в содержание</w:t>
            </w:r>
          </w:p>
          <w:p w14:paraId="60F263F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ООП ООО</w:t>
            </w:r>
          </w:p>
        </w:tc>
        <w:tc>
          <w:tcPr>
            <w:tcW w:w="1588" w:type="dxa"/>
          </w:tcPr>
          <w:p w14:paraId="4DF0F00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w:t>
            </w:r>
          </w:p>
          <w:p w14:paraId="2F35812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учебного года</w:t>
            </w:r>
          </w:p>
        </w:tc>
        <w:tc>
          <w:tcPr>
            <w:tcW w:w="2262" w:type="dxa"/>
          </w:tcPr>
          <w:p w14:paraId="32A8A6F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roofErr w:type="spellStart"/>
            <w:r w:rsidRPr="00A65C48">
              <w:rPr>
                <w:rFonts w:ascii="Times New Roman" w:eastAsia="Calibri" w:hAnsi="Times New Roman" w:cs="Times New Roman"/>
                <w:szCs w:val="24"/>
                <w:lang w:eastAsia="ru-RU"/>
              </w:rPr>
              <w:t>зам.директора</w:t>
            </w:r>
            <w:proofErr w:type="spellEnd"/>
            <w:r w:rsidRPr="00A65C48">
              <w:rPr>
                <w:rFonts w:ascii="Times New Roman" w:eastAsia="Calibri" w:hAnsi="Times New Roman" w:cs="Times New Roman"/>
                <w:szCs w:val="24"/>
                <w:lang w:eastAsia="ru-RU"/>
              </w:rPr>
              <w:t xml:space="preserve"> по УВР</w:t>
            </w:r>
          </w:p>
        </w:tc>
        <w:tc>
          <w:tcPr>
            <w:tcW w:w="2922" w:type="dxa"/>
          </w:tcPr>
          <w:p w14:paraId="0B1AE80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Аналитические записки по результатам проведенных мероприятий</w:t>
            </w:r>
          </w:p>
        </w:tc>
        <w:tc>
          <w:tcPr>
            <w:tcW w:w="3575" w:type="dxa"/>
          </w:tcPr>
          <w:p w14:paraId="2243AC7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3. Организация изучения общественного мнения по вопросам реализации ФГОС и внесения возможных дополнений в содержание ООП ООО</w:t>
            </w:r>
          </w:p>
        </w:tc>
      </w:tr>
      <w:tr w:rsidR="00A65C48" w:rsidRPr="00A65C48" w14:paraId="5074D0DE" w14:textId="77777777" w:rsidTr="009A5210">
        <w:tc>
          <w:tcPr>
            <w:tcW w:w="11842" w:type="dxa"/>
            <w:gridSpan w:val="6"/>
          </w:tcPr>
          <w:p w14:paraId="27C8136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b/>
                <w:szCs w:val="24"/>
                <w:lang w:eastAsia="ru-RU"/>
              </w:rPr>
            </w:pPr>
            <w:r w:rsidRPr="00A65C48">
              <w:rPr>
                <w:rFonts w:ascii="Times New Roman" w:eastAsia="Calibri" w:hAnsi="Times New Roman" w:cs="Times New Roman"/>
                <w:b/>
                <w:szCs w:val="24"/>
                <w:lang w:eastAsia="ru-RU"/>
              </w:rPr>
              <w:t>5. Материально-техническое обеспечение реализации ФГОС основного общего образования</w:t>
            </w:r>
          </w:p>
        </w:tc>
        <w:tc>
          <w:tcPr>
            <w:tcW w:w="3575" w:type="dxa"/>
          </w:tcPr>
          <w:p w14:paraId="419D73E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r>
      <w:tr w:rsidR="00A65C48" w:rsidRPr="00A65C48" w14:paraId="728CF3B8" w14:textId="77777777" w:rsidTr="009A5210">
        <w:tc>
          <w:tcPr>
            <w:tcW w:w="912" w:type="dxa"/>
          </w:tcPr>
          <w:p w14:paraId="2C7DADF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5.1</w:t>
            </w:r>
          </w:p>
        </w:tc>
        <w:tc>
          <w:tcPr>
            <w:tcW w:w="4054" w:type="dxa"/>
          </w:tcPr>
          <w:p w14:paraId="6C87A3F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Обновление и восполнение</w:t>
            </w:r>
          </w:p>
          <w:p w14:paraId="2AAAF0C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технического обеспечения реализации</w:t>
            </w:r>
          </w:p>
          <w:p w14:paraId="7AE41AC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ФГОС ООО</w:t>
            </w:r>
          </w:p>
        </w:tc>
        <w:tc>
          <w:tcPr>
            <w:tcW w:w="1692" w:type="dxa"/>
            <w:gridSpan w:val="2"/>
          </w:tcPr>
          <w:p w14:paraId="1BE3E9E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Август-сентябрь</w:t>
            </w:r>
          </w:p>
          <w:p w14:paraId="11914A51" w14:textId="4359AE8D" w:rsidR="00A65C48" w:rsidRPr="00A65C48" w:rsidRDefault="00A21520" w:rsidP="00A65C48">
            <w:pPr>
              <w:autoSpaceDE w:val="0"/>
              <w:autoSpaceDN w:val="0"/>
              <w:adjustRightInd w:val="0"/>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202</w:t>
            </w:r>
            <w:r w:rsidR="00846C98">
              <w:rPr>
                <w:rFonts w:ascii="Times New Roman" w:eastAsia="Calibri" w:hAnsi="Times New Roman" w:cs="Times New Roman"/>
                <w:szCs w:val="24"/>
                <w:lang w:eastAsia="ru-RU"/>
              </w:rPr>
              <w:t>3</w:t>
            </w:r>
            <w:r w:rsidR="00A65C48" w:rsidRPr="00A65C48">
              <w:rPr>
                <w:rFonts w:ascii="Times New Roman" w:eastAsia="Calibri" w:hAnsi="Times New Roman" w:cs="Times New Roman"/>
                <w:szCs w:val="24"/>
                <w:lang w:eastAsia="ru-RU"/>
              </w:rPr>
              <w:t xml:space="preserve"> г.</w:t>
            </w:r>
          </w:p>
        </w:tc>
        <w:tc>
          <w:tcPr>
            <w:tcW w:w="2262" w:type="dxa"/>
          </w:tcPr>
          <w:p w14:paraId="0DDCC186"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roofErr w:type="spellStart"/>
            <w:r w:rsidRPr="00A65C48">
              <w:rPr>
                <w:rFonts w:ascii="Times New Roman" w:eastAsia="Calibri" w:hAnsi="Times New Roman" w:cs="Times New Roman"/>
                <w:szCs w:val="24"/>
                <w:lang w:eastAsia="ru-RU"/>
              </w:rPr>
              <w:t>зам.директора</w:t>
            </w:r>
            <w:proofErr w:type="spellEnd"/>
            <w:r w:rsidRPr="00A65C48">
              <w:rPr>
                <w:rFonts w:ascii="Times New Roman" w:eastAsia="Calibri" w:hAnsi="Times New Roman" w:cs="Times New Roman"/>
                <w:szCs w:val="24"/>
                <w:lang w:eastAsia="ru-RU"/>
              </w:rPr>
              <w:t xml:space="preserve"> по УВР,  руководители МО</w:t>
            </w:r>
          </w:p>
        </w:tc>
        <w:tc>
          <w:tcPr>
            <w:tcW w:w="2922" w:type="dxa"/>
          </w:tcPr>
          <w:p w14:paraId="68F8D8B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Паспорта учебных</w:t>
            </w:r>
          </w:p>
          <w:p w14:paraId="2D9ED6A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кабинетов</w:t>
            </w:r>
          </w:p>
        </w:tc>
        <w:tc>
          <w:tcPr>
            <w:tcW w:w="3575" w:type="dxa"/>
          </w:tcPr>
          <w:p w14:paraId="419E576E"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Анализ материально-технического обеспечения реализации ФГОС основного общего образования </w:t>
            </w:r>
          </w:p>
        </w:tc>
      </w:tr>
      <w:tr w:rsidR="00A65C48" w:rsidRPr="00A65C48" w14:paraId="7D1C996D" w14:textId="77777777" w:rsidTr="009A5210">
        <w:tc>
          <w:tcPr>
            <w:tcW w:w="912" w:type="dxa"/>
          </w:tcPr>
          <w:p w14:paraId="246ED51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5.2</w:t>
            </w:r>
          </w:p>
        </w:tc>
        <w:tc>
          <w:tcPr>
            <w:tcW w:w="4054" w:type="dxa"/>
          </w:tcPr>
          <w:p w14:paraId="4AF218A4"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Проведение мониторинга учебных</w:t>
            </w:r>
          </w:p>
          <w:p w14:paraId="44A82F6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кабинетов на соответствие</w:t>
            </w:r>
          </w:p>
          <w:p w14:paraId="032E9A5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санитарно-гигиенических условий</w:t>
            </w:r>
          </w:p>
          <w:p w14:paraId="2DE3F058"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требованиям ФГОС ООО</w:t>
            </w:r>
          </w:p>
        </w:tc>
        <w:tc>
          <w:tcPr>
            <w:tcW w:w="1692" w:type="dxa"/>
            <w:gridSpan w:val="2"/>
          </w:tcPr>
          <w:p w14:paraId="1C8839A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 года</w:t>
            </w:r>
          </w:p>
        </w:tc>
        <w:tc>
          <w:tcPr>
            <w:tcW w:w="2262" w:type="dxa"/>
          </w:tcPr>
          <w:p w14:paraId="3118E32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p w14:paraId="22CE67E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p>
        </w:tc>
        <w:tc>
          <w:tcPr>
            <w:tcW w:w="2922" w:type="dxa"/>
          </w:tcPr>
          <w:p w14:paraId="637570A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Акты обследования</w:t>
            </w:r>
          </w:p>
          <w:p w14:paraId="2B70493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учебных помещений</w:t>
            </w:r>
          </w:p>
        </w:tc>
        <w:tc>
          <w:tcPr>
            <w:tcW w:w="3575" w:type="dxa"/>
          </w:tcPr>
          <w:p w14:paraId="0DB53E1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Обеспечение соответствия санитарно-гигиенических условий требованиям ФГОС основного общего образования</w:t>
            </w:r>
          </w:p>
        </w:tc>
      </w:tr>
      <w:tr w:rsidR="00A65C48" w:rsidRPr="00A65C48" w14:paraId="67FB33A7" w14:textId="77777777" w:rsidTr="009A5210">
        <w:tc>
          <w:tcPr>
            <w:tcW w:w="912" w:type="dxa"/>
          </w:tcPr>
          <w:p w14:paraId="4D36E1F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5.3</w:t>
            </w:r>
          </w:p>
        </w:tc>
        <w:tc>
          <w:tcPr>
            <w:tcW w:w="4054" w:type="dxa"/>
          </w:tcPr>
          <w:p w14:paraId="4D875B7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Проведение мониторинга учебных</w:t>
            </w:r>
          </w:p>
          <w:p w14:paraId="5CCD519A"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кабинетов и инструктажей</w:t>
            </w:r>
          </w:p>
          <w:p w14:paraId="4BC06B9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работников МБОУ "Школа №65"</w:t>
            </w:r>
          </w:p>
          <w:p w14:paraId="2FEB85B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и обучающихся по противопожарным нормам</w:t>
            </w:r>
          </w:p>
        </w:tc>
        <w:tc>
          <w:tcPr>
            <w:tcW w:w="1692" w:type="dxa"/>
            <w:gridSpan w:val="2"/>
          </w:tcPr>
          <w:p w14:paraId="7975E13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 года</w:t>
            </w:r>
          </w:p>
        </w:tc>
        <w:tc>
          <w:tcPr>
            <w:tcW w:w="2262" w:type="dxa"/>
          </w:tcPr>
          <w:p w14:paraId="3A4D36F2"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3F41BE73"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Журналы инструктажа</w:t>
            </w:r>
          </w:p>
          <w:p w14:paraId="5834282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работни ков школы и</w:t>
            </w:r>
          </w:p>
          <w:p w14:paraId="63F45879"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обучающихся, акты</w:t>
            </w:r>
          </w:p>
          <w:p w14:paraId="2FF2F5A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обследования учебных</w:t>
            </w:r>
          </w:p>
          <w:p w14:paraId="16C7878D"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помещений</w:t>
            </w:r>
          </w:p>
        </w:tc>
        <w:tc>
          <w:tcPr>
            <w:tcW w:w="3575" w:type="dxa"/>
          </w:tcPr>
          <w:p w14:paraId="7FA7EB4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A65C48" w:rsidRPr="00A65C48" w14:paraId="45B3B325" w14:textId="77777777" w:rsidTr="009A5210">
        <w:tc>
          <w:tcPr>
            <w:tcW w:w="912" w:type="dxa"/>
          </w:tcPr>
          <w:p w14:paraId="2AF9748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5.4</w:t>
            </w:r>
          </w:p>
        </w:tc>
        <w:tc>
          <w:tcPr>
            <w:tcW w:w="4054" w:type="dxa"/>
          </w:tcPr>
          <w:p w14:paraId="3EF8E16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Организация контентной фильтрации информации, поступающей из сети Интернет, регламентация доступа к информации в Интернете</w:t>
            </w:r>
          </w:p>
        </w:tc>
        <w:tc>
          <w:tcPr>
            <w:tcW w:w="1692" w:type="dxa"/>
            <w:gridSpan w:val="2"/>
          </w:tcPr>
          <w:p w14:paraId="6CEBC4E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течение года</w:t>
            </w:r>
          </w:p>
        </w:tc>
        <w:tc>
          <w:tcPr>
            <w:tcW w:w="2262" w:type="dxa"/>
          </w:tcPr>
          <w:p w14:paraId="2BEE546C"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зам. директора по УВР</w:t>
            </w:r>
          </w:p>
        </w:tc>
        <w:tc>
          <w:tcPr>
            <w:tcW w:w="2922" w:type="dxa"/>
          </w:tcPr>
          <w:p w14:paraId="7129802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Приказ «Об организации</w:t>
            </w:r>
          </w:p>
          <w:p w14:paraId="602779D1"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работы по регламенту</w:t>
            </w:r>
          </w:p>
          <w:p w14:paraId="657932BF"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контентной фильтрации</w:t>
            </w:r>
          </w:p>
          <w:p w14:paraId="759CB1D5"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в 2018-2019 учебном</w:t>
            </w:r>
          </w:p>
          <w:p w14:paraId="175F4087"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году»</w:t>
            </w:r>
          </w:p>
        </w:tc>
        <w:tc>
          <w:tcPr>
            <w:tcW w:w="3575" w:type="dxa"/>
          </w:tcPr>
          <w:p w14:paraId="3C3B302B" w14:textId="77777777" w:rsidR="00A65C48" w:rsidRPr="00A65C48" w:rsidRDefault="00A65C48" w:rsidP="00A65C48">
            <w:pPr>
              <w:autoSpaceDE w:val="0"/>
              <w:autoSpaceDN w:val="0"/>
              <w:adjustRightInd w:val="0"/>
              <w:spacing w:after="0" w:line="240" w:lineRule="auto"/>
              <w:rPr>
                <w:rFonts w:ascii="Times New Roman" w:eastAsia="Calibri" w:hAnsi="Times New Roman" w:cs="Times New Roman"/>
                <w:szCs w:val="24"/>
                <w:lang w:eastAsia="ru-RU"/>
              </w:rPr>
            </w:pPr>
            <w:r w:rsidRPr="00A65C48">
              <w:rPr>
                <w:rFonts w:ascii="Times New Roman" w:eastAsia="Calibri" w:hAnsi="Times New Roman" w:cs="Times New Roman"/>
                <w:szCs w:val="24"/>
                <w:lang w:eastAsia="ru-RU"/>
              </w:rPr>
              <w:t xml:space="preserve">Обеспечение контролируемого доступа участников образовательной деятельности к </w:t>
            </w:r>
            <w:proofErr w:type="spellStart"/>
            <w:r w:rsidRPr="00A65C48">
              <w:rPr>
                <w:rFonts w:ascii="Times New Roman" w:eastAsia="Calibri" w:hAnsi="Times New Roman" w:cs="Times New Roman"/>
                <w:szCs w:val="24"/>
                <w:lang w:eastAsia="ru-RU"/>
              </w:rPr>
              <w:t>информационнымобразовательным</w:t>
            </w:r>
            <w:proofErr w:type="spellEnd"/>
            <w:r w:rsidRPr="00A65C48">
              <w:rPr>
                <w:rFonts w:ascii="Times New Roman" w:eastAsia="Calibri" w:hAnsi="Times New Roman" w:cs="Times New Roman"/>
                <w:szCs w:val="24"/>
                <w:lang w:eastAsia="ru-RU"/>
              </w:rPr>
              <w:t xml:space="preserve"> ресурсам в сети Интернет</w:t>
            </w:r>
          </w:p>
        </w:tc>
      </w:tr>
    </w:tbl>
    <w:p w14:paraId="19EC5DE6" w14:textId="77777777" w:rsidR="00824895" w:rsidRDefault="00824895" w:rsidP="00DF0587"/>
    <w:sectPr w:rsidR="00824895" w:rsidSect="007568B1">
      <w:headerReference w:type="even" r:id="rId20"/>
      <w:headerReference w:type="default" r:id="rId21"/>
      <w:footerReference w:type="even" r:id="rId22"/>
      <w:footerReference w:type="default" r:id="rId23"/>
      <w:headerReference w:type="first" r:id="rId24"/>
      <w:footerReference w:type="first" r:id="rId25"/>
      <w:pgSz w:w="16838" w:h="11906" w:orient="landscape"/>
      <w:pgMar w:top="0" w:right="822"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ED3D" w14:textId="77777777" w:rsidR="007568B1" w:rsidRDefault="007568B1" w:rsidP="00A65C48">
      <w:pPr>
        <w:spacing w:after="0" w:line="240" w:lineRule="auto"/>
      </w:pPr>
      <w:r>
        <w:separator/>
      </w:r>
    </w:p>
  </w:endnote>
  <w:endnote w:type="continuationSeparator" w:id="0">
    <w:p w14:paraId="7B84C401" w14:textId="77777777" w:rsidR="007568B1" w:rsidRDefault="007568B1" w:rsidP="00A65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1D52" w14:textId="77777777" w:rsidR="00AE5E79" w:rsidRDefault="00AE5E79">
    <w:pPr>
      <w:spacing w:after="0"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2740C1">
      <w:rPr>
        <w:rFonts w:ascii="Arial Unicode MS" w:eastAsia="Arial Unicode MS" w:hAnsi="Arial Unicode MS" w:cs="Arial Unicode MS"/>
        <w:noProof/>
        <w:sz w:val="20"/>
      </w:rPr>
      <w:t>128</w:t>
    </w:r>
    <w:r>
      <w:rPr>
        <w:rFonts w:ascii="Arial Unicode MS" w:eastAsia="Arial Unicode MS" w:hAnsi="Arial Unicode MS" w:cs="Arial Unicode MS"/>
        <w:sz w:val="20"/>
      </w:rPr>
      <w:fldChar w:fldCharType="end"/>
    </w:r>
    <w:r>
      <w:rPr>
        <w:rFonts w:ascii="Arial Unicode MS" w:eastAsia="Arial Unicode MS" w:hAnsi="Arial Unicode MS" w:cs="Arial Unicode MS"/>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088B" w14:textId="77777777" w:rsidR="00AE5E79" w:rsidRDefault="00AE5E79">
    <w:pPr>
      <w:spacing w:after="0"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006B4641" w:rsidRPr="006B4641">
      <w:rPr>
        <w:rFonts w:ascii="Arial Unicode MS" w:eastAsia="Arial Unicode MS" w:hAnsi="Arial Unicode MS" w:cs="Arial Unicode MS"/>
        <w:noProof/>
        <w:sz w:val="20"/>
      </w:rPr>
      <w:t>33</w:t>
    </w:r>
    <w:r>
      <w:rPr>
        <w:rFonts w:ascii="Arial Unicode MS" w:eastAsia="Arial Unicode MS" w:hAnsi="Arial Unicode MS" w:cs="Arial Unicode MS"/>
        <w:sz w:val="20"/>
      </w:rPr>
      <w:fldChar w:fldCharType="end"/>
    </w:r>
    <w:r>
      <w:rPr>
        <w:rFonts w:ascii="Arial Unicode MS" w:eastAsia="Arial Unicode MS" w:hAnsi="Arial Unicode MS" w:cs="Arial Unicode MS"/>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9476" w14:textId="77777777" w:rsidR="00AE5E79" w:rsidRDefault="00AE5E79">
    <w:pPr>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CA460" w14:textId="77777777" w:rsidR="007568B1" w:rsidRDefault="007568B1" w:rsidP="00A65C48">
      <w:pPr>
        <w:spacing w:after="0" w:line="240" w:lineRule="auto"/>
      </w:pPr>
      <w:r>
        <w:separator/>
      </w:r>
    </w:p>
  </w:footnote>
  <w:footnote w:type="continuationSeparator" w:id="0">
    <w:p w14:paraId="0778F47E" w14:textId="77777777" w:rsidR="007568B1" w:rsidRDefault="007568B1" w:rsidP="00A65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41EE" w14:textId="77777777" w:rsidR="00AE5E79" w:rsidRDefault="00AE5E79">
    <w:pPr>
      <w:spacing w:after="125" w:line="240" w:lineRule="auto"/>
    </w:pPr>
    <w:r>
      <w:rPr>
        <w:rFonts w:ascii="Arial Unicode MS" w:eastAsia="Arial Unicode MS" w:hAnsi="Arial Unicode MS" w:cs="Arial Unicode MS"/>
      </w:rPr>
      <w:t xml:space="preserve"> </w:t>
    </w:r>
  </w:p>
  <w:p w14:paraId="4889389A" w14:textId="77777777" w:rsidR="00AE5E79" w:rsidRDefault="00AE5E79">
    <w:pPr>
      <w:spacing w:after="0" w:line="240" w:lineRule="auto"/>
    </w:pPr>
    <w:r>
      <w:rPr>
        <w:rFonts w:ascii="MS Outlook" w:eastAsia="MS Outlook" w:hAnsi="MS Outlook" w:cs="MS Outlook"/>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2F53" w14:textId="77777777" w:rsidR="00AE5E79" w:rsidRDefault="00AE5E79">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7961" w14:textId="77777777" w:rsidR="00AE5E79" w:rsidRDefault="00AE5E79">
    <w:pPr>
      <w:spacing w:after="125" w:line="240" w:lineRule="auto"/>
    </w:pPr>
    <w:r>
      <w:rPr>
        <w:rFonts w:ascii="Arial Unicode MS" w:eastAsia="Arial Unicode MS" w:hAnsi="Arial Unicode MS" w:cs="Arial Unicode MS"/>
      </w:rPr>
      <w:t xml:space="preserve"> </w:t>
    </w:r>
  </w:p>
  <w:p w14:paraId="2F2F65DE" w14:textId="77777777" w:rsidR="00AE5E79" w:rsidRDefault="00AE5E79">
    <w:pPr>
      <w:spacing w:after="0" w:line="240" w:lineRule="auto"/>
    </w:pPr>
    <w:r>
      <w:rPr>
        <w:rFonts w:ascii="MS Outlook" w:eastAsia="MS Outlook" w:hAnsi="MS Outlook" w:cs="MS Outlook"/>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cs="Wingdings"/>
        <w:sz w:val="22"/>
        <w:szCs w:val="22"/>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08"/>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4"/>
    <w:multiLevelType w:val="multilevel"/>
    <w:tmpl w:val="00000014"/>
    <w:name w:val="WWNum19"/>
    <w:lvl w:ilvl="0">
      <w:start w:val="1"/>
      <w:numFmt w:val="bullet"/>
      <w:lvlText w:val="•"/>
      <w:lvlJc w:val="left"/>
      <w:pPr>
        <w:tabs>
          <w:tab w:val="num" w:pos="0"/>
        </w:tabs>
        <w:ind w:left="0" w:hanging="360"/>
      </w:pPr>
      <w:rPr>
        <w:rFonts w:ascii="Arial" w:hAnsi="Arial" w:cs="Arial"/>
        <w:b w:val="0"/>
        <w:i w:val="0"/>
        <w:strike w:val="0"/>
        <w:dstrike w:val="0"/>
        <w:color w:val="000000"/>
        <w:position w:val="0"/>
        <w:sz w:val="24"/>
        <w:szCs w:val="24"/>
        <w:u w:val="none" w:color="000000"/>
        <w:vertAlign w:val="baseline"/>
      </w:rPr>
    </w:lvl>
    <w:lvl w:ilvl="1">
      <w:start w:val="1"/>
      <w:numFmt w:val="bullet"/>
      <w:lvlText w:val="o"/>
      <w:lvlJc w:val="left"/>
      <w:pPr>
        <w:tabs>
          <w:tab w:val="num" w:pos="0"/>
        </w:tabs>
        <w:ind w:left="1080" w:hanging="360"/>
      </w:pPr>
      <w:rPr>
        <w:rFonts w:ascii="MS Outlook" w:hAnsi="MS Outlook" w:cs="MS Outlook"/>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800" w:hanging="360"/>
      </w:pPr>
      <w:rPr>
        <w:rFonts w:ascii="MS Outlook" w:hAnsi="MS Outlook" w:cs="MS Outlook"/>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520" w:hanging="360"/>
      </w:pPr>
      <w:rPr>
        <w:rFonts w:ascii="MS Outlook" w:hAnsi="MS Outlook" w:cs="MS Outlook"/>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240" w:hanging="360"/>
      </w:pPr>
      <w:rPr>
        <w:rFonts w:ascii="MS Outlook" w:hAnsi="MS Outlook" w:cs="MS Outlook"/>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3960" w:hanging="360"/>
      </w:pPr>
      <w:rPr>
        <w:rFonts w:ascii="MS Outlook" w:hAnsi="MS Outlook" w:cs="MS Outlook"/>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680" w:hanging="360"/>
      </w:pPr>
      <w:rPr>
        <w:rFonts w:ascii="MS Outlook" w:hAnsi="MS Outlook" w:cs="MS Outlook"/>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400" w:hanging="360"/>
      </w:pPr>
      <w:rPr>
        <w:rFonts w:ascii="MS Outlook" w:hAnsi="MS Outlook" w:cs="MS Outlook"/>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120" w:hanging="360"/>
      </w:pPr>
      <w:rPr>
        <w:rFonts w:ascii="MS Outlook" w:hAnsi="MS Outlook" w:cs="MS Outlook"/>
        <w:b w:val="0"/>
        <w:i w:val="0"/>
        <w:strike w:val="0"/>
        <w:dstrike w:val="0"/>
        <w:color w:val="000000"/>
        <w:position w:val="0"/>
        <w:sz w:val="24"/>
        <w:szCs w:val="24"/>
        <w:u w:val="none" w:color="000000"/>
        <w:vertAlign w:val="baseline"/>
      </w:rPr>
    </w:lvl>
  </w:abstractNum>
  <w:abstractNum w:abstractNumId="6" w15:restartNumberingAfterBreak="0">
    <w:nsid w:val="00000015"/>
    <w:multiLevelType w:val="multilevel"/>
    <w:tmpl w:val="00000015"/>
    <w:name w:val="WWNum20"/>
    <w:lvl w:ilvl="0">
      <w:start w:val="1"/>
      <w:numFmt w:val="bullet"/>
      <w:lvlText w:val="•"/>
      <w:lvlJc w:val="left"/>
      <w:pPr>
        <w:tabs>
          <w:tab w:val="num" w:pos="0"/>
        </w:tabs>
        <w:ind w:left="0" w:hanging="360"/>
      </w:pPr>
      <w:rPr>
        <w:rFonts w:ascii="Arial" w:hAnsi="Arial" w:cs="Arial"/>
        <w:b w:val="0"/>
        <w:i w:val="0"/>
        <w:strike w:val="0"/>
        <w:dstrike w:val="0"/>
        <w:color w:val="000000"/>
        <w:position w:val="0"/>
        <w:sz w:val="24"/>
        <w:szCs w:val="24"/>
        <w:u w:val="none" w:color="000000"/>
        <w:vertAlign w:val="baseline"/>
      </w:rPr>
    </w:lvl>
    <w:lvl w:ilvl="1">
      <w:start w:val="1"/>
      <w:numFmt w:val="bullet"/>
      <w:lvlText w:val="o"/>
      <w:lvlJc w:val="left"/>
      <w:pPr>
        <w:tabs>
          <w:tab w:val="num" w:pos="0"/>
        </w:tabs>
        <w:ind w:left="1080" w:hanging="360"/>
      </w:pPr>
      <w:rPr>
        <w:rFonts w:ascii="MS Outlook" w:hAnsi="MS Outlook" w:cs="MS Outlook"/>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800" w:hanging="360"/>
      </w:pPr>
      <w:rPr>
        <w:rFonts w:ascii="MS Outlook" w:hAnsi="MS Outlook" w:cs="MS Outlook"/>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520" w:hanging="360"/>
      </w:pPr>
      <w:rPr>
        <w:rFonts w:ascii="MS Outlook" w:hAnsi="MS Outlook" w:cs="MS Outlook"/>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240" w:hanging="360"/>
      </w:pPr>
      <w:rPr>
        <w:rFonts w:ascii="MS Outlook" w:hAnsi="MS Outlook" w:cs="MS Outlook"/>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3960" w:hanging="360"/>
      </w:pPr>
      <w:rPr>
        <w:rFonts w:ascii="MS Outlook" w:hAnsi="MS Outlook" w:cs="MS Outlook"/>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680" w:hanging="360"/>
      </w:pPr>
      <w:rPr>
        <w:rFonts w:ascii="MS Outlook" w:hAnsi="MS Outlook" w:cs="MS Outlook"/>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400" w:hanging="360"/>
      </w:pPr>
      <w:rPr>
        <w:rFonts w:ascii="MS Outlook" w:hAnsi="MS Outlook" w:cs="MS Outlook"/>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120" w:hanging="360"/>
      </w:pPr>
      <w:rPr>
        <w:rFonts w:ascii="MS Outlook" w:hAnsi="MS Outlook" w:cs="MS Outlook"/>
        <w:b w:val="0"/>
        <w:i w:val="0"/>
        <w:strike w:val="0"/>
        <w:dstrike w:val="0"/>
        <w:color w:val="000000"/>
        <w:position w:val="0"/>
        <w:sz w:val="24"/>
        <w:szCs w:val="24"/>
        <w:u w:val="none" w:color="000000"/>
        <w:vertAlign w:val="baseline"/>
      </w:rPr>
    </w:lvl>
  </w:abstractNum>
  <w:abstractNum w:abstractNumId="7" w15:restartNumberingAfterBreak="0">
    <w:nsid w:val="00000016"/>
    <w:multiLevelType w:val="multilevel"/>
    <w:tmpl w:val="00000016"/>
    <w:name w:val="WWNum21"/>
    <w:lvl w:ilvl="0">
      <w:start w:val="1"/>
      <w:numFmt w:val="bullet"/>
      <w:lvlText w:val="•"/>
      <w:lvlJc w:val="left"/>
      <w:pPr>
        <w:tabs>
          <w:tab w:val="num" w:pos="0"/>
        </w:tabs>
        <w:ind w:left="0" w:hanging="360"/>
      </w:pPr>
      <w:rPr>
        <w:rFonts w:ascii="Arial" w:hAnsi="Arial" w:cs="Arial"/>
        <w:b w:val="0"/>
        <w:i w:val="0"/>
        <w:strike w:val="0"/>
        <w:dstrike w:val="0"/>
        <w:color w:val="000000"/>
        <w:position w:val="0"/>
        <w:sz w:val="24"/>
        <w:szCs w:val="24"/>
        <w:u w:val="none" w:color="000000"/>
        <w:vertAlign w:val="baseline"/>
      </w:rPr>
    </w:lvl>
    <w:lvl w:ilvl="1">
      <w:start w:val="1"/>
      <w:numFmt w:val="bullet"/>
      <w:lvlText w:val="o"/>
      <w:lvlJc w:val="left"/>
      <w:pPr>
        <w:tabs>
          <w:tab w:val="num" w:pos="0"/>
        </w:tabs>
        <w:ind w:left="1080" w:hanging="360"/>
      </w:pPr>
      <w:rPr>
        <w:rFonts w:ascii="MS Outlook" w:hAnsi="MS Outlook" w:cs="MS Outlook"/>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800" w:hanging="360"/>
      </w:pPr>
      <w:rPr>
        <w:rFonts w:ascii="MS Outlook" w:hAnsi="MS Outlook" w:cs="MS Outlook"/>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520" w:hanging="360"/>
      </w:pPr>
      <w:rPr>
        <w:rFonts w:ascii="MS Outlook" w:hAnsi="MS Outlook" w:cs="MS Outlook"/>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240" w:hanging="360"/>
      </w:pPr>
      <w:rPr>
        <w:rFonts w:ascii="MS Outlook" w:hAnsi="MS Outlook" w:cs="MS Outlook"/>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3960" w:hanging="360"/>
      </w:pPr>
      <w:rPr>
        <w:rFonts w:ascii="MS Outlook" w:hAnsi="MS Outlook" w:cs="MS Outlook"/>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680" w:hanging="360"/>
      </w:pPr>
      <w:rPr>
        <w:rFonts w:ascii="MS Outlook" w:hAnsi="MS Outlook" w:cs="MS Outlook"/>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400" w:hanging="360"/>
      </w:pPr>
      <w:rPr>
        <w:rFonts w:ascii="MS Outlook" w:hAnsi="MS Outlook" w:cs="MS Outlook"/>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120" w:hanging="360"/>
      </w:pPr>
      <w:rPr>
        <w:rFonts w:ascii="MS Outlook" w:hAnsi="MS Outlook" w:cs="MS Outlook"/>
        <w:b w:val="0"/>
        <w:i w:val="0"/>
        <w:strike w:val="0"/>
        <w:dstrike w:val="0"/>
        <w:color w:val="000000"/>
        <w:position w:val="0"/>
        <w:sz w:val="24"/>
        <w:szCs w:val="24"/>
        <w:u w:val="none" w:color="000000"/>
        <w:vertAlign w:val="baseline"/>
      </w:rPr>
    </w:lvl>
  </w:abstractNum>
  <w:abstractNum w:abstractNumId="8" w15:restartNumberingAfterBreak="0">
    <w:nsid w:val="00000017"/>
    <w:multiLevelType w:val="multilevel"/>
    <w:tmpl w:val="00000017"/>
    <w:name w:val="WWNum22"/>
    <w:lvl w:ilvl="0">
      <w:start w:val="1"/>
      <w:numFmt w:val="bullet"/>
      <w:lvlText w:val="•"/>
      <w:lvlJc w:val="left"/>
      <w:pPr>
        <w:tabs>
          <w:tab w:val="num" w:pos="0"/>
        </w:tabs>
        <w:ind w:left="0" w:hanging="360"/>
      </w:pPr>
      <w:rPr>
        <w:rFonts w:ascii="Arial" w:hAnsi="Arial" w:cs="Arial"/>
        <w:b w:val="0"/>
        <w:i w:val="0"/>
        <w:strike w:val="0"/>
        <w:dstrike w:val="0"/>
        <w:color w:val="000000"/>
        <w:position w:val="0"/>
        <w:sz w:val="24"/>
        <w:szCs w:val="24"/>
        <w:u w:val="none" w:color="000000"/>
        <w:vertAlign w:val="baseline"/>
      </w:rPr>
    </w:lvl>
    <w:lvl w:ilvl="1">
      <w:start w:val="1"/>
      <w:numFmt w:val="bullet"/>
      <w:lvlText w:val="o"/>
      <w:lvlJc w:val="left"/>
      <w:pPr>
        <w:tabs>
          <w:tab w:val="num" w:pos="0"/>
        </w:tabs>
        <w:ind w:left="1080" w:hanging="360"/>
      </w:pPr>
      <w:rPr>
        <w:rFonts w:ascii="MS Outlook" w:hAnsi="MS Outlook" w:cs="MS Outlook"/>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800" w:hanging="360"/>
      </w:pPr>
      <w:rPr>
        <w:rFonts w:ascii="MS Outlook" w:hAnsi="MS Outlook" w:cs="MS Outlook"/>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520" w:hanging="360"/>
      </w:pPr>
      <w:rPr>
        <w:rFonts w:ascii="MS Outlook" w:hAnsi="MS Outlook" w:cs="MS Outlook"/>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240" w:hanging="360"/>
      </w:pPr>
      <w:rPr>
        <w:rFonts w:ascii="MS Outlook" w:hAnsi="MS Outlook" w:cs="MS Outlook"/>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3960" w:hanging="360"/>
      </w:pPr>
      <w:rPr>
        <w:rFonts w:ascii="MS Outlook" w:hAnsi="MS Outlook" w:cs="MS Outlook"/>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680" w:hanging="360"/>
      </w:pPr>
      <w:rPr>
        <w:rFonts w:ascii="MS Outlook" w:hAnsi="MS Outlook" w:cs="MS Outlook"/>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400" w:hanging="360"/>
      </w:pPr>
      <w:rPr>
        <w:rFonts w:ascii="MS Outlook" w:hAnsi="MS Outlook" w:cs="MS Outlook"/>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120" w:hanging="360"/>
      </w:pPr>
      <w:rPr>
        <w:rFonts w:ascii="MS Outlook" w:hAnsi="MS Outlook" w:cs="MS Outlook"/>
        <w:b w:val="0"/>
        <w:i w:val="0"/>
        <w:strike w:val="0"/>
        <w:dstrike w:val="0"/>
        <w:color w:val="000000"/>
        <w:position w:val="0"/>
        <w:sz w:val="24"/>
        <w:szCs w:val="24"/>
        <w:u w:val="none" w:color="000000"/>
        <w:vertAlign w:val="baseline"/>
      </w:rPr>
    </w:lvl>
  </w:abstractNum>
  <w:abstractNum w:abstractNumId="9" w15:restartNumberingAfterBreak="0">
    <w:nsid w:val="00000018"/>
    <w:multiLevelType w:val="multilevel"/>
    <w:tmpl w:val="00000018"/>
    <w:name w:val="WWNum23"/>
    <w:lvl w:ilvl="0">
      <w:start w:val="1"/>
      <w:numFmt w:val="bullet"/>
      <w:lvlText w:val="•"/>
      <w:lvlJc w:val="left"/>
      <w:pPr>
        <w:tabs>
          <w:tab w:val="num" w:pos="0"/>
        </w:tabs>
        <w:ind w:left="0" w:hanging="360"/>
      </w:pPr>
      <w:rPr>
        <w:rFonts w:ascii="Arial" w:hAnsi="Arial" w:cs="Arial"/>
        <w:b w:val="0"/>
        <w:i w:val="0"/>
        <w:strike w:val="0"/>
        <w:dstrike w:val="0"/>
        <w:color w:val="000000"/>
        <w:position w:val="0"/>
        <w:sz w:val="24"/>
        <w:szCs w:val="24"/>
        <w:u w:val="none" w:color="000000"/>
        <w:vertAlign w:val="baseline"/>
      </w:rPr>
    </w:lvl>
    <w:lvl w:ilvl="1">
      <w:start w:val="1"/>
      <w:numFmt w:val="bullet"/>
      <w:lvlText w:val="o"/>
      <w:lvlJc w:val="left"/>
      <w:pPr>
        <w:tabs>
          <w:tab w:val="num" w:pos="0"/>
        </w:tabs>
        <w:ind w:left="1080" w:hanging="360"/>
      </w:pPr>
      <w:rPr>
        <w:rFonts w:ascii="MS Outlook" w:hAnsi="MS Outlook" w:cs="MS Outlook"/>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800" w:hanging="360"/>
      </w:pPr>
      <w:rPr>
        <w:rFonts w:ascii="MS Outlook" w:hAnsi="MS Outlook" w:cs="MS Outlook"/>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520" w:hanging="360"/>
      </w:pPr>
      <w:rPr>
        <w:rFonts w:ascii="MS Outlook" w:hAnsi="MS Outlook" w:cs="MS Outlook"/>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240" w:hanging="360"/>
      </w:pPr>
      <w:rPr>
        <w:rFonts w:ascii="MS Outlook" w:hAnsi="MS Outlook" w:cs="MS Outlook"/>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3960" w:hanging="360"/>
      </w:pPr>
      <w:rPr>
        <w:rFonts w:ascii="MS Outlook" w:hAnsi="MS Outlook" w:cs="MS Outlook"/>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680" w:hanging="360"/>
      </w:pPr>
      <w:rPr>
        <w:rFonts w:ascii="MS Outlook" w:hAnsi="MS Outlook" w:cs="MS Outlook"/>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400" w:hanging="360"/>
      </w:pPr>
      <w:rPr>
        <w:rFonts w:ascii="MS Outlook" w:hAnsi="MS Outlook" w:cs="MS Outlook"/>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120" w:hanging="360"/>
      </w:pPr>
      <w:rPr>
        <w:rFonts w:ascii="MS Outlook" w:hAnsi="MS Outlook" w:cs="MS Outlook"/>
        <w:b w:val="0"/>
        <w:i w:val="0"/>
        <w:strike w:val="0"/>
        <w:dstrike w:val="0"/>
        <w:color w:val="000000"/>
        <w:position w:val="0"/>
        <w:sz w:val="24"/>
        <w:szCs w:val="24"/>
        <w:u w:val="none" w:color="000000"/>
        <w:vertAlign w:val="baseline"/>
      </w:rPr>
    </w:lvl>
  </w:abstractNum>
  <w:abstractNum w:abstractNumId="10" w15:restartNumberingAfterBreak="0">
    <w:nsid w:val="004F7FC1"/>
    <w:multiLevelType w:val="hybridMultilevel"/>
    <w:tmpl w:val="31F88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0D63B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11405FF"/>
    <w:multiLevelType w:val="hybridMultilevel"/>
    <w:tmpl w:val="8B3E55FC"/>
    <w:lvl w:ilvl="0" w:tplc="C870FA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1217D98"/>
    <w:multiLevelType w:val="hybridMultilevel"/>
    <w:tmpl w:val="13D418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03F03B3D"/>
    <w:multiLevelType w:val="hybridMultilevel"/>
    <w:tmpl w:val="A9665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6633B0F"/>
    <w:multiLevelType w:val="hybridMultilevel"/>
    <w:tmpl w:val="E2206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DD6D2D"/>
    <w:multiLevelType w:val="hybridMultilevel"/>
    <w:tmpl w:val="4E128BDC"/>
    <w:lvl w:ilvl="0" w:tplc="13C247AC">
      <w:start w:val="1"/>
      <w:numFmt w:val="decimal"/>
      <w:lvlText w:val="%1)"/>
      <w:lvlJc w:val="left"/>
      <w:pPr>
        <w:tabs>
          <w:tab w:val="num" w:pos="720"/>
        </w:tabs>
        <w:ind w:left="720" w:hanging="360"/>
      </w:pPr>
    </w:lvl>
    <w:lvl w:ilvl="1" w:tplc="F62ECCD2">
      <w:start w:val="1"/>
      <w:numFmt w:val="decimal"/>
      <w:lvlText w:val="%2)"/>
      <w:lvlJc w:val="left"/>
      <w:pPr>
        <w:tabs>
          <w:tab w:val="num" w:pos="1440"/>
        </w:tabs>
        <w:ind w:left="1440" w:hanging="360"/>
      </w:pPr>
    </w:lvl>
    <w:lvl w:ilvl="2" w:tplc="1806F9CC">
      <w:start w:val="1"/>
      <w:numFmt w:val="decimal"/>
      <w:lvlText w:val="%3)"/>
      <w:lvlJc w:val="left"/>
      <w:pPr>
        <w:tabs>
          <w:tab w:val="num" w:pos="2160"/>
        </w:tabs>
        <w:ind w:left="2160" w:hanging="360"/>
      </w:pPr>
    </w:lvl>
    <w:lvl w:ilvl="3" w:tplc="A132A508">
      <w:start w:val="1"/>
      <w:numFmt w:val="decimal"/>
      <w:lvlText w:val="%4)"/>
      <w:lvlJc w:val="left"/>
      <w:pPr>
        <w:tabs>
          <w:tab w:val="num" w:pos="2880"/>
        </w:tabs>
        <w:ind w:left="2880" w:hanging="360"/>
      </w:pPr>
    </w:lvl>
    <w:lvl w:ilvl="4" w:tplc="B7A86120">
      <w:start w:val="1"/>
      <w:numFmt w:val="decimal"/>
      <w:lvlText w:val="%5)"/>
      <w:lvlJc w:val="left"/>
      <w:pPr>
        <w:tabs>
          <w:tab w:val="num" w:pos="3600"/>
        </w:tabs>
        <w:ind w:left="3600" w:hanging="360"/>
      </w:pPr>
    </w:lvl>
    <w:lvl w:ilvl="5" w:tplc="7AF6C4EC">
      <w:start w:val="1"/>
      <w:numFmt w:val="decimal"/>
      <w:lvlText w:val="%6)"/>
      <w:lvlJc w:val="left"/>
      <w:pPr>
        <w:tabs>
          <w:tab w:val="num" w:pos="4320"/>
        </w:tabs>
        <w:ind w:left="4320" w:hanging="360"/>
      </w:pPr>
    </w:lvl>
    <w:lvl w:ilvl="6" w:tplc="34840522">
      <w:start w:val="1"/>
      <w:numFmt w:val="decimal"/>
      <w:lvlText w:val="%7)"/>
      <w:lvlJc w:val="left"/>
      <w:pPr>
        <w:tabs>
          <w:tab w:val="num" w:pos="5040"/>
        </w:tabs>
        <w:ind w:left="5040" w:hanging="360"/>
      </w:pPr>
    </w:lvl>
    <w:lvl w:ilvl="7" w:tplc="4F9EE7D6">
      <w:start w:val="1"/>
      <w:numFmt w:val="decimal"/>
      <w:lvlText w:val="%8)"/>
      <w:lvlJc w:val="left"/>
      <w:pPr>
        <w:tabs>
          <w:tab w:val="num" w:pos="5760"/>
        </w:tabs>
        <w:ind w:left="5760" w:hanging="360"/>
      </w:pPr>
    </w:lvl>
    <w:lvl w:ilvl="8" w:tplc="C45ED402">
      <w:start w:val="1"/>
      <w:numFmt w:val="decimal"/>
      <w:lvlText w:val="%9)"/>
      <w:lvlJc w:val="left"/>
      <w:pPr>
        <w:tabs>
          <w:tab w:val="num" w:pos="6480"/>
        </w:tabs>
        <w:ind w:left="6480" w:hanging="360"/>
      </w:pPr>
    </w:lvl>
  </w:abstractNum>
  <w:abstractNum w:abstractNumId="17" w15:restartNumberingAfterBreak="0">
    <w:nsid w:val="07020F41"/>
    <w:multiLevelType w:val="hybridMultilevel"/>
    <w:tmpl w:val="DCC87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8612DD1"/>
    <w:multiLevelType w:val="hybridMultilevel"/>
    <w:tmpl w:val="DE949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8A731A3"/>
    <w:multiLevelType w:val="multilevel"/>
    <w:tmpl w:val="0419001D"/>
    <w:styleLink w:val="6"/>
    <w:lvl w:ilvl="0">
      <w:start w:val="1"/>
      <w:numFmt w:val="ordinalText"/>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8AB2742"/>
    <w:multiLevelType w:val="hybridMultilevel"/>
    <w:tmpl w:val="A83A683E"/>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cs="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cs="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cs="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21" w15:restartNumberingAfterBreak="0">
    <w:nsid w:val="0AD5377F"/>
    <w:multiLevelType w:val="hybridMultilevel"/>
    <w:tmpl w:val="A63CB706"/>
    <w:lvl w:ilvl="0" w:tplc="04190001">
      <w:start w:val="1"/>
      <w:numFmt w:val="bullet"/>
      <w:lvlText w:val=""/>
      <w:lvlJc w:val="left"/>
      <w:pPr>
        <w:ind w:left="98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DBC0E9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B8F8B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924C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D82AAC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7439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2CC83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E6173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D420C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AFC1A01"/>
    <w:multiLevelType w:val="hybridMultilevel"/>
    <w:tmpl w:val="B224955A"/>
    <w:lvl w:ilvl="0" w:tplc="143231D2">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9374588A">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0F22EED0">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53042CF6">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24869CC0">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E42E34B0">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B5E21F38">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F64665E4">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4B9E66FA">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23" w15:restartNumberingAfterBreak="0">
    <w:nsid w:val="0B0E5B69"/>
    <w:multiLevelType w:val="multilevel"/>
    <w:tmpl w:val="21029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5B559E"/>
    <w:multiLevelType w:val="multilevel"/>
    <w:tmpl w:val="384AE988"/>
    <w:lvl w:ilvl="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11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BA862F4"/>
    <w:multiLevelType w:val="hybridMultilevel"/>
    <w:tmpl w:val="FC502668"/>
    <w:lvl w:ilvl="0" w:tplc="2D0C7C70">
      <w:start w:val="1"/>
      <w:numFmt w:val="bullet"/>
      <w:lvlText w:val="-"/>
      <w:lvlJc w:val="left"/>
      <w:pPr>
        <w:tabs>
          <w:tab w:val="num" w:pos="2062"/>
        </w:tabs>
        <w:ind w:left="2076" w:hanging="567"/>
      </w:pPr>
      <w:rPr>
        <w:rFonts w:ascii="Verdana" w:hAnsi="Verdana" w:cs="Times New Roman" w:hint="default"/>
        <w:sz w:val="28"/>
        <w:szCs w:val="28"/>
      </w:rPr>
    </w:lvl>
    <w:lvl w:ilvl="1" w:tplc="04190003" w:tentative="1">
      <w:start w:val="1"/>
      <w:numFmt w:val="bullet"/>
      <w:lvlText w:val="o"/>
      <w:lvlJc w:val="left"/>
      <w:pPr>
        <w:ind w:left="2949" w:hanging="360"/>
      </w:pPr>
      <w:rPr>
        <w:rFonts w:ascii="Courier New" w:hAnsi="Courier New" w:cs="Courier New" w:hint="default"/>
      </w:rPr>
    </w:lvl>
    <w:lvl w:ilvl="2" w:tplc="04190005" w:tentative="1">
      <w:start w:val="1"/>
      <w:numFmt w:val="bullet"/>
      <w:lvlText w:val=""/>
      <w:lvlJc w:val="left"/>
      <w:pPr>
        <w:ind w:left="3669" w:hanging="360"/>
      </w:pPr>
      <w:rPr>
        <w:rFonts w:ascii="Wingdings" w:hAnsi="Wingdings" w:hint="default"/>
      </w:rPr>
    </w:lvl>
    <w:lvl w:ilvl="3" w:tplc="04190001" w:tentative="1">
      <w:start w:val="1"/>
      <w:numFmt w:val="bullet"/>
      <w:lvlText w:val=""/>
      <w:lvlJc w:val="left"/>
      <w:pPr>
        <w:ind w:left="4389" w:hanging="360"/>
      </w:pPr>
      <w:rPr>
        <w:rFonts w:ascii="Symbol" w:hAnsi="Symbol" w:hint="default"/>
      </w:rPr>
    </w:lvl>
    <w:lvl w:ilvl="4" w:tplc="04190003" w:tentative="1">
      <w:start w:val="1"/>
      <w:numFmt w:val="bullet"/>
      <w:lvlText w:val="o"/>
      <w:lvlJc w:val="left"/>
      <w:pPr>
        <w:ind w:left="5109" w:hanging="360"/>
      </w:pPr>
      <w:rPr>
        <w:rFonts w:ascii="Courier New" w:hAnsi="Courier New" w:cs="Courier New" w:hint="default"/>
      </w:rPr>
    </w:lvl>
    <w:lvl w:ilvl="5" w:tplc="04190005" w:tentative="1">
      <w:start w:val="1"/>
      <w:numFmt w:val="bullet"/>
      <w:lvlText w:val=""/>
      <w:lvlJc w:val="left"/>
      <w:pPr>
        <w:ind w:left="5829" w:hanging="360"/>
      </w:pPr>
      <w:rPr>
        <w:rFonts w:ascii="Wingdings" w:hAnsi="Wingdings" w:hint="default"/>
      </w:rPr>
    </w:lvl>
    <w:lvl w:ilvl="6" w:tplc="04190001" w:tentative="1">
      <w:start w:val="1"/>
      <w:numFmt w:val="bullet"/>
      <w:lvlText w:val=""/>
      <w:lvlJc w:val="left"/>
      <w:pPr>
        <w:ind w:left="6549" w:hanging="360"/>
      </w:pPr>
      <w:rPr>
        <w:rFonts w:ascii="Symbol" w:hAnsi="Symbol" w:hint="default"/>
      </w:rPr>
    </w:lvl>
    <w:lvl w:ilvl="7" w:tplc="04190003" w:tentative="1">
      <w:start w:val="1"/>
      <w:numFmt w:val="bullet"/>
      <w:lvlText w:val="o"/>
      <w:lvlJc w:val="left"/>
      <w:pPr>
        <w:ind w:left="7269" w:hanging="360"/>
      </w:pPr>
      <w:rPr>
        <w:rFonts w:ascii="Courier New" w:hAnsi="Courier New" w:cs="Courier New" w:hint="default"/>
      </w:rPr>
    </w:lvl>
    <w:lvl w:ilvl="8" w:tplc="04190005" w:tentative="1">
      <w:start w:val="1"/>
      <w:numFmt w:val="bullet"/>
      <w:lvlText w:val=""/>
      <w:lvlJc w:val="left"/>
      <w:pPr>
        <w:ind w:left="7989" w:hanging="360"/>
      </w:pPr>
      <w:rPr>
        <w:rFonts w:ascii="Wingdings" w:hAnsi="Wingdings" w:hint="default"/>
      </w:rPr>
    </w:lvl>
  </w:abstractNum>
  <w:abstractNum w:abstractNumId="26" w15:restartNumberingAfterBreak="0">
    <w:nsid w:val="0BC71445"/>
    <w:multiLevelType w:val="hybridMultilevel"/>
    <w:tmpl w:val="814EFC40"/>
    <w:lvl w:ilvl="0" w:tplc="0419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A749E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4A8DE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866CC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AB9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1A73F2">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E60AE2">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8EF12">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2E7A50">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BEB77EE"/>
    <w:multiLevelType w:val="hybridMultilevel"/>
    <w:tmpl w:val="760286C0"/>
    <w:lvl w:ilvl="0" w:tplc="EEE21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CE61465"/>
    <w:multiLevelType w:val="multilevel"/>
    <w:tmpl w:val="2CDE95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582D57"/>
    <w:multiLevelType w:val="hybridMultilevel"/>
    <w:tmpl w:val="B908F3D0"/>
    <w:lvl w:ilvl="0" w:tplc="974E1E34">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34D4FD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F34AF8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20525B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0DE436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E1055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37BC9D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64FA26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1FC98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1" w15:restartNumberingAfterBreak="0">
    <w:nsid w:val="0ED82D11"/>
    <w:multiLevelType w:val="hybridMultilevel"/>
    <w:tmpl w:val="5E903E8E"/>
    <w:lvl w:ilvl="0" w:tplc="DCA06B50">
      <w:start w:val="2"/>
      <w:numFmt w:val="decimal"/>
      <w:lvlText w:val="%1."/>
      <w:lvlJc w:val="left"/>
      <w:pPr>
        <w:ind w:left="3613" w:hanging="360"/>
      </w:pPr>
      <w:rPr>
        <w:rFonts w:hint="default"/>
        <w:b/>
      </w:rPr>
    </w:lvl>
    <w:lvl w:ilvl="1" w:tplc="04190019" w:tentative="1">
      <w:start w:val="1"/>
      <w:numFmt w:val="lowerLetter"/>
      <w:lvlText w:val="%2."/>
      <w:lvlJc w:val="left"/>
      <w:pPr>
        <w:ind w:left="4333" w:hanging="360"/>
      </w:pPr>
    </w:lvl>
    <w:lvl w:ilvl="2" w:tplc="0419001B" w:tentative="1">
      <w:start w:val="1"/>
      <w:numFmt w:val="lowerRoman"/>
      <w:lvlText w:val="%3."/>
      <w:lvlJc w:val="right"/>
      <w:pPr>
        <w:ind w:left="5053" w:hanging="180"/>
      </w:pPr>
    </w:lvl>
    <w:lvl w:ilvl="3" w:tplc="0419000F" w:tentative="1">
      <w:start w:val="1"/>
      <w:numFmt w:val="decimal"/>
      <w:lvlText w:val="%4."/>
      <w:lvlJc w:val="left"/>
      <w:pPr>
        <w:ind w:left="5773" w:hanging="360"/>
      </w:pPr>
    </w:lvl>
    <w:lvl w:ilvl="4" w:tplc="04190019" w:tentative="1">
      <w:start w:val="1"/>
      <w:numFmt w:val="lowerLetter"/>
      <w:lvlText w:val="%5."/>
      <w:lvlJc w:val="left"/>
      <w:pPr>
        <w:ind w:left="6493" w:hanging="360"/>
      </w:pPr>
    </w:lvl>
    <w:lvl w:ilvl="5" w:tplc="0419001B" w:tentative="1">
      <w:start w:val="1"/>
      <w:numFmt w:val="lowerRoman"/>
      <w:lvlText w:val="%6."/>
      <w:lvlJc w:val="right"/>
      <w:pPr>
        <w:ind w:left="7213" w:hanging="180"/>
      </w:pPr>
    </w:lvl>
    <w:lvl w:ilvl="6" w:tplc="0419000F" w:tentative="1">
      <w:start w:val="1"/>
      <w:numFmt w:val="decimal"/>
      <w:lvlText w:val="%7."/>
      <w:lvlJc w:val="left"/>
      <w:pPr>
        <w:ind w:left="7933" w:hanging="360"/>
      </w:pPr>
    </w:lvl>
    <w:lvl w:ilvl="7" w:tplc="04190019" w:tentative="1">
      <w:start w:val="1"/>
      <w:numFmt w:val="lowerLetter"/>
      <w:lvlText w:val="%8."/>
      <w:lvlJc w:val="left"/>
      <w:pPr>
        <w:ind w:left="8653" w:hanging="360"/>
      </w:pPr>
    </w:lvl>
    <w:lvl w:ilvl="8" w:tplc="0419001B" w:tentative="1">
      <w:start w:val="1"/>
      <w:numFmt w:val="lowerRoman"/>
      <w:lvlText w:val="%9."/>
      <w:lvlJc w:val="right"/>
      <w:pPr>
        <w:ind w:left="9373" w:hanging="180"/>
      </w:pPr>
    </w:lvl>
  </w:abstractNum>
  <w:abstractNum w:abstractNumId="32" w15:restartNumberingAfterBreak="0">
    <w:nsid w:val="0F0037BB"/>
    <w:multiLevelType w:val="multilevel"/>
    <w:tmpl w:val="93B2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3942A4"/>
    <w:multiLevelType w:val="hybridMultilevel"/>
    <w:tmpl w:val="96FE317C"/>
    <w:lvl w:ilvl="0" w:tplc="E8A002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54F6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B010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02F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C9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48F8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6CE08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0F9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3892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FEB6D3E"/>
    <w:multiLevelType w:val="multilevel"/>
    <w:tmpl w:val="8334DF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035738A"/>
    <w:multiLevelType w:val="hybridMultilevel"/>
    <w:tmpl w:val="665A1C58"/>
    <w:lvl w:ilvl="0" w:tplc="BF26B534">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037AE1F0">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34FE79B6">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C3C4BAD0">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5BA09EE8">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9B20B2AA">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CEEA6254">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BA74831A">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18D28094">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36" w15:restartNumberingAfterBreak="0">
    <w:nsid w:val="10455165"/>
    <w:multiLevelType w:val="multilevel"/>
    <w:tmpl w:val="92949D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4F682B"/>
    <w:multiLevelType w:val="hybridMultilevel"/>
    <w:tmpl w:val="261EA112"/>
    <w:lvl w:ilvl="0" w:tplc="D41E1A8E">
      <w:start w:val="2"/>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25E4E4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0A6B6A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BF2B7A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804BE1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A88CE4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D3C2BC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0525A1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2E6811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0C767D3"/>
    <w:multiLevelType w:val="hybridMultilevel"/>
    <w:tmpl w:val="A02C24B4"/>
    <w:lvl w:ilvl="0" w:tplc="5EBE00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6A39D6">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3DC62F40">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30FA5360">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026E8380">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5CFC90B2">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9EC09782">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DEAE4592">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7B0C13F2">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10E6991"/>
    <w:multiLevelType w:val="hybridMultilevel"/>
    <w:tmpl w:val="CB5C034E"/>
    <w:lvl w:ilvl="0" w:tplc="31946DAC">
      <w:start w:val="1"/>
      <w:numFmt w:val="bullet"/>
      <w:lvlText w:val=""/>
      <w:lvlJc w:val="left"/>
      <w:pPr>
        <w:ind w:left="1211" w:hanging="360"/>
      </w:pPr>
      <w:rPr>
        <w:rFonts w:ascii="Symbol" w:hAnsi="Symbol" w:hint="default"/>
        <w:lang w:val="ru-RU"/>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0" w15:restartNumberingAfterBreak="0">
    <w:nsid w:val="11EE0D3F"/>
    <w:multiLevelType w:val="hybridMultilevel"/>
    <w:tmpl w:val="D71E1610"/>
    <w:lvl w:ilvl="0" w:tplc="BFF6EBEE">
      <w:start w:val="1"/>
      <w:numFmt w:val="bullet"/>
      <w:lvlText w:val="•"/>
      <w:lvlJc w:val="left"/>
      <w:pPr>
        <w:ind w:left="2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8E877A2">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3B66900">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B048AA2">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7102FE0">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470FF5C">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31CB6E8">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2666F22">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C84E070">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12033397"/>
    <w:multiLevelType w:val="hybridMultilevel"/>
    <w:tmpl w:val="D52A5618"/>
    <w:lvl w:ilvl="0" w:tplc="55B0C9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B6619E">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3DF092E8">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4396299C">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9C085A52">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81FAB2A4">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B83ED9B8">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10EEF7DE">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B6FC8E46">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2282F24"/>
    <w:multiLevelType w:val="multilevel"/>
    <w:tmpl w:val="5176ABC8"/>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8C4846"/>
    <w:multiLevelType w:val="hybridMultilevel"/>
    <w:tmpl w:val="E72E7740"/>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33C2799"/>
    <w:multiLevelType w:val="multilevel"/>
    <w:tmpl w:val="91A6F7A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upperRoman"/>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3903AEC"/>
    <w:multiLevelType w:val="multilevel"/>
    <w:tmpl w:val="4F529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081A27"/>
    <w:multiLevelType w:val="hybridMultilevel"/>
    <w:tmpl w:val="EF3C85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4F24064"/>
    <w:multiLevelType w:val="hybridMultilevel"/>
    <w:tmpl w:val="EA600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50814EA"/>
    <w:multiLevelType w:val="hybridMultilevel"/>
    <w:tmpl w:val="2738FB0A"/>
    <w:lvl w:ilvl="0" w:tplc="974E1E34">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34D4FD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F34AF8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20525B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0DE436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E1055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37BC9D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64FA26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1FC98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49" w15:restartNumberingAfterBreak="0">
    <w:nsid w:val="16B00AB1"/>
    <w:multiLevelType w:val="hybridMultilevel"/>
    <w:tmpl w:val="ECB44962"/>
    <w:lvl w:ilvl="0" w:tplc="2D0C7C70">
      <w:start w:val="1"/>
      <w:numFmt w:val="bullet"/>
      <w:lvlText w:val="-"/>
      <w:lvlJc w:val="left"/>
      <w:pPr>
        <w:tabs>
          <w:tab w:val="num" w:pos="695"/>
        </w:tabs>
        <w:ind w:left="709" w:hanging="567"/>
      </w:pPr>
      <w:rPr>
        <w:rFonts w:ascii="Verdana" w:hAnsi="Verdana" w:cs="Times New Roman" w:hint="default"/>
        <w:sz w:val="28"/>
        <w:szCs w:val="28"/>
      </w:rPr>
    </w:lvl>
    <w:lvl w:ilvl="1" w:tplc="CA60608A">
      <w:start w:val="6"/>
      <w:numFmt w:val="bullet"/>
      <w:lvlText w:val="•"/>
      <w:lvlJc w:val="left"/>
      <w:pPr>
        <w:ind w:left="1582" w:hanging="360"/>
      </w:pPr>
      <w:rPr>
        <w:rFonts w:ascii="Times New Roman" w:eastAsia="Times New Roman" w:hAnsi="Times New Roman" w:cs="Times New Roman"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0" w15:restartNumberingAfterBreak="0">
    <w:nsid w:val="1898335F"/>
    <w:multiLevelType w:val="hybridMultilevel"/>
    <w:tmpl w:val="B840E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8F471FB"/>
    <w:multiLevelType w:val="multilevel"/>
    <w:tmpl w:val="D8665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91742B5"/>
    <w:multiLevelType w:val="hybridMultilevel"/>
    <w:tmpl w:val="AF06091E"/>
    <w:lvl w:ilvl="0" w:tplc="29D64E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BA92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BAEE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98E4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012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18FE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1402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4A9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32FE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9F347F2"/>
    <w:multiLevelType w:val="multilevel"/>
    <w:tmpl w:val="864A4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A5742AC"/>
    <w:multiLevelType w:val="hybridMultilevel"/>
    <w:tmpl w:val="FC9C7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A670491"/>
    <w:multiLevelType w:val="hybridMultilevel"/>
    <w:tmpl w:val="AA6C72BC"/>
    <w:lvl w:ilvl="0" w:tplc="F204447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11761826">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E8A0055C">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DA00C1CC">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2F12231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A5B24668">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8486A2C6">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053C1DFC">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CD3E3DD0">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56" w15:restartNumberingAfterBreak="0">
    <w:nsid w:val="1CF2398C"/>
    <w:multiLevelType w:val="multilevel"/>
    <w:tmpl w:val="BC963F76"/>
    <w:lvl w:ilvl="0">
      <w:start w:val="3"/>
      <w:numFmt w:val="decimal"/>
      <w:lvlText w:val="%1."/>
      <w:lvlJc w:val="left"/>
      <w:rPr>
        <w:rFonts w:ascii="Times New Roman" w:eastAsia="Times New Roman" w:hAnsi="Times New Roman" w:cs="Times New Roman"/>
        <w:b w:val="0"/>
        <w:bCs w:val="0"/>
        <w:i w:val="0"/>
        <w:iCs w:val="0"/>
        <w:smallCaps w:val="0"/>
        <w:strike w:val="0"/>
        <w:color w:val="0D0D0D"/>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D05038A"/>
    <w:multiLevelType w:val="hybridMultilevel"/>
    <w:tmpl w:val="E78694AC"/>
    <w:lvl w:ilvl="0" w:tplc="FD28B234">
      <w:start w:val="1"/>
      <w:numFmt w:val="bullet"/>
      <w:lvlText w:val="-"/>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19AD040">
      <w:start w:val="1"/>
      <w:numFmt w:val="bullet"/>
      <w:lvlText w:val="o"/>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1380B38">
      <w:start w:val="1"/>
      <w:numFmt w:val="bullet"/>
      <w:lvlText w:val="▪"/>
      <w:lvlJc w:val="left"/>
      <w:pPr>
        <w:ind w:left="1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308DD54">
      <w:start w:val="1"/>
      <w:numFmt w:val="bullet"/>
      <w:lvlText w:val="•"/>
      <w:lvlJc w:val="left"/>
      <w:pPr>
        <w:ind w:left="2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A46531C">
      <w:start w:val="1"/>
      <w:numFmt w:val="bullet"/>
      <w:lvlText w:val="o"/>
      <w:lvlJc w:val="left"/>
      <w:pPr>
        <w:ind w:left="3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A4EC71E">
      <w:start w:val="1"/>
      <w:numFmt w:val="bullet"/>
      <w:lvlText w:val="▪"/>
      <w:lvlJc w:val="left"/>
      <w:pPr>
        <w:ind w:left="3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3CA3A2">
      <w:start w:val="1"/>
      <w:numFmt w:val="bullet"/>
      <w:lvlText w:val="•"/>
      <w:lvlJc w:val="left"/>
      <w:pPr>
        <w:ind w:left="4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F60BD10">
      <w:start w:val="1"/>
      <w:numFmt w:val="bullet"/>
      <w:lvlText w:val="o"/>
      <w:lvlJc w:val="left"/>
      <w:pPr>
        <w:ind w:left="5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E147F4A">
      <w:start w:val="1"/>
      <w:numFmt w:val="bullet"/>
      <w:lvlText w:val="▪"/>
      <w:lvlJc w:val="left"/>
      <w:pPr>
        <w:ind w:left="6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 w15:restartNumberingAfterBreak="0">
    <w:nsid w:val="1D1154BB"/>
    <w:multiLevelType w:val="multilevel"/>
    <w:tmpl w:val="C2B2C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D4F1F5D"/>
    <w:multiLevelType w:val="hybridMultilevel"/>
    <w:tmpl w:val="BB46FA94"/>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DD1037D"/>
    <w:multiLevelType w:val="hybridMultilevel"/>
    <w:tmpl w:val="DEA4D446"/>
    <w:lvl w:ilvl="0" w:tplc="2304D588">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3926E58E">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0296798E">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BAA62BD2">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5B7889DE">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B0C4C0A0">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659C76F0">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42B2FC0A">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99FE2F3C">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61" w15:restartNumberingAfterBreak="0">
    <w:nsid w:val="1E2F2230"/>
    <w:multiLevelType w:val="hybridMultilevel"/>
    <w:tmpl w:val="68D657EC"/>
    <w:lvl w:ilvl="0" w:tplc="5C42BA7E">
      <w:start w:val="1"/>
      <w:numFmt w:val="bullet"/>
      <w:lvlText w:val=""/>
      <w:lvlJc w:val="left"/>
      <w:pPr>
        <w:ind w:left="7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E32CB7DE">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6F0A63C6">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24CADCFA">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F09AE2FA">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32E0320A">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FB26A66C">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FF6A37B6">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B6CAEF90">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2" w15:restartNumberingAfterBreak="0">
    <w:nsid w:val="1F4A15D4"/>
    <w:multiLevelType w:val="hybridMultilevel"/>
    <w:tmpl w:val="48A078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04F4082"/>
    <w:multiLevelType w:val="hybridMultilevel"/>
    <w:tmpl w:val="188E7A4C"/>
    <w:lvl w:ilvl="0" w:tplc="3188AF66">
      <w:start w:val="1"/>
      <w:numFmt w:val="bullet"/>
      <w:lvlText w:val="•"/>
      <w:lvlJc w:val="left"/>
      <w:rPr>
        <w:rFonts w:ascii="Arial" w:eastAsia="Times New Roman" w:hAnsi="Arial"/>
        <w:b w:val="0"/>
        <w:i w:val="0"/>
        <w:strike w:val="0"/>
        <w:dstrike w:val="0"/>
        <w:color w:val="000000"/>
        <w:sz w:val="24"/>
        <w:u w:val="none" w:color="000000"/>
        <w:vertAlign w:val="baseline"/>
      </w:rPr>
    </w:lvl>
    <w:lvl w:ilvl="1" w:tplc="8200C302">
      <w:start w:val="1"/>
      <w:numFmt w:val="bullet"/>
      <w:lvlText w:val="o"/>
      <w:lvlJc w:val="left"/>
      <w:pPr>
        <w:ind w:left="1080"/>
      </w:pPr>
      <w:rPr>
        <w:rFonts w:ascii="MS Outlook" w:eastAsia="Times New Roman" w:hAnsi="MS Outlook"/>
        <w:b w:val="0"/>
        <w:i w:val="0"/>
        <w:strike w:val="0"/>
        <w:dstrike w:val="0"/>
        <w:color w:val="000000"/>
        <w:sz w:val="24"/>
        <w:u w:val="none" w:color="000000"/>
        <w:vertAlign w:val="baseline"/>
      </w:rPr>
    </w:lvl>
    <w:lvl w:ilvl="2" w:tplc="9EC8DBAA">
      <w:start w:val="1"/>
      <w:numFmt w:val="bullet"/>
      <w:lvlText w:val="▪"/>
      <w:lvlJc w:val="left"/>
      <w:pPr>
        <w:ind w:left="1800"/>
      </w:pPr>
      <w:rPr>
        <w:rFonts w:ascii="MS Outlook" w:eastAsia="Times New Roman" w:hAnsi="MS Outlook"/>
        <w:b w:val="0"/>
        <w:i w:val="0"/>
        <w:strike w:val="0"/>
        <w:dstrike w:val="0"/>
        <w:color w:val="000000"/>
        <w:sz w:val="24"/>
        <w:u w:val="none" w:color="000000"/>
        <w:vertAlign w:val="baseline"/>
      </w:rPr>
    </w:lvl>
    <w:lvl w:ilvl="3" w:tplc="BC22104E">
      <w:start w:val="1"/>
      <w:numFmt w:val="bullet"/>
      <w:lvlText w:val="•"/>
      <w:lvlJc w:val="left"/>
      <w:pPr>
        <w:ind w:left="2520"/>
      </w:pPr>
      <w:rPr>
        <w:rFonts w:ascii="MS Outlook" w:eastAsia="Times New Roman" w:hAnsi="MS Outlook"/>
        <w:b w:val="0"/>
        <w:i w:val="0"/>
        <w:strike w:val="0"/>
        <w:dstrike w:val="0"/>
        <w:color w:val="000000"/>
        <w:sz w:val="24"/>
        <w:u w:val="none" w:color="000000"/>
        <w:vertAlign w:val="baseline"/>
      </w:rPr>
    </w:lvl>
    <w:lvl w:ilvl="4" w:tplc="E68ADCF8">
      <w:start w:val="1"/>
      <w:numFmt w:val="bullet"/>
      <w:lvlText w:val="o"/>
      <w:lvlJc w:val="left"/>
      <w:pPr>
        <w:ind w:left="3240"/>
      </w:pPr>
      <w:rPr>
        <w:rFonts w:ascii="MS Outlook" w:eastAsia="Times New Roman" w:hAnsi="MS Outlook"/>
        <w:b w:val="0"/>
        <w:i w:val="0"/>
        <w:strike w:val="0"/>
        <w:dstrike w:val="0"/>
        <w:color w:val="000000"/>
        <w:sz w:val="24"/>
        <w:u w:val="none" w:color="000000"/>
        <w:vertAlign w:val="baseline"/>
      </w:rPr>
    </w:lvl>
    <w:lvl w:ilvl="5" w:tplc="B6567E7C">
      <w:start w:val="1"/>
      <w:numFmt w:val="bullet"/>
      <w:lvlText w:val="▪"/>
      <w:lvlJc w:val="left"/>
      <w:pPr>
        <w:ind w:left="3960"/>
      </w:pPr>
      <w:rPr>
        <w:rFonts w:ascii="MS Outlook" w:eastAsia="Times New Roman" w:hAnsi="MS Outlook"/>
        <w:b w:val="0"/>
        <w:i w:val="0"/>
        <w:strike w:val="0"/>
        <w:dstrike w:val="0"/>
        <w:color w:val="000000"/>
        <w:sz w:val="24"/>
        <w:u w:val="none" w:color="000000"/>
        <w:vertAlign w:val="baseline"/>
      </w:rPr>
    </w:lvl>
    <w:lvl w:ilvl="6" w:tplc="FBCEBADA">
      <w:start w:val="1"/>
      <w:numFmt w:val="bullet"/>
      <w:lvlText w:val="•"/>
      <w:lvlJc w:val="left"/>
      <w:pPr>
        <w:ind w:left="4680"/>
      </w:pPr>
      <w:rPr>
        <w:rFonts w:ascii="MS Outlook" w:eastAsia="Times New Roman" w:hAnsi="MS Outlook"/>
        <w:b w:val="0"/>
        <w:i w:val="0"/>
        <w:strike w:val="0"/>
        <w:dstrike w:val="0"/>
        <w:color w:val="000000"/>
        <w:sz w:val="24"/>
        <w:u w:val="none" w:color="000000"/>
        <w:vertAlign w:val="baseline"/>
      </w:rPr>
    </w:lvl>
    <w:lvl w:ilvl="7" w:tplc="E842DD60">
      <w:start w:val="1"/>
      <w:numFmt w:val="bullet"/>
      <w:lvlText w:val="o"/>
      <w:lvlJc w:val="left"/>
      <w:pPr>
        <w:ind w:left="5400"/>
      </w:pPr>
      <w:rPr>
        <w:rFonts w:ascii="MS Outlook" w:eastAsia="Times New Roman" w:hAnsi="MS Outlook"/>
        <w:b w:val="0"/>
        <w:i w:val="0"/>
        <w:strike w:val="0"/>
        <w:dstrike w:val="0"/>
        <w:color w:val="000000"/>
        <w:sz w:val="24"/>
        <w:u w:val="none" w:color="000000"/>
        <w:vertAlign w:val="baseline"/>
      </w:rPr>
    </w:lvl>
    <w:lvl w:ilvl="8" w:tplc="523C287A">
      <w:start w:val="1"/>
      <w:numFmt w:val="bullet"/>
      <w:lvlText w:val="▪"/>
      <w:lvlJc w:val="left"/>
      <w:pPr>
        <w:ind w:left="6120"/>
      </w:pPr>
      <w:rPr>
        <w:rFonts w:ascii="MS Outlook" w:eastAsia="Times New Roman" w:hAnsi="MS Outlook"/>
        <w:b w:val="0"/>
        <w:i w:val="0"/>
        <w:strike w:val="0"/>
        <w:dstrike w:val="0"/>
        <w:color w:val="000000"/>
        <w:sz w:val="24"/>
        <w:u w:val="none" w:color="000000"/>
        <w:vertAlign w:val="baseline"/>
      </w:rPr>
    </w:lvl>
  </w:abstractNum>
  <w:abstractNum w:abstractNumId="64" w15:restartNumberingAfterBreak="0">
    <w:nsid w:val="20D01690"/>
    <w:multiLevelType w:val="hybridMultilevel"/>
    <w:tmpl w:val="AAB20276"/>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2875F95"/>
    <w:multiLevelType w:val="hybridMultilevel"/>
    <w:tmpl w:val="3D32388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6" w15:restartNumberingAfterBreak="0">
    <w:nsid w:val="2289175F"/>
    <w:multiLevelType w:val="multilevel"/>
    <w:tmpl w:val="8A66E8D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2FE2C01"/>
    <w:multiLevelType w:val="hybridMultilevel"/>
    <w:tmpl w:val="DE867BFA"/>
    <w:lvl w:ilvl="0" w:tplc="A34ACCCA">
      <w:start w:val="1"/>
      <w:numFmt w:val="bullet"/>
      <w:lvlText w:val="•"/>
      <w:lvlJc w:val="left"/>
      <w:rPr>
        <w:rFonts w:ascii="Arial" w:eastAsia="Times New Roman" w:hAnsi="Arial"/>
        <w:b w:val="0"/>
        <w:i w:val="0"/>
        <w:strike w:val="0"/>
        <w:dstrike w:val="0"/>
        <w:color w:val="000000"/>
        <w:sz w:val="24"/>
        <w:u w:val="none" w:color="000000"/>
        <w:vertAlign w:val="baseline"/>
      </w:rPr>
    </w:lvl>
    <w:lvl w:ilvl="1" w:tplc="0B28608A">
      <w:start w:val="1"/>
      <w:numFmt w:val="bullet"/>
      <w:lvlText w:val="o"/>
      <w:lvlJc w:val="left"/>
      <w:pPr>
        <w:ind w:left="1080"/>
      </w:pPr>
      <w:rPr>
        <w:rFonts w:ascii="MS Outlook" w:eastAsia="Times New Roman" w:hAnsi="MS Outlook"/>
        <w:b w:val="0"/>
        <w:i w:val="0"/>
        <w:strike w:val="0"/>
        <w:dstrike w:val="0"/>
        <w:color w:val="000000"/>
        <w:sz w:val="24"/>
        <w:u w:val="none" w:color="000000"/>
        <w:vertAlign w:val="baseline"/>
      </w:rPr>
    </w:lvl>
    <w:lvl w:ilvl="2" w:tplc="FEFEE434">
      <w:start w:val="1"/>
      <w:numFmt w:val="bullet"/>
      <w:lvlText w:val="▪"/>
      <w:lvlJc w:val="left"/>
      <w:pPr>
        <w:ind w:left="1800"/>
      </w:pPr>
      <w:rPr>
        <w:rFonts w:ascii="MS Outlook" w:eastAsia="Times New Roman" w:hAnsi="MS Outlook"/>
        <w:b w:val="0"/>
        <w:i w:val="0"/>
        <w:strike w:val="0"/>
        <w:dstrike w:val="0"/>
        <w:color w:val="000000"/>
        <w:sz w:val="24"/>
        <w:u w:val="none" w:color="000000"/>
        <w:vertAlign w:val="baseline"/>
      </w:rPr>
    </w:lvl>
    <w:lvl w:ilvl="3" w:tplc="42681D2A">
      <w:start w:val="1"/>
      <w:numFmt w:val="bullet"/>
      <w:lvlText w:val="•"/>
      <w:lvlJc w:val="left"/>
      <w:pPr>
        <w:ind w:left="2520"/>
      </w:pPr>
      <w:rPr>
        <w:rFonts w:ascii="MS Outlook" w:eastAsia="Times New Roman" w:hAnsi="MS Outlook"/>
        <w:b w:val="0"/>
        <w:i w:val="0"/>
        <w:strike w:val="0"/>
        <w:dstrike w:val="0"/>
        <w:color w:val="000000"/>
        <w:sz w:val="24"/>
        <w:u w:val="none" w:color="000000"/>
        <w:vertAlign w:val="baseline"/>
      </w:rPr>
    </w:lvl>
    <w:lvl w:ilvl="4" w:tplc="37425128">
      <w:start w:val="1"/>
      <w:numFmt w:val="bullet"/>
      <w:lvlText w:val="o"/>
      <w:lvlJc w:val="left"/>
      <w:pPr>
        <w:ind w:left="3240"/>
      </w:pPr>
      <w:rPr>
        <w:rFonts w:ascii="MS Outlook" w:eastAsia="Times New Roman" w:hAnsi="MS Outlook"/>
        <w:b w:val="0"/>
        <w:i w:val="0"/>
        <w:strike w:val="0"/>
        <w:dstrike w:val="0"/>
        <w:color w:val="000000"/>
        <w:sz w:val="24"/>
        <w:u w:val="none" w:color="000000"/>
        <w:vertAlign w:val="baseline"/>
      </w:rPr>
    </w:lvl>
    <w:lvl w:ilvl="5" w:tplc="CEFC3E02">
      <w:start w:val="1"/>
      <w:numFmt w:val="bullet"/>
      <w:lvlText w:val="▪"/>
      <w:lvlJc w:val="left"/>
      <w:pPr>
        <w:ind w:left="3960"/>
      </w:pPr>
      <w:rPr>
        <w:rFonts w:ascii="MS Outlook" w:eastAsia="Times New Roman" w:hAnsi="MS Outlook"/>
        <w:b w:val="0"/>
        <w:i w:val="0"/>
        <w:strike w:val="0"/>
        <w:dstrike w:val="0"/>
        <w:color w:val="000000"/>
        <w:sz w:val="24"/>
        <w:u w:val="none" w:color="000000"/>
        <w:vertAlign w:val="baseline"/>
      </w:rPr>
    </w:lvl>
    <w:lvl w:ilvl="6" w:tplc="5D668590">
      <w:start w:val="1"/>
      <w:numFmt w:val="bullet"/>
      <w:lvlText w:val="•"/>
      <w:lvlJc w:val="left"/>
      <w:pPr>
        <w:ind w:left="4680"/>
      </w:pPr>
      <w:rPr>
        <w:rFonts w:ascii="MS Outlook" w:eastAsia="Times New Roman" w:hAnsi="MS Outlook"/>
        <w:b w:val="0"/>
        <w:i w:val="0"/>
        <w:strike w:val="0"/>
        <w:dstrike w:val="0"/>
        <w:color w:val="000000"/>
        <w:sz w:val="24"/>
        <w:u w:val="none" w:color="000000"/>
        <w:vertAlign w:val="baseline"/>
      </w:rPr>
    </w:lvl>
    <w:lvl w:ilvl="7" w:tplc="8B3281E6">
      <w:start w:val="1"/>
      <w:numFmt w:val="bullet"/>
      <w:lvlText w:val="o"/>
      <w:lvlJc w:val="left"/>
      <w:pPr>
        <w:ind w:left="5400"/>
      </w:pPr>
      <w:rPr>
        <w:rFonts w:ascii="MS Outlook" w:eastAsia="Times New Roman" w:hAnsi="MS Outlook"/>
        <w:b w:val="0"/>
        <w:i w:val="0"/>
        <w:strike w:val="0"/>
        <w:dstrike w:val="0"/>
        <w:color w:val="000000"/>
        <w:sz w:val="24"/>
        <w:u w:val="none" w:color="000000"/>
        <w:vertAlign w:val="baseline"/>
      </w:rPr>
    </w:lvl>
    <w:lvl w:ilvl="8" w:tplc="E5046ED0">
      <w:start w:val="1"/>
      <w:numFmt w:val="bullet"/>
      <w:lvlText w:val="▪"/>
      <w:lvlJc w:val="left"/>
      <w:pPr>
        <w:ind w:left="6120"/>
      </w:pPr>
      <w:rPr>
        <w:rFonts w:ascii="MS Outlook" w:eastAsia="Times New Roman" w:hAnsi="MS Outlook"/>
        <w:b w:val="0"/>
        <w:i w:val="0"/>
        <w:strike w:val="0"/>
        <w:dstrike w:val="0"/>
        <w:color w:val="000000"/>
        <w:sz w:val="24"/>
        <w:u w:val="none" w:color="000000"/>
        <w:vertAlign w:val="baseline"/>
      </w:rPr>
    </w:lvl>
  </w:abstractNum>
  <w:abstractNum w:abstractNumId="68" w15:restartNumberingAfterBreak="0">
    <w:nsid w:val="24CD7B11"/>
    <w:multiLevelType w:val="hybridMultilevel"/>
    <w:tmpl w:val="22B01A1E"/>
    <w:lvl w:ilvl="0" w:tplc="EAAA367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5420807"/>
    <w:multiLevelType w:val="multilevel"/>
    <w:tmpl w:val="0419001D"/>
    <w:styleLink w:val="2"/>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2666438E"/>
    <w:multiLevelType w:val="multilevel"/>
    <w:tmpl w:val="445AA778"/>
    <w:lvl w:ilvl="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54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4"/>
      <w:numFmt w:val="decimal"/>
      <w:lvlText w:val="%1.%2.%3.%4."/>
      <w:lvlJc w:val="left"/>
      <w:pPr>
        <w:ind w:left="2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78B3983"/>
    <w:multiLevelType w:val="hybridMultilevel"/>
    <w:tmpl w:val="6F00E0E0"/>
    <w:lvl w:ilvl="0" w:tplc="31946DAC">
      <w:start w:val="1"/>
      <w:numFmt w:val="bullet"/>
      <w:lvlText w:val=""/>
      <w:lvlJc w:val="left"/>
      <w:pPr>
        <w:ind w:left="1211"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7CB56FB"/>
    <w:multiLevelType w:val="multilevel"/>
    <w:tmpl w:val="65086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8F871E8"/>
    <w:multiLevelType w:val="hybridMultilevel"/>
    <w:tmpl w:val="3CDC1818"/>
    <w:lvl w:ilvl="0" w:tplc="FEDA84AE">
      <w:start w:val="1"/>
      <w:numFmt w:val="bullet"/>
      <w:lvlText w:val="•"/>
      <w:lvlJc w:val="left"/>
      <w:pPr>
        <w:ind w:left="72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B157B5B"/>
    <w:multiLevelType w:val="hybridMultilevel"/>
    <w:tmpl w:val="F0BE579E"/>
    <w:lvl w:ilvl="0" w:tplc="31946DAC">
      <w:start w:val="1"/>
      <w:numFmt w:val="bullet"/>
      <w:lvlText w:val=""/>
      <w:lvlJc w:val="left"/>
      <w:pPr>
        <w:ind w:left="1211"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B3A0522"/>
    <w:multiLevelType w:val="hybridMultilevel"/>
    <w:tmpl w:val="2D8E2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E344950"/>
    <w:multiLevelType w:val="hybridMultilevel"/>
    <w:tmpl w:val="A5263A7C"/>
    <w:lvl w:ilvl="0" w:tplc="08F271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2C7C0">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AC5E39C2">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3EE2CCAA">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192C29A8">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6AB4F806">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8A58DF9A">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BC9C59CE">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AAF61966">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FA57DBA"/>
    <w:multiLevelType w:val="multilevel"/>
    <w:tmpl w:val="7C729142"/>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8" w15:restartNumberingAfterBreak="0">
    <w:nsid w:val="307D6137"/>
    <w:multiLevelType w:val="hybridMultilevel"/>
    <w:tmpl w:val="75ACDCB8"/>
    <w:lvl w:ilvl="0" w:tplc="04190001">
      <w:start w:val="1"/>
      <w:numFmt w:val="bullet"/>
      <w:lvlText w:val=""/>
      <w:lvlJc w:val="left"/>
      <w:pPr>
        <w:ind w:left="720" w:hanging="360"/>
      </w:pPr>
      <w:rPr>
        <w:rFonts w:ascii="Symbol" w:hAnsi="Symbol" w:hint="default"/>
      </w:rPr>
    </w:lvl>
    <w:lvl w:ilvl="1" w:tplc="FE26A298">
      <w:numFmt w:val="bullet"/>
      <w:lvlText w:val="•"/>
      <w:lvlJc w:val="left"/>
      <w:pPr>
        <w:ind w:left="1485" w:hanging="40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16A5F6F"/>
    <w:multiLevelType w:val="multilevel"/>
    <w:tmpl w:val="C96CB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18C045A"/>
    <w:multiLevelType w:val="hybridMultilevel"/>
    <w:tmpl w:val="201C58AC"/>
    <w:lvl w:ilvl="0" w:tplc="04190001">
      <w:start w:val="1"/>
      <w:numFmt w:val="bullet"/>
      <w:lvlText w:val=""/>
      <w:lvlJc w:val="left"/>
      <w:pPr>
        <w:ind w:left="98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DA0A8A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7874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E4BBE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0A0E1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F4BA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A4947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0881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B818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1C764B9"/>
    <w:multiLevelType w:val="hybridMultilevel"/>
    <w:tmpl w:val="B7F4A8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2313496"/>
    <w:multiLevelType w:val="hybridMultilevel"/>
    <w:tmpl w:val="345276E6"/>
    <w:lvl w:ilvl="0" w:tplc="D85021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08043A">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80A0E2A0">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9B5A56B8">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2130ADAC">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46B265F4">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C85E3948">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D4F45164">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CD223EC6">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38E7BDB"/>
    <w:multiLevelType w:val="hybridMultilevel"/>
    <w:tmpl w:val="AA90EA74"/>
    <w:lvl w:ilvl="0" w:tplc="229ADCC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EC7920">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4A8E821A">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C1A0B0BC">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AED8366C">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28780942">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A5727F26">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36F25040">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36828A3C">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3E21E88"/>
    <w:multiLevelType w:val="hybridMultilevel"/>
    <w:tmpl w:val="16B6C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44874AB"/>
    <w:multiLevelType w:val="hybridMultilevel"/>
    <w:tmpl w:val="29FADFF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86" w15:restartNumberingAfterBreak="0">
    <w:nsid w:val="34A37E78"/>
    <w:multiLevelType w:val="hybridMultilevel"/>
    <w:tmpl w:val="66A08A8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7" w15:restartNumberingAfterBreak="0">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35887073"/>
    <w:multiLevelType w:val="hybridMultilevel"/>
    <w:tmpl w:val="88EEA460"/>
    <w:lvl w:ilvl="0" w:tplc="887EB24A">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F00C0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FC6AE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2CD40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0C7C7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A8AC2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72D66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FA8C9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66434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35DB55B8"/>
    <w:multiLevelType w:val="multilevel"/>
    <w:tmpl w:val="92C4F2A6"/>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6BF7E24"/>
    <w:multiLevelType w:val="hybridMultilevel"/>
    <w:tmpl w:val="22E04B1E"/>
    <w:lvl w:ilvl="0" w:tplc="3DDA3BE4">
      <w:start w:val="1"/>
      <w:numFmt w:val="bullet"/>
      <w:lvlText w:val="•"/>
      <w:lvlJc w:val="left"/>
      <w:rPr>
        <w:rFonts w:ascii="Arial" w:eastAsia="Times New Roman" w:hAnsi="Arial"/>
        <w:b w:val="0"/>
        <w:i w:val="0"/>
        <w:strike w:val="0"/>
        <w:dstrike w:val="0"/>
        <w:color w:val="000000"/>
        <w:sz w:val="20"/>
        <w:u w:val="none" w:color="000000"/>
        <w:vertAlign w:val="baseline"/>
      </w:rPr>
    </w:lvl>
    <w:lvl w:ilvl="1" w:tplc="F93CFAA0">
      <w:start w:val="1"/>
      <w:numFmt w:val="bullet"/>
      <w:lvlText w:val="o"/>
      <w:lvlJc w:val="left"/>
      <w:pPr>
        <w:ind w:left="1080"/>
      </w:pPr>
      <w:rPr>
        <w:rFonts w:ascii="MS Outlook" w:eastAsia="Times New Roman" w:hAnsi="MS Outlook"/>
        <w:b w:val="0"/>
        <w:i w:val="0"/>
        <w:strike w:val="0"/>
        <w:dstrike w:val="0"/>
        <w:color w:val="000000"/>
        <w:sz w:val="20"/>
        <w:u w:val="none" w:color="000000"/>
        <w:vertAlign w:val="baseline"/>
      </w:rPr>
    </w:lvl>
    <w:lvl w:ilvl="2" w:tplc="53B49B04">
      <w:start w:val="1"/>
      <w:numFmt w:val="bullet"/>
      <w:lvlText w:val="▪"/>
      <w:lvlJc w:val="left"/>
      <w:pPr>
        <w:ind w:left="1800"/>
      </w:pPr>
      <w:rPr>
        <w:rFonts w:ascii="MS Outlook" w:eastAsia="Times New Roman" w:hAnsi="MS Outlook"/>
        <w:b w:val="0"/>
        <w:i w:val="0"/>
        <w:strike w:val="0"/>
        <w:dstrike w:val="0"/>
        <w:color w:val="000000"/>
        <w:sz w:val="20"/>
        <w:u w:val="none" w:color="000000"/>
        <w:vertAlign w:val="baseline"/>
      </w:rPr>
    </w:lvl>
    <w:lvl w:ilvl="3" w:tplc="64DCD498">
      <w:start w:val="1"/>
      <w:numFmt w:val="bullet"/>
      <w:lvlText w:val="•"/>
      <w:lvlJc w:val="left"/>
      <w:pPr>
        <w:ind w:left="2520"/>
      </w:pPr>
      <w:rPr>
        <w:rFonts w:ascii="MS Outlook" w:eastAsia="Times New Roman" w:hAnsi="MS Outlook"/>
        <w:b w:val="0"/>
        <w:i w:val="0"/>
        <w:strike w:val="0"/>
        <w:dstrike w:val="0"/>
        <w:color w:val="000000"/>
        <w:sz w:val="20"/>
        <w:u w:val="none" w:color="000000"/>
        <w:vertAlign w:val="baseline"/>
      </w:rPr>
    </w:lvl>
    <w:lvl w:ilvl="4" w:tplc="46406312">
      <w:start w:val="1"/>
      <w:numFmt w:val="bullet"/>
      <w:lvlText w:val="o"/>
      <w:lvlJc w:val="left"/>
      <w:pPr>
        <w:ind w:left="3240"/>
      </w:pPr>
      <w:rPr>
        <w:rFonts w:ascii="MS Outlook" w:eastAsia="Times New Roman" w:hAnsi="MS Outlook"/>
        <w:b w:val="0"/>
        <w:i w:val="0"/>
        <w:strike w:val="0"/>
        <w:dstrike w:val="0"/>
        <w:color w:val="000000"/>
        <w:sz w:val="20"/>
        <w:u w:val="none" w:color="000000"/>
        <w:vertAlign w:val="baseline"/>
      </w:rPr>
    </w:lvl>
    <w:lvl w:ilvl="5" w:tplc="FD60E09E">
      <w:start w:val="1"/>
      <w:numFmt w:val="bullet"/>
      <w:lvlText w:val="▪"/>
      <w:lvlJc w:val="left"/>
      <w:pPr>
        <w:ind w:left="3960"/>
      </w:pPr>
      <w:rPr>
        <w:rFonts w:ascii="MS Outlook" w:eastAsia="Times New Roman" w:hAnsi="MS Outlook"/>
        <w:b w:val="0"/>
        <w:i w:val="0"/>
        <w:strike w:val="0"/>
        <w:dstrike w:val="0"/>
        <w:color w:val="000000"/>
        <w:sz w:val="20"/>
        <w:u w:val="none" w:color="000000"/>
        <w:vertAlign w:val="baseline"/>
      </w:rPr>
    </w:lvl>
    <w:lvl w:ilvl="6" w:tplc="A1245580">
      <w:start w:val="1"/>
      <w:numFmt w:val="bullet"/>
      <w:lvlText w:val="•"/>
      <w:lvlJc w:val="left"/>
      <w:pPr>
        <w:ind w:left="4680"/>
      </w:pPr>
      <w:rPr>
        <w:rFonts w:ascii="MS Outlook" w:eastAsia="Times New Roman" w:hAnsi="MS Outlook"/>
        <w:b w:val="0"/>
        <w:i w:val="0"/>
        <w:strike w:val="0"/>
        <w:dstrike w:val="0"/>
        <w:color w:val="000000"/>
        <w:sz w:val="20"/>
        <w:u w:val="none" w:color="000000"/>
        <w:vertAlign w:val="baseline"/>
      </w:rPr>
    </w:lvl>
    <w:lvl w:ilvl="7" w:tplc="8EC6A852">
      <w:start w:val="1"/>
      <w:numFmt w:val="bullet"/>
      <w:lvlText w:val="o"/>
      <w:lvlJc w:val="left"/>
      <w:pPr>
        <w:ind w:left="5400"/>
      </w:pPr>
      <w:rPr>
        <w:rFonts w:ascii="MS Outlook" w:eastAsia="Times New Roman" w:hAnsi="MS Outlook"/>
        <w:b w:val="0"/>
        <w:i w:val="0"/>
        <w:strike w:val="0"/>
        <w:dstrike w:val="0"/>
        <w:color w:val="000000"/>
        <w:sz w:val="20"/>
        <w:u w:val="none" w:color="000000"/>
        <w:vertAlign w:val="baseline"/>
      </w:rPr>
    </w:lvl>
    <w:lvl w:ilvl="8" w:tplc="F9607BE6">
      <w:start w:val="1"/>
      <w:numFmt w:val="bullet"/>
      <w:lvlText w:val="▪"/>
      <w:lvlJc w:val="left"/>
      <w:pPr>
        <w:ind w:left="6120"/>
      </w:pPr>
      <w:rPr>
        <w:rFonts w:ascii="MS Outlook" w:eastAsia="Times New Roman" w:hAnsi="MS Outlook"/>
        <w:b w:val="0"/>
        <w:i w:val="0"/>
        <w:strike w:val="0"/>
        <w:dstrike w:val="0"/>
        <w:color w:val="000000"/>
        <w:sz w:val="20"/>
        <w:u w:val="none" w:color="000000"/>
        <w:vertAlign w:val="baseline"/>
      </w:rPr>
    </w:lvl>
  </w:abstractNum>
  <w:abstractNum w:abstractNumId="91" w15:restartNumberingAfterBreak="0">
    <w:nsid w:val="36E76BCA"/>
    <w:multiLevelType w:val="hybridMultilevel"/>
    <w:tmpl w:val="C9D6B60A"/>
    <w:lvl w:ilvl="0" w:tplc="2D0C7C70">
      <w:start w:val="1"/>
      <w:numFmt w:val="bullet"/>
      <w:lvlText w:val="-"/>
      <w:lvlJc w:val="left"/>
      <w:pPr>
        <w:tabs>
          <w:tab w:val="num" w:pos="913"/>
        </w:tabs>
        <w:ind w:left="927" w:hanging="567"/>
      </w:pPr>
      <w:rPr>
        <w:rFonts w:ascii="Verdana" w:hAnsi="Verdana" w:cs="Times New Roman"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15:restartNumberingAfterBreak="0">
    <w:nsid w:val="36F634BC"/>
    <w:multiLevelType w:val="multilevel"/>
    <w:tmpl w:val="A8262F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740444E"/>
    <w:multiLevelType w:val="hybridMultilevel"/>
    <w:tmpl w:val="41F60416"/>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7561EDD"/>
    <w:multiLevelType w:val="hybridMultilevel"/>
    <w:tmpl w:val="9B0EE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15:restartNumberingAfterBreak="0">
    <w:nsid w:val="37C0083E"/>
    <w:multiLevelType w:val="hybridMultilevel"/>
    <w:tmpl w:val="E8FA7BA2"/>
    <w:lvl w:ilvl="0" w:tplc="974E1E34">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34D4FD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F34AF8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20525B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0DE436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E1055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37BC9D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64FA26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1FC98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96" w15:restartNumberingAfterBreak="0">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38BD71E6"/>
    <w:multiLevelType w:val="hybridMultilevel"/>
    <w:tmpl w:val="6D7A7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8CE7883"/>
    <w:multiLevelType w:val="hybridMultilevel"/>
    <w:tmpl w:val="3942FDAA"/>
    <w:lvl w:ilvl="0" w:tplc="F4B6B4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BE7B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8EC3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5E3F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E4CE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61E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444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E48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C0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A41116C"/>
    <w:multiLevelType w:val="hybridMultilevel"/>
    <w:tmpl w:val="2D325A40"/>
    <w:lvl w:ilvl="0" w:tplc="A9BC40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4204DE">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1014556E">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F0523496">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DC8095D4">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7B980FB4">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EE500110">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27043632">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85E081D8">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A980837"/>
    <w:multiLevelType w:val="hybridMultilevel"/>
    <w:tmpl w:val="C2387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AB33503"/>
    <w:multiLevelType w:val="multilevel"/>
    <w:tmpl w:val="D4288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AEC207B"/>
    <w:multiLevelType w:val="multilevel"/>
    <w:tmpl w:val="EFAC1F76"/>
    <w:lvl w:ilvl="0">
      <w:start w:val="2"/>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003"/>
      </w:pPr>
      <w:rPr>
        <w:rFonts w:ascii="Times New Roman" w:eastAsia="Times New Roman" w:hAnsi="Times New Roman" w:cs="Times New Roman"/>
        <w:b w:val="0"/>
        <w:i w:val="0"/>
        <w:iCs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1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BC53EF3"/>
    <w:multiLevelType w:val="hybridMultilevel"/>
    <w:tmpl w:val="5122016E"/>
    <w:lvl w:ilvl="0" w:tplc="15DE6624">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CD6C2488">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FE466C46">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12FE1348">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38F67CCE">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5B88EE50">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31EC76F6">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435A437E">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AAF06524">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104" w15:restartNumberingAfterBreak="0">
    <w:nsid w:val="3BEB65F6"/>
    <w:multiLevelType w:val="hybridMultilevel"/>
    <w:tmpl w:val="A5F065E0"/>
    <w:lvl w:ilvl="0" w:tplc="31946DAC">
      <w:start w:val="1"/>
      <w:numFmt w:val="bullet"/>
      <w:lvlText w:val=""/>
      <w:lvlJc w:val="left"/>
      <w:pPr>
        <w:ind w:left="786" w:hanging="360"/>
      </w:pPr>
      <w:rPr>
        <w:rFonts w:ascii="Symbol" w:hAnsi="Symbol" w:hint="default"/>
        <w:lang w:val="ru-RU"/>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05" w15:restartNumberingAfterBreak="0">
    <w:nsid w:val="3BFF54FC"/>
    <w:multiLevelType w:val="multilevel"/>
    <w:tmpl w:val="34F64A16"/>
    <w:lvl w:ilvl="0">
      <w:start w:val="1"/>
      <w:numFmt w:val="bullet"/>
      <w:lvlText w:val="•"/>
      <w:lvlJc w:val="left"/>
      <w:rPr>
        <w:rFonts w:ascii="Arial" w:eastAsia="Arial" w:hAnsi="Arial" w:cs="Arial"/>
        <w:b w:val="0"/>
        <w:bCs w:val="0"/>
        <w:i w:val="0"/>
        <w:iCs w:val="0"/>
        <w:smallCaps w:val="0"/>
        <w:strike w:val="0"/>
        <w:color w:val="000000"/>
        <w:spacing w:val="0"/>
        <w:w w:val="100"/>
        <w:position w:val="0"/>
        <w:sz w:val="56"/>
        <w:szCs w:val="5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07" w15:restartNumberingAfterBreak="0">
    <w:nsid w:val="3D0D6458"/>
    <w:multiLevelType w:val="hybridMultilevel"/>
    <w:tmpl w:val="8ED401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3D181157"/>
    <w:multiLevelType w:val="hybridMultilevel"/>
    <w:tmpl w:val="F8322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DAB78D8"/>
    <w:multiLevelType w:val="hybridMultilevel"/>
    <w:tmpl w:val="71EAA088"/>
    <w:lvl w:ilvl="0" w:tplc="2A36E3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9C06D0">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B1102262">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57E080F8">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327644DC">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1F00A53E">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C61EE354">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9BF0F1B4">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06DECBBC">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DFB7452"/>
    <w:multiLevelType w:val="multilevel"/>
    <w:tmpl w:val="0419001D"/>
    <w:styleLink w:val="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3E353294"/>
    <w:multiLevelType w:val="hybridMultilevel"/>
    <w:tmpl w:val="7FFC4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E4A624D"/>
    <w:multiLevelType w:val="hybridMultilevel"/>
    <w:tmpl w:val="02A27C5E"/>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EC96B7A"/>
    <w:multiLevelType w:val="hybridMultilevel"/>
    <w:tmpl w:val="7952E200"/>
    <w:lvl w:ilvl="0" w:tplc="1604E536">
      <w:start w:val="1"/>
      <w:numFmt w:val="decimal"/>
      <w:lvlText w:val="%1)"/>
      <w:lvlJc w:val="left"/>
      <w:pPr>
        <w:tabs>
          <w:tab w:val="num" w:pos="1069"/>
        </w:tabs>
        <w:ind w:left="1069" w:hanging="360"/>
      </w:pPr>
      <w:rPr>
        <w:rFonts w:cs="Times New Roman"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4" w15:restartNumberingAfterBreak="0">
    <w:nsid w:val="3FD647CE"/>
    <w:multiLevelType w:val="hybridMultilevel"/>
    <w:tmpl w:val="E69C6FC4"/>
    <w:lvl w:ilvl="0" w:tplc="C7F45A56">
      <w:start w:val="1"/>
      <w:numFmt w:val="decimal"/>
      <w:lvlText w:val="%1."/>
      <w:lvlJc w:val="left"/>
      <w:pPr>
        <w:tabs>
          <w:tab w:val="num" w:pos="360"/>
        </w:tabs>
        <w:ind w:left="360" w:hanging="36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15:restartNumberingAfterBreak="0">
    <w:nsid w:val="408457F4"/>
    <w:multiLevelType w:val="hybridMultilevel"/>
    <w:tmpl w:val="DEF6FF5C"/>
    <w:lvl w:ilvl="0" w:tplc="2E56F2EC">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FC748A68">
      <w:start w:val="1"/>
      <w:numFmt w:val="bullet"/>
      <w:lvlText w:val="o"/>
      <w:lvlJc w:val="left"/>
      <w:pPr>
        <w:ind w:left="1585"/>
      </w:pPr>
      <w:rPr>
        <w:rFonts w:ascii="MS Outlook" w:eastAsia="Times New Roman" w:hAnsi="MS Outlook"/>
        <w:b w:val="0"/>
        <w:i w:val="0"/>
        <w:strike w:val="0"/>
        <w:dstrike w:val="0"/>
        <w:color w:val="000000"/>
        <w:sz w:val="24"/>
        <w:u w:val="none" w:color="000000"/>
        <w:vertAlign w:val="baseline"/>
      </w:rPr>
    </w:lvl>
    <w:lvl w:ilvl="2" w:tplc="5FB04FAE">
      <w:start w:val="1"/>
      <w:numFmt w:val="bullet"/>
      <w:lvlText w:val="▪"/>
      <w:lvlJc w:val="left"/>
      <w:pPr>
        <w:ind w:left="2305"/>
      </w:pPr>
      <w:rPr>
        <w:rFonts w:ascii="MS Outlook" w:eastAsia="Times New Roman" w:hAnsi="MS Outlook"/>
        <w:b w:val="0"/>
        <w:i w:val="0"/>
        <w:strike w:val="0"/>
        <w:dstrike w:val="0"/>
        <w:color w:val="000000"/>
        <w:sz w:val="24"/>
        <w:u w:val="none" w:color="000000"/>
        <w:vertAlign w:val="baseline"/>
      </w:rPr>
    </w:lvl>
    <w:lvl w:ilvl="3" w:tplc="3A726F12">
      <w:start w:val="1"/>
      <w:numFmt w:val="bullet"/>
      <w:lvlText w:val="•"/>
      <w:lvlJc w:val="left"/>
      <w:pPr>
        <w:ind w:left="3025"/>
      </w:pPr>
      <w:rPr>
        <w:rFonts w:ascii="MS Outlook" w:eastAsia="Times New Roman" w:hAnsi="MS Outlook"/>
        <w:b w:val="0"/>
        <w:i w:val="0"/>
        <w:strike w:val="0"/>
        <w:dstrike w:val="0"/>
        <w:color w:val="000000"/>
        <w:sz w:val="24"/>
        <w:u w:val="none" w:color="000000"/>
        <w:vertAlign w:val="baseline"/>
      </w:rPr>
    </w:lvl>
    <w:lvl w:ilvl="4" w:tplc="921CAA5C">
      <w:start w:val="1"/>
      <w:numFmt w:val="bullet"/>
      <w:lvlText w:val="o"/>
      <w:lvlJc w:val="left"/>
      <w:pPr>
        <w:ind w:left="3745"/>
      </w:pPr>
      <w:rPr>
        <w:rFonts w:ascii="MS Outlook" w:eastAsia="Times New Roman" w:hAnsi="MS Outlook"/>
        <w:b w:val="0"/>
        <w:i w:val="0"/>
        <w:strike w:val="0"/>
        <w:dstrike w:val="0"/>
        <w:color w:val="000000"/>
        <w:sz w:val="24"/>
        <w:u w:val="none" w:color="000000"/>
        <w:vertAlign w:val="baseline"/>
      </w:rPr>
    </w:lvl>
    <w:lvl w:ilvl="5" w:tplc="3746082E">
      <w:start w:val="1"/>
      <w:numFmt w:val="bullet"/>
      <w:lvlText w:val="▪"/>
      <w:lvlJc w:val="left"/>
      <w:pPr>
        <w:ind w:left="4465"/>
      </w:pPr>
      <w:rPr>
        <w:rFonts w:ascii="MS Outlook" w:eastAsia="Times New Roman" w:hAnsi="MS Outlook"/>
        <w:b w:val="0"/>
        <w:i w:val="0"/>
        <w:strike w:val="0"/>
        <w:dstrike w:val="0"/>
        <w:color w:val="000000"/>
        <w:sz w:val="24"/>
        <w:u w:val="none" w:color="000000"/>
        <w:vertAlign w:val="baseline"/>
      </w:rPr>
    </w:lvl>
    <w:lvl w:ilvl="6" w:tplc="3446C3F0">
      <w:start w:val="1"/>
      <w:numFmt w:val="bullet"/>
      <w:lvlText w:val="•"/>
      <w:lvlJc w:val="left"/>
      <w:pPr>
        <w:ind w:left="5185"/>
      </w:pPr>
      <w:rPr>
        <w:rFonts w:ascii="MS Outlook" w:eastAsia="Times New Roman" w:hAnsi="MS Outlook"/>
        <w:b w:val="0"/>
        <w:i w:val="0"/>
        <w:strike w:val="0"/>
        <w:dstrike w:val="0"/>
        <w:color w:val="000000"/>
        <w:sz w:val="24"/>
        <w:u w:val="none" w:color="000000"/>
        <w:vertAlign w:val="baseline"/>
      </w:rPr>
    </w:lvl>
    <w:lvl w:ilvl="7" w:tplc="6AE44C36">
      <w:start w:val="1"/>
      <w:numFmt w:val="bullet"/>
      <w:lvlText w:val="o"/>
      <w:lvlJc w:val="left"/>
      <w:pPr>
        <w:ind w:left="5905"/>
      </w:pPr>
      <w:rPr>
        <w:rFonts w:ascii="MS Outlook" w:eastAsia="Times New Roman" w:hAnsi="MS Outlook"/>
        <w:b w:val="0"/>
        <w:i w:val="0"/>
        <w:strike w:val="0"/>
        <w:dstrike w:val="0"/>
        <w:color w:val="000000"/>
        <w:sz w:val="24"/>
        <w:u w:val="none" w:color="000000"/>
        <w:vertAlign w:val="baseline"/>
      </w:rPr>
    </w:lvl>
    <w:lvl w:ilvl="8" w:tplc="0FEC360E">
      <w:start w:val="1"/>
      <w:numFmt w:val="bullet"/>
      <w:lvlText w:val="▪"/>
      <w:lvlJc w:val="left"/>
      <w:pPr>
        <w:ind w:left="6625"/>
      </w:pPr>
      <w:rPr>
        <w:rFonts w:ascii="MS Outlook" w:eastAsia="Times New Roman" w:hAnsi="MS Outlook"/>
        <w:b w:val="0"/>
        <w:i w:val="0"/>
        <w:strike w:val="0"/>
        <w:dstrike w:val="0"/>
        <w:color w:val="000000"/>
        <w:sz w:val="24"/>
        <w:u w:val="none" w:color="000000"/>
        <w:vertAlign w:val="baseline"/>
      </w:rPr>
    </w:lvl>
  </w:abstractNum>
  <w:abstractNum w:abstractNumId="116" w15:restartNumberingAfterBreak="0">
    <w:nsid w:val="40C052FD"/>
    <w:multiLevelType w:val="hybridMultilevel"/>
    <w:tmpl w:val="D0225318"/>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42D2568"/>
    <w:multiLevelType w:val="hybridMultilevel"/>
    <w:tmpl w:val="803E5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4B1040B"/>
    <w:multiLevelType w:val="hybridMultilevel"/>
    <w:tmpl w:val="80444054"/>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cs="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cs="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cs="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119" w15:restartNumberingAfterBreak="0">
    <w:nsid w:val="44D144F8"/>
    <w:multiLevelType w:val="hybridMultilevel"/>
    <w:tmpl w:val="2CD441EC"/>
    <w:lvl w:ilvl="0" w:tplc="0C36B39C">
      <w:start w:val="1"/>
      <w:numFmt w:val="bullet"/>
      <w:lvlText w:val="-"/>
      <w:lvlJc w:val="left"/>
      <w:pPr>
        <w:tabs>
          <w:tab w:val="num" w:pos="1287"/>
        </w:tabs>
        <w:ind w:left="1287"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50F201F"/>
    <w:multiLevelType w:val="multilevel"/>
    <w:tmpl w:val="061C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324A70"/>
    <w:multiLevelType w:val="hybridMultilevel"/>
    <w:tmpl w:val="EEBC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59C241A"/>
    <w:multiLevelType w:val="hybridMultilevel"/>
    <w:tmpl w:val="87ECF6B2"/>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6422525"/>
    <w:multiLevelType w:val="hybridMultilevel"/>
    <w:tmpl w:val="5E740300"/>
    <w:lvl w:ilvl="0" w:tplc="76CCEE52">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7A80158E">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3FE0D9F8">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B31CA556">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76229036">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0BE82B3E">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407A10A4">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9FA88DFA">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20A48576">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124" w15:restartNumberingAfterBreak="0">
    <w:nsid w:val="46D63F26"/>
    <w:multiLevelType w:val="hybridMultilevel"/>
    <w:tmpl w:val="917A81F4"/>
    <w:lvl w:ilvl="0" w:tplc="04190001">
      <w:start w:val="1"/>
      <w:numFmt w:val="bullet"/>
      <w:lvlText w:val=""/>
      <w:lvlJc w:val="left"/>
      <w:pPr>
        <w:tabs>
          <w:tab w:val="num" w:pos="720"/>
        </w:tabs>
        <w:ind w:left="720" w:hanging="360"/>
      </w:pPr>
      <w:rPr>
        <w:rFonts w:ascii="Symbol" w:hAnsi="Symbol" w:hint="default"/>
      </w:rPr>
    </w:lvl>
    <w:lvl w:ilvl="1" w:tplc="021894D8">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6DD55C3"/>
    <w:multiLevelType w:val="hybridMultilevel"/>
    <w:tmpl w:val="0E7616DC"/>
    <w:lvl w:ilvl="0" w:tplc="0FC69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47802EAA"/>
    <w:multiLevelType w:val="hybridMultilevel"/>
    <w:tmpl w:val="EDA67A7E"/>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78F00CF"/>
    <w:multiLevelType w:val="hybridMultilevel"/>
    <w:tmpl w:val="51F8F980"/>
    <w:lvl w:ilvl="0" w:tplc="3306CBB0">
      <w:start w:val="1"/>
      <w:numFmt w:val="bullet"/>
      <w:lvlText w:val="•"/>
      <w:lvlJc w:val="left"/>
      <w:pPr>
        <w:ind w:left="721"/>
      </w:pPr>
      <w:rPr>
        <w:rFonts w:ascii="Arial" w:eastAsia="Times New Roman" w:hAnsi="Arial"/>
        <w:b w:val="0"/>
        <w:i w:val="0"/>
        <w:strike w:val="0"/>
        <w:dstrike w:val="0"/>
        <w:color w:val="000000"/>
        <w:sz w:val="24"/>
        <w:u w:val="none" w:color="000000"/>
        <w:vertAlign w:val="baseline"/>
      </w:rPr>
    </w:lvl>
    <w:lvl w:ilvl="1" w:tplc="9A02E518">
      <w:start w:val="1"/>
      <w:numFmt w:val="bullet"/>
      <w:lvlText w:val="o"/>
      <w:lvlJc w:val="left"/>
      <w:pPr>
        <w:ind w:left="1401"/>
      </w:pPr>
      <w:rPr>
        <w:rFonts w:ascii="MS Outlook" w:eastAsia="Times New Roman" w:hAnsi="MS Outlook"/>
        <w:b w:val="0"/>
        <w:i w:val="0"/>
        <w:strike w:val="0"/>
        <w:dstrike w:val="0"/>
        <w:color w:val="000000"/>
        <w:sz w:val="24"/>
        <w:u w:val="none" w:color="000000"/>
        <w:vertAlign w:val="baseline"/>
      </w:rPr>
    </w:lvl>
    <w:lvl w:ilvl="2" w:tplc="8FB6AE5E">
      <w:start w:val="1"/>
      <w:numFmt w:val="bullet"/>
      <w:lvlText w:val="▪"/>
      <w:lvlJc w:val="left"/>
      <w:pPr>
        <w:ind w:left="2121"/>
      </w:pPr>
      <w:rPr>
        <w:rFonts w:ascii="MS Outlook" w:eastAsia="Times New Roman" w:hAnsi="MS Outlook"/>
        <w:b w:val="0"/>
        <w:i w:val="0"/>
        <w:strike w:val="0"/>
        <w:dstrike w:val="0"/>
        <w:color w:val="000000"/>
        <w:sz w:val="24"/>
        <w:u w:val="none" w:color="000000"/>
        <w:vertAlign w:val="baseline"/>
      </w:rPr>
    </w:lvl>
    <w:lvl w:ilvl="3" w:tplc="F06AB51E">
      <w:start w:val="1"/>
      <w:numFmt w:val="bullet"/>
      <w:lvlText w:val="•"/>
      <w:lvlJc w:val="left"/>
      <w:pPr>
        <w:ind w:left="2841"/>
      </w:pPr>
      <w:rPr>
        <w:rFonts w:ascii="MS Outlook" w:eastAsia="Times New Roman" w:hAnsi="MS Outlook"/>
        <w:b w:val="0"/>
        <w:i w:val="0"/>
        <w:strike w:val="0"/>
        <w:dstrike w:val="0"/>
        <w:color w:val="000000"/>
        <w:sz w:val="24"/>
        <w:u w:val="none" w:color="000000"/>
        <w:vertAlign w:val="baseline"/>
      </w:rPr>
    </w:lvl>
    <w:lvl w:ilvl="4" w:tplc="C58AF98E">
      <w:start w:val="1"/>
      <w:numFmt w:val="bullet"/>
      <w:lvlText w:val="o"/>
      <w:lvlJc w:val="left"/>
      <w:pPr>
        <w:ind w:left="3561"/>
      </w:pPr>
      <w:rPr>
        <w:rFonts w:ascii="MS Outlook" w:eastAsia="Times New Roman" w:hAnsi="MS Outlook"/>
        <w:b w:val="0"/>
        <w:i w:val="0"/>
        <w:strike w:val="0"/>
        <w:dstrike w:val="0"/>
        <w:color w:val="000000"/>
        <w:sz w:val="24"/>
        <w:u w:val="none" w:color="000000"/>
        <w:vertAlign w:val="baseline"/>
      </w:rPr>
    </w:lvl>
    <w:lvl w:ilvl="5" w:tplc="418AD05A">
      <w:start w:val="1"/>
      <w:numFmt w:val="bullet"/>
      <w:lvlText w:val="▪"/>
      <w:lvlJc w:val="left"/>
      <w:pPr>
        <w:ind w:left="4281"/>
      </w:pPr>
      <w:rPr>
        <w:rFonts w:ascii="MS Outlook" w:eastAsia="Times New Roman" w:hAnsi="MS Outlook"/>
        <w:b w:val="0"/>
        <w:i w:val="0"/>
        <w:strike w:val="0"/>
        <w:dstrike w:val="0"/>
        <w:color w:val="000000"/>
        <w:sz w:val="24"/>
        <w:u w:val="none" w:color="000000"/>
        <w:vertAlign w:val="baseline"/>
      </w:rPr>
    </w:lvl>
    <w:lvl w:ilvl="6" w:tplc="84F89E94">
      <w:start w:val="1"/>
      <w:numFmt w:val="bullet"/>
      <w:lvlText w:val="•"/>
      <w:lvlJc w:val="left"/>
      <w:pPr>
        <w:ind w:left="5001"/>
      </w:pPr>
      <w:rPr>
        <w:rFonts w:ascii="MS Outlook" w:eastAsia="Times New Roman" w:hAnsi="MS Outlook"/>
        <w:b w:val="0"/>
        <w:i w:val="0"/>
        <w:strike w:val="0"/>
        <w:dstrike w:val="0"/>
        <w:color w:val="000000"/>
        <w:sz w:val="24"/>
        <w:u w:val="none" w:color="000000"/>
        <w:vertAlign w:val="baseline"/>
      </w:rPr>
    </w:lvl>
    <w:lvl w:ilvl="7" w:tplc="340E6E76">
      <w:start w:val="1"/>
      <w:numFmt w:val="bullet"/>
      <w:lvlText w:val="o"/>
      <w:lvlJc w:val="left"/>
      <w:pPr>
        <w:ind w:left="5721"/>
      </w:pPr>
      <w:rPr>
        <w:rFonts w:ascii="MS Outlook" w:eastAsia="Times New Roman" w:hAnsi="MS Outlook"/>
        <w:b w:val="0"/>
        <w:i w:val="0"/>
        <w:strike w:val="0"/>
        <w:dstrike w:val="0"/>
        <w:color w:val="000000"/>
        <w:sz w:val="24"/>
        <w:u w:val="none" w:color="000000"/>
        <w:vertAlign w:val="baseline"/>
      </w:rPr>
    </w:lvl>
    <w:lvl w:ilvl="8" w:tplc="22044754">
      <w:start w:val="1"/>
      <w:numFmt w:val="bullet"/>
      <w:lvlText w:val="▪"/>
      <w:lvlJc w:val="left"/>
      <w:pPr>
        <w:ind w:left="6441"/>
      </w:pPr>
      <w:rPr>
        <w:rFonts w:ascii="MS Outlook" w:eastAsia="Times New Roman" w:hAnsi="MS Outlook"/>
        <w:b w:val="0"/>
        <w:i w:val="0"/>
        <w:strike w:val="0"/>
        <w:dstrike w:val="0"/>
        <w:color w:val="000000"/>
        <w:sz w:val="24"/>
        <w:u w:val="none" w:color="000000"/>
        <w:vertAlign w:val="baseline"/>
      </w:rPr>
    </w:lvl>
  </w:abstractNum>
  <w:abstractNum w:abstractNumId="128"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15:restartNumberingAfterBreak="0">
    <w:nsid w:val="48064D8B"/>
    <w:multiLevelType w:val="hybridMultilevel"/>
    <w:tmpl w:val="3B2C6CF6"/>
    <w:lvl w:ilvl="0" w:tplc="90662F46">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DFBCA88E">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F254045E">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CD84B714">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F7E6EA10">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0686BBC8">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9306C3A4">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2258D8BC">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3782E030">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130" w15:restartNumberingAfterBreak="0">
    <w:nsid w:val="485D4A28"/>
    <w:multiLevelType w:val="hybridMultilevel"/>
    <w:tmpl w:val="510C9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95045B9"/>
    <w:multiLevelType w:val="hybridMultilevel"/>
    <w:tmpl w:val="F5849482"/>
    <w:lvl w:ilvl="0" w:tplc="AEACA8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464FA">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2CF2B708">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63DC7B9C">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929C17EE">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7682DE70">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ED8CDD70">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C29EBC5A">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42621BCC">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9730783"/>
    <w:multiLevelType w:val="hybridMultilevel"/>
    <w:tmpl w:val="940892AE"/>
    <w:lvl w:ilvl="0" w:tplc="86C0E1AC">
      <w:start w:val="1"/>
      <w:numFmt w:val="bullet"/>
      <w:lvlText w:val="•"/>
      <w:lvlJc w:val="left"/>
      <w:rPr>
        <w:rFonts w:ascii="Arial" w:eastAsia="Times New Roman" w:hAnsi="Arial"/>
        <w:b w:val="0"/>
        <w:i w:val="0"/>
        <w:strike w:val="0"/>
        <w:dstrike w:val="0"/>
        <w:color w:val="000000"/>
        <w:sz w:val="20"/>
        <w:u w:val="none" w:color="000000"/>
        <w:vertAlign w:val="baseline"/>
      </w:rPr>
    </w:lvl>
    <w:lvl w:ilvl="1" w:tplc="FEEC6EC6">
      <w:start w:val="1"/>
      <w:numFmt w:val="bullet"/>
      <w:lvlText w:val="o"/>
      <w:lvlJc w:val="left"/>
      <w:pPr>
        <w:ind w:left="1080"/>
      </w:pPr>
      <w:rPr>
        <w:rFonts w:ascii="MS Outlook" w:eastAsia="Times New Roman" w:hAnsi="MS Outlook"/>
        <w:b w:val="0"/>
        <w:i w:val="0"/>
        <w:strike w:val="0"/>
        <w:dstrike w:val="0"/>
        <w:color w:val="000000"/>
        <w:sz w:val="20"/>
        <w:u w:val="none" w:color="000000"/>
        <w:vertAlign w:val="baseline"/>
      </w:rPr>
    </w:lvl>
    <w:lvl w:ilvl="2" w:tplc="3C1686AE">
      <w:start w:val="1"/>
      <w:numFmt w:val="bullet"/>
      <w:lvlText w:val="▪"/>
      <w:lvlJc w:val="left"/>
      <w:pPr>
        <w:ind w:left="1800"/>
      </w:pPr>
      <w:rPr>
        <w:rFonts w:ascii="MS Outlook" w:eastAsia="Times New Roman" w:hAnsi="MS Outlook"/>
        <w:b w:val="0"/>
        <w:i w:val="0"/>
        <w:strike w:val="0"/>
        <w:dstrike w:val="0"/>
        <w:color w:val="000000"/>
        <w:sz w:val="20"/>
        <w:u w:val="none" w:color="000000"/>
        <w:vertAlign w:val="baseline"/>
      </w:rPr>
    </w:lvl>
    <w:lvl w:ilvl="3" w:tplc="3238002E">
      <w:start w:val="1"/>
      <w:numFmt w:val="bullet"/>
      <w:lvlText w:val="•"/>
      <w:lvlJc w:val="left"/>
      <w:pPr>
        <w:ind w:left="2520"/>
      </w:pPr>
      <w:rPr>
        <w:rFonts w:ascii="MS Outlook" w:eastAsia="Times New Roman" w:hAnsi="MS Outlook"/>
        <w:b w:val="0"/>
        <w:i w:val="0"/>
        <w:strike w:val="0"/>
        <w:dstrike w:val="0"/>
        <w:color w:val="000000"/>
        <w:sz w:val="20"/>
        <w:u w:val="none" w:color="000000"/>
        <w:vertAlign w:val="baseline"/>
      </w:rPr>
    </w:lvl>
    <w:lvl w:ilvl="4" w:tplc="2F1820D6">
      <w:start w:val="1"/>
      <w:numFmt w:val="bullet"/>
      <w:lvlText w:val="o"/>
      <w:lvlJc w:val="left"/>
      <w:pPr>
        <w:ind w:left="3240"/>
      </w:pPr>
      <w:rPr>
        <w:rFonts w:ascii="MS Outlook" w:eastAsia="Times New Roman" w:hAnsi="MS Outlook"/>
        <w:b w:val="0"/>
        <w:i w:val="0"/>
        <w:strike w:val="0"/>
        <w:dstrike w:val="0"/>
        <w:color w:val="000000"/>
        <w:sz w:val="20"/>
        <w:u w:val="none" w:color="000000"/>
        <w:vertAlign w:val="baseline"/>
      </w:rPr>
    </w:lvl>
    <w:lvl w:ilvl="5" w:tplc="FBE41344">
      <w:start w:val="1"/>
      <w:numFmt w:val="bullet"/>
      <w:lvlText w:val="▪"/>
      <w:lvlJc w:val="left"/>
      <w:pPr>
        <w:ind w:left="3960"/>
      </w:pPr>
      <w:rPr>
        <w:rFonts w:ascii="MS Outlook" w:eastAsia="Times New Roman" w:hAnsi="MS Outlook"/>
        <w:b w:val="0"/>
        <w:i w:val="0"/>
        <w:strike w:val="0"/>
        <w:dstrike w:val="0"/>
        <w:color w:val="000000"/>
        <w:sz w:val="20"/>
        <w:u w:val="none" w:color="000000"/>
        <w:vertAlign w:val="baseline"/>
      </w:rPr>
    </w:lvl>
    <w:lvl w:ilvl="6" w:tplc="5EECF294">
      <w:start w:val="1"/>
      <w:numFmt w:val="bullet"/>
      <w:lvlText w:val="•"/>
      <w:lvlJc w:val="left"/>
      <w:pPr>
        <w:ind w:left="4680"/>
      </w:pPr>
      <w:rPr>
        <w:rFonts w:ascii="MS Outlook" w:eastAsia="Times New Roman" w:hAnsi="MS Outlook"/>
        <w:b w:val="0"/>
        <w:i w:val="0"/>
        <w:strike w:val="0"/>
        <w:dstrike w:val="0"/>
        <w:color w:val="000000"/>
        <w:sz w:val="20"/>
        <w:u w:val="none" w:color="000000"/>
        <w:vertAlign w:val="baseline"/>
      </w:rPr>
    </w:lvl>
    <w:lvl w:ilvl="7" w:tplc="CECABF76">
      <w:start w:val="1"/>
      <w:numFmt w:val="bullet"/>
      <w:lvlText w:val="o"/>
      <w:lvlJc w:val="left"/>
      <w:pPr>
        <w:ind w:left="5400"/>
      </w:pPr>
      <w:rPr>
        <w:rFonts w:ascii="MS Outlook" w:eastAsia="Times New Roman" w:hAnsi="MS Outlook"/>
        <w:b w:val="0"/>
        <w:i w:val="0"/>
        <w:strike w:val="0"/>
        <w:dstrike w:val="0"/>
        <w:color w:val="000000"/>
        <w:sz w:val="20"/>
        <w:u w:val="none" w:color="000000"/>
        <w:vertAlign w:val="baseline"/>
      </w:rPr>
    </w:lvl>
    <w:lvl w:ilvl="8" w:tplc="BC24539C">
      <w:start w:val="1"/>
      <w:numFmt w:val="bullet"/>
      <w:lvlText w:val="▪"/>
      <w:lvlJc w:val="left"/>
      <w:pPr>
        <w:ind w:left="6120"/>
      </w:pPr>
      <w:rPr>
        <w:rFonts w:ascii="MS Outlook" w:eastAsia="Times New Roman" w:hAnsi="MS Outlook"/>
        <w:b w:val="0"/>
        <w:i w:val="0"/>
        <w:strike w:val="0"/>
        <w:dstrike w:val="0"/>
        <w:color w:val="000000"/>
        <w:sz w:val="20"/>
        <w:u w:val="none" w:color="000000"/>
        <w:vertAlign w:val="baseline"/>
      </w:rPr>
    </w:lvl>
  </w:abstractNum>
  <w:abstractNum w:abstractNumId="133" w15:restartNumberingAfterBreak="0">
    <w:nsid w:val="49AC10CC"/>
    <w:multiLevelType w:val="multilevel"/>
    <w:tmpl w:val="5C6E4560"/>
    <w:lvl w:ilvl="0">
      <w:start w:val="2"/>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38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5"/>
      <w:numFmt w:val="decimal"/>
      <w:lvlText w:val="%1.%2.%3.%4."/>
      <w:lvlJc w:val="left"/>
      <w:pPr>
        <w:ind w:left="2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1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0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A2C395F"/>
    <w:multiLevelType w:val="multilevel"/>
    <w:tmpl w:val="0419001D"/>
    <w:styleLink w:val="10"/>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4AB36A11"/>
    <w:multiLevelType w:val="hybridMultilevel"/>
    <w:tmpl w:val="C60441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B165B01"/>
    <w:multiLevelType w:val="hybridMultilevel"/>
    <w:tmpl w:val="DAB26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D307A78"/>
    <w:multiLevelType w:val="multilevel"/>
    <w:tmpl w:val="3A1EF380"/>
    <w:lvl w:ilvl="0">
      <w:start w:val="1"/>
      <w:numFmt w:val="decimal"/>
      <w:lvlText w:val="%1."/>
      <w:lvlJc w:val="left"/>
      <w:pPr>
        <w:ind w:left="675" w:hanging="675"/>
      </w:pPr>
      <w:rPr>
        <w:rFonts w:hint="default"/>
      </w:rPr>
    </w:lvl>
    <w:lvl w:ilvl="1">
      <w:start w:val="2"/>
      <w:numFmt w:val="decimal"/>
      <w:lvlText w:val="%1.%2."/>
      <w:lvlJc w:val="left"/>
      <w:pPr>
        <w:ind w:left="1380" w:hanging="720"/>
      </w:pPr>
      <w:rPr>
        <w:rFonts w:hint="default"/>
      </w:rPr>
    </w:lvl>
    <w:lvl w:ilvl="2">
      <w:start w:val="4"/>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138" w15:restartNumberingAfterBreak="0">
    <w:nsid w:val="4DA16341"/>
    <w:multiLevelType w:val="hybridMultilevel"/>
    <w:tmpl w:val="F5E4D40A"/>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E3042EB"/>
    <w:multiLevelType w:val="hybridMultilevel"/>
    <w:tmpl w:val="FAA63AD6"/>
    <w:lvl w:ilvl="0" w:tplc="A8544766">
      <w:start w:val="1"/>
      <w:numFmt w:val="bullet"/>
      <w:lvlText w:val="•"/>
      <w:lvlJc w:val="left"/>
      <w:pPr>
        <w:ind w:left="926"/>
      </w:pPr>
      <w:rPr>
        <w:rFonts w:ascii="Arial" w:eastAsia="Times New Roman" w:hAnsi="Arial"/>
        <w:b w:val="0"/>
        <w:i w:val="0"/>
        <w:strike w:val="0"/>
        <w:dstrike w:val="0"/>
        <w:color w:val="000000"/>
        <w:sz w:val="24"/>
        <w:u w:val="none" w:color="000000"/>
        <w:vertAlign w:val="baseline"/>
      </w:rPr>
    </w:lvl>
    <w:lvl w:ilvl="1" w:tplc="A4D05F2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vertAlign w:val="baseline"/>
      </w:rPr>
    </w:lvl>
    <w:lvl w:ilvl="2" w:tplc="542213D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3" w:tplc="1548B08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4" w:tplc="25A48FC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5" w:tplc="6DB6623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6" w:tplc="7B8AF22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7" w:tplc="D1BA6B7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8" w:tplc="DA2693C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40" w15:restartNumberingAfterBreak="0">
    <w:nsid w:val="4E7E085B"/>
    <w:multiLevelType w:val="hybridMultilevel"/>
    <w:tmpl w:val="2CC4BE4E"/>
    <w:lvl w:ilvl="0" w:tplc="2BB05818">
      <w:start w:val="1"/>
      <w:numFmt w:val="bullet"/>
      <w:lvlText w:val=""/>
      <w:lvlJc w:val="left"/>
      <w:pPr>
        <w:ind w:left="786" w:hanging="360"/>
      </w:pPr>
      <w:rPr>
        <w:rFonts w:ascii="Symbol" w:hAnsi="Symbol" w:hint="default"/>
        <w:lang w:val="ru-RU"/>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1" w15:restartNumberingAfterBreak="0">
    <w:nsid w:val="4ED32B3F"/>
    <w:multiLevelType w:val="multilevel"/>
    <w:tmpl w:val="B592225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EEF5A0A"/>
    <w:multiLevelType w:val="hybridMultilevel"/>
    <w:tmpl w:val="B1745C56"/>
    <w:lvl w:ilvl="0" w:tplc="4AB46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3" w15:restartNumberingAfterBreak="0">
    <w:nsid w:val="4F0F3EDD"/>
    <w:multiLevelType w:val="hybridMultilevel"/>
    <w:tmpl w:val="0A9C7EB4"/>
    <w:lvl w:ilvl="0" w:tplc="55B0C9D0">
      <w:start w:val="1"/>
      <w:numFmt w:val="bullet"/>
      <w:lvlText w:val="•"/>
      <w:lvlJc w:val="left"/>
      <w:pPr>
        <w:ind w:left="148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4" w15:restartNumberingAfterBreak="0">
    <w:nsid w:val="4FB16EC6"/>
    <w:multiLevelType w:val="hybridMultilevel"/>
    <w:tmpl w:val="16D6986A"/>
    <w:lvl w:ilvl="0" w:tplc="31946DAC">
      <w:start w:val="1"/>
      <w:numFmt w:val="bullet"/>
      <w:lvlText w:val=""/>
      <w:lvlJc w:val="left"/>
      <w:pPr>
        <w:ind w:left="644" w:hanging="360"/>
      </w:pPr>
      <w:rPr>
        <w:rFonts w:ascii="Symbol" w:hAnsi="Symbol" w:hint="default"/>
        <w:lang w:val="ru-RU"/>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5" w15:restartNumberingAfterBreak="0">
    <w:nsid w:val="4FD44493"/>
    <w:multiLevelType w:val="hybridMultilevel"/>
    <w:tmpl w:val="0602D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037065C"/>
    <w:multiLevelType w:val="multilevel"/>
    <w:tmpl w:val="71EE1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11444ED"/>
    <w:multiLevelType w:val="multilevel"/>
    <w:tmpl w:val="081EB144"/>
    <w:lvl w:ilvl="0">
      <w:start w:val="1"/>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18F151E"/>
    <w:multiLevelType w:val="multilevel"/>
    <w:tmpl w:val="FB221498"/>
    <w:lvl w:ilvl="0">
      <w:start w:val="1"/>
      <w:numFmt w:val="decimal"/>
      <w:lvlText w:val="%1."/>
      <w:lvlJc w:val="left"/>
      <w:pPr>
        <w:ind w:left="221"/>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4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2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19057B7"/>
    <w:multiLevelType w:val="hybridMultilevel"/>
    <w:tmpl w:val="851AB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20132DE"/>
    <w:multiLevelType w:val="hybridMultilevel"/>
    <w:tmpl w:val="7CF68D96"/>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274032B"/>
    <w:multiLevelType w:val="hybridMultilevel"/>
    <w:tmpl w:val="6EDC6A5A"/>
    <w:lvl w:ilvl="0" w:tplc="90940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C2A870">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7AF0A742">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359062E6">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78B2B938">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09C6491A">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E8AEFE98">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9CACD8F6">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DD467BD8">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2F42DED"/>
    <w:multiLevelType w:val="hybridMultilevel"/>
    <w:tmpl w:val="4AFC1B70"/>
    <w:lvl w:ilvl="0" w:tplc="169CB90C">
      <w:start w:val="1"/>
      <w:numFmt w:val="bullet"/>
      <w:lvlText w:val="•"/>
      <w:lvlJc w:val="left"/>
      <w:pPr>
        <w:ind w:left="708"/>
      </w:pPr>
      <w:rPr>
        <w:rFonts w:ascii="Arial" w:eastAsia="Times New Roman" w:hAnsi="Arial"/>
        <w:b w:val="0"/>
        <w:i w:val="0"/>
        <w:strike w:val="0"/>
        <w:dstrike w:val="0"/>
        <w:color w:val="000000"/>
        <w:sz w:val="24"/>
        <w:u w:val="none" w:color="000000"/>
        <w:vertAlign w:val="baseline"/>
      </w:rPr>
    </w:lvl>
    <w:lvl w:ilvl="1" w:tplc="B7885A48">
      <w:start w:val="1"/>
      <w:numFmt w:val="bullet"/>
      <w:lvlText w:val="o"/>
      <w:lvlJc w:val="left"/>
      <w:pPr>
        <w:ind w:left="1788"/>
      </w:pPr>
      <w:rPr>
        <w:rFonts w:ascii="MS Outlook" w:eastAsia="Times New Roman" w:hAnsi="MS Outlook"/>
        <w:b w:val="0"/>
        <w:i w:val="0"/>
        <w:strike w:val="0"/>
        <w:dstrike w:val="0"/>
        <w:color w:val="000000"/>
        <w:sz w:val="24"/>
        <w:u w:val="none" w:color="000000"/>
        <w:vertAlign w:val="baseline"/>
      </w:rPr>
    </w:lvl>
    <w:lvl w:ilvl="2" w:tplc="CF9048F2">
      <w:start w:val="1"/>
      <w:numFmt w:val="bullet"/>
      <w:lvlText w:val="▪"/>
      <w:lvlJc w:val="left"/>
      <w:pPr>
        <w:ind w:left="2508"/>
      </w:pPr>
      <w:rPr>
        <w:rFonts w:ascii="MS Outlook" w:eastAsia="Times New Roman" w:hAnsi="MS Outlook"/>
        <w:b w:val="0"/>
        <w:i w:val="0"/>
        <w:strike w:val="0"/>
        <w:dstrike w:val="0"/>
        <w:color w:val="000000"/>
        <w:sz w:val="24"/>
        <w:u w:val="none" w:color="000000"/>
        <w:vertAlign w:val="baseline"/>
      </w:rPr>
    </w:lvl>
    <w:lvl w:ilvl="3" w:tplc="F4E21DEC">
      <w:start w:val="1"/>
      <w:numFmt w:val="bullet"/>
      <w:lvlText w:val="•"/>
      <w:lvlJc w:val="left"/>
      <w:pPr>
        <w:ind w:left="3228"/>
      </w:pPr>
      <w:rPr>
        <w:rFonts w:ascii="MS Outlook" w:eastAsia="Times New Roman" w:hAnsi="MS Outlook"/>
        <w:b w:val="0"/>
        <w:i w:val="0"/>
        <w:strike w:val="0"/>
        <w:dstrike w:val="0"/>
        <w:color w:val="000000"/>
        <w:sz w:val="24"/>
        <w:u w:val="none" w:color="000000"/>
        <w:vertAlign w:val="baseline"/>
      </w:rPr>
    </w:lvl>
    <w:lvl w:ilvl="4" w:tplc="5B88F2BC">
      <w:start w:val="1"/>
      <w:numFmt w:val="bullet"/>
      <w:lvlText w:val="o"/>
      <w:lvlJc w:val="left"/>
      <w:pPr>
        <w:ind w:left="3948"/>
      </w:pPr>
      <w:rPr>
        <w:rFonts w:ascii="MS Outlook" w:eastAsia="Times New Roman" w:hAnsi="MS Outlook"/>
        <w:b w:val="0"/>
        <w:i w:val="0"/>
        <w:strike w:val="0"/>
        <w:dstrike w:val="0"/>
        <w:color w:val="000000"/>
        <w:sz w:val="24"/>
        <w:u w:val="none" w:color="000000"/>
        <w:vertAlign w:val="baseline"/>
      </w:rPr>
    </w:lvl>
    <w:lvl w:ilvl="5" w:tplc="C234B878">
      <w:start w:val="1"/>
      <w:numFmt w:val="bullet"/>
      <w:lvlText w:val="▪"/>
      <w:lvlJc w:val="left"/>
      <w:pPr>
        <w:ind w:left="4668"/>
      </w:pPr>
      <w:rPr>
        <w:rFonts w:ascii="MS Outlook" w:eastAsia="Times New Roman" w:hAnsi="MS Outlook"/>
        <w:b w:val="0"/>
        <w:i w:val="0"/>
        <w:strike w:val="0"/>
        <w:dstrike w:val="0"/>
        <w:color w:val="000000"/>
        <w:sz w:val="24"/>
        <w:u w:val="none" w:color="000000"/>
        <w:vertAlign w:val="baseline"/>
      </w:rPr>
    </w:lvl>
    <w:lvl w:ilvl="6" w:tplc="78AE41E6">
      <w:start w:val="1"/>
      <w:numFmt w:val="bullet"/>
      <w:lvlText w:val="•"/>
      <w:lvlJc w:val="left"/>
      <w:pPr>
        <w:ind w:left="5388"/>
      </w:pPr>
      <w:rPr>
        <w:rFonts w:ascii="MS Outlook" w:eastAsia="Times New Roman" w:hAnsi="MS Outlook"/>
        <w:b w:val="0"/>
        <w:i w:val="0"/>
        <w:strike w:val="0"/>
        <w:dstrike w:val="0"/>
        <w:color w:val="000000"/>
        <w:sz w:val="24"/>
        <w:u w:val="none" w:color="000000"/>
        <w:vertAlign w:val="baseline"/>
      </w:rPr>
    </w:lvl>
    <w:lvl w:ilvl="7" w:tplc="76D083E4">
      <w:start w:val="1"/>
      <w:numFmt w:val="bullet"/>
      <w:lvlText w:val="o"/>
      <w:lvlJc w:val="left"/>
      <w:pPr>
        <w:ind w:left="6108"/>
      </w:pPr>
      <w:rPr>
        <w:rFonts w:ascii="MS Outlook" w:eastAsia="Times New Roman" w:hAnsi="MS Outlook"/>
        <w:b w:val="0"/>
        <w:i w:val="0"/>
        <w:strike w:val="0"/>
        <w:dstrike w:val="0"/>
        <w:color w:val="000000"/>
        <w:sz w:val="24"/>
        <w:u w:val="none" w:color="000000"/>
        <w:vertAlign w:val="baseline"/>
      </w:rPr>
    </w:lvl>
    <w:lvl w:ilvl="8" w:tplc="4E6C0BE4">
      <w:start w:val="1"/>
      <w:numFmt w:val="bullet"/>
      <w:lvlText w:val="▪"/>
      <w:lvlJc w:val="left"/>
      <w:pPr>
        <w:ind w:left="6828"/>
      </w:pPr>
      <w:rPr>
        <w:rFonts w:ascii="MS Outlook" w:eastAsia="Times New Roman" w:hAnsi="MS Outlook"/>
        <w:b w:val="0"/>
        <w:i w:val="0"/>
        <w:strike w:val="0"/>
        <w:dstrike w:val="0"/>
        <w:color w:val="000000"/>
        <w:sz w:val="24"/>
        <w:u w:val="none" w:color="000000"/>
        <w:vertAlign w:val="baseline"/>
      </w:rPr>
    </w:lvl>
  </w:abstractNum>
  <w:abstractNum w:abstractNumId="153" w15:restartNumberingAfterBreak="0">
    <w:nsid w:val="53B17E16"/>
    <w:multiLevelType w:val="hybridMultilevel"/>
    <w:tmpl w:val="EB84AD94"/>
    <w:lvl w:ilvl="0" w:tplc="B1CA20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7AAA64">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327E903A">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AD926860">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BCF6A0BA">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71321A40">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65EC6DC4">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51129FC4">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A642B412">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5C81DA7"/>
    <w:multiLevelType w:val="hybridMultilevel"/>
    <w:tmpl w:val="92569A0A"/>
    <w:lvl w:ilvl="0" w:tplc="15C22A18">
      <w:start w:val="1"/>
      <w:numFmt w:val="bullet"/>
      <w:lvlText w:val="-"/>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B407F72">
      <w:start w:val="1"/>
      <w:numFmt w:val="bullet"/>
      <w:lvlText w:val="o"/>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FA463E4">
      <w:start w:val="1"/>
      <w:numFmt w:val="bullet"/>
      <w:lvlText w:val="▪"/>
      <w:lvlJc w:val="left"/>
      <w:pPr>
        <w:ind w:left="1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55CC10A">
      <w:start w:val="1"/>
      <w:numFmt w:val="bullet"/>
      <w:lvlText w:val="•"/>
      <w:lvlJc w:val="left"/>
      <w:pPr>
        <w:ind w:left="2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2D243FA">
      <w:start w:val="1"/>
      <w:numFmt w:val="bullet"/>
      <w:lvlText w:val="o"/>
      <w:lvlJc w:val="left"/>
      <w:pPr>
        <w:ind w:left="3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7EE62C0">
      <w:start w:val="1"/>
      <w:numFmt w:val="bullet"/>
      <w:lvlText w:val="▪"/>
      <w:lvlJc w:val="left"/>
      <w:pPr>
        <w:ind w:left="3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8CA9EEE">
      <w:start w:val="1"/>
      <w:numFmt w:val="bullet"/>
      <w:lvlText w:val="•"/>
      <w:lvlJc w:val="left"/>
      <w:pPr>
        <w:ind w:left="4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442FEDC">
      <w:start w:val="1"/>
      <w:numFmt w:val="bullet"/>
      <w:lvlText w:val="o"/>
      <w:lvlJc w:val="left"/>
      <w:pPr>
        <w:ind w:left="5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B98ECA6">
      <w:start w:val="1"/>
      <w:numFmt w:val="bullet"/>
      <w:lvlText w:val="▪"/>
      <w:lvlJc w:val="left"/>
      <w:pPr>
        <w:ind w:left="6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5" w15:restartNumberingAfterBreak="0">
    <w:nsid w:val="55F56BE7"/>
    <w:multiLevelType w:val="multilevel"/>
    <w:tmpl w:val="0419001D"/>
    <w:styleLink w:val="5"/>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6" w15:restartNumberingAfterBreak="0">
    <w:nsid w:val="56DC6B4E"/>
    <w:multiLevelType w:val="hybridMultilevel"/>
    <w:tmpl w:val="BBB460B0"/>
    <w:lvl w:ilvl="0" w:tplc="8AB2316C">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7216120"/>
    <w:multiLevelType w:val="hybridMultilevel"/>
    <w:tmpl w:val="CC50BC92"/>
    <w:lvl w:ilvl="0" w:tplc="DAFEDE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566BEA">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7564EB52">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581A55F4">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DBA6F0F6">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B87AAD20">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3550AC16">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62E8C7D2">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399C95CE">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7C43F6E"/>
    <w:multiLevelType w:val="hybridMultilevel"/>
    <w:tmpl w:val="E8FA7BA2"/>
    <w:lvl w:ilvl="0" w:tplc="974E1E34">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34D4FD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F34AF8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20525B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0DE436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E1055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37BC9D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64FA26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1FC98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59" w15:restartNumberingAfterBreak="0">
    <w:nsid w:val="59A55203"/>
    <w:multiLevelType w:val="hybridMultilevel"/>
    <w:tmpl w:val="0A607598"/>
    <w:lvl w:ilvl="0" w:tplc="B72EDD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1CD67A">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C310BA20">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D3A4CEDC">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6408FCA4">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B9660B70">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313EA4BE">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AC720E14">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857C71BE">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A18106D"/>
    <w:multiLevelType w:val="hybridMultilevel"/>
    <w:tmpl w:val="A0742508"/>
    <w:lvl w:ilvl="0" w:tplc="F8660F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30044A">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DD021EF0">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6786F2C2">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970AF71A">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3568475C">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0EA2B9BE">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61CADC7A">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BA781C0C">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B1D3998"/>
    <w:multiLevelType w:val="hybridMultilevel"/>
    <w:tmpl w:val="EB001346"/>
    <w:lvl w:ilvl="0" w:tplc="D2D26D30">
      <w:start w:val="5"/>
      <w:numFmt w:val="decimal"/>
      <w:lvlText w:val="%1)"/>
      <w:lvlJc w:val="left"/>
      <w:pPr>
        <w:tabs>
          <w:tab w:val="num" w:pos="644"/>
        </w:tabs>
        <w:ind w:left="644" w:hanging="360"/>
      </w:pPr>
      <w:rPr>
        <w:b w:val="0"/>
        <w:bCs/>
        <w:color w:val="0D0D0D" w:themeColor="text1" w:themeTint="F2"/>
      </w:rPr>
    </w:lvl>
    <w:lvl w:ilvl="1" w:tplc="D82A5F26">
      <w:start w:val="1"/>
      <w:numFmt w:val="decimal"/>
      <w:lvlText w:val="%2)"/>
      <w:lvlJc w:val="left"/>
      <w:pPr>
        <w:tabs>
          <w:tab w:val="num" w:pos="1364"/>
        </w:tabs>
        <w:ind w:left="1364" w:hanging="360"/>
      </w:pPr>
    </w:lvl>
    <w:lvl w:ilvl="2" w:tplc="C3BC7996">
      <w:start w:val="1"/>
      <w:numFmt w:val="decimal"/>
      <w:lvlText w:val="%3)"/>
      <w:lvlJc w:val="left"/>
      <w:pPr>
        <w:tabs>
          <w:tab w:val="num" w:pos="2084"/>
        </w:tabs>
        <w:ind w:left="2084" w:hanging="360"/>
      </w:pPr>
    </w:lvl>
    <w:lvl w:ilvl="3" w:tplc="0D527C2A">
      <w:start w:val="1"/>
      <w:numFmt w:val="decimal"/>
      <w:lvlText w:val="%4)"/>
      <w:lvlJc w:val="left"/>
      <w:pPr>
        <w:tabs>
          <w:tab w:val="num" w:pos="2804"/>
        </w:tabs>
        <w:ind w:left="2804" w:hanging="360"/>
      </w:pPr>
    </w:lvl>
    <w:lvl w:ilvl="4" w:tplc="B84A8310">
      <w:start w:val="1"/>
      <w:numFmt w:val="decimal"/>
      <w:lvlText w:val="%5)"/>
      <w:lvlJc w:val="left"/>
      <w:pPr>
        <w:tabs>
          <w:tab w:val="num" w:pos="3524"/>
        </w:tabs>
        <w:ind w:left="3524" w:hanging="360"/>
      </w:pPr>
    </w:lvl>
    <w:lvl w:ilvl="5" w:tplc="9E7C61A8">
      <w:start w:val="1"/>
      <w:numFmt w:val="decimal"/>
      <w:lvlText w:val="%6)"/>
      <w:lvlJc w:val="left"/>
      <w:pPr>
        <w:tabs>
          <w:tab w:val="num" w:pos="4244"/>
        </w:tabs>
        <w:ind w:left="4244" w:hanging="360"/>
      </w:pPr>
    </w:lvl>
    <w:lvl w:ilvl="6" w:tplc="03424854">
      <w:start w:val="1"/>
      <w:numFmt w:val="decimal"/>
      <w:lvlText w:val="%7)"/>
      <w:lvlJc w:val="left"/>
      <w:pPr>
        <w:tabs>
          <w:tab w:val="num" w:pos="4964"/>
        </w:tabs>
        <w:ind w:left="4964" w:hanging="360"/>
      </w:pPr>
    </w:lvl>
    <w:lvl w:ilvl="7" w:tplc="142AFC4A">
      <w:start w:val="1"/>
      <w:numFmt w:val="decimal"/>
      <w:lvlText w:val="%8)"/>
      <w:lvlJc w:val="left"/>
      <w:pPr>
        <w:tabs>
          <w:tab w:val="num" w:pos="5684"/>
        </w:tabs>
        <w:ind w:left="5684" w:hanging="360"/>
      </w:pPr>
    </w:lvl>
    <w:lvl w:ilvl="8" w:tplc="40C68158">
      <w:start w:val="1"/>
      <w:numFmt w:val="decimal"/>
      <w:lvlText w:val="%9)"/>
      <w:lvlJc w:val="left"/>
      <w:pPr>
        <w:tabs>
          <w:tab w:val="num" w:pos="6404"/>
        </w:tabs>
        <w:ind w:left="6404" w:hanging="360"/>
      </w:pPr>
    </w:lvl>
  </w:abstractNum>
  <w:abstractNum w:abstractNumId="162" w15:restartNumberingAfterBreak="0">
    <w:nsid w:val="5C766519"/>
    <w:multiLevelType w:val="hybridMultilevel"/>
    <w:tmpl w:val="9BD84FDA"/>
    <w:lvl w:ilvl="0" w:tplc="C304115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4CCF04">
      <w:start w:val="1"/>
      <w:numFmt w:val="bullet"/>
      <w:lvlText w:val="o"/>
      <w:lvlJc w:val="left"/>
      <w:pPr>
        <w:ind w:left="1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F0FDDC">
      <w:start w:val="1"/>
      <w:numFmt w:val="bullet"/>
      <w:lvlText w:val="▪"/>
      <w:lvlJc w:val="left"/>
      <w:pPr>
        <w:ind w:left="2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9C029C">
      <w:start w:val="1"/>
      <w:numFmt w:val="bullet"/>
      <w:lvlText w:val="•"/>
      <w:lvlJc w:val="left"/>
      <w:pPr>
        <w:ind w:left="2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F4594C">
      <w:start w:val="1"/>
      <w:numFmt w:val="bullet"/>
      <w:lvlText w:val="o"/>
      <w:lvlJc w:val="left"/>
      <w:pPr>
        <w:ind w:left="3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6680B0">
      <w:start w:val="1"/>
      <w:numFmt w:val="bullet"/>
      <w:lvlText w:val="▪"/>
      <w:lvlJc w:val="left"/>
      <w:pPr>
        <w:ind w:left="4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46DF78">
      <w:start w:val="1"/>
      <w:numFmt w:val="bullet"/>
      <w:lvlText w:val="•"/>
      <w:lvlJc w:val="left"/>
      <w:pPr>
        <w:ind w:left="5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CCB38">
      <w:start w:val="1"/>
      <w:numFmt w:val="bullet"/>
      <w:lvlText w:val="o"/>
      <w:lvlJc w:val="left"/>
      <w:pPr>
        <w:ind w:left="5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742DCE">
      <w:start w:val="1"/>
      <w:numFmt w:val="bullet"/>
      <w:lvlText w:val="▪"/>
      <w:lvlJc w:val="left"/>
      <w:pPr>
        <w:ind w:left="6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CDD5FEC"/>
    <w:multiLevelType w:val="hybridMultilevel"/>
    <w:tmpl w:val="50205FD2"/>
    <w:lvl w:ilvl="0" w:tplc="6706D2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B233B6">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19AC2CF6">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47F84474">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7DD6FBF8">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E0187B4E">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CBFCFD10">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05608188">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B148A328">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CF03A37"/>
    <w:multiLevelType w:val="hybridMultilevel"/>
    <w:tmpl w:val="17404BF8"/>
    <w:lvl w:ilvl="0" w:tplc="EA80BB74">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vertAlign w:val="baseline"/>
      </w:rPr>
    </w:lvl>
    <w:lvl w:ilvl="1" w:tplc="F74013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27AA13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4582E87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740C64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6E2D6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FC4EBFD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D074680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432444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65" w15:restartNumberingAfterBreak="0">
    <w:nsid w:val="5D45765D"/>
    <w:multiLevelType w:val="multilevel"/>
    <w:tmpl w:val="1B389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D874BCB"/>
    <w:multiLevelType w:val="hybridMultilevel"/>
    <w:tmpl w:val="05AAA1A4"/>
    <w:lvl w:ilvl="0" w:tplc="B5CE0C8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DE7E5C">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315CDD90">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5B9C0CCC">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5D8E9CCE">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0D44461E">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54FE26FC">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EECE0094">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95F4308A">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D8D3527"/>
    <w:multiLevelType w:val="multilevel"/>
    <w:tmpl w:val="415CC030"/>
    <w:lvl w:ilvl="0">
      <w:start w:val="1"/>
      <w:numFmt w:val="decimal"/>
      <w:lvlText w:val="%1."/>
      <w:lvlJc w:val="left"/>
      <w:pPr>
        <w:ind w:left="3253" w:hanging="360"/>
      </w:pPr>
      <w:rPr>
        <w:rFonts w:hint="default"/>
        <w:b/>
        <w:u w:val="single"/>
      </w:rPr>
    </w:lvl>
    <w:lvl w:ilvl="1">
      <w:start w:val="2"/>
      <w:numFmt w:val="decimal"/>
      <w:isLgl/>
      <w:lvlText w:val="%1.%2."/>
      <w:lvlJc w:val="left"/>
      <w:pPr>
        <w:ind w:left="3613" w:hanging="720"/>
      </w:pPr>
      <w:rPr>
        <w:rFonts w:ascii="Times New Roman" w:hAnsi="Times New Roman" w:cs="Times New Roman" w:hint="default"/>
        <w:b/>
      </w:rPr>
    </w:lvl>
    <w:lvl w:ilvl="2">
      <w:start w:val="6"/>
      <w:numFmt w:val="decimal"/>
      <w:isLgl/>
      <w:lvlText w:val="%1.%2.%3."/>
      <w:lvlJc w:val="left"/>
      <w:pPr>
        <w:ind w:left="3613" w:hanging="720"/>
      </w:pPr>
      <w:rPr>
        <w:rFonts w:ascii="Times New Roman" w:hAnsi="Times New Roman" w:cs="Times New Roman" w:hint="default"/>
        <w:b/>
      </w:rPr>
    </w:lvl>
    <w:lvl w:ilvl="3">
      <w:start w:val="1"/>
      <w:numFmt w:val="decimal"/>
      <w:isLgl/>
      <w:lvlText w:val="%1.%2.%3.%4."/>
      <w:lvlJc w:val="left"/>
      <w:pPr>
        <w:ind w:left="3973" w:hanging="1080"/>
      </w:pPr>
      <w:rPr>
        <w:rFonts w:ascii="Times New Roman" w:hAnsi="Times New Roman" w:cs="Times New Roman" w:hint="default"/>
        <w:b/>
      </w:rPr>
    </w:lvl>
    <w:lvl w:ilvl="4">
      <w:start w:val="1"/>
      <w:numFmt w:val="decimal"/>
      <w:isLgl/>
      <w:lvlText w:val="%1.%2.%3.%4.%5."/>
      <w:lvlJc w:val="left"/>
      <w:pPr>
        <w:ind w:left="4333" w:hanging="1440"/>
      </w:pPr>
      <w:rPr>
        <w:rFonts w:ascii="Times New Roman" w:hAnsi="Times New Roman" w:cs="Times New Roman" w:hint="default"/>
        <w:b/>
      </w:rPr>
    </w:lvl>
    <w:lvl w:ilvl="5">
      <w:start w:val="1"/>
      <w:numFmt w:val="decimal"/>
      <w:isLgl/>
      <w:lvlText w:val="%1.%2.%3.%4.%5.%6."/>
      <w:lvlJc w:val="left"/>
      <w:pPr>
        <w:ind w:left="4333" w:hanging="1440"/>
      </w:pPr>
      <w:rPr>
        <w:rFonts w:ascii="Times New Roman" w:hAnsi="Times New Roman" w:cs="Times New Roman" w:hint="default"/>
        <w:b/>
      </w:rPr>
    </w:lvl>
    <w:lvl w:ilvl="6">
      <w:start w:val="1"/>
      <w:numFmt w:val="decimal"/>
      <w:isLgl/>
      <w:lvlText w:val="%1.%2.%3.%4.%5.%6.%7."/>
      <w:lvlJc w:val="left"/>
      <w:pPr>
        <w:ind w:left="4693" w:hanging="1800"/>
      </w:pPr>
      <w:rPr>
        <w:rFonts w:ascii="Times New Roman" w:hAnsi="Times New Roman" w:cs="Times New Roman" w:hint="default"/>
        <w:b/>
      </w:rPr>
    </w:lvl>
    <w:lvl w:ilvl="7">
      <w:start w:val="1"/>
      <w:numFmt w:val="decimal"/>
      <w:isLgl/>
      <w:lvlText w:val="%1.%2.%3.%4.%5.%6.%7.%8."/>
      <w:lvlJc w:val="left"/>
      <w:pPr>
        <w:ind w:left="5053" w:hanging="2160"/>
      </w:pPr>
      <w:rPr>
        <w:rFonts w:ascii="Times New Roman" w:hAnsi="Times New Roman" w:cs="Times New Roman" w:hint="default"/>
        <w:b/>
      </w:rPr>
    </w:lvl>
    <w:lvl w:ilvl="8">
      <w:start w:val="1"/>
      <w:numFmt w:val="decimal"/>
      <w:isLgl/>
      <w:lvlText w:val="%1.%2.%3.%4.%5.%6.%7.%8.%9."/>
      <w:lvlJc w:val="left"/>
      <w:pPr>
        <w:ind w:left="5053" w:hanging="2160"/>
      </w:pPr>
      <w:rPr>
        <w:rFonts w:ascii="Times New Roman" w:hAnsi="Times New Roman" w:cs="Times New Roman" w:hint="default"/>
        <w:b/>
      </w:rPr>
    </w:lvl>
  </w:abstractNum>
  <w:abstractNum w:abstractNumId="168" w15:restartNumberingAfterBreak="0">
    <w:nsid w:val="5D92727A"/>
    <w:multiLevelType w:val="hybridMultilevel"/>
    <w:tmpl w:val="14C06A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E372C1D"/>
    <w:multiLevelType w:val="hybridMultilevel"/>
    <w:tmpl w:val="1D3264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E4A14CA"/>
    <w:multiLevelType w:val="hybridMultilevel"/>
    <w:tmpl w:val="6316C530"/>
    <w:lvl w:ilvl="0" w:tplc="5F025B3C">
      <w:start w:val="1"/>
      <w:numFmt w:val="bullet"/>
      <w:lvlText w:val="-"/>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C0A9D52">
      <w:start w:val="1"/>
      <w:numFmt w:val="bullet"/>
      <w:lvlText w:val="o"/>
      <w:lvlJc w:val="left"/>
      <w:pPr>
        <w:ind w:left="1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8BC32A6">
      <w:start w:val="1"/>
      <w:numFmt w:val="bullet"/>
      <w:lvlText w:val="▪"/>
      <w:lvlJc w:val="left"/>
      <w:pPr>
        <w:ind w:left="18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34A0CA2">
      <w:start w:val="1"/>
      <w:numFmt w:val="bullet"/>
      <w:lvlText w:val="•"/>
      <w:lvlJc w:val="left"/>
      <w:pPr>
        <w:ind w:left="25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EC23B80">
      <w:start w:val="1"/>
      <w:numFmt w:val="bullet"/>
      <w:lvlText w:val="o"/>
      <w:lvlJc w:val="left"/>
      <w:pPr>
        <w:ind w:left="32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4227688">
      <w:start w:val="1"/>
      <w:numFmt w:val="bullet"/>
      <w:lvlText w:val="▪"/>
      <w:lvlJc w:val="left"/>
      <w:pPr>
        <w:ind w:left="40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3A46B78">
      <w:start w:val="1"/>
      <w:numFmt w:val="bullet"/>
      <w:lvlText w:val="•"/>
      <w:lvlJc w:val="left"/>
      <w:pPr>
        <w:ind w:left="47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A34E904">
      <w:start w:val="1"/>
      <w:numFmt w:val="bullet"/>
      <w:lvlText w:val="o"/>
      <w:lvlJc w:val="left"/>
      <w:pPr>
        <w:ind w:left="54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1D8372C">
      <w:start w:val="1"/>
      <w:numFmt w:val="bullet"/>
      <w:lvlText w:val="▪"/>
      <w:lvlJc w:val="left"/>
      <w:pPr>
        <w:ind w:left="61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1"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5EFD4B77"/>
    <w:multiLevelType w:val="hybridMultilevel"/>
    <w:tmpl w:val="E0026F38"/>
    <w:lvl w:ilvl="0" w:tplc="31946DAC">
      <w:start w:val="1"/>
      <w:numFmt w:val="bullet"/>
      <w:lvlText w:val=""/>
      <w:lvlJc w:val="left"/>
      <w:pPr>
        <w:ind w:left="1211"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0BF5CFC"/>
    <w:multiLevelType w:val="hybridMultilevel"/>
    <w:tmpl w:val="02688D8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4" w15:restartNumberingAfterBreak="0">
    <w:nsid w:val="6167071A"/>
    <w:multiLevelType w:val="multilevel"/>
    <w:tmpl w:val="46FA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1EB4728"/>
    <w:multiLevelType w:val="hybridMultilevel"/>
    <w:tmpl w:val="AA180A44"/>
    <w:lvl w:ilvl="0" w:tplc="B112801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76" w15:restartNumberingAfterBreak="0">
    <w:nsid w:val="61ED7BE8"/>
    <w:multiLevelType w:val="hybridMultilevel"/>
    <w:tmpl w:val="26EA26E6"/>
    <w:lvl w:ilvl="0" w:tplc="31946DAC">
      <w:start w:val="1"/>
      <w:numFmt w:val="bullet"/>
      <w:lvlText w:val=""/>
      <w:lvlJc w:val="left"/>
      <w:pPr>
        <w:ind w:left="1211"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1FD7E0B"/>
    <w:multiLevelType w:val="multilevel"/>
    <w:tmpl w:val="1D3CC666"/>
    <w:lvl w:ilvl="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5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2"/>
      <w:numFmt w:val="decimal"/>
      <w:lvlText w:val="%1.%2.%3.%4."/>
      <w:lvlJc w:val="left"/>
      <w:pPr>
        <w:ind w:left="7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22D10F8"/>
    <w:multiLevelType w:val="hybridMultilevel"/>
    <w:tmpl w:val="54E8C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62B87FBB"/>
    <w:multiLevelType w:val="hybridMultilevel"/>
    <w:tmpl w:val="4C06DCAA"/>
    <w:lvl w:ilvl="0" w:tplc="FEDA84AE">
      <w:start w:val="1"/>
      <w:numFmt w:val="bullet"/>
      <w:lvlText w:val="•"/>
      <w:lvlJc w:val="left"/>
      <w:pPr>
        <w:ind w:left="213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80" w15:restartNumberingAfterBreak="0">
    <w:nsid w:val="63324C8E"/>
    <w:multiLevelType w:val="hybridMultilevel"/>
    <w:tmpl w:val="58D4216C"/>
    <w:lvl w:ilvl="0" w:tplc="9C68F1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1A0EFC">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1E5E8508">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0E6EE066">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6BECBD4E">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089EDACC">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6BC6FF1E">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A67ECE62">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FA088D32">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3A3248F"/>
    <w:multiLevelType w:val="hybridMultilevel"/>
    <w:tmpl w:val="8C9816E4"/>
    <w:lvl w:ilvl="0" w:tplc="72848C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vertAlign w:val="baseline"/>
      </w:rPr>
    </w:lvl>
    <w:lvl w:ilvl="1" w:tplc="756EA2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21645A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EA6CC4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49A218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3878DA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05C6C0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591054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F710AD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82" w15:restartNumberingAfterBreak="0">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64501904"/>
    <w:multiLevelType w:val="hybridMultilevel"/>
    <w:tmpl w:val="BA56047C"/>
    <w:lvl w:ilvl="0" w:tplc="57DC11EE">
      <w:start w:val="1"/>
      <w:numFmt w:val="bullet"/>
      <w:lvlText w:val="•"/>
      <w:lvlJc w:val="left"/>
      <w:rPr>
        <w:rFonts w:ascii="Arial" w:eastAsia="Times New Roman" w:hAnsi="Arial"/>
        <w:b w:val="0"/>
        <w:i w:val="0"/>
        <w:strike w:val="0"/>
        <w:dstrike w:val="0"/>
        <w:color w:val="000000"/>
        <w:sz w:val="24"/>
        <w:u w:val="none" w:color="000000"/>
        <w:vertAlign w:val="baseline"/>
      </w:rPr>
    </w:lvl>
    <w:lvl w:ilvl="1" w:tplc="48FC51CC">
      <w:start w:val="1"/>
      <w:numFmt w:val="bullet"/>
      <w:lvlText w:val="o"/>
      <w:lvlJc w:val="left"/>
      <w:pPr>
        <w:ind w:left="1788"/>
      </w:pPr>
      <w:rPr>
        <w:rFonts w:ascii="MS Outlook" w:eastAsia="Times New Roman" w:hAnsi="MS Outlook"/>
        <w:b w:val="0"/>
        <w:i w:val="0"/>
        <w:strike w:val="0"/>
        <w:dstrike w:val="0"/>
        <w:color w:val="000000"/>
        <w:sz w:val="24"/>
        <w:u w:val="none" w:color="000000"/>
        <w:vertAlign w:val="baseline"/>
      </w:rPr>
    </w:lvl>
    <w:lvl w:ilvl="2" w:tplc="8A4E7C9E">
      <w:start w:val="1"/>
      <w:numFmt w:val="bullet"/>
      <w:lvlText w:val="▪"/>
      <w:lvlJc w:val="left"/>
      <w:pPr>
        <w:ind w:left="2508"/>
      </w:pPr>
      <w:rPr>
        <w:rFonts w:ascii="MS Outlook" w:eastAsia="Times New Roman" w:hAnsi="MS Outlook"/>
        <w:b w:val="0"/>
        <w:i w:val="0"/>
        <w:strike w:val="0"/>
        <w:dstrike w:val="0"/>
        <w:color w:val="000000"/>
        <w:sz w:val="24"/>
        <w:u w:val="none" w:color="000000"/>
        <w:vertAlign w:val="baseline"/>
      </w:rPr>
    </w:lvl>
    <w:lvl w:ilvl="3" w:tplc="25D604BA">
      <w:start w:val="1"/>
      <w:numFmt w:val="bullet"/>
      <w:lvlText w:val="•"/>
      <w:lvlJc w:val="left"/>
      <w:pPr>
        <w:ind w:left="3228"/>
      </w:pPr>
      <w:rPr>
        <w:rFonts w:ascii="MS Outlook" w:eastAsia="Times New Roman" w:hAnsi="MS Outlook"/>
        <w:b w:val="0"/>
        <w:i w:val="0"/>
        <w:strike w:val="0"/>
        <w:dstrike w:val="0"/>
        <w:color w:val="000000"/>
        <w:sz w:val="24"/>
        <w:u w:val="none" w:color="000000"/>
        <w:vertAlign w:val="baseline"/>
      </w:rPr>
    </w:lvl>
    <w:lvl w:ilvl="4" w:tplc="B8566BBE">
      <w:start w:val="1"/>
      <w:numFmt w:val="bullet"/>
      <w:lvlText w:val="o"/>
      <w:lvlJc w:val="left"/>
      <w:pPr>
        <w:ind w:left="3948"/>
      </w:pPr>
      <w:rPr>
        <w:rFonts w:ascii="MS Outlook" w:eastAsia="Times New Roman" w:hAnsi="MS Outlook"/>
        <w:b w:val="0"/>
        <w:i w:val="0"/>
        <w:strike w:val="0"/>
        <w:dstrike w:val="0"/>
        <w:color w:val="000000"/>
        <w:sz w:val="24"/>
        <w:u w:val="none" w:color="000000"/>
        <w:vertAlign w:val="baseline"/>
      </w:rPr>
    </w:lvl>
    <w:lvl w:ilvl="5" w:tplc="ED325514">
      <w:start w:val="1"/>
      <w:numFmt w:val="bullet"/>
      <w:lvlText w:val="▪"/>
      <w:lvlJc w:val="left"/>
      <w:pPr>
        <w:ind w:left="4668"/>
      </w:pPr>
      <w:rPr>
        <w:rFonts w:ascii="MS Outlook" w:eastAsia="Times New Roman" w:hAnsi="MS Outlook"/>
        <w:b w:val="0"/>
        <w:i w:val="0"/>
        <w:strike w:val="0"/>
        <w:dstrike w:val="0"/>
        <w:color w:val="000000"/>
        <w:sz w:val="24"/>
        <w:u w:val="none" w:color="000000"/>
        <w:vertAlign w:val="baseline"/>
      </w:rPr>
    </w:lvl>
    <w:lvl w:ilvl="6" w:tplc="6694D9E6">
      <w:start w:val="1"/>
      <w:numFmt w:val="bullet"/>
      <w:lvlText w:val="•"/>
      <w:lvlJc w:val="left"/>
      <w:pPr>
        <w:ind w:left="5388"/>
      </w:pPr>
      <w:rPr>
        <w:rFonts w:ascii="MS Outlook" w:eastAsia="Times New Roman" w:hAnsi="MS Outlook"/>
        <w:b w:val="0"/>
        <w:i w:val="0"/>
        <w:strike w:val="0"/>
        <w:dstrike w:val="0"/>
        <w:color w:val="000000"/>
        <w:sz w:val="24"/>
        <w:u w:val="none" w:color="000000"/>
        <w:vertAlign w:val="baseline"/>
      </w:rPr>
    </w:lvl>
    <w:lvl w:ilvl="7" w:tplc="E0E8CE86">
      <w:start w:val="1"/>
      <w:numFmt w:val="bullet"/>
      <w:lvlText w:val="o"/>
      <w:lvlJc w:val="left"/>
      <w:pPr>
        <w:ind w:left="6108"/>
      </w:pPr>
      <w:rPr>
        <w:rFonts w:ascii="MS Outlook" w:eastAsia="Times New Roman" w:hAnsi="MS Outlook"/>
        <w:b w:val="0"/>
        <w:i w:val="0"/>
        <w:strike w:val="0"/>
        <w:dstrike w:val="0"/>
        <w:color w:val="000000"/>
        <w:sz w:val="24"/>
        <w:u w:val="none" w:color="000000"/>
        <w:vertAlign w:val="baseline"/>
      </w:rPr>
    </w:lvl>
    <w:lvl w:ilvl="8" w:tplc="74A0A720">
      <w:start w:val="1"/>
      <w:numFmt w:val="bullet"/>
      <w:lvlText w:val="▪"/>
      <w:lvlJc w:val="left"/>
      <w:pPr>
        <w:ind w:left="6828"/>
      </w:pPr>
      <w:rPr>
        <w:rFonts w:ascii="MS Outlook" w:eastAsia="Times New Roman" w:hAnsi="MS Outlook"/>
        <w:b w:val="0"/>
        <w:i w:val="0"/>
        <w:strike w:val="0"/>
        <w:dstrike w:val="0"/>
        <w:color w:val="000000"/>
        <w:sz w:val="24"/>
        <w:u w:val="none" w:color="000000"/>
        <w:vertAlign w:val="baseline"/>
      </w:rPr>
    </w:lvl>
  </w:abstractNum>
  <w:abstractNum w:abstractNumId="184" w15:restartNumberingAfterBreak="0">
    <w:nsid w:val="65430A28"/>
    <w:multiLevelType w:val="hybridMultilevel"/>
    <w:tmpl w:val="8E386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6DF5872"/>
    <w:multiLevelType w:val="hybridMultilevel"/>
    <w:tmpl w:val="94505CA8"/>
    <w:lvl w:ilvl="0" w:tplc="0C36B39C">
      <w:start w:val="1"/>
      <w:numFmt w:val="bullet"/>
      <w:lvlText w:val="-"/>
      <w:lvlJc w:val="left"/>
      <w:pPr>
        <w:tabs>
          <w:tab w:val="num" w:pos="1287"/>
        </w:tabs>
        <w:ind w:left="1287"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7060F49"/>
    <w:multiLevelType w:val="hybridMultilevel"/>
    <w:tmpl w:val="C65C40D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7" w15:restartNumberingAfterBreak="0">
    <w:nsid w:val="68816902"/>
    <w:multiLevelType w:val="hybridMultilevel"/>
    <w:tmpl w:val="63B20CAE"/>
    <w:lvl w:ilvl="0" w:tplc="5156DFB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9965F1B"/>
    <w:multiLevelType w:val="hybridMultilevel"/>
    <w:tmpl w:val="4CF83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9BB06E9"/>
    <w:multiLevelType w:val="hybridMultilevel"/>
    <w:tmpl w:val="717E8DC6"/>
    <w:lvl w:ilvl="0" w:tplc="61509DA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AF580">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DF4030DC">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CB9EE508">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F6A25402">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65EA18D8">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75CCA0AA">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21CE668A">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3E8C0136">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9D71DF9"/>
    <w:multiLevelType w:val="hybridMultilevel"/>
    <w:tmpl w:val="2154E54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1" w15:restartNumberingAfterBreak="0">
    <w:nsid w:val="6A2F64EB"/>
    <w:multiLevelType w:val="hybridMultilevel"/>
    <w:tmpl w:val="9BDA6D50"/>
    <w:lvl w:ilvl="0" w:tplc="18DAABA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6E53E4">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E6086000">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4700267E">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FA5A046C">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E5767DF6">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A5088F14">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8C32BAEA">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1D06CBC2">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A36737D"/>
    <w:multiLevelType w:val="hybridMultilevel"/>
    <w:tmpl w:val="C0A4E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6AA17E62"/>
    <w:multiLevelType w:val="hybridMultilevel"/>
    <w:tmpl w:val="87AE7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AC551BA"/>
    <w:multiLevelType w:val="multilevel"/>
    <w:tmpl w:val="1B109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AD365EC"/>
    <w:multiLevelType w:val="multilevel"/>
    <w:tmpl w:val="0419001D"/>
    <w:styleLink w:val="3"/>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6" w15:restartNumberingAfterBreak="0">
    <w:nsid w:val="6C764CC6"/>
    <w:multiLevelType w:val="hybridMultilevel"/>
    <w:tmpl w:val="3BBE4E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7" w15:restartNumberingAfterBreak="0">
    <w:nsid w:val="6D0C3DC0"/>
    <w:multiLevelType w:val="hybridMultilevel"/>
    <w:tmpl w:val="7242DE8C"/>
    <w:lvl w:ilvl="0" w:tplc="1D6CF812">
      <w:start w:val="1"/>
      <w:numFmt w:val="bullet"/>
      <w:lvlText w:val="•"/>
      <w:lvlJc w:val="left"/>
      <w:rPr>
        <w:rFonts w:ascii="Arial" w:eastAsia="Times New Roman" w:hAnsi="Arial"/>
        <w:b w:val="0"/>
        <w:i w:val="0"/>
        <w:strike w:val="0"/>
        <w:dstrike w:val="0"/>
        <w:color w:val="000000"/>
        <w:sz w:val="24"/>
        <w:u w:val="none" w:color="000000"/>
        <w:vertAlign w:val="baseline"/>
      </w:rPr>
    </w:lvl>
    <w:lvl w:ilvl="1" w:tplc="91CE358E">
      <w:start w:val="1"/>
      <w:numFmt w:val="bullet"/>
      <w:lvlText w:val="o"/>
      <w:lvlJc w:val="left"/>
      <w:pPr>
        <w:ind w:left="1788"/>
      </w:pPr>
      <w:rPr>
        <w:rFonts w:ascii="MS Outlook" w:eastAsia="Times New Roman" w:hAnsi="MS Outlook"/>
        <w:b w:val="0"/>
        <w:i w:val="0"/>
        <w:strike w:val="0"/>
        <w:dstrike w:val="0"/>
        <w:color w:val="000000"/>
        <w:sz w:val="24"/>
        <w:u w:val="none" w:color="000000"/>
        <w:vertAlign w:val="baseline"/>
      </w:rPr>
    </w:lvl>
    <w:lvl w:ilvl="2" w:tplc="F1EEB6DA">
      <w:start w:val="1"/>
      <w:numFmt w:val="bullet"/>
      <w:lvlText w:val="▪"/>
      <w:lvlJc w:val="left"/>
      <w:pPr>
        <w:ind w:left="2508"/>
      </w:pPr>
      <w:rPr>
        <w:rFonts w:ascii="MS Outlook" w:eastAsia="Times New Roman" w:hAnsi="MS Outlook"/>
        <w:b w:val="0"/>
        <w:i w:val="0"/>
        <w:strike w:val="0"/>
        <w:dstrike w:val="0"/>
        <w:color w:val="000000"/>
        <w:sz w:val="24"/>
        <w:u w:val="none" w:color="000000"/>
        <w:vertAlign w:val="baseline"/>
      </w:rPr>
    </w:lvl>
    <w:lvl w:ilvl="3" w:tplc="61F0BD4C">
      <w:start w:val="1"/>
      <w:numFmt w:val="bullet"/>
      <w:lvlText w:val="•"/>
      <w:lvlJc w:val="left"/>
      <w:pPr>
        <w:ind w:left="3228"/>
      </w:pPr>
      <w:rPr>
        <w:rFonts w:ascii="MS Outlook" w:eastAsia="Times New Roman" w:hAnsi="MS Outlook"/>
        <w:b w:val="0"/>
        <w:i w:val="0"/>
        <w:strike w:val="0"/>
        <w:dstrike w:val="0"/>
        <w:color w:val="000000"/>
        <w:sz w:val="24"/>
        <w:u w:val="none" w:color="000000"/>
        <w:vertAlign w:val="baseline"/>
      </w:rPr>
    </w:lvl>
    <w:lvl w:ilvl="4" w:tplc="957426A8">
      <w:start w:val="1"/>
      <w:numFmt w:val="bullet"/>
      <w:lvlText w:val="o"/>
      <w:lvlJc w:val="left"/>
      <w:pPr>
        <w:ind w:left="3948"/>
      </w:pPr>
      <w:rPr>
        <w:rFonts w:ascii="MS Outlook" w:eastAsia="Times New Roman" w:hAnsi="MS Outlook"/>
        <w:b w:val="0"/>
        <w:i w:val="0"/>
        <w:strike w:val="0"/>
        <w:dstrike w:val="0"/>
        <w:color w:val="000000"/>
        <w:sz w:val="24"/>
        <w:u w:val="none" w:color="000000"/>
        <w:vertAlign w:val="baseline"/>
      </w:rPr>
    </w:lvl>
    <w:lvl w:ilvl="5" w:tplc="61DA70F4">
      <w:start w:val="1"/>
      <w:numFmt w:val="bullet"/>
      <w:lvlText w:val="▪"/>
      <w:lvlJc w:val="left"/>
      <w:pPr>
        <w:ind w:left="4668"/>
      </w:pPr>
      <w:rPr>
        <w:rFonts w:ascii="MS Outlook" w:eastAsia="Times New Roman" w:hAnsi="MS Outlook"/>
        <w:b w:val="0"/>
        <w:i w:val="0"/>
        <w:strike w:val="0"/>
        <w:dstrike w:val="0"/>
        <w:color w:val="000000"/>
        <w:sz w:val="24"/>
        <w:u w:val="none" w:color="000000"/>
        <w:vertAlign w:val="baseline"/>
      </w:rPr>
    </w:lvl>
    <w:lvl w:ilvl="6" w:tplc="AC2EF71A">
      <w:start w:val="1"/>
      <w:numFmt w:val="bullet"/>
      <w:lvlText w:val="•"/>
      <w:lvlJc w:val="left"/>
      <w:pPr>
        <w:ind w:left="5388"/>
      </w:pPr>
      <w:rPr>
        <w:rFonts w:ascii="MS Outlook" w:eastAsia="Times New Roman" w:hAnsi="MS Outlook"/>
        <w:b w:val="0"/>
        <w:i w:val="0"/>
        <w:strike w:val="0"/>
        <w:dstrike w:val="0"/>
        <w:color w:val="000000"/>
        <w:sz w:val="24"/>
        <w:u w:val="none" w:color="000000"/>
        <w:vertAlign w:val="baseline"/>
      </w:rPr>
    </w:lvl>
    <w:lvl w:ilvl="7" w:tplc="54441280">
      <w:start w:val="1"/>
      <w:numFmt w:val="bullet"/>
      <w:lvlText w:val="o"/>
      <w:lvlJc w:val="left"/>
      <w:pPr>
        <w:ind w:left="6108"/>
      </w:pPr>
      <w:rPr>
        <w:rFonts w:ascii="MS Outlook" w:eastAsia="Times New Roman" w:hAnsi="MS Outlook"/>
        <w:b w:val="0"/>
        <w:i w:val="0"/>
        <w:strike w:val="0"/>
        <w:dstrike w:val="0"/>
        <w:color w:val="000000"/>
        <w:sz w:val="24"/>
        <w:u w:val="none" w:color="000000"/>
        <w:vertAlign w:val="baseline"/>
      </w:rPr>
    </w:lvl>
    <w:lvl w:ilvl="8" w:tplc="28688FBC">
      <w:start w:val="1"/>
      <w:numFmt w:val="bullet"/>
      <w:lvlText w:val="▪"/>
      <w:lvlJc w:val="left"/>
      <w:pPr>
        <w:ind w:left="6828"/>
      </w:pPr>
      <w:rPr>
        <w:rFonts w:ascii="MS Outlook" w:eastAsia="Times New Roman" w:hAnsi="MS Outlook"/>
        <w:b w:val="0"/>
        <w:i w:val="0"/>
        <w:strike w:val="0"/>
        <w:dstrike w:val="0"/>
        <w:color w:val="000000"/>
        <w:sz w:val="24"/>
        <w:u w:val="none" w:color="000000"/>
        <w:vertAlign w:val="baseline"/>
      </w:rPr>
    </w:lvl>
  </w:abstractNum>
  <w:abstractNum w:abstractNumId="198" w15:restartNumberingAfterBreak="0">
    <w:nsid w:val="6E267B70"/>
    <w:multiLevelType w:val="multilevel"/>
    <w:tmpl w:val="AA6EB3BE"/>
    <w:lvl w:ilvl="0">
      <w:start w:val="1"/>
      <w:numFmt w:val="decimal"/>
      <w:lvlText w:val="%1."/>
      <w:lvlJc w:val="left"/>
      <w:pPr>
        <w:ind w:left="675" w:hanging="675"/>
      </w:pPr>
      <w:rPr>
        <w:rFonts w:hint="default"/>
      </w:rPr>
    </w:lvl>
    <w:lvl w:ilvl="1">
      <w:start w:val="3"/>
      <w:numFmt w:val="decimal"/>
      <w:lvlText w:val="%1.%2."/>
      <w:lvlJc w:val="left"/>
      <w:pPr>
        <w:ind w:left="1216" w:hanging="72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9" w15:restartNumberingAfterBreak="0">
    <w:nsid w:val="6E3700CD"/>
    <w:multiLevelType w:val="hybridMultilevel"/>
    <w:tmpl w:val="DDF6A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E3D625D"/>
    <w:multiLevelType w:val="multilevel"/>
    <w:tmpl w:val="C796485E"/>
    <w:lvl w:ilvl="0">
      <w:start w:val="1"/>
      <w:numFmt w:val="bullet"/>
      <w:lvlText w:val="&gt;"/>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E4B7600"/>
    <w:multiLevelType w:val="hybridMultilevel"/>
    <w:tmpl w:val="7DF83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ECF54CB"/>
    <w:multiLevelType w:val="hybridMultilevel"/>
    <w:tmpl w:val="B3C65F20"/>
    <w:lvl w:ilvl="0" w:tplc="F35CA8C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F66775F"/>
    <w:multiLevelType w:val="multilevel"/>
    <w:tmpl w:val="B68A769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F85078D"/>
    <w:multiLevelType w:val="hybridMultilevel"/>
    <w:tmpl w:val="94BC6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14A6645"/>
    <w:multiLevelType w:val="multilevel"/>
    <w:tmpl w:val="729438C2"/>
    <w:lvl w:ilvl="0">
      <w:start w:val="2"/>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17A25CB"/>
    <w:multiLevelType w:val="hybridMultilevel"/>
    <w:tmpl w:val="49A6CB60"/>
    <w:lvl w:ilvl="0" w:tplc="04190001">
      <w:start w:val="1"/>
      <w:numFmt w:val="bullet"/>
      <w:lvlText w:val=""/>
      <w:lvlJc w:val="left"/>
      <w:pPr>
        <w:ind w:left="98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DA0A8A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7874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E4BBE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0A0E1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F4BA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A4947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0881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B818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1AE68BF"/>
    <w:multiLevelType w:val="hybridMultilevel"/>
    <w:tmpl w:val="6BCCC87A"/>
    <w:lvl w:ilvl="0" w:tplc="7AFA28F0">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D95E82F0">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A246DF50">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838643DE">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13089E7E">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BBA8BB8A">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2EF6FCE8">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F34AF0C8">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E702EE60">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208" w15:restartNumberingAfterBreak="0">
    <w:nsid w:val="71BC0519"/>
    <w:multiLevelType w:val="hybridMultilevel"/>
    <w:tmpl w:val="6E74C98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1FF1E84"/>
    <w:multiLevelType w:val="hybridMultilevel"/>
    <w:tmpl w:val="CF2678D2"/>
    <w:lvl w:ilvl="0" w:tplc="9B9A0302">
      <w:start w:val="1"/>
      <w:numFmt w:val="bullet"/>
      <w:lvlText w:val="•"/>
      <w:lvlJc w:val="left"/>
      <w:rPr>
        <w:rFonts w:ascii="Arial" w:eastAsia="Times New Roman" w:hAnsi="Arial"/>
        <w:b w:val="0"/>
        <w:i w:val="0"/>
        <w:strike w:val="0"/>
        <w:dstrike w:val="0"/>
        <w:color w:val="000000"/>
        <w:sz w:val="24"/>
        <w:u w:val="none" w:color="000000"/>
        <w:vertAlign w:val="baseline"/>
      </w:rPr>
    </w:lvl>
    <w:lvl w:ilvl="1" w:tplc="D71011E2">
      <w:start w:val="1"/>
      <w:numFmt w:val="bullet"/>
      <w:lvlText w:val="o"/>
      <w:lvlJc w:val="left"/>
      <w:pPr>
        <w:ind w:left="1080"/>
      </w:pPr>
      <w:rPr>
        <w:rFonts w:ascii="MS Outlook" w:eastAsia="Times New Roman" w:hAnsi="MS Outlook"/>
        <w:b w:val="0"/>
        <w:i w:val="0"/>
        <w:strike w:val="0"/>
        <w:dstrike w:val="0"/>
        <w:color w:val="000000"/>
        <w:sz w:val="24"/>
        <w:u w:val="none" w:color="000000"/>
        <w:vertAlign w:val="baseline"/>
      </w:rPr>
    </w:lvl>
    <w:lvl w:ilvl="2" w:tplc="8B3E42F8">
      <w:start w:val="1"/>
      <w:numFmt w:val="bullet"/>
      <w:lvlText w:val="▪"/>
      <w:lvlJc w:val="left"/>
      <w:pPr>
        <w:ind w:left="1800"/>
      </w:pPr>
      <w:rPr>
        <w:rFonts w:ascii="MS Outlook" w:eastAsia="Times New Roman" w:hAnsi="MS Outlook"/>
        <w:b w:val="0"/>
        <w:i w:val="0"/>
        <w:strike w:val="0"/>
        <w:dstrike w:val="0"/>
        <w:color w:val="000000"/>
        <w:sz w:val="24"/>
        <w:u w:val="none" w:color="000000"/>
        <w:vertAlign w:val="baseline"/>
      </w:rPr>
    </w:lvl>
    <w:lvl w:ilvl="3" w:tplc="ADD4493E">
      <w:start w:val="1"/>
      <w:numFmt w:val="bullet"/>
      <w:lvlText w:val="•"/>
      <w:lvlJc w:val="left"/>
      <w:pPr>
        <w:ind w:left="2520"/>
      </w:pPr>
      <w:rPr>
        <w:rFonts w:ascii="MS Outlook" w:eastAsia="Times New Roman" w:hAnsi="MS Outlook"/>
        <w:b w:val="0"/>
        <w:i w:val="0"/>
        <w:strike w:val="0"/>
        <w:dstrike w:val="0"/>
        <w:color w:val="000000"/>
        <w:sz w:val="24"/>
        <w:u w:val="none" w:color="000000"/>
        <w:vertAlign w:val="baseline"/>
      </w:rPr>
    </w:lvl>
    <w:lvl w:ilvl="4" w:tplc="618A71A8">
      <w:start w:val="1"/>
      <w:numFmt w:val="bullet"/>
      <w:lvlText w:val="o"/>
      <w:lvlJc w:val="left"/>
      <w:pPr>
        <w:ind w:left="3240"/>
      </w:pPr>
      <w:rPr>
        <w:rFonts w:ascii="MS Outlook" w:eastAsia="Times New Roman" w:hAnsi="MS Outlook"/>
        <w:b w:val="0"/>
        <w:i w:val="0"/>
        <w:strike w:val="0"/>
        <w:dstrike w:val="0"/>
        <w:color w:val="000000"/>
        <w:sz w:val="24"/>
        <w:u w:val="none" w:color="000000"/>
        <w:vertAlign w:val="baseline"/>
      </w:rPr>
    </w:lvl>
    <w:lvl w:ilvl="5" w:tplc="CDA01B72">
      <w:start w:val="1"/>
      <w:numFmt w:val="bullet"/>
      <w:lvlText w:val="▪"/>
      <w:lvlJc w:val="left"/>
      <w:pPr>
        <w:ind w:left="3960"/>
      </w:pPr>
      <w:rPr>
        <w:rFonts w:ascii="MS Outlook" w:eastAsia="Times New Roman" w:hAnsi="MS Outlook"/>
        <w:b w:val="0"/>
        <w:i w:val="0"/>
        <w:strike w:val="0"/>
        <w:dstrike w:val="0"/>
        <w:color w:val="000000"/>
        <w:sz w:val="24"/>
        <w:u w:val="none" w:color="000000"/>
        <w:vertAlign w:val="baseline"/>
      </w:rPr>
    </w:lvl>
    <w:lvl w:ilvl="6" w:tplc="454848D2">
      <w:start w:val="1"/>
      <w:numFmt w:val="bullet"/>
      <w:lvlText w:val="•"/>
      <w:lvlJc w:val="left"/>
      <w:pPr>
        <w:ind w:left="4680"/>
      </w:pPr>
      <w:rPr>
        <w:rFonts w:ascii="MS Outlook" w:eastAsia="Times New Roman" w:hAnsi="MS Outlook"/>
        <w:b w:val="0"/>
        <w:i w:val="0"/>
        <w:strike w:val="0"/>
        <w:dstrike w:val="0"/>
        <w:color w:val="000000"/>
        <w:sz w:val="24"/>
        <w:u w:val="none" w:color="000000"/>
        <w:vertAlign w:val="baseline"/>
      </w:rPr>
    </w:lvl>
    <w:lvl w:ilvl="7" w:tplc="FDDC7C62">
      <w:start w:val="1"/>
      <w:numFmt w:val="bullet"/>
      <w:lvlText w:val="o"/>
      <w:lvlJc w:val="left"/>
      <w:pPr>
        <w:ind w:left="5400"/>
      </w:pPr>
      <w:rPr>
        <w:rFonts w:ascii="MS Outlook" w:eastAsia="Times New Roman" w:hAnsi="MS Outlook"/>
        <w:b w:val="0"/>
        <w:i w:val="0"/>
        <w:strike w:val="0"/>
        <w:dstrike w:val="0"/>
        <w:color w:val="000000"/>
        <w:sz w:val="24"/>
        <w:u w:val="none" w:color="000000"/>
        <w:vertAlign w:val="baseline"/>
      </w:rPr>
    </w:lvl>
    <w:lvl w:ilvl="8" w:tplc="201292C6">
      <w:start w:val="1"/>
      <w:numFmt w:val="bullet"/>
      <w:lvlText w:val="▪"/>
      <w:lvlJc w:val="left"/>
      <w:pPr>
        <w:ind w:left="6120"/>
      </w:pPr>
      <w:rPr>
        <w:rFonts w:ascii="MS Outlook" w:eastAsia="Times New Roman" w:hAnsi="MS Outlook"/>
        <w:b w:val="0"/>
        <w:i w:val="0"/>
        <w:strike w:val="0"/>
        <w:dstrike w:val="0"/>
        <w:color w:val="000000"/>
        <w:sz w:val="24"/>
        <w:u w:val="none" w:color="000000"/>
        <w:vertAlign w:val="baseline"/>
      </w:rPr>
    </w:lvl>
  </w:abstractNum>
  <w:abstractNum w:abstractNumId="210" w15:restartNumberingAfterBreak="0">
    <w:nsid w:val="73944090"/>
    <w:multiLevelType w:val="hybridMultilevel"/>
    <w:tmpl w:val="227406DC"/>
    <w:lvl w:ilvl="0" w:tplc="2D0C7C70">
      <w:start w:val="1"/>
      <w:numFmt w:val="bullet"/>
      <w:lvlText w:val="-"/>
      <w:lvlJc w:val="left"/>
      <w:pPr>
        <w:tabs>
          <w:tab w:val="num" w:pos="1775"/>
        </w:tabs>
        <w:ind w:left="1789" w:hanging="567"/>
      </w:pPr>
      <w:rPr>
        <w:rFonts w:ascii="Verdana" w:hAnsi="Verdana" w:cs="Times New Roman" w:hint="default"/>
        <w:sz w:val="28"/>
        <w:szCs w:val="28"/>
      </w:rPr>
    </w:lvl>
    <w:lvl w:ilvl="1" w:tplc="04190003" w:tentative="1">
      <w:start w:val="1"/>
      <w:numFmt w:val="bullet"/>
      <w:lvlText w:val="o"/>
      <w:lvlJc w:val="left"/>
      <w:pPr>
        <w:ind w:left="2662" w:hanging="360"/>
      </w:pPr>
      <w:rPr>
        <w:rFonts w:ascii="Courier New" w:hAnsi="Courier New" w:cs="Courier New" w:hint="default"/>
      </w:rPr>
    </w:lvl>
    <w:lvl w:ilvl="2" w:tplc="04190005" w:tentative="1">
      <w:start w:val="1"/>
      <w:numFmt w:val="bullet"/>
      <w:lvlText w:val=""/>
      <w:lvlJc w:val="left"/>
      <w:pPr>
        <w:ind w:left="3382" w:hanging="360"/>
      </w:pPr>
      <w:rPr>
        <w:rFonts w:ascii="Wingdings" w:hAnsi="Wingdings" w:hint="default"/>
      </w:rPr>
    </w:lvl>
    <w:lvl w:ilvl="3" w:tplc="04190001" w:tentative="1">
      <w:start w:val="1"/>
      <w:numFmt w:val="bullet"/>
      <w:lvlText w:val=""/>
      <w:lvlJc w:val="left"/>
      <w:pPr>
        <w:ind w:left="4102" w:hanging="360"/>
      </w:pPr>
      <w:rPr>
        <w:rFonts w:ascii="Symbol" w:hAnsi="Symbol" w:hint="default"/>
      </w:rPr>
    </w:lvl>
    <w:lvl w:ilvl="4" w:tplc="04190003" w:tentative="1">
      <w:start w:val="1"/>
      <w:numFmt w:val="bullet"/>
      <w:lvlText w:val="o"/>
      <w:lvlJc w:val="left"/>
      <w:pPr>
        <w:ind w:left="4822" w:hanging="360"/>
      </w:pPr>
      <w:rPr>
        <w:rFonts w:ascii="Courier New" w:hAnsi="Courier New" w:cs="Courier New" w:hint="default"/>
      </w:rPr>
    </w:lvl>
    <w:lvl w:ilvl="5" w:tplc="04190005" w:tentative="1">
      <w:start w:val="1"/>
      <w:numFmt w:val="bullet"/>
      <w:lvlText w:val=""/>
      <w:lvlJc w:val="left"/>
      <w:pPr>
        <w:ind w:left="5542" w:hanging="360"/>
      </w:pPr>
      <w:rPr>
        <w:rFonts w:ascii="Wingdings" w:hAnsi="Wingdings" w:hint="default"/>
      </w:rPr>
    </w:lvl>
    <w:lvl w:ilvl="6" w:tplc="04190001" w:tentative="1">
      <w:start w:val="1"/>
      <w:numFmt w:val="bullet"/>
      <w:lvlText w:val=""/>
      <w:lvlJc w:val="left"/>
      <w:pPr>
        <w:ind w:left="6262" w:hanging="360"/>
      </w:pPr>
      <w:rPr>
        <w:rFonts w:ascii="Symbol" w:hAnsi="Symbol" w:hint="default"/>
      </w:rPr>
    </w:lvl>
    <w:lvl w:ilvl="7" w:tplc="04190003" w:tentative="1">
      <w:start w:val="1"/>
      <w:numFmt w:val="bullet"/>
      <w:lvlText w:val="o"/>
      <w:lvlJc w:val="left"/>
      <w:pPr>
        <w:ind w:left="6982" w:hanging="360"/>
      </w:pPr>
      <w:rPr>
        <w:rFonts w:ascii="Courier New" w:hAnsi="Courier New" w:cs="Courier New" w:hint="default"/>
      </w:rPr>
    </w:lvl>
    <w:lvl w:ilvl="8" w:tplc="04190005" w:tentative="1">
      <w:start w:val="1"/>
      <w:numFmt w:val="bullet"/>
      <w:lvlText w:val=""/>
      <w:lvlJc w:val="left"/>
      <w:pPr>
        <w:ind w:left="7702" w:hanging="360"/>
      </w:pPr>
      <w:rPr>
        <w:rFonts w:ascii="Wingdings" w:hAnsi="Wingdings" w:hint="default"/>
      </w:rPr>
    </w:lvl>
  </w:abstractNum>
  <w:abstractNum w:abstractNumId="211" w15:restartNumberingAfterBreak="0">
    <w:nsid w:val="73FC5DB7"/>
    <w:multiLevelType w:val="hybridMultilevel"/>
    <w:tmpl w:val="1346D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43C7BF1"/>
    <w:multiLevelType w:val="multilevel"/>
    <w:tmpl w:val="435EBE02"/>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4401412"/>
    <w:multiLevelType w:val="hybridMultilevel"/>
    <w:tmpl w:val="499658E0"/>
    <w:lvl w:ilvl="0" w:tplc="FEDA84AE">
      <w:start w:val="1"/>
      <w:numFmt w:val="bullet"/>
      <w:lvlText w:val="•"/>
      <w:lvlJc w:val="left"/>
      <w:rPr>
        <w:rFonts w:ascii="Arial" w:eastAsia="Times New Roman" w:hAnsi="Arial"/>
        <w:b w:val="0"/>
        <w:i w:val="0"/>
        <w:strike w:val="0"/>
        <w:dstrike w:val="0"/>
        <w:color w:val="000000"/>
        <w:sz w:val="24"/>
        <w:u w:val="none" w:color="000000"/>
        <w:vertAlign w:val="baseline"/>
      </w:rPr>
    </w:lvl>
    <w:lvl w:ilvl="1" w:tplc="891C9D54">
      <w:start w:val="1"/>
      <w:numFmt w:val="bullet"/>
      <w:lvlText w:val="o"/>
      <w:lvlJc w:val="left"/>
      <w:pPr>
        <w:ind w:left="1080"/>
      </w:pPr>
      <w:rPr>
        <w:rFonts w:ascii="MS Outlook" w:eastAsia="Times New Roman" w:hAnsi="MS Outlook"/>
        <w:b w:val="0"/>
        <w:i w:val="0"/>
        <w:strike w:val="0"/>
        <w:dstrike w:val="0"/>
        <w:color w:val="000000"/>
        <w:sz w:val="24"/>
        <w:u w:val="none" w:color="000000"/>
        <w:vertAlign w:val="baseline"/>
      </w:rPr>
    </w:lvl>
    <w:lvl w:ilvl="2" w:tplc="2138EAC6">
      <w:start w:val="1"/>
      <w:numFmt w:val="bullet"/>
      <w:lvlText w:val="▪"/>
      <w:lvlJc w:val="left"/>
      <w:pPr>
        <w:ind w:left="1800"/>
      </w:pPr>
      <w:rPr>
        <w:rFonts w:ascii="MS Outlook" w:eastAsia="Times New Roman" w:hAnsi="MS Outlook"/>
        <w:b w:val="0"/>
        <w:i w:val="0"/>
        <w:strike w:val="0"/>
        <w:dstrike w:val="0"/>
        <w:color w:val="000000"/>
        <w:sz w:val="24"/>
        <w:u w:val="none" w:color="000000"/>
        <w:vertAlign w:val="baseline"/>
      </w:rPr>
    </w:lvl>
    <w:lvl w:ilvl="3" w:tplc="5988098C">
      <w:start w:val="1"/>
      <w:numFmt w:val="bullet"/>
      <w:lvlText w:val="•"/>
      <w:lvlJc w:val="left"/>
      <w:pPr>
        <w:ind w:left="2520"/>
      </w:pPr>
      <w:rPr>
        <w:rFonts w:ascii="MS Outlook" w:eastAsia="Times New Roman" w:hAnsi="MS Outlook"/>
        <w:b w:val="0"/>
        <w:i w:val="0"/>
        <w:strike w:val="0"/>
        <w:dstrike w:val="0"/>
        <w:color w:val="000000"/>
        <w:sz w:val="24"/>
        <w:u w:val="none" w:color="000000"/>
        <w:vertAlign w:val="baseline"/>
      </w:rPr>
    </w:lvl>
    <w:lvl w:ilvl="4" w:tplc="C1EE4104">
      <w:start w:val="1"/>
      <w:numFmt w:val="bullet"/>
      <w:lvlText w:val="o"/>
      <w:lvlJc w:val="left"/>
      <w:pPr>
        <w:ind w:left="3240"/>
      </w:pPr>
      <w:rPr>
        <w:rFonts w:ascii="MS Outlook" w:eastAsia="Times New Roman" w:hAnsi="MS Outlook"/>
        <w:b w:val="0"/>
        <w:i w:val="0"/>
        <w:strike w:val="0"/>
        <w:dstrike w:val="0"/>
        <w:color w:val="000000"/>
        <w:sz w:val="24"/>
        <w:u w:val="none" w:color="000000"/>
        <w:vertAlign w:val="baseline"/>
      </w:rPr>
    </w:lvl>
    <w:lvl w:ilvl="5" w:tplc="9DCC452A">
      <w:start w:val="1"/>
      <w:numFmt w:val="bullet"/>
      <w:lvlText w:val="▪"/>
      <w:lvlJc w:val="left"/>
      <w:pPr>
        <w:ind w:left="3960"/>
      </w:pPr>
      <w:rPr>
        <w:rFonts w:ascii="MS Outlook" w:eastAsia="Times New Roman" w:hAnsi="MS Outlook"/>
        <w:b w:val="0"/>
        <w:i w:val="0"/>
        <w:strike w:val="0"/>
        <w:dstrike w:val="0"/>
        <w:color w:val="000000"/>
        <w:sz w:val="24"/>
        <w:u w:val="none" w:color="000000"/>
        <w:vertAlign w:val="baseline"/>
      </w:rPr>
    </w:lvl>
    <w:lvl w:ilvl="6" w:tplc="D9C4F328">
      <w:start w:val="1"/>
      <w:numFmt w:val="bullet"/>
      <w:lvlText w:val="•"/>
      <w:lvlJc w:val="left"/>
      <w:pPr>
        <w:ind w:left="4680"/>
      </w:pPr>
      <w:rPr>
        <w:rFonts w:ascii="MS Outlook" w:eastAsia="Times New Roman" w:hAnsi="MS Outlook"/>
        <w:b w:val="0"/>
        <w:i w:val="0"/>
        <w:strike w:val="0"/>
        <w:dstrike w:val="0"/>
        <w:color w:val="000000"/>
        <w:sz w:val="24"/>
        <w:u w:val="none" w:color="000000"/>
        <w:vertAlign w:val="baseline"/>
      </w:rPr>
    </w:lvl>
    <w:lvl w:ilvl="7" w:tplc="F37697F2">
      <w:start w:val="1"/>
      <w:numFmt w:val="bullet"/>
      <w:lvlText w:val="o"/>
      <w:lvlJc w:val="left"/>
      <w:pPr>
        <w:ind w:left="5400"/>
      </w:pPr>
      <w:rPr>
        <w:rFonts w:ascii="MS Outlook" w:eastAsia="Times New Roman" w:hAnsi="MS Outlook"/>
        <w:b w:val="0"/>
        <w:i w:val="0"/>
        <w:strike w:val="0"/>
        <w:dstrike w:val="0"/>
        <w:color w:val="000000"/>
        <w:sz w:val="24"/>
        <w:u w:val="none" w:color="000000"/>
        <w:vertAlign w:val="baseline"/>
      </w:rPr>
    </w:lvl>
    <w:lvl w:ilvl="8" w:tplc="AAC6137A">
      <w:start w:val="1"/>
      <w:numFmt w:val="bullet"/>
      <w:lvlText w:val="▪"/>
      <w:lvlJc w:val="left"/>
      <w:pPr>
        <w:ind w:left="6120"/>
      </w:pPr>
      <w:rPr>
        <w:rFonts w:ascii="MS Outlook" w:eastAsia="Times New Roman" w:hAnsi="MS Outlook"/>
        <w:b w:val="0"/>
        <w:i w:val="0"/>
        <w:strike w:val="0"/>
        <w:dstrike w:val="0"/>
        <w:color w:val="000000"/>
        <w:sz w:val="24"/>
        <w:u w:val="none" w:color="000000"/>
        <w:vertAlign w:val="baseline"/>
      </w:rPr>
    </w:lvl>
  </w:abstractNum>
  <w:abstractNum w:abstractNumId="214" w15:restartNumberingAfterBreak="0">
    <w:nsid w:val="749C63C6"/>
    <w:multiLevelType w:val="hybridMultilevel"/>
    <w:tmpl w:val="E46C954C"/>
    <w:lvl w:ilvl="0" w:tplc="1B6E9D96">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EB64DECE">
      <w:start w:val="1"/>
      <w:numFmt w:val="bullet"/>
      <w:lvlText w:val="o"/>
      <w:lvlJc w:val="left"/>
      <w:pPr>
        <w:ind w:left="1440"/>
      </w:pPr>
      <w:rPr>
        <w:rFonts w:ascii="MS Outlook" w:eastAsia="Times New Roman" w:hAnsi="MS Outlook"/>
        <w:b w:val="0"/>
        <w:i w:val="0"/>
        <w:strike w:val="0"/>
        <w:dstrike w:val="0"/>
        <w:color w:val="000000"/>
        <w:sz w:val="24"/>
        <w:u w:val="none" w:color="000000"/>
        <w:vertAlign w:val="baseline"/>
      </w:rPr>
    </w:lvl>
    <w:lvl w:ilvl="2" w:tplc="37D6631C">
      <w:start w:val="1"/>
      <w:numFmt w:val="bullet"/>
      <w:lvlText w:val="▪"/>
      <w:lvlJc w:val="left"/>
      <w:pPr>
        <w:ind w:left="2160"/>
      </w:pPr>
      <w:rPr>
        <w:rFonts w:ascii="MS Outlook" w:eastAsia="Times New Roman" w:hAnsi="MS Outlook"/>
        <w:b w:val="0"/>
        <w:i w:val="0"/>
        <w:strike w:val="0"/>
        <w:dstrike w:val="0"/>
        <w:color w:val="000000"/>
        <w:sz w:val="24"/>
        <w:u w:val="none" w:color="000000"/>
        <w:vertAlign w:val="baseline"/>
      </w:rPr>
    </w:lvl>
    <w:lvl w:ilvl="3" w:tplc="7DF81AA4">
      <w:start w:val="1"/>
      <w:numFmt w:val="bullet"/>
      <w:lvlText w:val="•"/>
      <w:lvlJc w:val="left"/>
      <w:pPr>
        <w:ind w:left="2880"/>
      </w:pPr>
      <w:rPr>
        <w:rFonts w:ascii="MS Outlook" w:eastAsia="Times New Roman" w:hAnsi="MS Outlook"/>
        <w:b w:val="0"/>
        <w:i w:val="0"/>
        <w:strike w:val="0"/>
        <w:dstrike w:val="0"/>
        <w:color w:val="000000"/>
        <w:sz w:val="24"/>
        <w:u w:val="none" w:color="000000"/>
        <w:vertAlign w:val="baseline"/>
      </w:rPr>
    </w:lvl>
    <w:lvl w:ilvl="4" w:tplc="5FBE5C58">
      <w:start w:val="1"/>
      <w:numFmt w:val="bullet"/>
      <w:lvlText w:val="o"/>
      <w:lvlJc w:val="left"/>
      <w:pPr>
        <w:ind w:left="3600"/>
      </w:pPr>
      <w:rPr>
        <w:rFonts w:ascii="MS Outlook" w:eastAsia="Times New Roman" w:hAnsi="MS Outlook"/>
        <w:b w:val="0"/>
        <w:i w:val="0"/>
        <w:strike w:val="0"/>
        <w:dstrike w:val="0"/>
        <w:color w:val="000000"/>
        <w:sz w:val="24"/>
        <w:u w:val="none" w:color="000000"/>
        <w:vertAlign w:val="baseline"/>
      </w:rPr>
    </w:lvl>
    <w:lvl w:ilvl="5" w:tplc="3926EACA">
      <w:start w:val="1"/>
      <w:numFmt w:val="bullet"/>
      <w:lvlText w:val="▪"/>
      <w:lvlJc w:val="left"/>
      <w:pPr>
        <w:ind w:left="4320"/>
      </w:pPr>
      <w:rPr>
        <w:rFonts w:ascii="MS Outlook" w:eastAsia="Times New Roman" w:hAnsi="MS Outlook"/>
        <w:b w:val="0"/>
        <w:i w:val="0"/>
        <w:strike w:val="0"/>
        <w:dstrike w:val="0"/>
        <w:color w:val="000000"/>
        <w:sz w:val="24"/>
        <w:u w:val="none" w:color="000000"/>
        <w:vertAlign w:val="baseline"/>
      </w:rPr>
    </w:lvl>
    <w:lvl w:ilvl="6" w:tplc="002C18EE">
      <w:start w:val="1"/>
      <w:numFmt w:val="bullet"/>
      <w:lvlText w:val="•"/>
      <w:lvlJc w:val="left"/>
      <w:pPr>
        <w:ind w:left="5040"/>
      </w:pPr>
      <w:rPr>
        <w:rFonts w:ascii="MS Outlook" w:eastAsia="Times New Roman" w:hAnsi="MS Outlook"/>
        <w:b w:val="0"/>
        <w:i w:val="0"/>
        <w:strike w:val="0"/>
        <w:dstrike w:val="0"/>
        <w:color w:val="000000"/>
        <w:sz w:val="24"/>
        <w:u w:val="none" w:color="000000"/>
        <w:vertAlign w:val="baseline"/>
      </w:rPr>
    </w:lvl>
    <w:lvl w:ilvl="7" w:tplc="DA1C1542">
      <w:start w:val="1"/>
      <w:numFmt w:val="bullet"/>
      <w:lvlText w:val="o"/>
      <w:lvlJc w:val="left"/>
      <w:pPr>
        <w:ind w:left="5760"/>
      </w:pPr>
      <w:rPr>
        <w:rFonts w:ascii="MS Outlook" w:eastAsia="Times New Roman" w:hAnsi="MS Outlook"/>
        <w:b w:val="0"/>
        <w:i w:val="0"/>
        <w:strike w:val="0"/>
        <w:dstrike w:val="0"/>
        <w:color w:val="000000"/>
        <w:sz w:val="24"/>
        <w:u w:val="none" w:color="000000"/>
        <w:vertAlign w:val="baseline"/>
      </w:rPr>
    </w:lvl>
    <w:lvl w:ilvl="8" w:tplc="01F45342">
      <w:start w:val="1"/>
      <w:numFmt w:val="bullet"/>
      <w:lvlText w:val="▪"/>
      <w:lvlJc w:val="left"/>
      <w:pPr>
        <w:ind w:left="6480"/>
      </w:pPr>
      <w:rPr>
        <w:rFonts w:ascii="MS Outlook" w:eastAsia="Times New Roman" w:hAnsi="MS Outlook"/>
        <w:b w:val="0"/>
        <w:i w:val="0"/>
        <w:strike w:val="0"/>
        <w:dstrike w:val="0"/>
        <w:color w:val="000000"/>
        <w:sz w:val="24"/>
        <w:u w:val="none" w:color="000000"/>
        <w:vertAlign w:val="baseline"/>
      </w:rPr>
    </w:lvl>
  </w:abstractNum>
  <w:abstractNum w:abstractNumId="215" w15:restartNumberingAfterBreak="0">
    <w:nsid w:val="74DF71A3"/>
    <w:multiLevelType w:val="hybridMultilevel"/>
    <w:tmpl w:val="61347F34"/>
    <w:lvl w:ilvl="0" w:tplc="55B0C9D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BA01B4">
      <w:numFmt w:val="bullet"/>
      <w:lvlText w:val=""/>
      <w:lvlJc w:val="left"/>
      <w:pPr>
        <w:ind w:left="1785" w:hanging="705"/>
      </w:pPr>
      <w:rPr>
        <w:rFonts w:ascii="Times New Roman" w:eastAsia="MS Outlook"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5550998"/>
    <w:multiLevelType w:val="hybridMultilevel"/>
    <w:tmpl w:val="59AE0116"/>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5C44101"/>
    <w:multiLevelType w:val="multilevel"/>
    <w:tmpl w:val="F76204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5EA6EB9"/>
    <w:multiLevelType w:val="hybridMultilevel"/>
    <w:tmpl w:val="DE18D2EA"/>
    <w:lvl w:ilvl="0" w:tplc="EEE21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6597FEC"/>
    <w:multiLevelType w:val="hybridMultilevel"/>
    <w:tmpl w:val="9A9E08B0"/>
    <w:lvl w:ilvl="0" w:tplc="948406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C64E8">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9BC69FD2">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A418B01E">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FE522450">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8ED62A42">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B172DA46">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53708A80">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D6CCF984">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77D3DF9"/>
    <w:multiLevelType w:val="hybridMultilevel"/>
    <w:tmpl w:val="7B4EEF3C"/>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21" w15:restartNumberingAfterBreak="0">
    <w:nsid w:val="77F96CDE"/>
    <w:multiLevelType w:val="hybridMultilevel"/>
    <w:tmpl w:val="9760D01E"/>
    <w:lvl w:ilvl="0" w:tplc="A0207BC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70089C">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9CB2F466">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B41AD62A">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97704E80">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F38006CE">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570E41BC">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48B24ADC">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2D6625C0">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791E39DB"/>
    <w:multiLevelType w:val="hybridMultilevel"/>
    <w:tmpl w:val="7E609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79854819"/>
    <w:multiLevelType w:val="hybridMultilevel"/>
    <w:tmpl w:val="394EDF38"/>
    <w:lvl w:ilvl="0" w:tplc="27FA1BE6">
      <w:start w:val="1"/>
      <w:numFmt w:val="bullet"/>
      <w:lvlText w:val="-"/>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8367E1C">
      <w:start w:val="1"/>
      <w:numFmt w:val="bullet"/>
      <w:lvlText w:val="o"/>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18C982">
      <w:start w:val="1"/>
      <w:numFmt w:val="bullet"/>
      <w:lvlText w:val="▪"/>
      <w:lvlJc w:val="left"/>
      <w:pPr>
        <w:ind w:left="1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49CB6C4">
      <w:start w:val="1"/>
      <w:numFmt w:val="bullet"/>
      <w:lvlText w:val="•"/>
      <w:lvlJc w:val="left"/>
      <w:pPr>
        <w:ind w:left="2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4EC2E9C">
      <w:start w:val="1"/>
      <w:numFmt w:val="bullet"/>
      <w:lvlText w:val="o"/>
      <w:lvlJc w:val="left"/>
      <w:pPr>
        <w:ind w:left="3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7A68508">
      <w:start w:val="1"/>
      <w:numFmt w:val="bullet"/>
      <w:lvlText w:val="▪"/>
      <w:lvlJc w:val="left"/>
      <w:pPr>
        <w:ind w:left="3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8DE1C3C">
      <w:start w:val="1"/>
      <w:numFmt w:val="bullet"/>
      <w:lvlText w:val="•"/>
      <w:lvlJc w:val="left"/>
      <w:pPr>
        <w:ind w:left="4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F9E8014">
      <w:start w:val="1"/>
      <w:numFmt w:val="bullet"/>
      <w:lvlText w:val="o"/>
      <w:lvlJc w:val="left"/>
      <w:pPr>
        <w:ind w:left="5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2782B54">
      <w:start w:val="1"/>
      <w:numFmt w:val="bullet"/>
      <w:lvlText w:val="▪"/>
      <w:lvlJc w:val="left"/>
      <w:pPr>
        <w:ind w:left="6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5" w15:restartNumberingAfterBreak="0">
    <w:nsid w:val="79DE0E2D"/>
    <w:multiLevelType w:val="hybridMultilevel"/>
    <w:tmpl w:val="263C1216"/>
    <w:lvl w:ilvl="0" w:tplc="45704462">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B666E568">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2" w:tplc="4270526C">
      <w:start w:val="1"/>
      <w:numFmt w:val="bullet"/>
      <w:lvlText w:val="▪"/>
      <w:lvlJc w:val="left"/>
      <w:pPr>
        <w:ind w:left="1448"/>
      </w:pPr>
      <w:rPr>
        <w:rFonts w:ascii="MS Outlook" w:eastAsia="Times New Roman" w:hAnsi="MS Outlook"/>
        <w:b w:val="0"/>
        <w:i w:val="0"/>
        <w:strike w:val="0"/>
        <w:dstrike w:val="0"/>
        <w:color w:val="000000"/>
        <w:sz w:val="24"/>
        <w:u w:val="none" w:color="000000"/>
        <w:vertAlign w:val="baseline"/>
      </w:rPr>
    </w:lvl>
    <w:lvl w:ilvl="3" w:tplc="93DE1BD4">
      <w:start w:val="1"/>
      <w:numFmt w:val="bullet"/>
      <w:lvlText w:val="•"/>
      <w:lvlJc w:val="left"/>
      <w:pPr>
        <w:ind w:left="2168"/>
      </w:pPr>
      <w:rPr>
        <w:rFonts w:ascii="MS Outlook" w:eastAsia="Times New Roman" w:hAnsi="MS Outlook"/>
        <w:b w:val="0"/>
        <w:i w:val="0"/>
        <w:strike w:val="0"/>
        <w:dstrike w:val="0"/>
        <w:color w:val="000000"/>
        <w:sz w:val="24"/>
        <w:u w:val="none" w:color="000000"/>
        <w:vertAlign w:val="baseline"/>
      </w:rPr>
    </w:lvl>
    <w:lvl w:ilvl="4" w:tplc="F61E6560">
      <w:start w:val="1"/>
      <w:numFmt w:val="bullet"/>
      <w:lvlText w:val="o"/>
      <w:lvlJc w:val="left"/>
      <w:pPr>
        <w:ind w:left="2888"/>
      </w:pPr>
      <w:rPr>
        <w:rFonts w:ascii="MS Outlook" w:eastAsia="Times New Roman" w:hAnsi="MS Outlook"/>
        <w:b w:val="0"/>
        <w:i w:val="0"/>
        <w:strike w:val="0"/>
        <w:dstrike w:val="0"/>
        <w:color w:val="000000"/>
        <w:sz w:val="24"/>
        <w:u w:val="none" w:color="000000"/>
        <w:vertAlign w:val="baseline"/>
      </w:rPr>
    </w:lvl>
    <w:lvl w:ilvl="5" w:tplc="9CC24972">
      <w:start w:val="1"/>
      <w:numFmt w:val="bullet"/>
      <w:lvlText w:val="▪"/>
      <w:lvlJc w:val="left"/>
      <w:pPr>
        <w:ind w:left="3608"/>
      </w:pPr>
      <w:rPr>
        <w:rFonts w:ascii="MS Outlook" w:eastAsia="Times New Roman" w:hAnsi="MS Outlook"/>
        <w:b w:val="0"/>
        <w:i w:val="0"/>
        <w:strike w:val="0"/>
        <w:dstrike w:val="0"/>
        <w:color w:val="000000"/>
        <w:sz w:val="24"/>
        <w:u w:val="none" w:color="000000"/>
        <w:vertAlign w:val="baseline"/>
      </w:rPr>
    </w:lvl>
    <w:lvl w:ilvl="6" w:tplc="0E74B67A">
      <w:start w:val="1"/>
      <w:numFmt w:val="bullet"/>
      <w:lvlText w:val="•"/>
      <w:lvlJc w:val="left"/>
      <w:pPr>
        <w:ind w:left="4328"/>
      </w:pPr>
      <w:rPr>
        <w:rFonts w:ascii="MS Outlook" w:eastAsia="Times New Roman" w:hAnsi="MS Outlook"/>
        <w:b w:val="0"/>
        <w:i w:val="0"/>
        <w:strike w:val="0"/>
        <w:dstrike w:val="0"/>
        <w:color w:val="000000"/>
        <w:sz w:val="24"/>
        <w:u w:val="none" w:color="000000"/>
        <w:vertAlign w:val="baseline"/>
      </w:rPr>
    </w:lvl>
    <w:lvl w:ilvl="7" w:tplc="FB4AE7BC">
      <w:start w:val="1"/>
      <w:numFmt w:val="bullet"/>
      <w:lvlText w:val="o"/>
      <w:lvlJc w:val="left"/>
      <w:pPr>
        <w:ind w:left="5048"/>
      </w:pPr>
      <w:rPr>
        <w:rFonts w:ascii="MS Outlook" w:eastAsia="Times New Roman" w:hAnsi="MS Outlook"/>
        <w:b w:val="0"/>
        <w:i w:val="0"/>
        <w:strike w:val="0"/>
        <w:dstrike w:val="0"/>
        <w:color w:val="000000"/>
        <w:sz w:val="24"/>
        <w:u w:val="none" w:color="000000"/>
        <w:vertAlign w:val="baseline"/>
      </w:rPr>
    </w:lvl>
    <w:lvl w:ilvl="8" w:tplc="CE1A714A">
      <w:start w:val="1"/>
      <w:numFmt w:val="bullet"/>
      <w:lvlText w:val="▪"/>
      <w:lvlJc w:val="left"/>
      <w:pPr>
        <w:ind w:left="5768"/>
      </w:pPr>
      <w:rPr>
        <w:rFonts w:ascii="MS Outlook" w:eastAsia="Times New Roman" w:hAnsi="MS Outlook"/>
        <w:b w:val="0"/>
        <w:i w:val="0"/>
        <w:strike w:val="0"/>
        <w:dstrike w:val="0"/>
        <w:color w:val="000000"/>
        <w:sz w:val="24"/>
        <w:u w:val="none" w:color="000000"/>
        <w:vertAlign w:val="baseline"/>
      </w:rPr>
    </w:lvl>
  </w:abstractNum>
  <w:abstractNum w:abstractNumId="226" w15:restartNumberingAfterBreak="0">
    <w:nsid w:val="7A4B7415"/>
    <w:multiLevelType w:val="hybridMultilevel"/>
    <w:tmpl w:val="136435FC"/>
    <w:lvl w:ilvl="0" w:tplc="6F8483B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FC5E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A0E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CA3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00EE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8A3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0CF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DA2A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7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AE730CF"/>
    <w:multiLevelType w:val="hybridMultilevel"/>
    <w:tmpl w:val="7FA083A8"/>
    <w:lvl w:ilvl="0" w:tplc="37D8AE9C">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A59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10D5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A6DB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32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06E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F4D1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A3F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8D8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B053447"/>
    <w:multiLevelType w:val="hybridMultilevel"/>
    <w:tmpl w:val="7B98E756"/>
    <w:lvl w:ilvl="0" w:tplc="4ABC69A8">
      <w:start w:val="1"/>
      <w:numFmt w:val="bullet"/>
      <w:lvlText w:val="-"/>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C68EE54">
      <w:start w:val="1"/>
      <w:numFmt w:val="bullet"/>
      <w:lvlText w:val="o"/>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1E44F62">
      <w:start w:val="1"/>
      <w:numFmt w:val="bullet"/>
      <w:lvlText w:val="▪"/>
      <w:lvlJc w:val="left"/>
      <w:pPr>
        <w:ind w:left="1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2D23FD0">
      <w:start w:val="1"/>
      <w:numFmt w:val="bullet"/>
      <w:lvlText w:val="•"/>
      <w:lvlJc w:val="left"/>
      <w:pPr>
        <w:ind w:left="2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3F8150A">
      <w:start w:val="1"/>
      <w:numFmt w:val="bullet"/>
      <w:lvlText w:val="o"/>
      <w:lvlJc w:val="left"/>
      <w:pPr>
        <w:ind w:left="3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FA4263C">
      <w:start w:val="1"/>
      <w:numFmt w:val="bullet"/>
      <w:lvlText w:val="▪"/>
      <w:lvlJc w:val="left"/>
      <w:pPr>
        <w:ind w:left="3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F1EBBDE">
      <w:start w:val="1"/>
      <w:numFmt w:val="bullet"/>
      <w:lvlText w:val="•"/>
      <w:lvlJc w:val="left"/>
      <w:pPr>
        <w:ind w:left="4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266B1AA">
      <w:start w:val="1"/>
      <w:numFmt w:val="bullet"/>
      <w:lvlText w:val="o"/>
      <w:lvlJc w:val="left"/>
      <w:pPr>
        <w:ind w:left="5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4303508">
      <w:start w:val="1"/>
      <w:numFmt w:val="bullet"/>
      <w:lvlText w:val="▪"/>
      <w:lvlJc w:val="left"/>
      <w:pPr>
        <w:ind w:left="6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9" w15:restartNumberingAfterBreak="0">
    <w:nsid w:val="7B1821BF"/>
    <w:multiLevelType w:val="hybridMultilevel"/>
    <w:tmpl w:val="AD508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7B291BB5"/>
    <w:multiLevelType w:val="multilevel"/>
    <w:tmpl w:val="34E48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B6C269A"/>
    <w:multiLevelType w:val="hybridMultilevel"/>
    <w:tmpl w:val="F32ED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D51601D"/>
    <w:multiLevelType w:val="multilevel"/>
    <w:tmpl w:val="0C5EB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D99317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7DC83430"/>
    <w:multiLevelType w:val="multilevel"/>
    <w:tmpl w:val="C046F9D0"/>
    <w:lvl w:ilvl="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EA55F98"/>
    <w:multiLevelType w:val="hybridMultilevel"/>
    <w:tmpl w:val="3ECEB352"/>
    <w:lvl w:ilvl="0" w:tplc="FDF2D4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78E740">
      <w:start w:val="1"/>
      <w:numFmt w:val="bullet"/>
      <w:lvlText w:val="o"/>
      <w:lvlJc w:val="left"/>
      <w:pPr>
        <w:ind w:left="10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2" w:tplc="164CE63E">
      <w:start w:val="1"/>
      <w:numFmt w:val="bullet"/>
      <w:lvlText w:val="▪"/>
      <w:lvlJc w:val="left"/>
      <w:pPr>
        <w:ind w:left="18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3" w:tplc="81EA4F68">
      <w:start w:val="1"/>
      <w:numFmt w:val="bullet"/>
      <w:lvlText w:val="•"/>
      <w:lvlJc w:val="left"/>
      <w:pPr>
        <w:ind w:left="25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4" w:tplc="CBAADBC0">
      <w:start w:val="1"/>
      <w:numFmt w:val="bullet"/>
      <w:lvlText w:val="o"/>
      <w:lvlJc w:val="left"/>
      <w:pPr>
        <w:ind w:left="324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5" w:tplc="0DC0DADC">
      <w:start w:val="1"/>
      <w:numFmt w:val="bullet"/>
      <w:lvlText w:val="▪"/>
      <w:lvlJc w:val="left"/>
      <w:pPr>
        <w:ind w:left="396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6" w:tplc="B2F86C5E">
      <w:start w:val="1"/>
      <w:numFmt w:val="bullet"/>
      <w:lvlText w:val="•"/>
      <w:lvlJc w:val="left"/>
      <w:pPr>
        <w:ind w:left="468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7" w:tplc="B92A3558">
      <w:start w:val="1"/>
      <w:numFmt w:val="bullet"/>
      <w:lvlText w:val="o"/>
      <w:lvlJc w:val="left"/>
      <w:pPr>
        <w:ind w:left="540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lvl w:ilvl="8" w:tplc="EDFECDCE">
      <w:start w:val="1"/>
      <w:numFmt w:val="bullet"/>
      <w:lvlText w:val="▪"/>
      <w:lvlJc w:val="left"/>
      <w:pPr>
        <w:ind w:left="6120"/>
      </w:pPr>
      <w:rPr>
        <w:rFonts w:ascii="MS Outlook" w:eastAsia="MS Outlook" w:hAnsi="MS Outlook" w:cs="MS Outlook"/>
        <w:b w:val="0"/>
        <w:i w:val="0"/>
        <w:strike w:val="0"/>
        <w:dstrike w:val="0"/>
        <w:color w:val="000000"/>
        <w:sz w:val="24"/>
        <w:szCs w:val="24"/>
        <w:u w:val="none" w:color="000000"/>
        <w:bdr w:val="none" w:sz="0" w:space="0" w:color="auto"/>
        <w:shd w:val="clear" w:color="auto" w:fill="auto"/>
        <w:vertAlign w:val="baseline"/>
      </w:rPr>
    </w:lvl>
  </w:abstractNum>
  <w:num w:numId="1" w16cid:durableId="164592263">
    <w:abstractNumId w:val="41"/>
  </w:num>
  <w:num w:numId="2" w16cid:durableId="2037150163">
    <w:abstractNumId w:val="147"/>
  </w:num>
  <w:num w:numId="3" w16cid:durableId="244802995">
    <w:abstractNumId w:val="226"/>
  </w:num>
  <w:num w:numId="4" w16cid:durableId="1020744338">
    <w:abstractNumId w:val="98"/>
  </w:num>
  <w:num w:numId="5" w16cid:durableId="769467737">
    <w:abstractNumId w:val="227"/>
  </w:num>
  <w:num w:numId="6" w16cid:durableId="2116753110">
    <w:abstractNumId w:val="33"/>
  </w:num>
  <w:num w:numId="7" w16cid:durableId="868491405">
    <w:abstractNumId w:val="38"/>
  </w:num>
  <w:num w:numId="8" w16cid:durableId="995652099">
    <w:abstractNumId w:val="151"/>
  </w:num>
  <w:num w:numId="9" w16cid:durableId="1229026686">
    <w:abstractNumId w:val="109"/>
  </w:num>
  <w:num w:numId="10" w16cid:durableId="767893697">
    <w:abstractNumId w:val="131"/>
  </w:num>
  <w:num w:numId="11" w16cid:durableId="228617991">
    <w:abstractNumId w:val="157"/>
  </w:num>
  <w:num w:numId="12" w16cid:durableId="1514031065">
    <w:abstractNumId w:val="83"/>
  </w:num>
  <w:num w:numId="13" w16cid:durableId="1675646808">
    <w:abstractNumId w:val="160"/>
  </w:num>
  <w:num w:numId="14" w16cid:durableId="1546483656">
    <w:abstractNumId w:val="82"/>
  </w:num>
  <w:num w:numId="15" w16cid:durableId="104352844">
    <w:abstractNumId w:val="159"/>
  </w:num>
  <w:num w:numId="16" w16cid:durableId="271742061">
    <w:abstractNumId w:val="219"/>
  </w:num>
  <w:num w:numId="17" w16cid:durableId="1146969986">
    <w:abstractNumId w:val="235"/>
  </w:num>
  <w:num w:numId="18" w16cid:durableId="1909074866">
    <w:abstractNumId w:val="191"/>
  </w:num>
  <w:num w:numId="19" w16cid:durableId="109396609">
    <w:abstractNumId w:val="99"/>
  </w:num>
  <w:num w:numId="20" w16cid:durableId="190146714">
    <w:abstractNumId w:val="180"/>
  </w:num>
  <w:num w:numId="21" w16cid:durableId="791942239">
    <w:abstractNumId w:val="52"/>
  </w:num>
  <w:num w:numId="22" w16cid:durableId="133960112">
    <w:abstractNumId w:val="189"/>
  </w:num>
  <w:num w:numId="23" w16cid:durableId="1141846241">
    <w:abstractNumId w:val="221"/>
  </w:num>
  <w:num w:numId="24" w16cid:durableId="740130486">
    <w:abstractNumId w:val="76"/>
  </w:num>
  <w:num w:numId="25" w16cid:durableId="2132939437">
    <w:abstractNumId w:val="153"/>
  </w:num>
  <w:num w:numId="26" w16cid:durableId="172494010">
    <w:abstractNumId w:val="163"/>
  </w:num>
  <w:num w:numId="27" w16cid:durableId="1177189395">
    <w:abstractNumId w:val="37"/>
  </w:num>
  <w:num w:numId="28" w16cid:durableId="1385714155">
    <w:abstractNumId w:val="143"/>
  </w:num>
  <w:num w:numId="29" w16cid:durableId="2136605091">
    <w:abstractNumId w:val="215"/>
  </w:num>
  <w:num w:numId="30" w16cid:durableId="1234970205">
    <w:abstractNumId w:val="148"/>
  </w:num>
  <w:num w:numId="31" w16cid:durableId="986785724">
    <w:abstractNumId w:val="102"/>
  </w:num>
  <w:num w:numId="32" w16cid:durableId="1354840633">
    <w:abstractNumId w:val="234"/>
  </w:num>
  <w:num w:numId="33" w16cid:durableId="2109346262">
    <w:abstractNumId w:val="24"/>
  </w:num>
  <w:num w:numId="34" w16cid:durableId="1265500789">
    <w:abstractNumId w:val="133"/>
  </w:num>
  <w:num w:numId="35" w16cid:durableId="80609851">
    <w:abstractNumId w:val="70"/>
  </w:num>
  <w:num w:numId="36" w16cid:durableId="1927494648">
    <w:abstractNumId w:val="177"/>
  </w:num>
  <w:num w:numId="37" w16cid:durableId="792596339">
    <w:abstractNumId w:val="198"/>
  </w:num>
  <w:num w:numId="38" w16cid:durableId="1838303994">
    <w:abstractNumId w:val="61"/>
  </w:num>
  <w:num w:numId="39" w16cid:durableId="1292593714">
    <w:abstractNumId w:val="40"/>
  </w:num>
  <w:num w:numId="40" w16cid:durableId="1845051678">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5171421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6827222">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4634407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5105634">
    <w:abstractNumId w:val="137"/>
  </w:num>
  <w:num w:numId="45" w16cid:durableId="943532542">
    <w:abstractNumId w:val="213"/>
  </w:num>
  <w:num w:numId="46" w16cid:durableId="205337710">
    <w:abstractNumId w:val="90"/>
  </w:num>
  <w:num w:numId="47" w16cid:durableId="1698191402">
    <w:abstractNumId w:val="132"/>
  </w:num>
  <w:num w:numId="48" w16cid:durableId="1765298461">
    <w:abstractNumId w:val="209"/>
  </w:num>
  <w:num w:numId="49" w16cid:durableId="1169439522">
    <w:abstractNumId w:val="63"/>
  </w:num>
  <w:num w:numId="50" w16cid:durableId="1431781760">
    <w:abstractNumId w:val="67"/>
  </w:num>
  <w:num w:numId="51" w16cid:durableId="1833569537">
    <w:abstractNumId w:val="139"/>
  </w:num>
  <w:num w:numId="52" w16cid:durableId="1519392113">
    <w:abstractNumId w:val="181"/>
  </w:num>
  <w:num w:numId="53" w16cid:durableId="33846775">
    <w:abstractNumId w:val="207"/>
  </w:num>
  <w:num w:numId="54" w16cid:durableId="2002780530">
    <w:abstractNumId w:val="103"/>
  </w:num>
  <w:num w:numId="55" w16cid:durableId="1439908345">
    <w:abstractNumId w:val="129"/>
  </w:num>
  <w:num w:numId="56" w16cid:durableId="1315180597">
    <w:abstractNumId w:val="48"/>
  </w:num>
  <w:num w:numId="57" w16cid:durableId="741365928">
    <w:abstractNumId w:val="73"/>
  </w:num>
  <w:num w:numId="58" w16cid:durableId="1201550792">
    <w:abstractNumId w:val="22"/>
  </w:num>
  <w:num w:numId="59" w16cid:durableId="1430736620">
    <w:abstractNumId w:val="35"/>
  </w:num>
  <w:num w:numId="60" w16cid:durableId="1736932509">
    <w:abstractNumId w:val="60"/>
  </w:num>
  <w:num w:numId="61" w16cid:durableId="1209100017">
    <w:abstractNumId w:val="123"/>
  </w:num>
  <w:num w:numId="62" w16cid:durableId="23217076">
    <w:abstractNumId w:val="30"/>
  </w:num>
  <w:num w:numId="63" w16cid:durableId="1093478004">
    <w:abstractNumId w:val="214"/>
  </w:num>
  <w:num w:numId="64" w16cid:durableId="341668702">
    <w:abstractNumId w:val="152"/>
  </w:num>
  <w:num w:numId="65" w16cid:durableId="1863131684">
    <w:abstractNumId w:val="95"/>
  </w:num>
  <w:num w:numId="66" w16cid:durableId="1814833758">
    <w:abstractNumId w:val="158"/>
  </w:num>
  <w:num w:numId="67" w16cid:durableId="1248658814">
    <w:abstractNumId w:val="115"/>
  </w:num>
  <w:num w:numId="68" w16cid:durableId="1195508770">
    <w:abstractNumId w:val="68"/>
  </w:num>
  <w:num w:numId="69" w16cid:durableId="143356177">
    <w:abstractNumId w:val="55"/>
  </w:num>
  <w:num w:numId="70" w16cid:durableId="1129058009">
    <w:abstractNumId w:val="164"/>
  </w:num>
  <w:num w:numId="71" w16cid:durableId="386993529">
    <w:abstractNumId w:val="179"/>
  </w:num>
  <w:num w:numId="72" w16cid:durableId="1493570019">
    <w:abstractNumId w:val="225"/>
  </w:num>
  <w:num w:numId="73" w16cid:durableId="461850340">
    <w:abstractNumId w:val="127"/>
  </w:num>
  <w:num w:numId="74" w16cid:durableId="8528685">
    <w:abstractNumId w:val="197"/>
  </w:num>
  <w:num w:numId="75" w16cid:durableId="416635622">
    <w:abstractNumId w:val="183"/>
  </w:num>
  <w:num w:numId="76" w16cid:durableId="1824464885">
    <w:abstractNumId w:val="171"/>
  </w:num>
  <w:num w:numId="77" w16cid:durableId="1786071362">
    <w:abstractNumId w:val="28"/>
  </w:num>
  <w:num w:numId="78" w16cid:durableId="11621570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17925754">
    <w:abstractNumId w:val="91"/>
  </w:num>
  <w:num w:numId="80" w16cid:durableId="342443673">
    <w:abstractNumId w:val="43"/>
  </w:num>
  <w:num w:numId="81" w16cid:durableId="1391616943">
    <w:abstractNumId w:val="25"/>
  </w:num>
  <w:num w:numId="82" w16cid:durableId="1337072252">
    <w:abstractNumId w:val="116"/>
  </w:num>
  <w:num w:numId="83" w16cid:durableId="1244342218">
    <w:abstractNumId w:val="138"/>
  </w:num>
  <w:num w:numId="84" w16cid:durableId="1068110708">
    <w:abstractNumId w:val="49"/>
  </w:num>
  <w:num w:numId="85" w16cid:durableId="2137335490">
    <w:abstractNumId w:val="216"/>
  </w:num>
  <w:num w:numId="86" w16cid:durableId="1611474794">
    <w:abstractNumId w:val="108"/>
  </w:num>
  <w:num w:numId="87" w16cid:durableId="1181357805">
    <w:abstractNumId w:val="210"/>
  </w:num>
  <w:num w:numId="88" w16cid:durableId="148781914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80208064">
    <w:abstractNumId w:val="185"/>
  </w:num>
  <w:num w:numId="90" w16cid:durableId="630596554">
    <w:abstractNumId w:val="119"/>
  </w:num>
  <w:num w:numId="91" w16cid:durableId="947009554">
    <w:abstractNumId w:val="201"/>
  </w:num>
  <w:num w:numId="92" w16cid:durableId="2117090916">
    <w:abstractNumId w:val="97"/>
  </w:num>
  <w:num w:numId="93" w16cid:durableId="1265069972">
    <w:abstractNumId w:val="111"/>
  </w:num>
  <w:num w:numId="94" w16cid:durableId="1260795849">
    <w:abstractNumId w:val="10"/>
  </w:num>
  <w:num w:numId="95" w16cid:durableId="2068457514">
    <w:abstractNumId w:val="77"/>
  </w:num>
  <w:num w:numId="96" w16cid:durableId="1177503341">
    <w:abstractNumId w:val="130"/>
  </w:num>
  <w:num w:numId="97" w16cid:durableId="941307387">
    <w:abstractNumId w:val="142"/>
  </w:num>
  <w:num w:numId="98" w16cid:durableId="798913228">
    <w:abstractNumId w:val="4"/>
  </w:num>
  <w:num w:numId="99" w16cid:durableId="919487614">
    <w:abstractNumId w:val="208"/>
  </w:num>
  <w:num w:numId="100" w16cid:durableId="530189798">
    <w:abstractNumId w:val="193"/>
  </w:num>
  <w:num w:numId="101" w16cid:durableId="1910184954">
    <w:abstractNumId w:val="188"/>
  </w:num>
  <w:num w:numId="102" w16cid:durableId="1115829585">
    <w:abstractNumId w:val="21"/>
  </w:num>
  <w:num w:numId="103" w16cid:durableId="889848873">
    <w:abstractNumId w:val="118"/>
  </w:num>
  <w:num w:numId="104" w16cid:durableId="1859925181">
    <w:abstractNumId w:val="85"/>
  </w:num>
  <w:num w:numId="105" w16cid:durableId="176038623">
    <w:abstractNumId w:val="20"/>
  </w:num>
  <w:num w:numId="106" w16cid:durableId="770928348">
    <w:abstractNumId w:val="26"/>
  </w:num>
  <w:num w:numId="107" w16cid:durableId="1822118543">
    <w:abstractNumId w:val="206"/>
  </w:num>
  <w:num w:numId="108" w16cid:durableId="1283653960">
    <w:abstractNumId w:val="199"/>
  </w:num>
  <w:num w:numId="109" w16cid:durableId="153298908">
    <w:abstractNumId w:val="107"/>
  </w:num>
  <w:num w:numId="110" w16cid:durableId="1141968437">
    <w:abstractNumId w:val="124"/>
  </w:num>
  <w:num w:numId="111" w16cid:durableId="1050495972">
    <w:abstractNumId w:val="13"/>
  </w:num>
  <w:num w:numId="112" w16cid:durableId="577440796">
    <w:abstractNumId w:val="46"/>
  </w:num>
  <w:num w:numId="113" w16cid:durableId="409887760">
    <w:abstractNumId w:val="149"/>
  </w:num>
  <w:num w:numId="114" w16cid:durableId="231626998">
    <w:abstractNumId w:val="192"/>
  </w:num>
  <w:num w:numId="115" w16cid:durableId="1171918734">
    <w:abstractNumId w:val="135"/>
  </w:num>
  <w:num w:numId="116" w16cid:durableId="1209954730">
    <w:abstractNumId w:val="229"/>
  </w:num>
  <w:num w:numId="117" w16cid:durableId="223374567">
    <w:abstractNumId w:val="178"/>
  </w:num>
  <w:num w:numId="118" w16cid:durableId="755978141">
    <w:abstractNumId w:val="14"/>
  </w:num>
  <w:num w:numId="119" w16cid:durableId="553471971">
    <w:abstractNumId w:val="62"/>
  </w:num>
  <w:num w:numId="120" w16cid:durableId="1111246232">
    <w:abstractNumId w:val="204"/>
  </w:num>
  <w:num w:numId="121" w16cid:durableId="1419643641">
    <w:abstractNumId w:val="84"/>
  </w:num>
  <w:num w:numId="122" w16cid:durableId="1275140679">
    <w:abstractNumId w:val="17"/>
  </w:num>
  <w:num w:numId="123" w16cid:durableId="840899567">
    <w:abstractNumId w:val="100"/>
  </w:num>
  <w:num w:numId="124" w16cid:durableId="1718503149">
    <w:abstractNumId w:val="54"/>
  </w:num>
  <w:num w:numId="125" w16cid:durableId="710811460">
    <w:abstractNumId w:val="18"/>
  </w:num>
  <w:num w:numId="126" w16cid:durableId="715740982">
    <w:abstractNumId w:val="47"/>
  </w:num>
  <w:num w:numId="127" w16cid:durableId="116606022">
    <w:abstractNumId w:val="196"/>
  </w:num>
  <w:num w:numId="128" w16cid:durableId="1701006102">
    <w:abstractNumId w:val="80"/>
  </w:num>
  <w:num w:numId="129" w16cid:durableId="1385907899">
    <w:abstractNumId w:val="120"/>
  </w:num>
  <w:num w:numId="130" w16cid:durableId="1802185716">
    <w:abstractNumId w:val="174"/>
  </w:num>
  <w:num w:numId="131" w16cid:durableId="303241146">
    <w:abstractNumId w:val="220"/>
  </w:num>
  <w:num w:numId="132" w16cid:durableId="992173058">
    <w:abstractNumId w:val="173"/>
  </w:num>
  <w:num w:numId="133" w16cid:durableId="1991133513">
    <w:abstractNumId w:val="65"/>
  </w:num>
  <w:num w:numId="134" w16cid:durableId="855264097">
    <w:abstractNumId w:val="117"/>
  </w:num>
  <w:num w:numId="135" w16cid:durableId="2050260661">
    <w:abstractNumId w:val="140"/>
  </w:num>
  <w:num w:numId="136" w16cid:durableId="1601837082">
    <w:abstractNumId w:val="39"/>
  </w:num>
  <w:num w:numId="137" w16cid:durableId="1312565479">
    <w:abstractNumId w:val="144"/>
  </w:num>
  <w:num w:numId="138" w16cid:durableId="1210803902">
    <w:abstractNumId w:val="104"/>
  </w:num>
  <w:num w:numId="139" w16cid:durableId="1102606550">
    <w:abstractNumId w:val="74"/>
  </w:num>
  <w:num w:numId="140" w16cid:durableId="1381435971">
    <w:abstractNumId w:val="231"/>
  </w:num>
  <w:num w:numId="141" w16cid:durableId="720059317">
    <w:abstractNumId w:val="75"/>
  </w:num>
  <w:num w:numId="142" w16cid:durableId="1256397522">
    <w:abstractNumId w:val="176"/>
  </w:num>
  <w:num w:numId="143" w16cid:durableId="1924147724">
    <w:abstractNumId w:val="172"/>
  </w:num>
  <w:num w:numId="144" w16cid:durableId="114060891">
    <w:abstractNumId w:val="15"/>
  </w:num>
  <w:num w:numId="145" w16cid:durableId="614870769">
    <w:abstractNumId w:val="71"/>
  </w:num>
  <w:num w:numId="146" w16cid:durableId="1235966286">
    <w:abstractNumId w:val="184"/>
  </w:num>
  <w:num w:numId="147" w16cid:durableId="1778715903">
    <w:abstractNumId w:val="125"/>
  </w:num>
  <w:num w:numId="148" w16cid:durableId="1823698320">
    <w:abstractNumId w:val="78"/>
  </w:num>
  <w:num w:numId="149" w16cid:durableId="1492138894">
    <w:abstractNumId w:val="136"/>
  </w:num>
  <w:num w:numId="150" w16cid:durableId="387916758">
    <w:abstractNumId w:val="113"/>
  </w:num>
  <w:num w:numId="151" w16cid:durableId="1453135308">
    <w:abstractNumId w:val="169"/>
  </w:num>
  <w:num w:numId="152" w16cid:durableId="2110196635">
    <w:abstractNumId w:val="211"/>
  </w:num>
  <w:num w:numId="153" w16cid:durableId="1434325565">
    <w:abstractNumId w:val="121"/>
  </w:num>
  <w:num w:numId="154" w16cid:durableId="276908846">
    <w:abstractNumId w:val="11"/>
  </w:num>
  <w:num w:numId="155" w16cid:durableId="855463055">
    <w:abstractNumId w:val="233"/>
  </w:num>
  <w:num w:numId="156" w16cid:durableId="256134825">
    <w:abstractNumId w:val="168"/>
  </w:num>
  <w:num w:numId="157" w16cid:durableId="1726567291">
    <w:abstractNumId w:val="166"/>
  </w:num>
  <w:num w:numId="158" w16cid:durableId="1793941453">
    <w:abstractNumId w:val="223"/>
  </w:num>
  <w:num w:numId="159" w16cid:durableId="139403741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11815663">
    <w:abstractNumId w:val="88"/>
  </w:num>
  <w:num w:numId="161" w16cid:durableId="210465642">
    <w:abstractNumId w:val="93"/>
  </w:num>
  <w:num w:numId="162" w16cid:durableId="710035789">
    <w:abstractNumId w:val="150"/>
  </w:num>
  <w:num w:numId="163" w16cid:durableId="1706561107">
    <w:abstractNumId w:val="126"/>
  </w:num>
  <w:num w:numId="164" w16cid:durableId="1030566302">
    <w:abstractNumId w:val="202"/>
  </w:num>
  <w:num w:numId="165" w16cid:durableId="967857344">
    <w:abstractNumId w:val="122"/>
  </w:num>
  <w:num w:numId="166" w16cid:durableId="1129472475">
    <w:abstractNumId w:val="59"/>
  </w:num>
  <w:num w:numId="167" w16cid:durableId="111024494">
    <w:abstractNumId w:val="64"/>
  </w:num>
  <w:num w:numId="168" w16cid:durableId="162012880">
    <w:abstractNumId w:val="218"/>
  </w:num>
  <w:num w:numId="169" w16cid:durableId="1110396056">
    <w:abstractNumId w:val="27"/>
  </w:num>
  <w:num w:numId="170" w16cid:durableId="1877038687">
    <w:abstractNumId w:val="162"/>
  </w:num>
  <w:num w:numId="171" w16cid:durableId="645889769">
    <w:abstractNumId w:val="57"/>
  </w:num>
  <w:num w:numId="172" w16cid:durableId="344598230">
    <w:abstractNumId w:val="170"/>
  </w:num>
  <w:num w:numId="173" w16cid:durableId="737896007">
    <w:abstractNumId w:val="228"/>
  </w:num>
  <w:num w:numId="174" w16cid:durableId="2076199684">
    <w:abstractNumId w:val="224"/>
  </w:num>
  <w:num w:numId="175" w16cid:durableId="1951890135">
    <w:abstractNumId w:val="154"/>
  </w:num>
  <w:num w:numId="176" w16cid:durableId="1560239332">
    <w:abstractNumId w:val="106"/>
  </w:num>
  <w:num w:numId="177" w16cid:durableId="436172848">
    <w:abstractNumId w:val="32"/>
  </w:num>
  <w:num w:numId="178" w16cid:durableId="1593124619">
    <w:abstractNumId w:val="167"/>
  </w:num>
  <w:num w:numId="179" w16cid:durableId="847712698">
    <w:abstractNumId w:val="31"/>
  </w:num>
  <w:num w:numId="180" w16cid:durableId="1516991433">
    <w:abstractNumId w:val="141"/>
  </w:num>
  <w:num w:numId="181" w16cid:durableId="760176240">
    <w:abstractNumId w:val="36"/>
  </w:num>
  <w:num w:numId="182" w16cid:durableId="858659135">
    <w:abstractNumId w:val="58"/>
  </w:num>
  <w:num w:numId="183" w16cid:durableId="1242370177">
    <w:abstractNumId w:val="232"/>
  </w:num>
  <w:num w:numId="184" w16cid:durableId="1178160107">
    <w:abstractNumId w:val="56"/>
  </w:num>
  <w:num w:numId="185" w16cid:durableId="1243837051">
    <w:abstractNumId w:val="89"/>
  </w:num>
  <w:num w:numId="186" w16cid:durableId="470054141">
    <w:abstractNumId w:val="44"/>
  </w:num>
  <w:num w:numId="187" w16cid:durableId="1718431168">
    <w:abstractNumId w:val="42"/>
  </w:num>
  <w:num w:numId="188" w16cid:durableId="1666594359">
    <w:abstractNumId w:val="200"/>
  </w:num>
  <w:num w:numId="189" w16cid:durableId="369962817">
    <w:abstractNumId w:val="53"/>
  </w:num>
  <w:num w:numId="190" w16cid:durableId="1937211386">
    <w:abstractNumId w:val="212"/>
  </w:num>
  <w:num w:numId="191" w16cid:durableId="2122412160">
    <w:abstractNumId w:val="45"/>
  </w:num>
  <w:num w:numId="192" w16cid:durableId="834952833">
    <w:abstractNumId w:val="66"/>
  </w:num>
  <w:num w:numId="193" w16cid:durableId="1183937940">
    <w:abstractNumId w:val="165"/>
  </w:num>
  <w:num w:numId="194" w16cid:durableId="199973503">
    <w:abstractNumId w:val="51"/>
  </w:num>
  <w:num w:numId="195" w16cid:durableId="109859697">
    <w:abstractNumId w:val="194"/>
  </w:num>
  <w:num w:numId="196" w16cid:durableId="1700425053">
    <w:abstractNumId w:val="72"/>
  </w:num>
  <w:num w:numId="197" w16cid:durableId="1197743407">
    <w:abstractNumId w:val="34"/>
  </w:num>
  <w:num w:numId="198" w16cid:durableId="1166049243">
    <w:abstractNumId w:val="203"/>
  </w:num>
  <w:num w:numId="199" w16cid:durableId="1264649861">
    <w:abstractNumId w:val="79"/>
  </w:num>
  <w:num w:numId="200" w16cid:durableId="469713630">
    <w:abstractNumId w:val="175"/>
  </w:num>
  <w:num w:numId="201" w16cid:durableId="1558933340">
    <w:abstractNumId w:val="86"/>
  </w:num>
  <w:num w:numId="202" w16cid:durableId="16988450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291324813">
    <w:abstractNumId w:val="1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542479915">
    <w:abstractNumId w:val="50"/>
  </w:num>
  <w:num w:numId="205" w16cid:durableId="889220328">
    <w:abstractNumId w:val="145"/>
  </w:num>
  <w:num w:numId="206" w16cid:durableId="1571428897">
    <w:abstractNumId w:val="186"/>
  </w:num>
  <w:num w:numId="207" w16cid:durableId="1158575768">
    <w:abstractNumId w:val="0"/>
  </w:num>
  <w:num w:numId="208" w16cid:durableId="1388407686">
    <w:abstractNumId w:val="134"/>
  </w:num>
  <w:num w:numId="209" w16cid:durableId="889415444">
    <w:abstractNumId w:val="69"/>
  </w:num>
  <w:num w:numId="210" w16cid:durableId="833572946">
    <w:abstractNumId w:val="195"/>
  </w:num>
  <w:num w:numId="211" w16cid:durableId="316080685">
    <w:abstractNumId w:val="110"/>
  </w:num>
  <w:num w:numId="212" w16cid:durableId="440152840">
    <w:abstractNumId w:val="155"/>
  </w:num>
  <w:num w:numId="213" w16cid:durableId="2029020299">
    <w:abstractNumId w:val="19"/>
  </w:num>
  <w:num w:numId="214" w16cid:durableId="98990037">
    <w:abstractNumId w:val="128"/>
  </w:num>
  <w:num w:numId="215" w16cid:durableId="1031030000">
    <w:abstractNumId w:val="12"/>
  </w:num>
  <w:num w:numId="216" w16cid:durableId="1570186572">
    <w:abstractNumId w:val="2"/>
  </w:num>
  <w:num w:numId="217" w16cid:durableId="1985158884">
    <w:abstractNumId w:val="112"/>
  </w:num>
  <w:num w:numId="218" w16cid:durableId="2146965121">
    <w:abstractNumId w:val="3"/>
  </w:num>
  <w:num w:numId="219" w16cid:durableId="149295714">
    <w:abstractNumId w:val="190"/>
  </w:num>
  <w:num w:numId="220" w16cid:durableId="18818587">
    <w:abstractNumId w:val="187"/>
  </w:num>
  <w:num w:numId="221" w16cid:durableId="989942178">
    <w:abstractNumId w:val="101"/>
  </w:num>
  <w:num w:numId="222" w16cid:durableId="1863085064">
    <w:abstractNumId w:val="217"/>
  </w:num>
  <w:num w:numId="223" w16cid:durableId="1512989461">
    <w:abstractNumId w:val="92"/>
  </w:num>
  <w:num w:numId="224" w16cid:durableId="283271024">
    <w:abstractNumId w:val="146"/>
  </w:num>
  <w:num w:numId="225" w16cid:durableId="768354456">
    <w:abstractNumId w:val="23"/>
  </w:num>
  <w:num w:numId="226" w16cid:durableId="1051420197">
    <w:abstractNumId w:val="105"/>
  </w:num>
  <w:num w:numId="227" w16cid:durableId="2050179049">
    <w:abstractNumId w:val="205"/>
  </w:num>
  <w:num w:numId="228" w16cid:durableId="1996570345">
    <w:abstractNumId w:val="230"/>
  </w:num>
  <w:num w:numId="229" w16cid:durableId="1779829491">
    <w:abstractNumId w:val="29"/>
  </w:num>
  <w:num w:numId="230" w16cid:durableId="1765681991">
    <w:abstractNumId w:val="156"/>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567B"/>
    <w:rsid w:val="0000221D"/>
    <w:rsid w:val="0000228A"/>
    <w:rsid w:val="000064A8"/>
    <w:rsid w:val="000103B2"/>
    <w:rsid w:val="00010568"/>
    <w:rsid w:val="00011DC2"/>
    <w:rsid w:val="00016883"/>
    <w:rsid w:val="000173FF"/>
    <w:rsid w:val="00024B78"/>
    <w:rsid w:val="0003045B"/>
    <w:rsid w:val="00035579"/>
    <w:rsid w:val="00057252"/>
    <w:rsid w:val="000724DD"/>
    <w:rsid w:val="00072BFE"/>
    <w:rsid w:val="00093653"/>
    <w:rsid w:val="000B00AB"/>
    <w:rsid w:val="000B4A90"/>
    <w:rsid w:val="000C30F5"/>
    <w:rsid w:val="000D08CF"/>
    <w:rsid w:val="000D2F6F"/>
    <w:rsid w:val="000E324C"/>
    <w:rsid w:val="000F1D00"/>
    <w:rsid w:val="000F2E1C"/>
    <w:rsid w:val="00107938"/>
    <w:rsid w:val="001147C7"/>
    <w:rsid w:val="001216BF"/>
    <w:rsid w:val="00124C3C"/>
    <w:rsid w:val="001314F6"/>
    <w:rsid w:val="001367C9"/>
    <w:rsid w:val="00150EA4"/>
    <w:rsid w:val="00151666"/>
    <w:rsid w:val="00152840"/>
    <w:rsid w:val="00164FA4"/>
    <w:rsid w:val="0016689C"/>
    <w:rsid w:val="001732CA"/>
    <w:rsid w:val="00176ADA"/>
    <w:rsid w:val="0017714A"/>
    <w:rsid w:val="00185175"/>
    <w:rsid w:val="0019068B"/>
    <w:rsid w:val="00195087"/>
    <w:rsid w:val="001A3CCB"/>
    <w:rsid w:val="001A6595"/>
    <w:rsid w:val="001B3F13"/>
    <w:rsid w:val="001B5E6A"/>
    <w:rsid w:val="001B6A97"/>
    <w:rsid w:val="001C1C36"/>
    <w:rsid w:val="001C36F9"/>
    <w:rsid w:val="001D7184"/>
    <w:rsid w:val="001E0548"/>
    <w:rsid w:val="001E7DBB"/>
    <w:rsid w:val="001F2555"/>
    <w:rsid w:val="0020678D"/>
    <w:rsid w:val="00212CB9"/>
    <w:rsid w:val="00223A63"/>
    <w:rsid w:val="0022471F"/>
    <w:rsid w:val="00240E32"/>
    <w:rsid w:val="00250AA4"/>
    <w:rsid w:val="00256C56"/>
    <w:rsid w:val="002A6D06"/>
    <w:rsid w:val="002B56C9"/>
    <w:rsid w:val="002C0B68"/>
    <w:rsid w:val="002C11D2"/>
    <w:rsid w:val="002C1A48"/>
    <w:rsid w:val="002C7CE2"/>
    <w:rsid w:val="002D32C7"/>
    <w:rsid w:val="002D762B"/>
    <w:rsid w:val="002F1608"/>
    <w:rsid w:val="00300417"/>
    <w:rsid w:val="00302AF1"/>
    <w:rsid w:val="003210FF"/>
    <w:rsid w:val="00321948"/>
    <w:rsid w:val="003267E9"/>
    <w:rsid w:val="00337D64"/>
    <w:rsid w:val="00374EDC"/>
    <w:rsid w:val="003819E7"/>
    <w:rsid w:val="00381E3D"/>
    <w:rsid w:val="00397BE5"/>
    <w:rsid w:val="003B0317"/>
    <w:rsid w:val="003B5E67"/>
    <w:rsid w:val="003B7211"/>
    <w:rsid w:val="003C1BF7"/>
    <w:rsid w:val="003C2369"/>
    <w:rsid w:val="003D0FBE"/>
    <w:rsid w:val="003D4BE3"/>
    <w:rsid w:val="003E0D5C"/>
    <w:rsid w:val="003E177F"/>
    <w:rsid w:val="003E19DB"/>
    <w:rsid w:val="003E61C1"/>
    <w:rsid w:val="003F1370"/>
    <w:rsid w:val="003F567B"/>
    <w:rsid w:val="003F7574"/>
    <w:rsid w:val="00412425"/>
    <w:rsid w:val="0041420E"/>
    <w:rsid w:val="004147C3"/>
    <w:rsid w:val="00414B68"/>
    <w:rsid w:val="004218AF"/>
    <w:rsid w:val="0042682B"/>
    <w:rsid w:val="004358D7"/>
    <w:rsid w:val="004672CD"/>
    <w:rsid w:val="004B0E68"/>
    <w:rsid w:val="004B2ADC"/>
    <w:rsid w:val="004B7FAA"/>
    <w:rsid w:val="004C1D37"/>
    <w:rsid w:val="004C5F67"/>
    <w:rsid w:val="004D2F97"/>
    <w:rsid w:val="004D7A7E"/>
    <w:rsid w:val="004E64BD"/>
    <w:rsid w:val="004E7616"/>
    <w:rsid w:val="004F552E"/>
    <w:rsid w:val="00507B02"/>
    <w:rsid w:val="005102C1"/>
    <w:rsid w:val="005158AC"/>
    <w:rsid w:val="005221D9"/>
    <w:rsid w:val="00524571"/>
    <w:rsid w:val="00533C66"/>
    <w:rsid w:val="00547C4E"/>
    <w:rsid w:val="00553F97"/>
    <w:rsid w:val="005554F8"/>
    <w:rsid w:val="00556658"/>
    <w:rsid w:val="00562702"/>
    <w:rsid w:val="00565FB0"/>
    <w:rsid w:val="005747C3"/>
    <w:rsid w:val="005760B3"/>
    <w:rsid w:val="00576CDA"/>
    <w:rsid w:val="00584D1C"/>
    <w:rsid w:val="00591C31"/>
    <w:rsid w:val="005968E5"/>
    <w:rsid w:val="005B13D2"/>
    <w:rsid w:val="005B4B82"/>
    <w:rsid w:val="005C0564"/>
    <w:rsid w:val="005C2852"/>
    <w:rsid w:val="005D0C7E"/>
    <w:rsid w:val="005E045C"/>
    <w:rsid w:val="005E6AC8"/>
    <w:rsid w:val="005F2C4F"/>
    <w:rsid w:val="0060447A"/>
    <w:rsid w:val="00604705"/>
    <w:rsid w:val="00610AEB"/>
    <w:rsid w:val="00621999"/>
    <w:rsid w:val="00631101"/>
    <w:rsid w:val="006504A8"/>
    <w:rsid w:val="00674B33"/>
    <w:rsid w:val="00687638"/>
    <w:rsid w:val="006A53EB"/>
    <w:rsid w:val="006A57CE"/>
    <w:rsid w:val="006A791A"/>
    <w:rsid w:val="006B18F8"/>
    <w:rsid w:val="006B4641"/>
    <w:rsid w:val="006C0125"/>
    <w:rsid w:val="006C1579"/>
    <w:rsid w:val="006C4BC5"/>
    <w:rsid w:val="006D7DA9"/>
    <w:rsid w:val="006E4C4B"/>
    <w:rsid w:val="006F3670"/>
    <w:rsid w:val="006F4776"/>
    <w:rsid w:val="00727C1F"/>
    <w:rsid w:val="00743CA9"/>
    <w:rsid w:val="007568B1"/>
    <w:rsid w:val="00763614"/>
    <w:rsid w:val="00775095"/>
    <w:rsid w:val="00795F8A"/>
    <w:rsid w:val="007A1BAF"/>
    <w:rsid w:val="007A2A0B"/>
    <w:rsid w:val="007B376E"/>
    <w:rsid w:val="007B4865"/>
    <w:rsid w:val="007B7FCB"/>
    <w:rsid w:val="007C0C03"/>
    <w:rsid w:val="007C308B"/>
    <w:rsid w:val="007C65E7"/>
    <w:rsid w:val="007C66FB"/>
    <w:rsid w:val="007D0A4E"/>
    <w:rsid w:val="007D0DA6"/>
    <w:rsid w:val="007D41EA"/>
    <w:rsid w:val="007D7091"/>
    <w:rsid w:val="007E51DD"/>
    <w:rsid w:val="00802822"/>
    <w:rsid w:val="00811B8E"/>
    <w:rsid w:val="0081508E"/>
    <w:rsid w:val="00823006"/>
    <w:rsid w:val="00824895"/>
    <w:rsid w:val="00837B03"/>
    <w:rsid w:val="00844525"/>
    <w:rsid w:val="00846C98"/>
    <w:rsid w:val="00850107"/>
    <w:rsid w:val="00850344"/>
    <w:rsid w:val="0085385E"/>
    <w:rsid w:val="00856980"/>
    <w:rsid w:val="008603B7"/>
    <w:rsid w:val="00861C18"/>
    <w:rsid w:val="008706EB"/>
    <w:rsid w:val="0088616D"/>
    <w:rsid w:val="00886182"/>
    <w:rsid w:val="0089038D"/>
    <w:rsid w:val="008A72D3"/>
    <w:rsid w:val="008A746D"/>
    <w:rsid w:val="008B743E"/>
    <w:rsid w:val="008C2B1B"/>
    <w:rsid w:val="008C3408"/>
    <w:rsid w:val="008C6127"/>
    <w:rsid w:val="008E2B77"/>
    <w:rsid w:val="008E4299"/>
    <w:rsid w:val="008F7C7E"/>
    <w:rsid w:val="00901970"/>
    <w:rsid w:val="00913F3F"/>
    <w:rsid w:val="0093776D"/>
    <w:rsid w:val="00940D1D"/>
    <w:rsid w:val="0095395D"/>
    <w:rsid w:val="0096061C"/>
    <w:rsid w:val="009606C7"/>
    <w:rsid w:val="00993743"/>
    <w:rsid w:val="00994D28"/>
    <w:rsid w:val="00995596"/>
    <w:rsid w:val="00996269"/>
    <w:rsid w:val="009A5210"/>
    <w:rsid w:val="009B1F4D"/>
    <w:rsid w:val="009C3721"/>
    <w:rsid w:val="009E4B4E"/>
    <w:rsid w:val="009E5FE4"/>
    <w:rsid w:val="009E6EA8"/>
    <w:rsid w:val="009F11D1"/>
    <w:rsid w:val="00A15FA7"/>
    <w:rsid w:val="00A177B4"/>
    <w:rsid w:val="00A21520"/>
    <w:rsid w:val="00A26CFA"/>
    <w:rsid w:val="00A31B3D"/>
    <w:rsid w:val="00A435D5"/>
    <w:rsid w:val="00A43FDE"/>
    <w:rsid w:val="00A4767B"/>
    <w:rsid w:val="00A5431A"/>
    <w:rsid w:val="00A5495F"/>
    <w:rsid w:val="00A60C6D"/>
    <w:rsid w:val="00A61352"/>
    <w:rsid w:val="00A65C48"/>
    <w:rsid w:val="00A72DF4"/>
    <w:rsid w:val="00A772BC"/>
    <w:rsid w:val="00A80820"/>
    <w:rsid w:val="00A81559"/>
    <w:rsid w:val="00AA32BE"/>
    <w:rsid w:val="00AA4ACC"/>
    <w:rsid w:val="00AB0112"/>
    <w:rsid w:val="00AB1194"/>
    <w:rsid w:val="00AB4A07"/>
    <w:rsid w:val="00AC2062"/>
    <w:rsid w:val="00AC511A"/>
    <w:rsid w:val="00AC51CB"/>
    <w:rsid w:val="00AC75E9"/>
    <w:rsid w:val="00AD2411"/>
    <w:rsid w:val="00AD53AD"/>
    <w:rsid w:val="00AE5E79"/>
    <w:rsid w:val="00AF4A2B"/>
    <w:rsid w:val="00B05409"/>
    <w:rsid w:val="00B14095"/>
    <w:rsid w:val="00B16BE9"/>
    <w:rsid w:val="00B211D7"/>
    <w:rsid w:val="00B2698B"/>
    <w:rsid w:val="00B414C0"/>
    <w:rsid w:val="00B474FB"/>
    <w:rsid w:val="00B65485"/>
    <w:rsid w:val="00B72006"/>
    <w:rsid w:val="00B767E0"/>
    <w:rsid w:val="00B824E7"/>
    <w:rsid w:val="00B901F5"/>
    <w:rsid w:val="00B91B5E"/>
    <w:rsid w:val="00B975A8"/>
    <w:rsid w:val="00BA16A0"/>
    <w:rsid w:val="00BA36C9"/>
    <w:rsid w:val="00BA5D26"/>
    <w:rsid w:val="00BC0EF9"/>
    <w:rsid w:val="00BC4ABF"/>
    <w:rsid w:val="00BC4DAA"/>
    <w:rsid w:val="00BC523E"/>
    <w:rsid w:val="00BD45EA"/>
    <w:rsid w:val="00BD617E"/>
    <w:rsid w:val="00BE3DED"/>
    <w:rsid w:val="00BF67CA"/>
    <w:rsid w:val="00BF7916"/>
    <w:rsid w:val="00C0380C"/>
    <w:rsid w:val="00C258D0"/>
    <w:rsid w:val="00C26F71"/>
    <w:rsid w:val="00C36BAD"/>
    <w:rsid w:val="00C40BB8"/>
    <w:rsid w:val="00C4126A"/>
    <w:rsid w:val="00C54092"/>
    <w:rsid w:val="00C55E39"/>
    <w:rsid w:val="00C60C43"/>
    <w:rsid w:val="00C62C20"/>
    <w:rsid w:val="00C62FBC"/>
    <w:rsid w:val="00C82168"/>
    <w:rsid w:val="00C83084"/>
    <w:rsid w:val="00C84209"/>
    <w:rsid w:val="00CA3B40"/>
    <w:rsid w:val="00CB0DB5"/>
    <w:rsid w:val="00CB3923"/>
    <w:rsid w:val="00CB62C4"/>
    <w:rsid w:val="00CC4F76"/>
    <w:rsid w:val="00CC5DAE"/>
    <w:rsid w:val="00CC623F"/>
    <w:rsid w:val="00CD35E6"/>
    <w:rsid w:val="00CF2840"/>
    <w:rsid w:val="00CF3BC2"/>
    <w:rsid w:val="00D02190"/>
    <w:rsid w:val="00D03009"/>
    <w:rsid w:val="00D10924"/>
    <w:rsid w:val="00D10F15"/>
    <w:rsid w:val="00D134B9"/>
    <w:rsid w:val="00D15004"/>
    <w:rsid w:val="00D166BE"/>
    <w:rsid w:val="00D235BA"/>
    <w:rsid w:val="00D30313"/>
    <w:rsid w:val="00D50C98"/>
    <w:rsid w:val="00D52EFF"/>
    <w:rsid w:val="00D60436"/>
    <w:rsid w:val="00D66C8D"/>
    <w:rsid w:val="00D826DE"/>
    <w:rsid w:val="00D94903"/>
    <w:rsid w:val="00D95853"/>
    <w:rsid w:val="00DB5A2D"/>
    <w:rsid w:val="00DD5197"/>
    <w:rsid w:val="00DD76E2"/>
    <w:rsid w:val="00DD7D3E"/>
    <w:rsid w:val="00DF0587"/>
    <w:rsid w:val="00E01A3B"/>
    <w:rsid w:val="00E01E0D"/>
    <w:rsid w:val="00E02450"/>
    <w:rsid w:val="00E16576"/>
    <w:rsid w:val="00E278F7"/>
    <w:rsid w:val="00E312BA"/>
    <w:rsid w:val="00E36A17"/>
    <w:rsid w:val="00E41B09"/>
    <w:rsid w:val="00E432E0"/>
    <w:rsid w:val="00E5006C"/>
    <w:rsid w:val="00E65D33"/>
    <w:rsid w:val="00E80712"/>
    <w:rsid w:val="00E84F74"/>
    <w:rsid w:val="00E97300"/>
    <w:rsid w:val="00EB17C7"/>
    <w:rsid w:val="00EF399A"/>
    <w:rsid w:val="00F05EFF"/>
    <w:rsid w:val="00F1239B"/>
    <w:rsid w:val="00F1588E"/>
    <w:rsid w:val="00F160CE"/>
    <w:rsid w:val="00F1765B"/>
    <w:rsid w:val="00F31BAA"/>
    <w:rsid w:val="00F35C97"/>
    <w:rsid w:val="00F36280"/>
    <w:rsid w:val="00F36A3A"/>
    <w:rsid w:val="00F50823"/>
    <w:rsid w:val="00F52839"/>
    <w:rsid w:val="00F74EDD"/>
    <w:rsid w:val="00F763DE"/>
    <w:rsid w:val="00F901DD"/>
    <w:rsid w:val="00F935F4"/>
    <w:rsid w:val="00FA06EB"/>
    <w:rsid w:val="00FA2D89"/>
    <w:rsid w:val="00FB19F9"/>
    <w:rsid w:val="00FB77BD"/>
    <w:rsid w:val="00FB7A2E"/>
    <w:rsid w:val="00FC041C"/>
    <w:rsid w:val="00FD6ADD"/>
    <w:rsid w:val="00FE4FC9"/>
    <w:rsid w:val="00FE73E3"/>
    <w:rsid w:val="00FF0A26"/>
    <w:rsid w:val="00FF3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F767D3"/>
  <w15:docId w15:val="{5F424ABC-0295-4FD7-AE87-D1295D96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74FB"/>
  </w:style>
  <w:style w:type="paragraph" w:styleId="1">
    <w:name w:val="heading 1"/>
    <w:next w:val="a"/>
    <w:link w:val="11"/>
    <w:uiPriority w:val="9"/>
    <w:unhideWhenUsed/>
    <w:qFormat/>
    <w:rsid w:val="00A65C48"/>
    <w:pPr>
      <w:keepNext/>
      <w:keepLines/>
      <w:numPr>
        <w:numId w:val="27"/>
      </w:numPr>
      <w:spacing w:after="285" w:line="246" w:lineRule="auto"/>
      <w:ind w:left="-4" w:right="-15" w:hanging="10"/>
      <w:outlineLvl w:val="0"/>
    </w:pPr>
    <w:rPr>
      <w:rFonts w:ascii="Times New Roman" w:eastAsia="Times New Roman" w:hAnsi="Times New Roman" w:cs="Times New Roman"/>
      <w:b/>
      <w:color w:val="000000"/>
      <w:sz w:val="28"/>
      <w:lang w:eastAsia="ru-RU"/>
    </w:rPr>
  </w:style>
  <w:style w:type="paragraph" w:styleId="20">
    <w:name w:val="heading 2"/>
    <w:next w:val="a"/>
    <w:link w:val="22"/>
    <w:uiPriority w:val="9"/>
    <w:unhideWhenUsed/>
    <w:qFormat/>
    <w:rsid w:val="00A65C48"/>
    <w:pPr>
      <w:keepNext/>
      <w:keepLines/>
      <w:spacing w:after="79" w:line="240" w:lineRule="auto"/>
      <w:ind w:left="10" w:right="-15" w:hanging="10"/>
      <w:jc w:val="center"/>
      <w:outlineLvl w:val="1"/>
    </w:pPr>
    <w:rPr>
      <w:rFonts w:ascii="Times New Roman" w:eastAsia="Times New Roman" w:hAnsi="Times New Roman" w:cs="Times New Roman"/>
      <w:b/>
      <w:color w:val="000000"/>
      <w:sz w:val="24"/>
      <w:lang w:eastAsia="ru-RU"/>
    </w:rPr>
  </w:style>
  <w:style w:type="paragraph" w:styleId="30">
    <w:name w:val="heading 3"/>
    <w:basedOn w:val="a"/>
    <w:next w:val="a"/>
    <w:link w:val="31"/>
    <w:qFormat/>
    <w:rsid w:val="00A65C48"/>
    <w:pPr>
      <w:keepNext/>
      <w:keepLines/>
      <w:spacing w:before="200" w:after="0" w:line="276" w:lineRule="auto"/>
      <w:outlineLvl w:val="2"/>
    </w:pPr>
    <w:rPr>
      <w:rFonts w:ascii="Cambria" w:eastAsia="Times New Roman" w:hAnsi="Cambria" w:cs="Times New Roman"/>
      <w:b/>
      <w:bCs/>
      <w:color w:val="4F81BD"/>
      <w:lang w:eastAsia="ru-RU"/>
    </w:rPr>
  </w:style>
  <w:style w:type="paragraph" w:styleId="40">
    <w:name w:val="heading 4"/>
    <w:basedOn w:val="a"/>
    <w:next w:val="a"/>
    <w:link w:val="41"/>
    <w:qFormat/>
    <w:rsid w:val="00A65C4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0">
    <w:name w:val="heading 5"/>
    <w:basedOn w:val="a"/>
    <w:next w:val="a"/>
    <w:link w:val="51"/>
    <w:uiPriority w:val="9"/>
    <w:qFormat/>
    <w:rsid w:val="00A65C48"/>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0">
    <w:name w:val="heading 6"/>
    <w:basedOn w:val="a"/>
    <w:next w:val="a"/>
    <w:link w:val="61"/>
    <w:uiPriority w:val="99"/>
    <w:qFormat/>
    <w:rsid w:val="00A65C48"/>
    <w:pPr>
      <w:keepNext/>
      <w:spacing w:after="0" w:line="240" w:lineRule="auto"/>
      <w:ind w:right="-70"/>
      <w:jc w:val="center"/>
      <w:outlineLvl w:val="5"/>
    </w:pPr>
    <w:rPr>
      <w:rFonts w:ascii="Times New Roman" w:eastAsia="Times New Roman" w:hAnsi="Times New Roman" w:cs="Times New Roman"/>
      <w:sz w:val="24"/>
      <w:szCs w:val="20"/>
      <w:lang w:eastAsia="ru-RU"/>
    </w:rPr>
  </w:style>
  <w:style w:type="paragraph" w:styleId="7">
    <w:name w:val="heading 7"/>
    <w:basedOn w:val="a"/>
    <w:next w:val="a"/>
    <w:link w:val="70"/>
    <w:uiPriority w:val="9"/>
    <w:semiHidden/>
    <w:unhideWhenUsed/>
    <w:qFormat/>
    <w:rsid w:val="002B56C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A65C48"/>
    <w:rPr>
      <w:rFonts w:ascii="Times New Roman" w:eastAsia="Times New Roman" w:hAnsi="Times New Roman" w:cs="Times New Roman"/>
      <w:b/>
      <w:color w:val="000000"/>
      <w:sz w:val="28"/>
      <w:lang w:eastAsia="ru-RU"/>
    </w:rPr>
  </w:style>
  <w:style w:type="character" w:customStyle="1" w:styleId="22">
    <w:name w:val="Заголовок 2 Знак"/>
    <w:basedOn w:val="a0"/>
    <w:link w:val="20"/>
    <w:uiPriority w:val="9"/>
    <w:rsid w:val="00A65C48"/>
    <w:rPr>
      <w:rFonts w:ascii="Times New Roman" w:eastAsia="Times New Roman" w:hAnsi="Times New Roman" w:cs="Times New Roman"/>
      <w:b/>
      <w:color w:val="000000"/>
      <w:sz w:val="24"/>
      <w:lang w:eastAsia="ru-RU"/>
    </w:rPr>
  </w:style>
  <w:style w:type="numbering" w:customStyle="1" w:styleId="12">
    <w:name w:val="Нет списка1"/>
    <w:next w:val="a2"/>
    <w:uiPriority w:val="99"/>
    <w:semiHidden/>
    <w:unhideWhenUsed/>
    <w:rsid w:val="00A65C48"/>
  </w:style>
  <w:style w:type="numbering" w:customStyle="1" w:styleId="110">
    <w:name w:val="Нет списка11"/>
    <w:next w:val="a2"/>
    <w:uiPriority w:val="99"/>
    <w:semiHidden/>
    <w:unhideWhenUsed/>
    <w:rsid w:val="00A65C48"/>
  </w:style>
  <w:style w:type="paragraph" w:customStyle="1" w:styleId="footnotedescription">
    <w:name w:val="footnote description"/>
    <w:next w:val="a"/>
    <w:link w:val="footnotedescriptionChar"/>
    <w:hidden/>
    <w:rsid w:val="00A65C48"/>
    <w:pPr>
      <w:spacing w:after="0" w:line="240" w:lineRule="auto"/>
    </w:pPr>
    <w:rPr>
      <w:rFonts w:ascii="Times New Roman" w:eastAsia="Times New Roman" w:hAnsi="Times New Roman" w:cs="Times New Roman"/>
      <w:color w:val="000000"/>
      <w:sz w:val="16"/>
      <w:lang w:eastAsia="ru-RU"/>
    </w:rPr>
  </w:style>
  <w:style w:type="character" w:customStyle="1" w:styleId="footnotedescriptionChar">
    <w:name w:val="footnote description Char"/>
    <w:link w:val="footnotedescription"/>
    <w:rsid w:val="00A65C48"/>
    <w:rPr>
      <w:rFonts w:ascii="Times New Roman" w:eastAsia="Times New Roman" w:hAnsi="Times New Roman" w:cs="Times New Roman"/>
      <w:color w:val="000000"/>
      <w:sz w:val="16"/>
      <w:lang w:eastAsia="ru-RU"/>
    </w:rPr>
  </w:style>
  <w:style w:type="character" w:customStyle="1" w:styleId="footnotemark">
    <w:name w:val="footnote mark"/>
    <w:hidden/>
    <w:rsid w:val="00A65C48"/>
    <w:rPr>
      <w:rFonts w:ascii="Times New Roman" w:eastAsia="Times New Roman" w:hAnsi="Times New Roman" w:cs="Times New Roman"/>
      <w:color w:val="000000"/>
      <w:sz w:val="16"/>
      <w:vertAlign w:val="superscript"/>
    </w:rPr>
  </w:style>
  <w:style w:type="table" w:customStyle="1" w:styleId="TableGrid">
    <w:name w:val="TableGrid"/>
    <w:rsid w:val="00A65C48"/>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Balloon Text"/>
    <w:basedOn w:val="a"/>
    <w:link w:val="a4"/>
    <w:uiPriority w:val="99"/>
    <w:unhideWhenUsed/>
    <w:rsid w:val="00A65C48"/>
    <w:pPr>
      <w:spacing w:after="0" w:line="240" w:lineRule="auto"/>
      <w:ind w:left="-14" w:right="12" w:firstLine="2"/>
      <w:jc w:val="both"/>
    </w:pPr>
    <w:rPr>
      <w:rFonts w:ascii="Tahoma" w:eastAsia="Times New Roman" w:hAnsi="Tahoma" w:cs="Tahoma"/>
      <w:color w:val="000000"/>
      <w:sz w:val="16"/>
      <w:szCs w:val="16"/>
      <w:lang w:eastAsia="ru-RU"/>
    </w:rPr>
  </w:style>
  <w:style w:type="character" w:customStyle="1" w:styleId="a4">
    <w:name w:val="Текст выноски Знак"/>
    <w:basedOn w:val="a0"/>
    <w:link w:val="a3"/>
    <w:uiPriority w:val="99"/>
    <w:rsid w:val="00A65C48"/>
    <w:rPr>
      <w:rFonts w:ascii="Tahoma" w:eastAsia="Times New Roman" w:hAnsi="Tahoma" w:cs="Tahoma"/>
      <w:color w:val="000000"/>
      <w:sz w:val="16"/>
      <w:szCs w:val="16"/>
      <w:lang w:eastAsia="ru-RU"/>
    </w:rPr>
  </w:style>
  <w:style w:type="paragraph" w:styleId="a5">
    <w:name w:val="List Paragraph"/>
    <w:basedOn w:val="a"/>
    <w:link w:val="a6"/>
    <w:uiPriority w:val="34"/>
    <w:qFormat/>
    <w:rsid w:val="00A65C48"/>
    <w:pPr>
      <w:spacing w:after="200" w:line="276" w:lineRule="auto"/>
      <w:ind w:left="720"/>
      <w:contextualSpacing/>
    </w:pPr>
  </w:style>
  <w:style w:type="paragraph" w:customStyle="1" w:styleId="13">
    <w:name w:val="Верхний колонтитул1"/>
    <w:basedOn w:val="a"/>
    <w:next w:val="a7"/>
    <w:link w:val="a8"/>
    <w:uiPriority w:val="99"/>
    <w:unhideWhenUsed/>
    <w:rsid w:val="00A65C48"/>
    <w:pPr>
      <w:tabs>
        <w:tab w:val="center" w:pos="4680"/>
        <w:tab w:val="right" w:pos="9360"/>
      </w:tabs>
      <w:spacing w:after="0" w:line="240" w:lineRule="auto"/>
    </w:pPr>
    <w:rPr>
      <w:rFonts w:eastAsia="Times New Roman"/>
      <w:lang w:eastAsia="ru-RU"/>
    </w:rPr>
  </w:style>
  <w:style w:type="character" w:customStyle="1" w:styleId="a8">
    <w:name w:val="Верхний колонтитул Знак"/>
    <w:basedOn w:val="a0"/>
    <w:link w:val="13"/>
    <w:uiPriority w:val="99"/>
    <w:rsid w:val="00A65C48"/>
    <w:rPr>
      <w:rFonts w:eastAsia="Times New Roman"/>
      <w:lang w:eastAsia="ru-RU"/>
    </w:rPr>
  </w:style>
  <w:style w:type="paragraph" w:styleId="a9">
    <w:name w:val="footer"/>
    <w:basedOn w:val="a"/>
    <w:link w:val="aa"/>
    <w:uiPriority w:val="99"/>
    <w:unhideWhenUsed/>
    <w:rsid w:val="00A65C48"/>
    <w:pPr>
      <w:tabs>
        <w:tab w:val="center" w:pos="4680"/>
        <w:tab w:val="right" w:pos="9360"/>
      </w:tabs>
      <w:spacing w:after="0" w:line="240" w:lineRule="auto"/>
    </w:pPr>
    <w:rPr>
      <w:sz w:val="21"/>
      <w:szCs w:val="21"/>
      <w:lang w:eastAsia="ru-RU"/>
    </w:rPr>
  </w:style>
  <w:style w:type="character" w:customStyle="1" w:styleId="aa">
    <w:name w:val="Нижний колонтитул Знак"/>
    <w:basedOn w:val="a0"/>
    <w:link w:val="a9"/>
    <w:uiPriority w:val="99"/>
    <w:rsid w:val="00A65C48"/>
    <w:rPr>
      <w:sz w:val="21"/>
      <w:szCs w:val="21"/>
      <w:lang w:eastAsia="ru-RU"/>
    </w:rPr>
  </w:style>
  <w:style w:type="paragraph" w:customStyle="1" w:styleId="Default">
    <w:name w:val="Default"/>
    <w:rsid w:val="00A65C4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 Spacing"/>
    <w:aliases w:val="основа,Без интервала1"/>
    <w:link w:val="ac"/>
    <w:uiPriority w:val="36"/>
    <w:qFormat/>
    <w:rsid w:val="00A65C48"/>
    <w:pPr>
      <w:spacing w:after="0" w:line="240" w:lineRule="auto"/>
    </w:pPr>
  </w:style>
  <w:style w:type="paragraph" w:styleId="ad">
    <w:name w:val="Normal (Web)"/>
    <w:aliases w:val="Normal (Web) Char"/>
    <w:basedOn w:val="a"/>
    <w:link w:val="ae"/>
    <w:uiPriority w:val="99"/>
    <w:unhideWhenUsed/>
    <w:qFormat/>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aliases w:val="body text,Основной текст Знак1,Основной текст Знак Знак,Основной текст отчета"/>
    <w:basedOn w:val="a"/>
    <w:link w:val="af0"/>
    <w:qFormat/>
    <w:rsid w:val="00A65C48"/>
    <w:pPr>
      <w:widowControl w:val="0"/>
      <w:spacing w:before="5" w:after="0" w:line="240" w:lineRule="auto"/>
      <w:ind w:left="100"/>
    </w:pPr>
    <w:rPr>
      <w:rFonts w:ascii="Times New Roman" w:eastAsia="Times New Roman" w:hAnsi="Times New Roman" w:cs="Times New Roman"/>
      <w:sz w:val="28"/>
      <w:szCs w:val="28"/>
      <w:lang w:val="en-US"/>
    </w:rPr>
  </w:style>
  <w:style w:type="character" w:customStyle="1" w:styleId="af0">
    <w:name w:val="Основной текст Знак"/>
    <w:aliases w:val="body text Знак1,Основной текст Знак1 Знак1,Основной текст Знак Знак Знак1,Основной текст отчета Знак1"/>
    <w:basedOn w:val="a0"/>
    <w:link w:val="af"/>
    <w:rsid w:val="00A65C48"/>
    <w:rPr>
      <w:rFonts w:ascii="Times New Roman" w:eastAsia="Times New Roman" w:hAnsi="Times New Roman" w:cs="Times New Roman"/>
      <w:sz w:val="28"/>
      <w:szCs w:val="28"/>
      <w:lang w:val="en-US"/>
    </w:rPr>
  </w:style>
  <w:style w:type="paragraph" w:customStyle="1" w:styleId="111">
    <w:name w:val="Заголовок 11"/>
    <w:basedOn w:val="a"/>
    <w:uiPriority w:val="9"/>
    <w:qFormat/>
    <w:rsid w:val="00A65C48"/>
    <w:pPr>
      <w:widowControl w:val="0"/>
      <w:spacing w:after="0" w:line="240" w:lineRule="auto"/>
      <w:ind w:left="100"/>
      <w:jc w:val="both"/>
      <w:outlineLvl w:val="1"/>
    </w:pPr>
    <w:rPr>
      <w:rFonts w:ascii="Times New Roman" w:eastAsia="Times New Roman" w:hAnsi="Times New Roman" w:cs="Times New Roman"/>
      <w:b/>
      <w:bCs/>
      <w:sz w:val="28"/>
      <w:szCs w:val="28"/>
      <w:lang w:val="en-US"/>
    </w:rPr>
  </w:style>
  <w:style w:type="paragraph" w:styleId="a7">
    <w:name w:val="header"/>
    <w:basedOn w:val="a"/>
    <w:link w:val="14"/>
    <w:uiPriority w:val="99"/>
    <w:unhideWhenUsed/>
    <w:rsid w:val="00A65C48"/>
    <w:pPr>
      <w:tabs>
        <w:tab w:val="center" w:pos="4677"/>
        <w:tab w:val="right" w:pos="9355"/>
      </w:tabs>
      <w:spacing w:after="0" w:line="240" w:lineRule="auto"/>
    </w:pPr>
  </w:style>
  <w:style w:type="character" w:customStyle="1" w:styleId="14">
    <w:name w:val="Верхний колонтитул Знак1"/>
    <w:basedOn w:val="a0"/>
    <w:link w:val="a7"/>
    <w:uiPriority w:val="99"/>
    <w:semiHidden/>
    <w:rsid w:val="00A65C48"/>
  </w:style>
  <w:style w:type="numbering" w:customStyle="1" w:styleId="23">
    <w:name w:val="Нет списка2"/>
    <w:next w:val="a2"/>
    <w:uiPriority w:val="99"/>
    <w:semiHidden/>
    <w:unhideWhenUsed/>
    <w:rsid w:val="00A65C48"/>
  </w:style>
  <w:style w:type="table" w:customStyle="1" w:styleId="TableGrid1">
    <w:name w:val="TableGrid1"/>
    <w:rsid w:val="00A65C48"/>
    <w:pPr>
      <w:spacing w:after="0" w:line="240" w:lineRule="auto"/>
    </w:pPr>
    <w:rPr>
      <w:rFonts w:eastAsia="Times New Roman" w:cs="Times New Roman"/>
      <w:lang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A65C48"/>
  </w:style>
  <w:style w:type="table" w:styleId="af1">
    <w:name w:val="Table Grid"/>
    <w:basedOn w:val="a1"/>
    <w:uiPriority w:val="39"/>
    <w:qFormat/>
    <w:rsid w:val="00A6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rsid w:val="00A65C48"/>
    <w:pPr>
      <w:spacing w:after="200" w:line="276" w:lineRule="auto"/>
      <w:ind w:left="720"/>
      <w:contextualSpacing/>
    </w:pPr>
    <w:rPr>
      <w:rFonts w:ascii="Calibri" w:eastAsia="Times New Roman" w:hAnsi="Calibri" w:cs="Times New Roman"/>
    </w:rPr>
  </w:style>
  <w:style w:type="table" w:customStyle="1" w:styleId="TableGrid11">
    <w:name w:val="TableGrid11"/>
    <w:rsid w:val="00A65C48"/>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A65C48"/>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s1">
    <w:name w:val="s1"/>
    <w:basedOn w:val="a0"/>
    <w:rsid w:val="00A65C48"/>
  </w:style>
  <w:style w:type="paragraph" w:customStyle="1" w:styleId="p1">
    <w:name w:val="p1"/>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Основной текст1"/>
    <w:basedOn w:val="a0"/>
    <w:rsid w:val="00A65C48"/>
    <w:rPr>
      <w:rFonts w:ascii="Times New Roman" w:hAnsi="Times New Roman" w:cs="Times New Roman"/>
      <w:sz w:val="26"/>
      <w:szCs w:val="26"/>
      <w:u w:val="none"/>
    </w:rPr>
  </w:style>
  <w:style w:type="character" w:customStyle="1" w:styleId="24">
    <w:name w:val="Основной текст (2)_"/>
    <w:basedOn w:val="a0"/>
    <w:link w:val="25"/>
    <w:rsid w:val="00A65C48"/>
    <w:rPr>
      <w:rFonts w:ascii="Times New Roman" w:hAnsi="Times New Roman"/>
      <w:b/>
      <w:bCs/>
      <w:sz w:val="26"/>
      <w:szCs w:val="26"/>
      <w:shd w:val="clear" w:color="auto" w:fill="FFFFFF"/>
    </w:rPr>
  </w:style>
  <w:style w:type="paragraph" w:customStyle="1" w:styleId="25">
    <w:name w:val="Основной текст (2)"/>
    <w:basedOn w:val="a"/>
    <w:link w:val="24"/>
    <w:rsid w:val="00A65C48"/>
    <w:pPr>
      <w:widowControl w:val="0"/>
      <w:shd w:val="clear" w:color="auto" w:fill="FFFFFF"/>
      <w:spacing w:before="1920" w:after="0" w:line="322" w:lineRule="exact"/>
      <w:jc w:val="center"/>
    </w:pPr>
    <w:rPr>
      <w:rFonts w:ascii="Times New Roman" w:hAnsi="Times New Roman"/>
      <w:b/>
      <w:bCs/>
      <w:sz w:val="26"/>
      <w:szCs w:val="26"/>
    </w:rPr>
  </w:style>
  <w:style w:type="character" w:customStyle="1" w:styleId="31">
    <w:name w:val="Заголовок 3 Знак"/>
    <w:basedOn w:val="a0"/>
    <w:link w:val="30"/>
    <w:rsid w:val="00A65C48"/>
    <w:rPr>
      <w:rFonts w:ascii="Cambria" w:eastAsia="Times New Roman" w:hAnsi="Cambria" w:cs="Times New Roman"/>
      <w:b/>
      <w:bCs/>
      <w:color w:val="4F81BD"/>
      <w:lang w:eastAsia="ru-RU"/>
    </w:rPr>
  </w:style>
  <w:style w:type="character" w:customStyle="1" w:styleId="41">
    <w:name w:val="Заголовок 4 Знак"/>
    <w:basedOn w:val="a0"/>
    <w:link w:val="40"/>
    <w:rsid w:val="00A65C48"/>
    <w:rPr>
      <w:rFonts w:ascii="Times New Roman" w:eastAsia="Times New Roman" w:hAnsi="Times New Roman" w:cs="Times New Roman"/>
      <w:b/>
      <w:bCs/>
      <w:sz w:val="28"/>
      <w:szCs w:val="28"/>
      <w:lang w:eastAsia="ru-RU"/>
    </w:rPr>
  </w:style>
  <w:style w:type="character" w:customStyle="1" w:styleId="51">
    <w:name w:val="Заголовок 5 Знак"/>
    <w:basedOn w:val="a0"/>
    <w:link w:val="50"/>
    <w:uiPriority w:val="9"/>
    <w:rsid w:val="00A65C48"/>
    <w:rPr>
      <w:rFonts w:ascii="Times New Roman" w:eastAsia="Times New Roman" w:hAnsi="Times New Roman" w:cs="Times New Roman"/>
      <w:b/>
      <w:bCs/>
      <w:i/>
      <w:iCs/>
      <w:sz w:val="26"/>
      <w:szCs w:val="26"/>
      <w:lang w:eastAsia="ru-RU"/>
    </w:rPr>
  </w:style>
  <w:style w:type="character" w:customStyle="1" w:styleId="61">
    <w:name w:val="Заголовок 6 Знак"/>
    <w:basedOn w:val="a0"/>
    <w:link w:val="60"/>
    <w:uiPriority w:val="99"/>
    <w:rsid w:val="00A65C48"/>
    <w:rPr>
      <w:rFonts w:ascii="Times New Roman" w:eastAsia="Times New Roman" w:hAnsi="Times New Roman" w:cs="Times New Roman"/>
      <w:sz w:val="24"/>
      <w:szCs w:val="20"/>
      <w:lang w:eastAsia="ru-RU"/>
    </w:rPr>
  </w:style>
  <w:style w:type="numbering" w:customStyle="1" w:styleId="32">
    <w:name w:val="Нет списка3"/>
    <w:next w:val="a2"/>
    <w:uiPriority w:val="99"/>
    <w:semiHidden/>
    <w:unhideWhenUsed/>
    <w:rsid w:val="00A65C48"/>
  </w:style>
  <w:style w:type="character" w:customStyle="1" w:styleId="17">
    <w:name w:val="Нижний колонтитул Знак1"/>
    <w:uiPriority w:val="99"/>
    <w:locked/>
    <w:rsid w:val="00A65C48"/>
    <w:rPr>
      <w:rFonts w:ascii="Times New Roman" w:eastAsia="Calibri" w:hAnsi="Times New Roman" w:cs="Times New Roman"/>
      <w:sz w:val="24"/>
      <w:szCs w:val="24"/>
      <w:lang w:val="en-US"/>
    </w:rPr>
  </w:style>
  <w:style w:type="numbering" w:customStyle="1" w:styleId="130">
    <w:name w:val="Нет списка13"/>
    <w:next w:val="a2"/>
    <w:uiPriority w:val="99"/>
    <w:semiHidden/>
    <w:unhideWhenUsed/>
    <w:rsid w:val="00A65C48"/>
  </w:style>
  <w:style w:type="table" w:customStyle="1" w:styleId="18">
    <w:name w:val="Сетка таблицы1"/>
    <w:basedOn w:val="a1"/>
    <w:next w:val="af1"/>
    <w:uiPriority w:val="59"/>
    <w:rsid w:val="00A65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uiPriority w:val="99"/>
    <w:rsid w:val="00A65C48"/>
    <w:pPr>
      <w:spacing w:line="240" w:lineRule="exact"/>
    </w:pPr>
    <w:rPr>
      <w:rFonts w:ascii="Verdana" w:eastAsia="Times New Roman" w:hAnsi="Verdana" w:cs="Times New Roman"/>
      <w:sz w:val="20"/>
      <w:szCs w:val="20"/>
      <w:lang w:val="en-US"/>
    </w:rPr>
  </w:style>
  <w:style w:type="paragraph" w:styleId="33">
    <w:name w:val="Body Text 3"/>
    <w:basedOn w:val="a"/>
    <w:link w:val="34"/>
    <w:rsid w:val="00A65C4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A65C48"/>
    <w:rPr>
      <w:rFonts w:ascii="Times New Roman" w:eastAsia="Times New Roman" w:hAnsi="Times New Roman" w:cs="Times New Roman"/>
      <w:sz w:val="16"/>
      <w:szCs w:val="16"/>
      <w:lang w:eastAsia="ru-RU"/>
    </w:rPr>
  </w:style>
  <w:style w:type="paragraph" w:customStyle="1" w:styleId="af3">
    <w:name w:val="Знак Знак Знак Знак"/>
    <w:basedOn w:val="a"/>
    <w:uiPriority w:val="99"/>
    <w:rsid w:val="00A65C48"/>
    <w:pPr>
      <w:spacing w:line="240" w:lineRule="exact"/>
    </w:pPr>
    <w:rPr>
      <w:rFonts w:ascii="Verdana" w:eastAsia="Times New Roman" w:hAnsi="Verdana" w:cs="Times New Roman"/>
      <w:sz w:val="20"/>
      <w:szCs w:val="20"/>
      <w:lang w:val="en-US"/>
    </w:rPr>
  </w:style>
  <w:style w:type="character" w:customStyle="1" w:styleId="FontStyle22">
    <w:name w:val="Font Style22"/>
    <w:uiPriority w:val="99"/>
    <w:rsid w:val="00A65C48"/>
    <w:rPr>
      <w:rFonts w:ascii="Times New Roman" w:hAnsi="Times New Roman" w:cs="Times New Roman"/>
      <w:sz w:val="26"/>
      <w:szCs w:val="26"/>
    </w:rPr>
  </w:style>
  <w:style w:type="character" w:styleId="af4">
    <w:name w:val="Strong"/>
    <w:uiPriority w:val="22"/>
    <w:qFormat/>
    <w:rsid w:val="00A65C48"/>
    <w:rPr>
      <w:rFonts w:cs="Times New Roman"/>
      <w:b/>
      <w:bCs/>
    </w:rPr>
  </w:style>
  <w:style w:type="paragraph" w:styleId="af5">
    <w:name w:val="Title"/>
    <w:basedOn w:val="a"/>
    <w:link w:val="af6"/>
    <w:qFormat/>
    <w:rsid w:val="00A65C48"/>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b/>
      <w:bCs/>
      <w:color w:val="000000"/>
      <w:w w:val="90"/>
      <w:sz w:val="32"/>
      <w:szCs w:val="31"/>
      <w:lang w:eastAsia="ru-RU"/>
    </w:rPr>
  </w:style>
  <w:style w:type="character" w:customStyle="1" w:styleId="af6">
    <w:name w:val="Заголовок Знак"/>
    <w:basedOn w:val="a0"/>
    <w:link w:val="af5"/>
    <w:rsid w:val="00A65C48"/>
    <w:rPr>
      <w:rFonts w:ascii="Times New Roman" w:eastAsia="Times New Roman" w:hAnsi="Times New Roman" w:cs="Times New Roman"/>
      <w:b/>
      <w:bCs/>
      <w:color w:val="000000"/>
      <w:w w:val="90"/>
      <w:sz w:val="32"/>
      <w:szCs w:val="31"/>
      <w:shd w:val="clear" w:color="auto" w:fill="FFFFFF"/>
      <w:lang w:eastAsia="ru-RU"/>
    </w:rPr>
  </w:style>
  <w:style w:type="character" w:customStyle="1" w:styleId="style41">
    <w:name w:val="style41"/>
    <w:uiPriority w:val="99"/>
    <w:rsid w:val="00A65C48"/>
    <w:rPr>
      <w:rFonts w:ascii="Tahoma" w:hAnsi="Tahoma" w:cs="Tahoma"/>
      <w:color w:val="000080"/>
      <w:sz w:val="20"/>
      <w:szCs w:val="20"/>
    </w:rPr>
  </w:style>
  <w:style w:type="paragraph" w:customStyle="1" w:styleId="CharChar">
    <w:name w:val="Char Char Знак Знак Знак Знак Знак Знак Знак Знак Знак Знак"/>
    <w:basedOn w:val="a"/>
    <w:uiPriority w:val="99"/>
    <w:rsid w:val="00A65C48"/>
    <w:pPr>
      <w:spacing w:line="240" w:lineRule="exact"/>
    </w:pPr>
    <w:rPr>
      <w:rFonts w:ascii="Verdana" w:eastAsia="Times New Roman" w:hAnsi="Verdana" w:cs="Times New Roman"/>
      <w:sz w:val="20"/>
      <w:szCs w:val="20"/>
      <w:lang w:val="en-US"/>
    </w:rPr>
  </w:style>
  <w:style w:type="paragraph" w:styleId="26">
    <w:name w:val="Body Text Indent 2"/>
    <w:basedOn w:val="a"/>
    <w:link w:val="27"/>
    <w:rsid w:val="00A65C48"/>
    <w:pPr>
      <w:spacing w:after="120" w:line="480" w:lineRule="auto"/>
      <w:ind w:left="283"/>
    </w:pPr>
    <w:rPr>
      <w:rFonts w:ascii="Calibri" w:eastAsia="Times New Roman" w:hAnsi="Calibri" w:cs="Times New Roman"/>
      <w:lang w:eastAsia="ru-RU"/>
    </w:rPr>
  </w:style>
  <w:style w:type="character" w:customStyle="1" w:styleId="27">
    <w:name w:val="Основной текст с отступом 2 Знак"/>
    <w:basedOn w:val="a0"/>
    <w:link w:val="26"/>
    <w:rsid w:val="00A65C48"/>
    <w:rPr>
      <w:rFonts w:ascii="Calibri" w:eastAsia="Times New Roman" w:hAnsi="Calibri" w:cs="Times New Roman"/>
      <w:lang w:eastAsia="ru-RU"/>
    </w:rPr>
  </w:style>
  <w:style w:type="character" w:customStyle="1" w:styleId="content">
    <w:name w:val="content"/>
    <w:uiPriority w:val="99"/>
    <w:rsid w:val="00A65C48"/>
    <w:rPr>
      <w:rFonts w:cs="Times New Roman"/>
    </w:rPr>
  </w:style>
  <w:style w:type="paragraph" w:styleId="af7">
    <w:name w:val="footnote text"/>
    <w:basedOn w:val="a"/>
    <w:link w:val="af8"/>
    <w:rsid w:val="00A65C48"/>
    <w:pPr>
      <w:spacing w:after="0" w:line="360" w:lineRule="auto"/>
      <w:ind w:firstLine="567"/>
      <w:jc w:val="both"/>
    </w:pPr>
    <w:rPr>
      <w:rFonts w:ascii="Arial" w:eastAsia="Times New Roman" w:hAnsi="Arial" w:cs="Times New Roman"/>
      <w:sz w:val="24"/>
      <w:szCs w:val="20"/>
      <w:lang w:eastAsia="ru-RU"/>
    </w:rPr>
  </w:style>
  <w:style w:type="character" w:customStyle="1" w:styleId="af8">
    <w:name w:val="Текст сноски Знак"/>
    <w:basedOn w:val="a0"/>
    <w:link w:val="af7"/>
    <w:rsid w:val="00A65C48"/>
    <w:rPr>
      <w:rFonts w:ascii="Arial" w:eastAsia="Times New Roman" w:hAnsi="Arial" w:cs="Times New Roman"/>
      <w:sz w:val="24"/>
      <w:szCs w:val="20"/>
      <w:lang w:eastAsia="ru-RU"/>
    </w:rPr>
  </w:style>
  <w:style w:type="character" w:customStyle="1" w:styleId="FootnoteTextChar">
    <w:name w:val="Footnote Text Char"/>
    <w:uiPriority w:val="99"/>
    <w:semiHidden/>
    <w:locked/>
    <w:rsid w:val="00A65C48"/>
    <w:rPr>
      <w:rFonts w:cs="Times New Roman"/>
      <w:sz w:val="20"/>
      <w:szCs w:val="20"/>
    </w:rPr>
  </w:style>
  <w:style w:type="character" w:styleId="af9">
    <w:name w:val="footnote reference"/>
    <w:rsid w:val="00A65C48"/>
    <w:rPr>
      <w:rFonts w:cs="Times New Roman"/>
      <w:vertAlign w:val="superscript"/>
    </w:rPr>
  </w:style>
  <w:style w:type="character" w:customStyle="1" w:styleId="Zag11">
    <w:name w:val="Zag_11"/>
    <w:rsid w:val="00A65C48"/>
  </w:style>
  <w:style w:type="paragraph" w:customStyle="1" w:styleId="19">
    <w:name w:val="Знак1"/>
    <w:basedOn w:val="a"/>
    <w:rsid w:val="00A65C48"/>
    <w:pPr>
      <w:spacing w:line="240" w:lineRule="exact"/>
    </w:pPr>
    <w:rPr>
      <w:rFonts w:ascii="Verdana" w:eastAsia="Times New Roman" w:hAnsi="Verdana" w:cs="Verdana"/>
      <w:sz w:val="20"/>
      <w:szCs w:val="20"/>
      <w:lang w:val="en-US"/>
    </w:rPr>
  </w:style>
  <w:style w:type="character" w:customStyle="1" w:styleId="apple-converted-space">
    <w:name w:val="apple-converted-space"/>
    <w:rsid w:val="00A65C48"/>
    <w:rPr>
      <w:rFonts w:cs="Times New Roman"/>
    </w:rPr>
  </w:style>
  <w:style w:type="character" w:styleId="afa">
    <w:name w:val="Emphasis"/>
    <w:basedOn w:val="a0"/>
    <w:uiPriority w:val="20"/>
    <w:qFormat/>
    <w:rsid w:val="00A65C48"/>
    <w:rPr>
      <w:i/>
      <w:iCs/>
    </w:rPr>
  </w:style>
  <w:style w:type="character" w:customStyle="1" w:styleId="afb">
    <w:name w:val="Основной текст_"/>
    <w:link w:val="28"/>
    <w:locked/>
    <w:rsid w:val="00A65C48"/>
    <w:rPr>
      <w:rFonts w:ascii="Times New Roman" w:hAnsi="Times New Roman"/>
      <w:sz w:val="26"/>
      <w:szCs w:val="26"/>
      <w:shd w:val="clear" w:color="auto" w:fill="FFFFFF"/>
    </w:rPr>
  </w:style>
  <w:style w:type="paragraph" w:customStyle="1" w:styleId="28">
    <w:name w:val="Основной текст2"/>
    <w:basedOn w:val="a"/>
    <w:link w:val="afb"/>
    <w:rsid w:val="00A65C48"/>
    <w:pPr>
      <w:widowControl w:val="0"/>
      <w:shd w:val="clear" w:color="auto" w:fill="FFFFFF"/>
      <w:spacing w:before="360" w:after="1080" w:line="0" w:lineRule="atLeast"/>
      <w:ind w:hanging="1480"/>
      <w:jc w:val="center"/>
    </w:pPr>
    <w:rPr>
      <w:rFonts w:ascii="Times New Roman" w:hAnsi="Times New Roman"/>
      <w:sz w:val="26"/>
      <w:szCs w:val="26"/>
    </w:rPr>
  </w:style>
  <w:style w:type="character" w:customStyle="1" w:styleId="afc">
    <w:name w:val="Основной текст + Полужирный"/>
    <w:rsid w:val="00A65C48"/>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rPr>
  </w:style>
  <w:style w:type="paragraph" w:styleId="afd">
    <w:name w:val="Body Text Indent"/>
    <w:aliases w:val="текст,Основной текст без отступа,Нумерованный список !!,Основной текст 1"/>
    <w:basedOn w:val="a"/>
    <w:link w:val="afe"/>
    <w:unhideWhenUsed/>
    <w:rsid w:val="00A65C48"/>
    <w:pPr>
      <w:spacing w:after="120" w:line="276" w:lineRule="auto"/>
      <w:ind w:left="283"/>
    </w:pPr>
    <w:rPr>
      <w:rFonts w:ascii="Calibri" w:eastAsia="Times New Roman" w:hAnsi="Calibri" w:cs="Times New Roman"/>
      <w:lang w:eastAsia="ru-RU"/>
    </w:rPr>
  </w:style>
  <w:style w:type="character" w:customStyle="1" w:styleId="afe">
    <w:name w:val="Основной текст с отступом Знак"/>
    <w:aliases w:val="текст Знак,Основной текст без отступа Знак,Нумерованный список !! Знак,Основной текст 1 Знак"/>
    <w:basedOn w:val="a0"/>
    <w:link w:val="afd"/>
    <w:rsid w:val="00A65C48"/>
    <w:rPr>
      <w:rFonts w:ascii="Calibri" w:eastAsia="Times New Roman" w:hAnsi="Calibri" w:cs="Times New Roman"/>
      <w:lang w:eastAsia="ru-RU"/>
    </w:rPr>
  </w:style>
  <w:style w:type="character" w:customStyle="1" w:styleId="c1">
    <w:name w:val="c1"/>
    <w:basedOn w:val="a0"/>
    <w:rsid w:val="00A65C48"/>
  </w:style>
  <w:style w:type="character" w:customStyle="1" w:styleId="71">
    <w:name w:val="Основной текст (7)_"/>
    <w:basedOn w:val="a0"/>
    <w:link w:val="72"/>
    <w:locked/>
    <w:rsid w:val="00A65C48"/>
    <w:rPr>
      <w:rFonts w:ascii="Times New Roman" w:hAnsi="Times New Roman"/>
      <w:b/>
      <w:bCs/>
      <w:sz w:val="26"/>
      <w:szCs w:val="26"/>
      <w:shd w:val="clear" w:color="auto" w:fill="FFFFFF"/>
    </w:rPr>
  </w:style>
  <w:style w:type="paragraph" w:customStyle="1" w:styleId="72">
    <w:name w:val="Основной текст (7)"/>
    <w:basedOn w:val="a"/>
    <w:link w:val="71"/>
    <w:rsid w:val="00A65C48"/>
    <w:pPr>
      <w:shd w:val="clear" w:color="auto" w:fill="FFFFFF"/>
      <w:spacing w:after="0" w:line="240" w:lineRule="atLeast"/>
    </w:pPr>
    <w:rPr>
      <w:rFonts w:ascii="Times New Roman" w:hAnsi="Times New Roman"/>
      <w:b/>
      <w:bCs/>
      <w:sz w:val="26"/>
      <w:szCs w:val="26"/>
    </w:rPr>
  </w:style>
  <w:style w:type="paragraph" w:customStyle="1" w:styleId="ConsPlusNormal">
    <w:name w:val="ConsPlusNormal"/>
    <w:rsid w:val="00A65C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4">
    <w:name w:val="c4"/>
    <w:rsid w:val="00A65C48"/>
  </w:style>
  <w:style w:type="character" w:customStyle="1" w:styleId="docaccesstitle1">
    <w:name w:val="docaccess_title1"/>
    <w:basedOn w:val="a0"/>
    <w:rsid w:val="00A65C48"/>
    <w:rPr>
      <w:rFonts w:ascii="Times New Roman" w:hAnsi="Times New Roman" w:cs="Times New Roman" w:hint="default"/>
      <w:sz w:val="28"/>
      <w:szCs w:val="28"/>
    </w:rPr>
  </w:style>
  <w:style w:type="table" w:customStyle="1" w:styleId="112">
    <w:name w:val="Сетка таблицы11"/>
    <w:basedOn w:val="a1"/>
    <w:next w:val="af1"/>
    <w:uiPriority w:val="59"/>
    <w:rsid w:val="00A65C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semiHidden/>
    <w:unhideWhenUsed/>
    <w:rsid w:val="00A65C48"/>
  </w:style>
  <w:style w:type="character" w:customStyle="1" w:styleId="1255">
    <w:name w:val="Основной текст (12)55"/>
    <w:rsid w:val="00A65C48"/>
    <w:rPr>
      <w:rFonts w:ascii="Times New Roman" w:hAnsi="Times New Roman" w:cs="Times New Roman"/>
      <w:spacing w:val="0"/>
      <w:sz w:val="19"/>
      <w:szCs w:val="19"/>
      <w:lang w:bidi="ar-SA"/>
    </w:rPr>
  </w:style>
  <w:style w:type="character" w:customStyle="1" w:styleId="aff">
    <w:name w:val="Гипертекстовая ссылка"/>
    <w:basedOn w:val="a0"/>
    <w:uiPriority w:val="99"/>
    <w:rsid w:val="00A65C48"/>
    <w:rPr>
      <w:color w:val="106BBE"/>
    </w:rPr>
  </w:style>
  <w:style w:type="character" w:customStyle="1" w:styleId="ac">
    <w:name w:val="Без интервала Знак"/>
    <w:aliases w:val="основа Знак,Без интервала1 Знак"/>
    <w:basedOn w:val="a0"/>
    <w:link w:val="ab"/>
    <w:uiPriority w:val="1"/>
    <w:rsid w:val="00A65C48"/>
  </w:style>
  <w:style w:type="character" w:customStyle="1" w:styleId="s2">
    <w:name w:val="s2"/>
    <w:basedOn w:val="a0"/>
    <w:rsid w:val="00A65C48"/>
  </w:style>
  <w:style w:type="paragraph" w:customStyle="1" w:styleId="p5">
    <w:name w:val="p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A65C48"/>
  </w:style>
  <w:style w:type="paragraph" w:customStyle="1" w:styleId="p39">
    <w:name w:val="p39"/>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0">
    <w:name w:val="Нет списка21"/>
    <w:next w:val="a2"/>
    <w:uiPriority w:val="99"/>
    <w:semiHidden/>
    <w:unhideWhenUsed/>
    <w:rsid w:val="00A65C48"/>
  </w:style>
  <w:style w:type="numbering" w:customStyle="1" w:styleId="1111">
    <w:name w:val="Нет списка1111"/>
    <w:next w:val="a2"/>
    <w:uiPriority w:val="99"/>
    <w:semiHidden/>
    <w:unhideWhenUsed/>
    <w:rsid w:val="00A65C48"/>
  </w:style>
  <w:style w:type="numbering" w:customStyle="1" w:styleId="11111">
    <w:name w:val="Нет списка11111"/>
    <w:next w:val="a2"/>
    <w:uiPriority w:val="99"/>
    <w:semiHidden/>
    <w:unhideWhenUsed/>
    <w:rsid w:val="00A65C48"/>
  </w:style>
  <w:style w:type="paragraph" w:customStyle="1" w:styleId="p14">
    <w:name w:val="p1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0">
    <w:name w:val="Нет списка31"/>
    <w:next w:val="a2"/>
    <w:semiHidden/>
    <w:rsid w:val="00A65C48"/>
  </w:style>
  <w:style w:type="paragraph" w:customStyle="1" w:styleId="p2">
    <w:name w:val="p2"/>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A65C48"/>
  </w:style>
  <w:style w:type="paragraph" w:customStyle="1" w:styleId="p10">
    <w:name w:val="p1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A65C48"/>
  </w:style>
  <w:style w:type="character" w:customStyle="1" w:styleId="s6">
    <w:name w:val="s6"/>
    <w:basedOn w:val="a0"/>
    <w:rsid w:val="00A65C48"/>
  </w:style>
  <w:style w:type="character" w:customStyle="1" w:styleId="s7">
    <w:name w:val="s7"/>
    <w:basedOn w:val="a0"/>
    <w:rsid w:val="00A65C48"/>
  </w:style>
  <w:style w:type="paragraph" w:customStyle="1" w:styleId="p15">
    <w:name w:val="p1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A65C48"/>
  </w:style>
  <w:style w:type="paragraph" w:customStyle="1" w:styleId="p18">
    <w:name w:val="p18"/>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A65C48"/>
  </w:style>
  <w:style w:type="paragraph" w:customStyle="1" w:styleId="p47">
    <w:name w:val="p47"/>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1">
    <w:name w:val="s21"/>
    <w:basedOn w:val="a0"/>
    <w:rsid w:val="00A65C48"/>
  </w:style>
  <w:style w:type="paragraph" w:customStyle="1" w:styleId="p48">
    <w:name w:val="p48"/>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A65C48"/>
  </w:style>
  <w:style w:type="paragraph" w:customStyle="1" w:styleId="p54">
    <w:name w:val="p5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0"/>
    <w:rsid w:val="00A65C48"/>
  </w:style>
  <w:style w:type="paragraph" w:customStyle="1" w:styleId="p55">
    <w:name w:val="p5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3">
    <w:name w:val="s23"/>
    <w:basedOn w:val="a0"/>
    <w:rsid w:val="00A65C48"/>
  </w:style>
  <w:style w:type="paragraph" w:customStyle="1" w:styleId="p64">
    <w:name w:val="p6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7">
    <w:name w:val="s27"/>
    <w:basedOn w:val="a0"/>
    <w:rsid w:val="00A65C48"/>
  </w:style>
  <w:style w:type="paragraph" w:customStyle="1" w:styleId="p81">
    <w:name w:val="p81"/>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0"/>
    <w:rsid w:val="00A65C48"/>
  </w:style>
  <w:style w:type="paragraph" w:customStyle="1" w:styleId="p86">
    <w:name w:val="p8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Hyperlink"/>
    <w:uiPriority w:val="99"/>
    <w:rsid w:val="00A65C48"/>
    <w:rPr>
      <w:color w:val="0000FF"/>
      <w:u w:val="single"/>
    </w:rPr>
  </w:style>
  <w:style w:type="paragraph" w:customStyle="1" w:styleId="p6">
    <w:name w:val="p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A65C48"/>
  </w:style>
  <w:style w:type="character" w:styleId="aff1">
    <w:name w:val="page number"/>
    <w:basedOn w:val="a0"/>
    <w:rsid w:val="00A65C48"/>
  </w:style>
  <w:style w:type="numbering" w:customStyle="1" w:styleId="42">
    <w:name w:val="Нет списка4"/>
    <w:next w:val="a2"/>
    <w:uiPriority w:val="99"/>
    <w:semiHidden/>
    <w:unhideWhenUsed/>
    <w:rsid w:val="00A65C48"/>
  </w:style>
  <w:style w:type="numbering" w:customStyle="1" w:styleId="121">
    <w:name w:val="Нет списка121"/>
    <w:next w:val="a2"/>
    <w:uiPriority w:val="99"/>
    <w:semiHidden/>
    <w:unhideWhenUsed/>
    <w:rsid w:val="00A65C48"/>
  </w:style>
  <w:style w:type="table" w:customStyle="1" w:styleId="29">
    <w:name w:val="Сетка таблицы2"/>
    <w:basedOn w:val="a1"/>
    <w:next w:val="af1"/>
    <w:uiPriority w:val="59"/>
    <w:rsid w:val="00A65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65C48"/>
  </w:style>
  <w:style w:type="numbering" w:customStyle="1" w:styleId="211">
    <w:name w:val="Нет списка211"/>
    <w:next w:val="a2"/>
    <w:uiPriority w:val="99"/>
    <w:semiHidden/>
    <w:unhideWhenUsed/>
    <w:rsid w:val="00A65C48"/>
  </w:style>
  <w:style w:type="numbering" w:customStyle="1" w:styleId="111111">
    <w:name w:val="Нет списка111111"/>
    <w:next w:val="a2"/>
    <w:uiPriority w:val="99"/>
    <w:semiHidden/>
    <w:unhideWhenUsed/>
    <w:rsid w:val="00A65C48"/>
  </w:style>
  <w:style w:type="numbering" w:customStyle="1" w:styleId="1111111">
    <w:name w:val="Нет списка1111111"/>
    <w:next w:val="a2"/>
    <w:uiPriority w:val="99"/>
    <w:semiHidden/>
    <w:unhideWhenUsed/>
    <w:rsid w:val="00A65C48"/>
  </w:style>
  <w:style w:type="numbering" w:customStyle="1" w:styleId="311">
    <w:name w:val="Нет списка311"/>
    <w:next w:val="a2"/>
    <w:semiHidden/>
    <w:rsid w:val="00A65C48"/>
  </w:style>
  <w:style w:type="numbering" w:customStyle="1" w:styleId="52">
    <w:name w:val="Нет списка5"/>
    <w:next w:val="a2"/>
    <w:uiPriority w:val="99"/>
    <w:semiHidden/>
    <w:unhideWhenUsed/>
    <w:rsid w:val="00A65C48"/>
  </w:style>
  <w:style w:type="table" w:customStyle="1" w:styleId="35">
    <w:name w:val="Сетка таблицы3"/>
    <w:basedOn w:val="a1"/>
    <w:next w:val="af1"/>
    <w:uiPriority w:val="39"/>
    <w:rsid w:val="00A65C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2"/>
    <w:uiPriority w:val="99"/>
    <w:semiHidden/>
    <w:unhideWhenUsed/>
    <w:rsid w:val="00A65C48"/>
  </w:style>
  <w:style w:type="table" w:customStyle="1" w:styleId="43">
    <w:name w:val="Сетка таблицы4"/>
    <w:basedOn w:val="a1"/>
    <w:next w:val="af1"/>
    <w:uiPriority w:val="59"/>
    <w:rsid w:val="00A6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A65C48"/>
    <w:rPr>
      <w:rFonts w:ascii="Times New Roman" w:hAnsi="Times New Roman" w:cs="Times New Roman" w:hint="default"/>
      <w:strike w:val="0"/>
      <w:dstrike w:val="0"/>
      <w:sz w:val="24"/>
      <w:szCs w:val="24"/>
      <w:u w:val="none"/>
      <w:effect w:val="none"/>
    </w:rPr>
  </w:style>
  <w:style w:type="character" w:styleId="aff2">
    <w:name w:val="FollowedHyperlink"/>
    <w:basedOn w:val="a0"/>
    <w:unhideWhenUsed/>
    <w:rsid w:val="00A65C48"/>
    <w:rPr>
      <w:color w:val="800080"/>
      <w:u w:val="single"/>
    </w:rPr>
  </w:style>
  <w:style w:type="paragraph" w:customStyle="1" w:styleId="msonormal0">
    <w:name w:val="msonormal"/>
    <w:basedOn w:val="a"/>
    <w:rsid w:val="00A65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65C48"/>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
    <w:rsid w:val="00A65C4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8">
    <w:name w:val="xl68"/>
    <w:basedOn w:val="a"/>
    <w:rsid w:val="00A65C4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9">
    <w:name w:val="xl69"/>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70">
    <w:name w:val="xl70"/>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71">
    <w:name w:val="xl71"/>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2">
    <w:name w:val="xl72"/>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3">
    <w:name w:val="xl73"/>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A65C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
    <w:rsid w:val="00A65C48"/>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8">
    <w:name w:val="xl78"/>
    <w:basedOn w:val="a"/>
    <w:rsid w:val="00A65C48"/>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A65C48"/>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80">
    <w:name w:val="xl80"/>
    <w:basedOn w:val="a"/>
    <w:rsid w:val="00A65C48"/>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1">
    <w:name w:val="xl81"/>
    <w:basedOn w:val="a"/>
    <w:rsid w:val="00A65C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
    <w:rsid w:val="00A65C48"/>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3">
    <w:name w:val="xl83"/>
    <w:basedOn w:val="a"/>
    <w:rsid w:val="00A65C48"/>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
    <w:rsid w:val="00A65C48"/>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5">
    <w:name w:val="xl85"/>
    <w:basedOn w:val="a"/>
    <w:rsid w:val="00A65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6">
    <w:name w:val="xl86"/>
    <w:basedOn w:val="a"/>
    <w:rsid w:val="00A65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88">
    <w:name w:val="xl88"/>
    <w:basedOn w:val="a"/>
    <w:rsid w:val="00A65C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A65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
    <w:name w:val="xl90"/>
    <w:basedOn w:val="a"/>
    <w:rsid w:val="00A65C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1">
    <w:name w:val="xl91"/>
    <w:basedOn w:val="a"/>
    <w:rsid w:val="00A65C48"/>
    <w:pPr>
      <w:pBdr>
        <w:top w:val="single" w:sz="4" w:space="0" w:color="auto"/>
        <w:left w:val="single" w:sz="4" w:space="0" w:color="auto"/>
        <w:bottom w:val="single" w:sz="4" w:space="0" w:color="auto"/>
        <w:right w:val="single" w:sz="4" w:space="0" w:color="auto"/>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
    <w:rsid w:val="00A65C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rsid w:val="00A65C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
    <w:rsid w:val="00A65C4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
    <w:rsid w:val="00A65C48"/>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7">
    <w:name w:val="xl97"/>
    <w:basedOn w:val="a"/>
    <w:rsid w:val="00A65C48"/>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8">
    <w:name w:val="xl98"/>
    <w:basedOn w:val="a"/>
    <w:rsid w:val="00A65C48"/>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9">
    <w:name w:val="xl99"/>
    <w:basedOn w:val="a"/>
    <w:rsid w:val="00A65C48"/>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0">
    <w:name w:val="xl100"/>
    <w:basedOn w:val="a"/>
    <w:rsid w:val="00A65C48"/>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
    <w:rsid w:val="00A65C48"/>
    <w:pPr>
      <w:pBdr>
        <w:top w:val="single" w:sz="4" w:space="0" w:color="000000"/>
        <w:left w:val="single" w:sz="4" w:space="0" w:color="000000"/>
        <w:bottom w:val="single" w:sz="4" w:space="0" w:color="000000"/>
        <w:right w:val="single" w:sz="4" w:space="0" w:color="000000"/>
      </w:pBdr>
      <w:shd w:val="clear" w:color="00808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3">
    <w:name w:val="xl103"/>
    <w:basedOn w:val="a"/>
    <w:rsid w:val="00A65C48"/>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
    <w:rsid w:val="00A65C48"/>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A65C48"/>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06">
    <w:name w:val="xl106"/>
    <w:basedOn w:val="a"/>
    <w:rsid w:val="00A65C48"/>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7">
    <w:name w:val="xl107"/>
    <w:basedOn w:val="a"/>
    <w:rsid w:val="00A65C48"/>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A65C48"/>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A65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3">
    <w:name w:val="xl113"/>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4">
    <w:name w:val="xl114"/>
    <w:basedOn w:val="a"/>
    <w:rsid w:val="00A65C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A65C48"/>
    <w:pPr>
      <w:pBdr>
        <w:top w:val="single" w:sz="4" w:space="0" w:color="auto"/>
        <w:left w:val="single" w:sz="4" w:space="0" w:color="auto"/>
        <w:bottom w:val="single" w:sz="4" w:space="0" w:color="auto"/>
        <w:right w:val="single" w:sz="4" w:space="0" w:color="auto"/>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7">
    <w:name w:val="xl117"/>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8">
    <w:name w:val="xl118"/>
    <w:basedOn w:val="a"/>
    <w:rsid w:val="00A65C48"/>
    <w:pPr>
      <w:shd w:val="clear" w:color="FFFF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9">
    <w:name w:val="xl119"/>
    <w:basedOn w:val="a"/>
    <w:rsid w:val="00A65C48"/>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20">
    <w:name w:val="xl120"/>
    <w:basedOn w:val="a"/>
    <w:rsid w:val="00A65C48"/>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1">
    <w:name w:val="xl121"/>
    <w:basedOn w:val="a"/>
    <w:rsid w:val="00A65C48"/>
    <w:pPr>
      <w:pBdr>
        <w:top w:val="single" w:sz="4" w:space="0" w:color="000000"/>
        <w:left w:val="single" w:sz="4" w:space="0" w:color="000000"/>
        <w:bottom w:val="single" w:sz="4" w:space="0" w:color="000000"/>
      </w:pBdr>
      <w:shd w:val="clear" w:color="00808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22">
    <w:name w:val="xl122"/>
    <w:basedOn w:val="a"/>
    <w:rsid w:val="00A65C48"/>
    <w:pPr>
      <w:pBdr>
        <w:top w:val="single" w:sz="4" w:space="0" w:color="000000"/>
        <w:left w:val="single" w:sz="4" w:space="0" w:color="000000"/>
        <w:bottom w:val="single" w:sz="4" w:space="0" w:color="000000"/>
      </w:pBdr>
      <w:shd w:val="clear" w:color="00808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3">
    <w:name w:val="xl123"/>
    <w:basedOn w:val="a"/>
    <w:rsid w:val="00A65C48"/>
    <w:pPr>
      <w:pBdr>
        <w:top w:val="single" w:sz="4" w:space="0" w:color="000000"/>
        <w:left w:val="single" w:sz="4" w:space="0" w:color="000000"/>
        <w:bottom w:val="single" w:sz="4" w:space="0" w:color="000000"/>
      </w:pBdr>
      <w:shd w:val="clear" w:color="FF99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24">
    <w:name w:val="xl124"/>
    <w:basedOn w:val="a"/>
    <w:rsid w:val="00A65C48"/>
    <w:pPr>
      <w:pBdr>
        <w:top w:val="single" w:sz="4" w:space="0" w:color="000000"/>
        <w:left w:val="single" w:sz="4" w:space="0" w:color="000000"/>
        <w:bottom w:val="single" w:sz="4" w:space="0" w:color="000000"/>
      </w:pBdr>
      <w:shd w:val="clear" w:color="FF99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5">
    <w:name w:val="xl125"/>
    <w:basedOn w:val="a"/>
    <w:rsid w:val="00A65C48"/>
    <w:pPr>
      <w:pBdr>
        <w:top w:val="single" w:sz="4" w:space="0" w:color="000000"/>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6">
    <w:name w:val="xl126"/>
    <w:basedOn w:val="a"/>
    <w:rsid w:val="00A65C48"/>
    <w:pPr>
      <w:pBdr>
        <w:top w:val="single" w:sz="4" w:space="0" w:color="auto"/>
        <w:left w:val="single" w:sz="4" w:space="0" w:color="auto"/>
        <w:bottom w:val="single" w:sz="4" w:space="0" w:color="auto"/>
        <w:right w:val="single" w:sz="4" w:space="0" w:color="auto"/>
      </w:pBdr>
      <w:shd w:val="clear" w:color="FF99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7">
    <w:name w:val="xl127"/>
    <w:basedOn w:val="a"/>
    <w:rsid w:val="00A65C48"/>
    <w:pPr>
      <w:pBdr>
        <w:top w:val="single" w:sz="4" w:space="0" w:color="auto"/>
        <w:left w:val="single" w:sz="4" w:space="0" w:color="auto"/>
        <w:bottom w:val="single" w:sz="4" w:space="0" w:color="auto"/>
        <w:right w:val="single" w:sz="4" w:space="0" w:color="auto"/>
      </w:pBdr>
      <w:shd w:val="clear" w:color="FF99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28">
    <w:name w:val="xl128"/>
    <w:basedOn w:val="a"/>
    <w:rsid w:val="00A65C48"/>
    <w:pPr>
      <w:pBdr>
        <w:top w:val="single" w:sz="4" w:space="0" w:color="auto"/>
        <w:left w:val="single" w:sz="4" w:space="0" w:color="auto"/>
        <w:bottom w:val="single" w:sz="4" w:space="0" w:color="auto"/>
        <w:right w:val="single" w:sz="4" w:space="0" w:color="auto"/>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9">
    <w:name w:val="xl129"/>
    <w:basedOn w:val="a"/>
    <w:rsid w:val="00A65C48"/>
    <w:pPr>
      <w:pBdr>
        <w:top w:val="single" w:sz="4" w:space="0" w:color="auto"/>
        <w:left w:val="single" w:sz="4" w:space="0" w:color="auto"/>
        <w:bottom w:val="single" w:sz="4" w:space="0" w:color="auto"/>
        <w:right w:val="single" w:sz="4" w:space="0" w:color="auto"/>
      </w:pBdr>
      <w:shd w:val="clear" w:color="00808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30">
    <w:name w:val="xl130"/>
    <w:basedOn w:val="a"/>
    <w:rsid w:val="00A65C48"/>
    <w:pPr>
      <w:pBdr>
        <w:top w:val="single" w:sz="4" w:space="0" w:color="auto"/>
        <w:left w:val="single" w:sz="4" w:space="0" w:color="auto"/>
        <w:bottom w:val="single" w:sz="4" w:space="0" w:color="auto"/>
        <w:right w:val="single" w:sz="4" w:space="0" w:color="auto"/>
      </w:pBdr>
      <w:shd w:val="clear" w:color="00808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1">
    <w:name w:val="xl131"/>
    <w:basedOn w:val="a"/>
    <w:rsid w:val="00A65C48"/>
    <w:pPr>
      <w:pBdr>
        <w:top w:val="single" w:sz="4" w:space="0" w:color="auto"/>
        <w:left w:val="single" w:sz="4" w:space="0" w:color="auto"/>
        <w:bottom w:val="single" w:sz="4" w:space="0" w:color="auto"/>
        <w:right w:val="single" w:sz="4" w:space="0" w:color="auto"/>
      </w:pBdr>
      <w:shd w:val="clear" w:color="00808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2">
    <w:name w:val="xl132"/>
    <w:basedOn w:val="a"/>
    <w:rsid w:val="00A65C48"/>
    <w:pPr>
      <w:pBdr>
        <w:top w:val="single" w:sz="4" w:space="0" w:color="000000"/>
        <w:left w:val="single" w:sz="4" w:space="0" w:color="000000"/>
        <w:bottom w:val="single" w:sz="4" w:space="0" w:color="000000"/>
      </w:pBdr>
      <w:shd w:val="clear" w:color="FFFF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3">
    <w:name w:val="xl133"/>
    <w:basedOn w:val="a"/>
    <w:rsid w:val="00A65C4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4">
    <w:name w:val="xl134"/>
    <w:basedOn w:val="a"/>
    <w:rsid w:val="00A65C4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35">
    <w:name w:val="xl135"/>
    <w:basedOn w:val="a"/>
    <w:rsid w:val="00A65C4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A65C48"/>
    <w:pPr>
      <w:pBdr>
        <w:top w:val="single" w:sz="4" w:space="0" w:color="auto"/>
        <w:left w:val="single" w:sz="8" w:space="0" w:color="auto"/>
        <w:bottom w:val="single" w:sz="4" w:space="0" w:color="auto"/>
        <w:right w:val="single" w:sz="4" w:space="0" w:color="auto"/>
      </w:pBdr>
      <w:shd w:val="clear" w:color="FF99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37">
    <w:name w:val="xl137"/>
    <w:basedOn w:val="a"/>
    <w:rsid w:val="00A65C4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A65C4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
    <w:rsid w:val="00A65C4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A65C48"/>
    <w:pPr>
      <w:pBdr>
        <w:top w:val="single" w:sz="4" w:space="0" w:color="000000"/>
        <w:left w:val="single" w:sz="4" w:space="0" w:color="000000"/>
        <w:bottom w:val="single" w:sz="4" w:space="0" w:color="000000"/>
      </w:pBdr>
      <w:shd w:val="clear" w:color="00808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1">
    <w:name w:val="xl141"/>
    <w:basedOn w:val="a"/>
    <w:rsid w:val="00A65C48"/>
    <w:pPr>
      <w:pBdr>
        <w:top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2">
    <w:name w:val="xl142"/>
    <w:basedOn w:val="a"/>
    <w:rsid w:val="00A65C48"/>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3">
    <w:name w:val="xl143"/>
    <w:basedOn w:val="a"/>
    <w:rsid w:val="00A65C48"/>
    <w:pPr>
      <w:pBdr>
        <w:left w:val="single" w:sz="4" w:space="0" w:color="000000"/>
        <w:bottom w:val="single" w:sz="4" w:space="0" w:color="000000"/>
        <w:right w:val="single" w:sz="4" w:space="0" w:color="000000"/>
      </w:pBdr>
      <w:shd w:val="clear" w:color="00808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
    <w:rsid w:val="00A65C48"/>
    <w:pPr>
      <w:pBdr>
        <w:top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
    <w:rsid w:val="00A65C48"/>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A65C48"/>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7">
    <w:name w:val="xl147"/>
    <w:basedOn w:val="a"/>
    <w:rsid w:val="00A65C48"/>
    <w:pPr>
      <w:pBdr>
        <w:left w:val="single" w:sz="4" w:space="0" w:color="000000"/>
        <w:bottom w:val="single" w:sz="4" w:space="0" w:color="000000"/>
        <w:right w:val="single" w:sz="4" w:space="0" w:color="000000"/>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A65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9">
    <w:name w:val="xl149"/>
    <w:basedOn w:val="a"/>
    <w:rsid w:val="00A65C48"/>
    <w:pPr>
      <w:pBdr>
        <w:top w:val="single" w:sz="4" w:space="0" w:color="000000"/>
        <w:left w:val="single" w:sz="4" w:space="0" w:color="000000"/>
        <w:bottom w:val="single" w:sz="4" w:space="0" w:color="000000"/>
      </w:pBdr>
      <w:shd w:val="clear" w:color="FF99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0">
    <w:name w:val="xl150"/>
    <w:basedOn w:val="a"/>
    <w:rsid w:val="00A65C48"/>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
    <w:rsid w:val="00A65C48"/>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
    <w:rsid w:val="00A65C48"/>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3">
    <w:name w:val="xl153"/>
    <w:basedOn w:val="a"/>
    <w:rsid w:val="00A65C48"/>
    <w:pPr>
      <w:pBdr>
        <w:top w:val="single" w:sz="4" w:space="0" w:color="000000"/>
        <w:left w:val="single" w:sz="4" w:space="0" w:color="000000"/>
        <w:bottom w:val="single" w:sz="4" w:space="0" w:color="000000"/>
      </w:pBdr>
      <w:shd w:val="clear" w:color="FF99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54">
    <w:name w:val="xl154"/>
    <w:basedOn w:val="a"/>
    <w:rsid w:val="00A65C48"/>
    <w:pPr>
      <w:pBdr>
        <w:top w:val="single" w:sz="4" w:space="0" w:color="000000"/>
        <w:bottom w:val="single" w:sz="4" w:space="0" w:color="000000"/>
      </w:pBdr>
      <w:shd w:val="clear" w:color="FF99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55">
    <w:name w:val="xl155"/>
    <w:basedOn w:val="a"/>
    <w:rsid w:val="00A65C48"/>
    <w:pPr>
      <w:pBdr>
        <w:top w:val="single" w:sz="4" w:space="0" w:color="000000"/>
        <w:bottom w:val="single" w:sz="4" w:space="0" w:color="000000"/>
        <w:right w:val="single" w:sz="4" w:space="0" w:color="000000"/>
      </w:pBdr>
      <w:shd w:val="clear" w:color="FF99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56">
    <w:name w:val="xl156"/>
    <w:basedOn w:val="a"/>
    <w:rsid w:val="00A65C4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57">
    <w:name w:val="xl157"/>
    <w:basedOn w:val="a"/>
    <w:rsid w:val="00A65C48"/>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
    <w:rsid w:val="00A65C48"/>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9">
    <w:name w:val="xl159"/>
    <w:basedOn w:val="a"/>
    <w:rsid w:val="00A65C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60">
    <w:name w:val="xl160"/>
    <w:basedOn w:val="a"/>
    <w:rsid w:val="00A65C48"/>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1"/>
      <w:szCs w:val="21"/>
      <w:lang w:eastAsia="ru-RU"/>
    </w:rPr>
  </w:style>
  <w:style w:type="paragraph" w:customStyle="1" w:styleId="xl161">
    <w:name w:val="xl161"/>
    <w:basedOn w:val="a"/>
    <w:rsid w:val="00A65C48"/>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1"/>
      <w:szCs w:val="21"/>
      <w:lang w:eastAsia="ru-RU"/>
    </w:rPr>
  </w:style>
  <w:style w:type="paragraph" w:customStyle="1" w:styleId="xl162">
    <w:name w:val="xl162"/>
    <w:basedOn w:val="a"/>
    <w:rsid w:val="00A65C48"/>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1"/>
      <w:szCs w:val="21"/>
      <w:lang w:eastAsia="ru-RU"/>
    </w:rPr>
  </w:style>
  <w:style w:type="paragraph" w:customStyle="1" w:styleId="xl163">
    <w:name w:val="xl163"/>
    <w:basedOn w:val="a"/>
    <w:rsid w:val="00A65C48"/>
    <w:pPr>
      <w:pBdr>
        <w:top w:val="single" w:sz="4" w:space="0" w:color="000000"/>
        <w:left w:val="single" w:sz="4" w:space="0" w:color="00000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4">
    <w:name w:val="xl164"/>
    <w:basedOn w:val="a"/>
    <w:rsid w:val="00A65C48"/>
    <w:pPr>
      <w:pBdr>
        <w:top w:val="single" w:sz="4" w:space="0" w:color="00000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A65C48"/>
    <w:pPr>
      <w:pBdr>
        <w:top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A65C48"/>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67">
    <w:name w:val="xl167"/>
    <w:basedOn w:val="a"/>
    <w:rsid w:val="00A65C48"/>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8">
    <w:name w:val="xl168"/>
    <w:basedOn w:val="a"/>
    <w:rsid w:val="00A65C48"/>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69">
    <w:name w:val="xl169"/>
    <w:basedOn w:val="a"/>
    <w:rsid w:val="00A65C48"/>
    <w:pPr>
      <w:pBdr>
        <w:top w:val="single" w:sz="4" w:space="0" w:color="000000"/>
        <w:bottom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0">
    <w:name w:val="xl170"/>
    <w:basedOn w:val="a"/>
    <w:rsid w:val="00A65C48"/>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1">
    <w:name w:val="xl171"/>
    <w:basedOn w:val="a"/>
    <w:rsid w:val="00A65C48"/>
    <w:pPr>
      <w:pBdr>
        <w:top w:val="single" w:sz="4" w:space="0" w:color="auto"/>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2">
    <w:name w:val="xl172"/>
    <w:basedOn w:val="a"/>
    <w:rsid w:val="00A65C48"/>
    <w:pPr>
      <w:pBdr>
        <w:top w:val="single" w:sz="4" w:space="0" w:color="auto"/>
        <w:left w:val="single" w:sz="4" w:space="0" w:color="000000"/>
        <w:bottom w:val="single" w:sz="4" w:space="0" w:color="auto"/>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3">
    <w:name w:val="xl173"/>
    <w:basedOn w:val="a"/>
    <w:rsid w:val="00A65C48"/>
    <w:pPr>
      <w:pBdr>
        <w:top w:val="single" w:sz="4" w:space="0" w:color="auto"/>
        <w:bottom w:val="single" w:sz="4" w:space="0" w:color="auto"/>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4">
    <w:name w:val="xl174"/>
    <w:basedOn w:val="a"/>
    <w:rsid w:val="00A65C48"/>
    <w:pPr>
      <w:pBdr>
        <w:top w:val="single" w:sz="4" w:space="0" w:color="auto"/>
        <w:bottom w:val="single" w:sz="4" w:space="0" w:color="auto"/>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5">
    <w:name w:val="xl175"/>
    <w:basedOn w:val="a"/>
    <w:rsid w:val="00A65C48"/>
    <w:pPr>
      <w:pBdr>
        <w:top w:val="single" w:sz="4" w:space="0" w:color="auto"/>
        <w:left w:val="single" w:sz="4" w:space="0" w:color="000000"/>
        <w:bottom w:val="single" w:sz="4" w:space="0" w:color="000000"/>
      </w:pBdr>
      <w:shd w:val="clear" w:color="FFFF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6">
    <w:name w:val="xl176"/>
    <w:basedOn w:val="a"/>
    <w:rsid w:val="00A65C48"/>
    <w:pPr>
      <w:pBdr>
        <w:top w:val="single" w:sz="4" w:space="0" w:color="auto"/>
        <w:bottom w:val="single" w:sz="4" w:space="0" w:color="000000"/>
      </w:pBdr>
      <w:shd w:val="clear" w:color="FFFF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7">
    <w:name w:val="xl177"/>
    <w:basedOn w:val="a"/>
    <w:rsid w:val="00A65C48"/>
    <w:pPr>
      <w:pBdr>
        <w:top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
    <w:rsid w:val="00A65C48"/>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9">
    <w:name w:val="xl179"/>
    <w:basedOn w:val="a"/>
    <w:rsid w:val="00A65C48"/>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80">
    <w:name w:val="xl180"/>
    <w:basedOn w:val="a"/>
    <w:rsid w:val="00A65C48"/>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font5">
    <w:name w:val="font5"/>
    <w:basedOn w:val="a"/>
    <w:rsid w:val="00A65C4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
    <w:rsid w:val="00A65C48"/>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2a">
    <w:name w:val="Абзац списка2"/>
    <w:basedOn w:val="a"/>
    <w:rsid w:val="00151666"/>
    <w:pPr>
      <w:spacing w:after="0" w:line="240" w:lineRule="auto"/>
      <w:ind w:left="720"/>
      <w:contextualSpacing/>
    </w:pPr>
    <w:rPr>
      <w:rFonts w:ascii="Times New Roman" w:eastAsia="Calibri" w:hAnsi="Times New Roman" w:cs="Times New Roman"/>
      <w:sz w:val="24"/>
      <w:szCs w:val="24"/>
      <w:lang w:eastAsia="ru-RU"/>
    </w:rPr>
  </w:style>
  <w:style w:type="character" w:customStyle="1" w:styleId="70">
    <w:name w:val="Заголовок 7 Знак"/>
    <w:basedOn w:val="a0"/>
    <w:link w:val="7"/>
    <w:uiPriority w:val="9"/>
    <w:semiHidden/>
    <w:rsid w:val="002B56C9"/>
    <w:rPr>
      <w:rFonts w:asciiTheme="majorHAnsi" w:eastAsiaTheme="majorEastAsia" w:hAnsiTheme="majorHAnsi" w:cstheme="majorBidi"/>
      <w:i/>
      <w:iCs/>
      <w:color w:val="1F4D78" w:themeColor="accent1" w:themeShade="7F"/>
    </w:rPr>
  </w:style>
  <w:style w:type="paragraph" w:styleId="2b">
    <w:name w:val="Body Text 2"/>
    <w:basedOn w:val="a"/>
    <w:link w:val="2c"/>
    <w:unhideWhenUsed/>
    <w:rsid w:val="002B56C9"/>
    <w:pPr>
      <w:spacing w:after="120" w:line="480" w:lineRule="auto"/>
    </w:pPr>
  </w:style>
  <w:style w:type="character" w:customStyle="1" w:styleId="2c">
    <w:name w:val="Основной текст 2 Знак"/>
    <w:basedOn w:val="a0"/>
    <w:link w:val="2b"/>
    <w:rsid w:val="002B56C9"/>
  </w:style>
  <w:style w:type="paragraph" w:styleId="aff3">
    <w:name w:val="caption"/>
    <w:basedOn w:val="a"/>
    <w:next w:val="a"/>
    <w:unhideWhenUsed/>
    <w:qFormat/>
    <w:rsid w:val="0022471F"/>
    <w:pPr>
      <w:spacing w:after="200" w:line="240" w:lineRule="auto"/>
    </w:pPr>
    <w:rPr>
      <w:rFonts w:ascii="Times New Roman" w:eastAsia="Times New Roman" w:hAnsi="Times New Roman" w:cs="Times New Roman"/>
      <w:i/>
      <w:iCs/>
      <w:color w:val="44546A" w:themeColor="text2"/>
      <w:sz w:val="18"/>
      <w:szCs w:val="18"/>
      <w:lang w:eastAsia="ru-RU"/>
    </w:rPr>
  </w:style>
  <w:style w:type="character" w:customStyle="1" w:styleId="2d">
    <w:name w:val="Заголовок №2_"/>
    <w:basedOn w:val="a0"/>
    <w:link w:val="2e"/>
    <w:rsid w:val="004E64BD"/>
    <w:rPr>
      <w:rFonts w:ascii="Times New Roman" w:eastAsia="Times New Roman" w:hAnsi="Times New Roman" w:cs="Times New Roman"/>
      <w:b/>
      <w:bCs/>
      <w:sz w:val="28"/>
      <w:szCs w:val="28"/>
    </w:rPr>
  </w:style>
  <w:style w:type="character" w:customStyle="1" w:styleId="aff4">
    <w:name w:val="Подпись к таблице_"/>
    <w:basedOn w:val="a0"/>
    <w:link w:val="aff5"/>
    <w:rsid w:val="004E64BD"/>
    <w:rPr>
      <w:rFonts w:ascii="Times New Roman" w:eastAsia="Times New Roman" w:hAnsi="Times New Roman" w:cs="Times New Roman"/>
      <w:b/>
      <w:bCs/>
      <w:sz w:val="28"/>
      <w:szCs w:val="28"/>
      <w:u w:val="single"/>
    </w:rPr>
  </w:style>
  <w:style w:type="character" w:customStyle="1" w:styleId="aff6">
    <w:name w:val="Другое_"/>
    <w:basedOn w:val="a0"/>
    <w:link w:val="aff7"/>
    <w:rsid w:val="004E64BD"/>
    <w:rPr>
      <w:rFonts w:ascii="Times New Roman" w:eastAsia="Times New Roman" w:hAnsi="Times New Roman" w:cs="Times New Roman"/>
      <w:sz w:val="28"/>
      <w:szCs w:val="28"/>
    </w:rPr>
  </w:style>
  <w:style w:type="paragraph" w:customStyle="1" w:styleId="2e">
    <w:name w:val="Заголовок №2"/>
    <w:basedOn w:val="a"/>
    <w:link w:val="2d"/>
    <w:rsid w:val="004E64BD"/>
    <w:pPr>
      <w:widowControl w:val="0"/>
      <w:spacing w:after="0" w:line="240" w:lineRule="auto"/>
      <w:ind w:firstLine="720"/>
      <w:outlineLvl w:val="1"/>
    </w:pPr>
    <w:rPr>
      <w:rFonts w:ascii="Times New Roman" w:eastAsia="Times New Roman" w:hAnsi="Times New Roman" w:cs="Times New Roman"/>
      <w:b/>
      <w:bCs/>
      <w:sz w:val="28"/>
      <w:szCs w:val="28"/>
    </w:rPr>
  </w:style>
  <w:style w:type="paragraph" w:customStyle="1" w:styleId="aff5">
    <w:name w:val="Подпись к таблице"/>
    <w:basedOn w:val="a"/>
    <w:link w:val="aff4"/>
    <w:rsid w:val="004E64BD"/>
    <w:pPr>
      <w:widowControl w:val="0"/>
      <w:spacing w:after="0" w:line="240" w:lineRule="auto"/>
    </w:pPr>
    <w:rPr>
      <w:rFonts w:ascii="Times New Roman" w:eastAsia="Times New Roman" w:hAnsi="Times New Roman" w:cs="Times New Roman"/>
      <w:b/>
      <w:bCs/>
      <w:sz w:val="28"/>
      <w:szCs w:val="28"/>
      <w:u w:val="single"/>
    </w:rPr>
  </w:style>
  <w:style w:type="paragraph" w:customStyle="1" w:styleId="aff7">
    <w:name w:val="Другое"/>
    <w:basedOn w:val="a"/>
    <w:link w:val="aff6"/>
    <w:rsid w:val="004E64BD"/>
    <w:pPr>
      <w:widowControl w:val="0"/>
      <w:spacing w:after="0" w:line="240" w:lineRule="auto"/>
    </w:pPr>
    <w:rPr>
      <w:rFonts w:ascii="Times New Roman" w:eastAsia="Times New Roman" w:hAnsi="Times New Roman" w:cs="Times New Roman"/>
      <w:sz w:val="28"/>
      <w:szCs w:val="28"/>
    </w:rPr>
  </w:style>
  <w:style w:type="character" w:customStyle="1" w:styleId="aff8">
    <w:name w:val="Сноска_"/>
    <w:basedOn w:val="a0"/>
    <w:link w:val="aff9"/>
    <w:rsid w:val="00EF399A"/>
    <w:rPr>
      <w:rFonts w:ascii="Times New Roman" w:eastAsia="Times New Roman" w:hAnsi="Times New Roman" w:cs="Times New Roman"/>
      <w:sz w:val="20"/>
      <w:szCs w:val="20"/>
    </w:rPr>
  </w:style>
  <w:style w:type="character" w:customStyle="1" w:styleId="affa">
    <w:name w:val="Подпись к картинке_"/>
    <w:basedOn w:val="a0"/>
    <w:link w:val="affb"/>
    <w:rsid w:val="00EF399A"/>
    <w:rPr>
      <w:rFonts w:ascii="Times New Roman" w:eastAsia="Times New Roman" w:hAnsi="Times New Roman" w:cs="Times New Roman"/>
      <w:color w:val="000066"/>
      <w:sz w:val="28"/>
      <w:szCs w:val="28"/>
    </w:rPr>
  </w:style>
  <w:style w:type="character" w:customStyle="1" w:styleId="2f">
    <w:name w:val="Колонтитул (2)_"/>
    <w:basedOn w:val="a0"/>
    <w:link w:val="2f0"/>
    <w:rsid w:val="00EF399A"/>
    <w:rPr>
      <w:rFonts w:ascii="Times New Roman" w:eastAsia="Times New Roman" w:hAnsi="Times New Roman" w:cs="Times New Roman"/>
      <w:sz w:val="20"/>
      <w:szCs w:val="20"/>
    </w:rPr>
  </w:style>
  <w:style w:type="character" w:customStyle="1" w:styleId="1a">
    <w:name w:val="Заголовок №1_"/>
    <w:basedOn w:val="a0"/>
    <w:link w:val="1b"/>
    <w:rsid w:val="00EF399A"/>
    <w:rPr>
      <w:rFonts w:ascii="Times New Roman" w:eastAsia="Times New Roman" w:hAnsi="Times New Roman" w:cs="Times New Roman"/>
      <w:b/>
      <w:bCs/>
      <w:sz w:val="28"/>
      <w:szCs w:val="28"/>
    </w:rPr>
  </w:style>
  <w:style w:type="character" w:customStyle="1" w:styleId="36">
    <w:name w:val="Заголовок №3_"/>
    <w:basedOn w:val="a0"/>
    <w:link w:val="37"/>
    <w:rsid w:val="00EF399A"/>
    <w:rPr>
      <w:rFonts w:ascii="Times New Roman" w:eastAsia="Times New Roman" w:hAnsi="Times New Roman" w:cs="Times New Roman"/>
      <w:b/>
      <w:bCs/>
      <w:sz w:val="28"/>
      <w:szCs w:val="28"/>
    </w:rPr>
  </w:style>
  <w:style w:type="character" w:customStyle="1" w:styleId="44">
    <w:name w:val="Заголовок №4_"/>
    <w:basedOn w:val="a0"/>
    <w:link w:val="45"/>
    <w:rsid w:val="00EF399A"/>
    <w:rPr>
      <w:rFonts w:ascii="Times New Roman" w:eastAsia="Times New Roman" w:hAnsi="Times New Roman" w:cs="Times New Roman"/>
      <w:sz w:val="28"/>
      <w:szCs w:val="28"/>
    </w:rPr>
  </w:style>
  <w:style w:type="character" w:customStyle="1" w:styleId="62">
    <w:name w:val="Основной текст (6)_"/>
    <w:basedOn w:val="a0"/>
    <w:link w:val="63"/>
    <w:rsid w:val="00EF399A"/>
    <w:rPr>
      <w:rFonts w:ascii="Times New Roman" w:eastAsia="Times New Roman" w:hAnsi="Times New Roman" w:cs="Times New Roman"/>
      <w:sz w:val="18"/>
      <w:szCs w:val="18"/>
    </w:rPr>
  </w:style>
  <w:style w:type="character" w:customStyle="1" w:styleId="53">
    <w:name w:val="Основной текст (5)_"/>
    <w:basedOn w:val="a0"/>
    <w:link w:val="54"/>
    <w:rsid w:val="00EF399A"/>
    <w:rPr>
      <w:rFonts w:ascii="Times New Roman" w:eastAsia="Times New Roman" w:hAnsi="Times New Roman" w:cs="Times New Roman"/>
      <w:sz w:val="20"/>
      <w:szCs w:val="20"/>
    </w:rPr>
  </w:style>
  <w:style w:type="paragraph" w:customStyle="1" w:styleId="aff9">
    <w:name w:val="Сноска"/>
    <w:basedOn w:val="a"/>
    <w:link w:val="aff8"/>
    <w:rsid w:val="00EF399A"/>
    <w:pPr>
      <w:widowControl w:val="0"/>
      <w:spacing w:after="0" w:line="240" w:lineRule="auto"/>
    </w:pPr>
    <w:rPr>
      <w:rFonts w:ascii="Times New Roman" w:eastAsia="Times New Roman" w:hAnsi="Times New Roman" w:cs="Times New Roman"/>
      <w:sz w:val="20"/>
      <w:szCs w:val="20"/>
    </w:rPr>
  </w:style>
  <w:style w:type="paragraph" w:customStyle="1" w:styleId="affb">
    <w:name w:val="Подпись к картинке"/>
    <w:basedOn w:val="a"/>
    <w:link w:val="affa"/>
    <w:rsid w:val="00EF399A"/>
    <w:pPr>
      <w:widowControl w:val="0"/>
      <w:spacing w:after="0" w:line="240" w:lineRule="auto"/>
    </w:pPr>
    <w:rPr>
      <w:rFonts w:ascii="Times New Roman" w:eastAsia="Times New Roman" w:hAnsi="Times New Roman" w:cs="Times New Roman"/>
      <w:color w:val="000066"/>
      <w:sz w:val="28"/>
      <w:szCs w:val="28"/>
    </w:rPr>
  </w:style>
  <w:style w:type="paragraph" w:customStyle="1" w:styleId="2f0">
    <w:name w:val="Колонтитул (2)"/>
    <w:basedOn w:val="a"/>
    <w:link w:val="2f"/>
    <w:rsid w:val="00EF399A"/>
    <w:pPr>
      <w:widowControl w:val="0"/>
      <w:spacing w:after="0" w:line="240" w:lineRule="auto"/>
    </w:pPr>
    <w:rPr>
      <w:rFonts w:ascii="Times New Roman" w:eastAsia="Times New Roman" w:hAnsi="Times New Roman" w:cs="Times New Roman"/>
      <w:sz w:val="20"/>
      <w:szCs w:val="20"/>
    </w:rPr>
  </w:style>
  <w:style w:type="paragraph" w:customStyle="1" w:styleId="1b">
    <w:name w:val="Заголовок №1"/>
    <w:basedOn w:val="a"/>
    <w:link w:val="1a"/>
    <w:rsid w:val="00EF399A"/>
    <w:pPr>
      <w:widowControl w:val="0"/>
      <w:spacing w:after="320" w:line="240" w:lineRule="auto"/>
      <w:ind w:firstLine="720"/>
      <w:outlineLvl w:val="0"/>
    </w:pPr>
    <w:rPr>
      <w:rFonts w:ascii="Times New Roman" w:eastAsia="Times New Roman" w:hAnsi="Times New Roman" w:cs="Times New Roman"/>
      <w:b/>
      <w:bCs/>
      <w:sz w:val="28"/>
      <w:szCs w:val="28"/>
    </w:rPr>
  </w:style>
  <w:style w:type="paragraph" w:customStyle="1" w:styleId="37">
    <w:name w:val="Заголовок №3"/>
    <w:basedOn w:val="a"/>
    <w:link w:val="36"/>
    <w:rsid w:val="00EF399A"/>
    <w:pPr>
      <w:widowControl w:val="0"/>
      <w:spacing w:after="0" w:line="240" w:lineRule="auto"/>
      <w:ind w:firstLine="600"/>
      <w:outlineLvl w:val="2"/>
    </w:pPr>
    <w:rPr>
      <w:rFonts w:ascii="Times New Roman" w:eastAsia="Times New Roman" w:hAnsi="Times New Roman" w:cs="Times New Roman"/>
      <w:b/>
      <w:bCs/>
      <w:sz w:val="28"/>
      <w:szCs w:val="28"/>
    </w:rPr>
  </w:style>
  <w:style w:type="paragraph" w:customStyle="1" w:styleId="45">
    <w:name w:val="Заголовок №4"/>
    <w:basedOn w:val="a"/>
    <w:link w:val="44"/>
    <w:rsid w:val="00EF399A"/>
    <w:pPr>
      <w:widowControl w:val="0"/>
      <w:spacing w:after="0" w:line="240" w:lineRule="auto"/>
      <w:ind w:firstLine="300"/>
      <w:outlineLvl w:val="3"/>
    </w:pPr>
    <w:rPr>
      <w:rFonts w:ascii="Times New Roman" w:eastAsia="Times New Roman" w:hAnsi="Times New Roman" w:cs="Times New Roman"/>
      <w:sz w:val="28"/>
      <w:szCs w:val="28"/>
    </w:rPr>
  </w:style>
  <w:style w:type="paragraph" w:customStyle="1" w:styleId="63">
    <w:name w:val="Основной текст (6)"/>
    <w:basedOn w:val="a"/>
    <w:link w:val="62"/>
    <w:rsid w:val="00EF399A"/>
    <w:pPr>
      <w:widowControl w:val="0"/>
      <w:spacing w:after="0" w:line="240" w:lineRule="auto"/>
    </w:pPr>
    <w:rPr>
      <w:rFonts w:ascii="Times New Roman" w:eastAsia="Times New Roman" w:hAnsi="Times New Roman" w:cs="Times New Roman"/>
      <w:sz w:val="18"/>
      <w:szCs w:val="18"/>
    </w:rPr>
  </w:style>
  <w:style w:type="paragraph" w:customStyle="1" w:styleId="54">
    <w:name w:val="Основной текст (5)"/>
    <w:basedOn w:val="a"/>
    <w:link w:val="53"/>
    <w:rsid w:val="00EF399A"/>
    <w:pPr>
      <w:widowControl w:val="0"/>
      <w:spacing w:after="0" w:line="262" w:lineRule="auto"/>
      <w:ind w:firstLine="180"/>
    </w:pPr>
    <w:rPr>
      <w:rFonts w:ascii="Times New Roman" w:eastAsia="Times New Roman" w:hAnsi="Times New Roman" w:cs="Times New Roman"/>
      <w:sz w:val="20"/>
      <w:szCs w:val="20"/>
    </w:rPr>
  </w:style>
  <w:style w:type="character" w:customStyle="1" w:styleId="c7">
    <w:name w:val="c7"/>
    <w:basedOn w:val="a0"/>
    <w:rsid w:val="00EF399A"/>
  </w:style>
  <w:style w:type="character" w:customStyle="1" w:styleId="FontStyle20">
    <w:name w:val="Font Style20"/>
    <w:rsid w:val="00EF399A"/>
    <w:rPr>
      <w:rFonts w:ascii="Trebuchet MS" w:hAnsi="Trebuchet MS" w:cs="Trebuchet MS"/>
      <w:b/>
      <w:bCs/>
      <w:i/>
      <w:iCs/>
      <w:sz w:val="20"/>
      <w:szCs w:val="20"/>
    </w:rPr>
  </w:style>
  <w:style w:type="paragraph" w:customStyle="1" w:styleId="NoSpacing1">
    <w:name w:val="No Spacing1"/>
    <w:rsid w:val="00EF399A"/>
    <w:pPr>
      <w:suppressAutoHyphens/>
      <w:spacing w:after="0" w:line="100" w:lineRule="atLeast"/>
    </w:pPr>
    <w:rPr>
      <w:rFonts w:ascii="Calibri" w:eastAsia="Times New Roman" w:hAnsi="Calibri" w:cs="Times New Roman"/>
      <w:kern w:val="1"/>
      <w:lang w:eastAsia="ar-SA"/>
    </w:rPr>
  </w:style>
  <w:style w:type="paragraph" w:customStyle="1" w:styleId="c10">
    <w:name w:val="c10"/>
    <w:basedOn w:val="a"/>
    <w:rsid w:val="00EF399A"/>
    <w:pPr>
      <w:widowControl w:val="0"/>
      <w:suppressAutoHyphens/>
      <w:spacing w:before="100" w:after="100" w:line="100" w:lineRule="atLeast"/>
    </w:pPr>
    <w:rPr>
      <w:rFonts w:ascii="Times New Roman" w:eastAsia="Times New Roman" w:hAnsi="Times New Roman" w:cs="Times New Roman"/>
      <w:kern w:val="1"/>
      <w:sz w:val="24"/>
      <w:szCs w:val="24"/>
      <w:lang w:eastAsia="ru-RU"/>
    </w:rPr>
  </w:style>
  <w:style w:type="paragraph" w:customStyle="1" w:styleId="c5">
    <w:name w:val="c5"/>
    <w:basedOn w:val="a"/>
    <w:rsid w:val="00EF399A"/>
    <w:pPr>
      <w:widowControl w:val="0"/>
      <w:suppressAutoHyphens/>
      <w:spacing w:before="100" w:after="100" w:line="100" w:lineRule="atLeast"/>
    </w:pPr>
    <w:rPr>
      <w:rFonts w:ascii="Times New Roman" w:eastAsia="Times New Roman" w:hAnsi="Times New Roman" w:cs="Times New Roman"/>
      <w:kern w:val="1"/>
      <w:sz w:val="24"/>
      <w:szCs w:val="24"/>
      <w:lang w:eastAsia="ru-RU"/>
    </w:rPr>
  </w:style>
  <w:style w:type="paragraph" w:customStyle="1" w:styleId="c0">
    <w:name w:val="c0"/>
    <w:basedOn w:val="a"/>
    <w:rsid w:val="00EF399A"/>
    <w:pPr>
      <w:widowControl w:val="0"/>
      <w:suppressAutoHyphens/>
      <w:spacing w:before="100" w:after="100" w:line="100" w:lineRule="atLeast"/>
    </w:pPr>
    <w:rPr>
      <w:rFonts w:ascii="Times New Roman" w:eastAsia="Times New Roman" w:hAnsi="Times New Roman" w:cs="Times New Roman"/>
      <w:kern w:val="1"/>
      <w:sz w:val="24"/>
      <w:szCs w:val="24"/>
      <w:lang w:eastAsia="ru-RU"/>
    </w:rPr>
  </w:style>
  <w:style w:type="character" w:styleId="affc">
    <w:name w:val="Placeholder Text"/>
    <w:basedOn w:val="a0"/>
    <w:uiPriority w:val="99"/>
    <w:semiHidden/>
    <w:rsid w:val="00EF399A"/>
    <w:rPr>
      <w:color w:val="808080"/>
    </w:rPr>
  </w:style>
  <w:style w:type="paragraph" w:customStyle="1" w:styleId="affd">
    <w:name w:val="Дни"/>
    <w:basedOn w:val="a"/>
    <w:uiPriority w:val="3"/>
    <w:rsid w:val="00EF399A"/>
    <w:pPr>
      <w:spacing w:before="20" w:after="0" w:line="240" w:lineRule="auto"/>
      <w:jc w:val="center"/>
    </w:pPr>
    <w:rPr>
      <w:rFonts w:ascii="Arial" w:eastAsiaTheme="majorEastAsia" w:hAnsi="Arial" w:cstheme="majorBidi"/>
      <w:color w:val="2E74B5" w:themeColor="accent1" w:themeShade="BF"/>
      <w:sz w:val="18"/>
      <w:szCs w:val="18"/>
      <w:lang w:eastAsia="ja-JP"/>
    </w:rPr>
  </w:style>
  <w:style w:type="paragraph" w:customStyle="1" w:styleId="affe">
    <w:name w:val="Месяцы"/>
    <w:basedOn w:val="afff"/>
    <w:uiPriority w:val="2"/>
    <w:rsid w:val="00EF399A"/>
    <w:pPr>
      <w:spacing w:after="0"/>
      <w:ind w:left="115"/>
    </w:pPr>
    <w:rPr>
      <w:caps/>
      <w:color w:val="2E74B5" w:themeColor="accent1" w:themeShade="BF"/>
    </w:rPr>
  </w:style>
  <w:style w:type="paragraph" w:customStyle="1" w:styleId="afff0">
    <w:name w:val="Год"/>
    <w:basedOn w:val="a"/>
    <w:uiPriority w:val="1"/>
    <w:qFormat/>
    <w:rsid w:val="00EF399A"/>
    <w:pPr>
      <w:spacing w:after="140" w:line="240" w:lineRule="auto"/>
      <w:jc w:val="right"/>
    </w:pPr>
    <w:rPr>
      <w:rFonts w:ascii="Arial" w:eastAsiaTheme="minorEastAsia" w:hAnsi="Arial"/>
      <w:color w:val="2E74B5" w:themeColor="accent1" w:themeShade="BF"/>
      <w:sz w:val="100"/>
      <w:szCs w:val="18"/>
      <w:lang w:eastAsia="ja-JP"/>
    </w:rPr>
  </w:style>
  <w:style w:type="table" w:customStyle="1" w:styleId="afff1">
    <w:name w:val="Таблица календаря"/>
    <w:basedOn w:val="a1"/>
    <w:uiPriority w:val="99"/>
    <w:rsid w:val="00EF399A"/>
    <w:pPr>
      <w:spacing w:after="0" w:line="240" w:lineRule="auto"/>
    </w:pPr>
    <w:rPr>
      <w:rFonts w:eastAsiaTheme="minorEastAsia"/>
      <w:color w:val="262626" w:themeColor="text1" w:themeTint="D9"/>
      <w:sz w:val="18"/>
      <w:szCs w:val="18"/>
      <w:lang w:eastAsia="ja-JP"/>
    </w:rPr>
    <w:tblPr>
      <w:tblCellMar>
        <w:left w:w="0" w:type="dxa"/>
        <w:right w:w="0" w:type="dxa"/>
      </w:tblCellMar>
    </w:tblPr>
  </w:style>
  <w:style w:type="character" w:customStyle="1" w:styleId="1c">
    <w:name w:val="Дата (символ 1)"/>
    <w:basedOn w:val="a0"/>
    <w:uiPriority w:val="1"/>
    <w:semiHidden/>
    <w:rsid w:val="00EF399A"/>
  </w:style>
  <w:style w:type="character" w:customStyle="1" w:styleId="1d">
    <w:name w:val="Текст выноски (символ 1)"/>
    <w:basedOn w:val="a0"/>
    <w:uiPriority w:val="99"/>
    <w:semiHidden/>
    <w:rsid w:val="00EF399A"/>
    <w:rPr>
      <w:rFonts w:ascii="Tahoma" w:hAnsi="Tahoma" w:cs="Tahoma"/>
      <w:sz w:val="16"/>
    </w:rPr>
  </w:style>
  <w:style w:type="paragraph" w:customStyle="1" w:styleId="afff2">
    <w:name w:val="Даты"/>
    <w:basedOn w:val="a"/>
    <w:uiPriority w:val="4"/>
    <w:rsid w:val="00EF399A"/>
    <w:pPr>
      <w:spacing w:after="40" w:line="240" w:lineRule="auto"/>
      <w:jc w:val="center"/>
    </w:pPr>
    <w:rPr>
      <w:rFonts w:ascii="Arial" w:eastAsiaTheme="minorEastAsia" w:hAnsi="Arial" w:cs="Times New Roman"/>
      <w:color w:val="262626" w:themeColor="text1" w:themeTint="D9"/>
      <w:sz w:val="18"/>
    </w:rPr>
  </w:style>
  <w:style w:type="paragraph" w:styleId="afff">
    <w:name w:val="Date"/>
    <w:basedOn w:val="a"/>
    <w:next w:val="a"/>
    <w:link w:val="afff3"/>
    <w:uiPriority w:val="99"/>
    <w:semiHidden/>
    <w:unhideWhenUsed/>
    <w:rsid w:val="00EF399A"/>
    <w:pPr>
      <w:spacing w:after="20" w:line="240" w:lineRule="auto"/>
    </w:pPr>
    <w:rPr>
      <w:rFonts w:ascii="Arial" w:eastAsiaTheme="minorEastAsia" w:hAnsi="Arial"/>
      <w:color w:val="262626" w:themeColor="text1" w:themeTint="D9"/>
      <w:sz w:val="18"/>
      <w:szCs w:val="18"/>
      <w:lang w:eastAsia="ja-JP"/>
    </w:rPr>
  </w:style>
  <w:style w:type="character" w:customStyle="1" w:styleId="afff3">
    <w:name w:val="Дата Знак"/>
    <w:basedOn w:val="a0"/>
    <w:link w:val="afff"/>
    <w:uiPriority w:val="99"/>
    <w:semiHidden/>
    <w:rsid w:val="00EF399A"/>
    <w:rPr>
      <w:rFonts w:ascii="Arial" w:eastAsiaTheme="minorEastAsia" w:hAnsi="Arial"/>
      <w:color w:val="262626" w:themeColor="text1" w:themeTint="D9"/>
      <w:sz w:val="18"/>
      <w:szCs w:val="18"/>
      <w:lang w:eastAsia="ja-JP"/>
    </w:rPr>
  </w:style>
  <w:style w:type="paragraph" w:customStyle="1" w:styleId="afff4">
    <w:name w:val="Месяцы_"/>
    <w:basedOn w:val="afff"/>
    <w:uiPriority w:val="2"/>
    <w:qFormat/>
    <w:rsid w:val="00EF399A"/>
    <w:pPr>
      <w:spacing w:after="0"/>
      <w:ind w:left="115"/>
    </w:pPr>
    <w:rPr>
      <w:caps/>
      <w:color w:val="2E74B5" w:themeColor="accent1" w:themeShade="BF"/>
    </w:rPr>
  </w:style>
  <w:style w:type="paragraph" w:customStyle="1" w:styleId="afff5">
    <w:name w:val="Дни_"/>
    <w:basedOn w:val="a"/>
    <w:uiPriority w:val="3"/>
    <w:qFormat/>
    <w:rsid w:val="00EF399A"/>
    <w:pPr>
      <w:spacing w:before="20" w:after="0" w:line="240" w:lineRule="auto"/>
      <w:jc w:val="center"/>
    </w:pPr>
    <w:rPr>
      <w:rFonts w:ascii="Arial" w:eastAsiaTheme="majorEastAsia" w:hAnsi="Arial" w:cstheme="majorBidi"/>
      <w:color w:val="2E74B5" w:themeColor="accent1" w:themeShade="BF"/>
      <w:sz w:val="18"/>
      <w:szCs w:val="18"/>
      <w:lang w:eastAsia="ja-JP"/>
    </w:rPr>
  </w:style>
  <w:style w:type="paragraph" w:customStyle="1" w:styleId="afff6">
    <w:name w:val="Даты_"/>
    <w:basedOn w:val="a"/>
    <w:uiPriority w:val="4"/>
    <w:qFormat/>
    <w:rsid w:val="00EF399A"/>
    <w:pPr>
      <w:spacing w:after="40" w:line="240" w:lineRule="auto"/>
      <w:jc w:val="center"/>
    </w:pPr>
    <w:rPr>
      <w:rFonts w:ascii="Arial" w:eastAsiaTheme="minorEastAsia" w:hAnsi="Arial" w:cs="Times New Roman"/>
      <w:color w:val="262626" w:themeColor="text1" w:themeTint="D9"/>
      <w:sz w:val="18"/>
    </w:rPr>
  </w:style>
  <w:style w:type="table" w:customStyle="1" w:styleId="CalendarTable">
    <w:name w:val="Calendar Table"/>
    <w:basedOn w:val="a1"/>
    <w:uiPriority w:val="99"/>
    <w:rsid w:val="00EF399A"/>
    <w:pPr>
      <w:spacing w:after="0" w:line="240" w:lineRule="auto"/>
    </w:pPr>
    <w:rPr>
      <w:rFonts w:eastAsiaTheme="minorEastAsia"/>
      <w:color w:val="262626" w:themeColor="text1" w:themeTint="D9"/>
      <w:sz w:val="18"/>
      <w:szCs w:val="18"/>
      <w:lang w:eastAsia="ja-JP"/>
    </w:rPr>
    <w:tblPr>
      <w:tblCellMar>
        <w:left w:w="0" w:type="dxa"/>
        <w:right w:w="0" w:type="dxa"/>
      </w:tblCellMar>
    </w:tblPr>
  </w:style>
  <w:style w:type="paragraph" w:customStyle="1" w:styleId="Months">
    <w:name w:val="Months"/>
    <w:basedOn w:val="afff"/>
    <w:uiPriority w:val="2"/>
    <w:rsid w:val="00EF399A"/>
    <w:pPr>
      <w:spacing w:after="0"/>
      <w:ind w:left="115"/>
    </w:pPr>
    <w:rPr>
      <w:caps/>
      <w:color w:val="2E74B5" w:themeColor="accent1" w:themeShade="BF"/>
    </w:rPr>
  </w:style>
  <w:style w:type="paragraph" w:customStyle="1" w:styleId="Days">
    <w:name w:val="Days"/>
    <w:basedOn w:val="a"/>
    <w:uiPriority w:val="3"/>
    <w:rsid w:val="00EF399A"/>
    <w:pPr>
      <w:spacing w:before="20" w:after="0" w:line="240" w:lineRule="auto"/>
      <w:jc w:val="center"/>
    </w:pPr>
    <w:rPr>
      <w:rFonts w:ascii="Arial" w:eastAsiaTheme="majorEastAsia" w:hAnsi="Arial" w:cstheme="majorBidi"/>
      <w:color w:val="2E74B5" w:themeColor="accent1" w:themeShade="BF"/>
      <w:sz w:val="18"/>
      <w:szCs w:val="18"/>
      <w:lang w:eastAsia="ja-JP"/>
    </w:rPr>
  </w:style>
  <w:style w:type="paragraph" w:customStyle="1" w:styleId="Dates">
    <w:name w:val="Dates"/>
    <w:basedOn w:val="a"/>
    <w:uiPriority w:val="4"/>
    <w:rsid w:val="00EF399A"/>
    <w:pPr>
      <w:spacing w:after="40" w:line="240" w:lineRule="auto"/>
      <w:jc w:val="center"/>
    </w:pPr>
    <w:rPr>
      <w:rFonts w:ascii="Arial" w:eastAsiaTheme="minorEastAsia" w:hAnsi="Arial" w:cs="Times New Roman"/>
      <w:color w:val="262626" w:themeColor="text1" w:themeTint="D9"/>
      <w:sz w:val="18"/>
    </w:rPr>
  </w:style>
  <w:style w:type="character" w:styleId="afff7">
    <w:name w:val="annotation reference"/>
    <w:basedOn w:val="a0"/>
    <w:uiPriority w:val="99"/>
    <w:unhideWhenUsed/>
    <w:rsid w:val="00EF399A"/>
    <w:rPr>
      <w:sz w:val="16"/>
      <w:szCs w:val="16"/>
    </w:rPr>
  </w:style>
  <w:style w:type="paragraph" w:styleId="afff8">
    <w:name w:val="annotation text"/>
    <w:basedOn w:val="a"/>
    <w:link w:val="afff9"/>
    <w:uiPriority w:val="99"/>
    <w:unhideWhenUsed/>
    <w:rsid w:val="00EF399A"/>
    <w:pPr>
      <w:spacing w:after="20" w:line="240" w:lineRule="auto"/>
    </w:pPr>
    <w:rPr>
      <w:rFonts w:ascii="Arial" w:eastAsiaTheme="minorEastAsia" w:hAnsi="Arial"/>
      <w:color w:val="262626" w:themeColor="text1" w:themeTint="D9"/>
      <w:sz w:val="20"/>
      <w:szCs w:val="20"/>
      <w:lang w:eastAsia="ja-JP"/>
    </w:rPr>
  </w:style>
  <w:style w:type="character" w:customStyle="1" w:styleId="afff9">
    <w:name w:val="Текст примечания Знак"/>
    <w:basedOn w:val="a0"/>
    <w:link w:val="afff8"/>
    <w:uiPriority w:val="99"/>
    <w:rsid w:val="00EF399A"/>
    <w:rPr>
      <w:rFonts w:ascii="Arial" w:eastAsiaTheme="minorEastAsia" w:hAnsi="Arial"/>
      <w:color w:val="262626" w:themeColor="text1" w:themeTint="D9"/>
      <w:sz w:val="20"/>
      <w:szCs w:val="20"/>
      <w:lang w:eastAsia="ja-JP"/>
    </w:rPr>
  </w:style>
  <w:style w:type="paragraph" w:styleId="afffa">
    <w:name w:val="annotation subject"/>
    <w:basedOn w:val="afff8"/>
    <w:next w:val="afff8"/>
    <w:link w:val="afffb"/>
    <w:uiPriority w:val="99"/>
    <w:unhideWhenUsed/>
    <w:rsid w:val="00EF399A"/>
    <w:rPr>
      <w:b/>
      <w:bCs/>
    </w:rPr>
  </w:style>
  <w:style w:type="character" w:customStyle="1" w:styleId="afffb">
    <w:name w:val="Тема примечания Знак"/>
    <w:basedOn w:val="afff9"/>
    <w:link w:val="afffa"/>
    <w:uiPriority w:val="99"/>
    <w:rsid w:val="00EF399A"/>
    <w:rPr>
      <w:rFonts w:ascii="Arial" w:eastAsiaTheme="minorEastAsia" w:hAnsi="Arial"/>
      <w:b/>
      <w:bCs/>
      <w:color w:val="262626" w:themeColor="text1" w:themeTint="D9"/>
      <w:sz w:val="20"/>
      <w:szCs w:val="20"/>
      <w:lang w:eastAsia="ja-JP"/>
    </w:rPr>
  </w:style>
  <w:style w:type="paragraph" w:customStyle="1" w:styleId="212">
    <w:name w:val="Заголовок 21"/>
    <w:basedOn w:val="a"/>
    <w:next w:val="a"/>
    <w:uiPriority w:val="9"/>
    <w:semiHidden/>
    <w:unhideWhenUsed/>
    <w:qFormat/>
    <w:rsid w:val="00EF399A"/>
    <w:pPr>
      <w:keepNext/>
      <w:keepLines/>
      <w:spacing w:before="40" w:after="0" w:line="240" w:lineRule="auto"/>
      <w:outlineLvl w:val="1"/>
    </w:pPr>
    <w:rPr>
      <w:rFonts w:ascii="Arial" w:eastAsia="Times New Roman" w:hAnsi="Arial" w:cs="Times New Roman"/>
      <w:color w:val="2F5496"/>
      <w:sz w:val="26"/>
      <w:szCs w:val="26"/>
      <w:lang w:eastAsia="ja-JP"/>
    </w:rPr>
  </w:style>
  <w:style w:type="paragraph" w:customStyle="1" w:styleId="1e">
    <w:name w:val="Текст выноски1"/>
    <w:basedOn w:val="a"/>
    <w:next w:val="a3"/>
    <w:uiPriority w:val="99"/>
    <w:semiHidden/>
    <w:unhideWhenUsed/>
    <w:rsid w:val="00EF399A"/>
    <w:pPr>
      <w:spacing w:after="0" w:line="240" w:lineRule="auto"/>
    </w:pPr>
    <w:rPr>
      <w:rFonts w:ascii="Tahoma" w:eastAsia="Times New Roman" w:hAnsi="Tahoma" w:cs="Tahoma"/>
      <w:color w:val="262626"/>
      <w:sz w:val="16"/>
      <w:szCs w:val="18"/>
      <w:lang w:eastAsia="ja-JP"/>
    </w:rPr>
  </w:style>
  <w:style w:type="paragraph" w:customStyle="1" w:styleId="1f">
    <w:name w:val="Нижний колонтитул1"/>
    <w:basedOn w:val="a"/>
    <w:next w:val="a9"/>
    <w:uiPriority w:val="99"/>
    <w:unhideWhenUsed/>
    <w:rsid w:val="00EF399A"/>
    <w:pPr>
      <w:spacing w:after="0" w:line="240" w:lineRule="auto"/>
    </w:pPr>
    <w:rPr>
      <w:rFonts w:ascii="Arial" w:eastAsia="Times New Roman" w:hAnsi="Arial"/>
      <w:color w:val="262626"/>
      <w:sz w:val="18"/>
      <w:szCs w:val="18"/>
      <w:lang w:eastAsia="ja-JP"/>
    </w:rPr>
  </w:style>
  <w:style w:type="paragraph" w:customStyle="1" w:styleId="1f0">
    <w:name w:val="Дата1"/>
    <w:basedOn w:val="a"/>
    <w:next w:val="a"/>
    <w:uiPriority w:val="1"/>
    <w:semiHidden/>
    <w:unhideWhenUsed/>
    <w:rsid w:val="00EF399A"/>
    <w:pPr>
      <w:spacing w:after="20" w:line="240" w:lineRule="auto"/>
    </w:pPr>
    <w:rPr>
      <w:rFonts w:ascii="Arial" w:eastAsia="Times New Roman" w:hAnsi="Arial"/>
      <w:color w:val="262626"/>
      <w:sz w:val="18"/>
      <w:szCs w:val="18"/>
      <w:lang w:eastAsia="ja-JP"/>
    </w:rPr>
  </w:style>
  <w:style w:type="paragraph" w:customStyle="1" w:styleId="1f1">
    <w:name w:val="Текст примечания1"/>
    <w:basedOn w:val="a"/>
    <w:next w:val="afff8"/>
    <w:uiPriority w:val="99"/>
    <w:semiHidden/>
    <w:unhideWhenUsed/>
    <w:rsid w:val="00EF399A"/>
    <w:pPr>
      <w:spacing w:after="20" w:line="240" w:lineRule="auto"/>
    </w:pPr>
    <w:rPr>
      <w:rFonts w:ascii="Arial" w:eastAsia="Times New Roman" w:hAnsi="Arial"/>
      <w:color w:val="262626"/>
      <w:sz w:val="20"/>
      <w:szCs w:val="20"/>
      <w:lang w:eastAsia="ja-JP"/>
    </w:rPr>
  </w:style>
  <w:style w:type="paragraph" w:customStyle="1" w:styleId="1f2">
    <w:name w:val="Тема примечания1"/>
    <w:basedOn w:val="afff8"/>
    <w:next w:val="afff8"/>
    <w:uiPriority w:val="99"/>
    <w:semiHidden/>
    <w:unhideWhenUsed/>
    <w:rsid w:val="00EF399A"/>
    <w:rPr>
      <w:rFonts w:eastAsia="Times New Roman"/>
      <w:b/>
      <w:bCs/>
      <w:color w:val="262626"/>
    </w:rPr>
  </w:style>
  <w:style w:type="character" w:customStyle="1" w:styleId="113">
    <w:name w:val="Заголовок 1 Знак1"/>
    <w:basedOn w:val="a0"/>
    <w:uiPriority w:val="9"/>
    <w:rsid w:val="00EF399A"/>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basedOn w:val="a0"/>
    <w:uiPriority w:val="9"/>
    <w:semiHidden/>
    <w:rsid w:val="00EF399A"/>
    <w:rPr>
      <w:rFonts w:asciiTheme="majorHAnsi" w:eastAsiaTheme="majorEastAsia" w:hAnsiTheme="majorHAnsi" w:cstheme="majorBidi"/>
      <w:color w:val="2E74B5" w:themeColor="accent1" w:themeShade="BF"/>
      <w:sz w:val="26"/>
      <w:szCs w:val="26"/>
    </w:rPr>
  </w:style>
  <w:style w:type="character" w:customStyle="1" w:styleId="1f3">
    <w:name w:val="Текст выноски Знак1"/>
    <w:basedOn w:val="a0"/>
    <w:uiPriority w:val="99"/>
    <w:semiHidden/>
    <w:rsid w:val="00EF399A"/>
    <w:rPr>
      <w:rFonts w:ascii="Segoe UI" w:hAnsi="Segoe UI" w:cs="Segoe UI"/>
      <w:sz w:val="18"/>
      <w:szCs w:val="18"/>
    </w:rPr>
  </w:style>
  <w:style w:type="character" w:customStyle="1" w:styleId="1f4">
    <w:name w:val="Дата Знак1"/>
    <w:basedOn w:val="a0"/>
    <w:uiPriority w:val="99"/>
    <w:semiHidden/>
    <w:rsid w:val="00EF399A"/>
  </w:style>
  <w:style w:type="character" w:customStyle="1" w:styleId="1f5">
    <w:name w:val="Текст примечания Знак1"/>
    <w:basedOn w:val="a0"/>
    <w:uiPriority w:val="99"/>
    <w:semiHidden/>
    <w:rsid w:val="00EF399A"/>
    <w:rPr>
      <w:sz w:val="20"/>
      <w:szCs w:val="20"/>
    </w:rPr>
  </w:style>
  <w:style w:type="character" w:customStyle="1" w:styleId="1f6">
    <w:name w:val="Тема примечания Знак1"/>
    <w:basedOn w:val="1f5"/>
    <w:uiPriority w:val="99"/>
    <w:semiHidden/>
    <w:rsid w:val="00EF399A"/>
    <w:rPr>
      <w:b/>
      <w:bCs/>
      <w:sz w:val="20"/>
      <w:szCs w:val="20"/>
    </w:rPr>
  </w:style>
  <w:style w:type="paragraph" w:customStyle="1" w:styleId="c35">
    <w:name w:val="c35"/>
    <w:basedOn w:val="a"/>
    <w:rsid w:val="00C830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99"/>
    <w:locked/>
    <w:rsid w:val="00150EA4"/>
  </w:style>
  <w:style w:type="paragraph" w:customStyle="1" w:styleId="Zag2">
    <w:name w:val="Zag_2"/>
    <w:basedOn w:val="a"/>
    <w:rsid w:val="00150EA4"/>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customStyle="1" w:styleId="afffc">
    <w:name w:val="Основной"/>
    <w:basedOn w:val="a"/>
    <w:link w:val="afffd"/>
    <w:rsid w:val="00A15FA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ffe">
    <w:name w:val="Таблица"/>
    <w:basedOn w:val="afffc"/>
    <w:rsid w:val="00A15FA7"/>
    <w:pPr>
      <w:tabs>
        <w:tab w:val="left" w:pos="4500"/>
        <w:tab w:val="left" w:pos="9180"/>
        <w:tab w:val="left" w:pos="9360"/>
      </w:tabs>
      <w:spacing w:line="194" w:lineRule="atLeast"/>
      <w:ind w:firstLine="0"/>
      <w:jc w:val="left"/>
    </w:pPr>
    <w:rPr>
      <w:sz w:val="19"/>
      <w:szCs w:val="19"/>
    </w:rPr>
  </w:style>
  <w:style w:type="paragraph" w:styleId="affff">
    <w:name w:val="Message Header"/>
    <w:basedOn w:val="afffe"/>
    <w:link w:val="affff0"/>
    <w:rsid w:val="00A15FA7"/>
    <w:pPr>
      <w:jc w:val="center"/>
    </w:pPr>
    <w:rPr>
      <w:b/>
      <w:bCs/>
    </w:rPr>
  </w:style>
  <w:style w:type="character" w:customStyle="1" w:styleId="affff0">
    <w:name w:val="Шапка Знак"/>
    <w:basedOn w:val="a0"/>
    <w:link w:val="affff"/>
    <w:rsid w:val="00A15FA7"/>
    <w:rPr>
      <w:rFonts w:ascii="NewtonCSanPin" w:eastAsia="Times New Roman" w:hAnsi="NewtonCSanPin" w:cs="Times New Roman"/>
      <w:b/>
      <w:bCs/>
      <w:color w:val="000000"/>
      <w:sz w:val="19"/>
      <w:szCs w:val="19"/>
      <w:lang w:eastAsia="ru-RU"/>
    </w:rPr>
  </w:style>
  <w:style w:type="paragraph" w:customStyle="1" w:styleId="affff1">
    <w:name w:val="Название таблицы"/>
    <w:basedOn w:val="afffc"/>
    <w:rsid w:val="00A15FA7"/>
    <w:pPr>
      <w:spacing w:before="113"/>
      <w:ind w:firstLine="0"/>
      <w:jc w:val="center"/>
    </w:pPr>
    <w:rPr>
      <w:b/>
      <w:bCs/>
    </w:rPr>
  </w:style>
  <w:style w:type="paragraph" w:customStyle="1" w:styleId="affff2">
    <w:name w:val="Приложение"/>
    <w:basedOn w:val="1f7"/>
    <w:rsid w:val="00A15FA7"/>
    <w:pPr>
      <w:pageBreakBefore w:val="0"/>
      <w:spacing w:line="214" w:lineRule="atLeast"/>
      <w:ind w:left="3005"/>
      <w:jc w:val="left"/>
    </w:pPr>
    <w:rPr>
      <w:rFonts w:ascii="NewtonCSanPin" w:hAnsi="NewtonCSanPin" w:cs="NewtonCSanPin"/>
      <w:caps w:val="0"/>
      <w:sz w:val="21"/>
      <w:szCs w:val="21"/>
    </w:rPr>
  </w:style>
  <w:style w:type="paragraph" w:customStyle="1" w:styleId="1f7">
    <w:name w:val="Заг 1"/>
    <w:basedOn w:val="afffc"/>
    <w:rsid w:val="00A15FA7"/>
    <w:pPr>
      <w:keepNext/>
      <w:pageBreakBefore/>
      <w:spacing w:after="170" w:line="296" w:lineRule="atLeast"/>
      <w:ind w:firstLine="0"/>
      <w:jc w:val="center"/>
    </w:pPr>
    <w:rPr>
      <w:rFonts w:ascii="PragmaticaC" w:hAnsi="PragmaticaC" w:cs="PragmaticaC"/>
      <w:b/>
      <w:bCs/>
      <w:caps/>
      <w:sz w:val="26"/>
      <w:szCs w:val="26"/>
    </w:rPr>
  </w:style>
  <w:style w:type="paragraph" w:styleId="affff3">
    <w:name w:val="Signature"/>
    <w:basedOn w:val="afffc"/>
    <w:link w:val="affff4"/>
    <w:rsid w:val="00A15FA7"/>
    <w:pPr>
      <w:spacing w:before="57" w:line="194" w:lineRule="atLeast"/>
      <w:ind w:firstLine="0"/>
      <w:jc w:val="center"/>
    </w:pPr>
    <w:rPr>
      <w:sz w:val="19"/>
      <w:szCs w:val="19"/>
    </w:rPr>
  </w:style>
  <w:style w:type="character" w:customStyle="1" w:styleId="affff4">
    <w:name w:val="Подпись Знак"/>
    <w:basedOn w:val="a0"/>
    <w:link w:val="affff3"/>
    <w:rsid w:val="00A15FA7"/>
    <w:rPr>
      <w:rFonts w:ascii="NewtonCSanPin" w:eastAsia="Times New Roman" w:hAnsi="NewtonCSanPin" w:cs="Times New Roman"/>
      <w:color w:val="000000"/>
      <w:sz w:val="19"/>
      <w:szCs w:val="19"/>
      <w:lang w:eastAsia="ru-RU"/>
    </w:rPr>
  </w:style>
  <w:style w:type="paragraph" w:customStyle="1" w:styleId="affff5">
    <w:name w:val="В скобках"/>
    <w:basedOn w:val="affff3"/>
    <w:rsid w:val="00A15FA7"/>
    <w:pPr>
      <w:spacing w:line="174" w:lineRule="atLeast"/>
    </w:pPr>
    <w:rPr>
      <w:sz w:val="17"/>
      <w:szCs w:val="17"/>
    </w:rPr>
  </w:style>
  <w:style w:type="paragraph" w:customStyle="1" w:styleId="1f8">
    <w:name w:val="Содержание 1"/>
    <w:basedOn w:val="afffc"/>
    <w:rsid w:val="00A15FA7"/>
    <w:pPr>
      <w:suppressAutoHyphens/>
      <w:ind w:firstLine="0"/>
    </w:pPr>
    <w:rPr>
      <w:rFonts w:ascii="Times New Roman" w:hAnsi="Times New Roman"/>
      <w:lang w:val="en-US"/>
    </w:rPr>
  </w:style>
  <w:style w:type="paragraph" w:customStyle="1" w:styleId="BasicParagraph">
    <w:name w:val="[Basic Paragraph]"/>
    <w:basedOn w:val="NoParagraphStyle"/>
    <w:rsid w:val="00A15FA7"/>
  </w:style>
  <w:style w:type="paragraph" w:customStyle="1" w:styleId="NoParagraphStyle">
    <w:name w:val="[No Paragraph Style]"/>
    <w:rsid w:val="00A15FA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f6">
    <w:name w:val="Буллит"/>
    <w:basedOn w:val="afffc"/>
    <w:link w:val="affff7"/>
    <w:rsid w:val="00A15FA7"/>
    <w:pPr>
      <w:ind w:firstLine="244"/>
    </w:pPr>
  </w:style>
  <w:style w:type="paragraph" w:customStyle="1" w:styleId="2f1">
    <w:name w:val="Заг 2"/>
    <w:basedOn w:val="1f7"/>
    <w:rsid w:val="00A15FA7"/>
    <w:pPr>
      <w:pageBreakBefore w:val="0"/>
      <w:spacing w:before="283"/>
    </w:pPr>
    <w:rPr>
      <w:caps w:val="0"/>
    </w:rPr>
  </w:style>
  <w:style w:type="paragraph" w:customStyle="1" w:styleId="38">
    <w:name w:val="Заг 3"/>
    <w:basedOn w:val="2f1"/>
    <w:rsid w:val="00A15FA7"/>
    <w:pPr>
      <w:spacing w:before="255" w:after="113" w:line="240" w:lineRule="atLeast"/>
    </w:pPr>
    <w:rPr>
      <w:i/>
      <w:iCs/>
      <w:sz w:val="23"/>
      <w:szCs w:val="23"/>
    </w:rPr>
  </w:style>
  <w:style w:type="paragraph" w:customStyle="1" w:styleId="46">
    <w:name w:val="Заг 4"/>
    <w:basedOn w:val="38"/>
    <w:rsid w:val="00A15FA7"/>
    <w:rPr>
      <w:b w:val="0"/>
      <w:bCs w:val="0"/>
    </w:rPr>
  </w:style>
  <w:style w:type="paragraph" w:customStyle="1" w:styleId="affff8">
    <w:name w:val="Курсив"/>
    <w:basedOn w:val="afffc"/>
    <w:rsid w:val="00A15FA7"/>
    <w:rPr>
      <w:i/>
      <w:iCs/>
    </w:rPr>
  </w:style>
  <w:style w:type="paragraph" w:customStyle="1" w:styleId="affff9">
    <w:name w:val="Буллит Курсив"/>
    <w:basedOn w:val="affff6"/>
    <w:link w:val="affffa"/>
    <w:uiPriority w:val="99"/>
    <w:rsid w:val="00A15FA7"/>
    <w:rPr>
      <w:i/>
      <w:iCs/>
    </w:rPr>
  </w:style>
  <w:style w:type="paragraph" w:customStyle="1" w:styleId="affffb">
    <w:name w:val="Подзаг"/>
    <w:basedOn w:val="afffc"/>
    <w:rsid w:val="00A15FA7"/>
    <w:pPr>
      <w:spacing w:before="113" w:after="28"/>
      <w:jc w:val="center"/>
    </w:pPr>
    <w:rPr>
      <w:b/>
      <w:bCs/>
      <w:i/>
      <w:iCs/>
    </w:rPr>
  </w:style>
  <w:style w:type="paragraph" w:customStyle="1" w:styleId="affffc">
    <w:name w:val="Пж Курсив"/>
    <w:basedOn w:val="afffc"/>
    <w:rsid w:val="00A15FA7"/>
    <w:rPr>
      <w:b/>
      <w:bCs/>
      <w:i/>
      <w:iCs/>
    </w:rPr>
  </w:style>
  <w:style w:type="character" w:customStyle="1" w:styleId="1f9">
    <w:name w:val="Сноска1"/>
    <w:rsid w:val="00A15FA7"/>
    <w:rPr>
      <w:rFonts w:ascii="Times New Roman" w:hAnsi="Times New Roman" w:cs="Times New Roman"/>
      <w:vertAlign w:val="superscript"/>
    </w:rPr>
  </w:style>
  <w:style w:type="paragraph" w:styleId="affffd">
    <w:name w:val="Subtitle"/>
    <w:basedOn w:val="a"/>
    <w:next w:val="a"/>
    <w:link w:val="affffe"/>
    <w:qFormat/>
    <w:rsid w:val="00A15FA7"/>
    <w:pPr>
      <w:spacing w:after="0" w:line="360" w:lineRule="auto"/>
      <w:outlineLvl w:val="1"/>
    </w:pPr>
    <w:rPr>
      <w:rFonts w:ascii="Times New Roman" w:eastAsia="MS Gothic" w:hAnsi="Times New Roman" w:cs="Times New Roman"/>
      <w:b/>
      <w:sz w:val="28"/>
      <w:szCs w:val="24"/>
      <w:lang w:eastAsia="ru-RU"/>
    </w:rPr>
  </w:style>
  <w:style w:type="character" w:customStyle="1" w:styleId="affffe">
    <w:name w:val="Подзаголовок Знак"/>
    <w:basedOn w:val="a0"/>
    <w:link w:val="affffd"/>
    <w:rsid w:val="00A15FA7"/>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A15FA7"/>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A15FA7"/>
    <w:pPr>
      <w:numPr>
        <w:numId w:val="20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fa">
    <w:name w:val="toc 1"/>
    <w:basedOn w:val="a"/>
    <w:next w:val="a"/>
    <w:autoRedefine/>
    <w:uiPriority w:val="39"/>
    <w:rsid w:val="00A15FA7"/>
    <w:pPr>
      <w:tabs>
        <w:tab w:val="left" w:pos="480"/>
        <w:tab w:val="right" w:leader="dot" w:pos="10065"/>
      </w:tabs>
      <w:spacing w:after="0" w:line="240" w:lineRule="auto"/>
      <w:ind w:left="567" w:hanging="567"/>
      <w:jc w:val="center"/>
    </w:pPr>
    <w:rPr>
      <w:rFonts w:ascii="Times New Roman" w:eastAsia="Times New Roman" w:hAnsi="Times New Roman" w:cs="Times New Roman"/>
      <w:sz w:val="32"/>
      <w:szCs w:val="32"/>
      <w:lang w:eastAsia="ru-RU"/>
    </w:rPr>
  </w:style>
  <w:style w:type="paragraph" w:styleId="2f2">
    <w:name w:val="toc 2"/>
    <w:basedOn w:val="a"/>
    <w:next w:val="a"/>
    <w:autoRedefine/>
    <w:uiPriority w:val="39"/>
    <w:rsid w:val="00A15FA7"/>
    <w:pPr>
      <w:tabs>
        <w:tab w:val="left" w:pos="1068"/>
        <w:tab w:val="left" w:pos="1200"/>
        <w:tab w:val="left" w:pos="1985"/>
        <w:tab w:val="right" w:leader="dot" w:pos="10065"/>
      </w:tabs>
      <w:spacing w:after="0" w:line="240" w:lineRule="auto"/>
      <w:ind w:left="709" w:firstLine="327"/>
      <w:jc w:val="both"/>
    </w:pPr>
    <w:rPr>
      <w:rFonts w:ascii="Cambria" w:eastAsia="Times New Roman" w:hAnsi="Cambria" w:cs="Times New Roman"/>
      <w:b/>
      <w:lang w:eastAsia="ru-RU"/>
    </w:rPr>
  </w:style>
  <w:style w:type="paragraph" w:styleId="39">
    <w:name w:val="toc 3"/>
    <w:basedOn w:val="a"/>
    <w:next w:val="a"/>
    <w:autoRedefine/>
    <w:uiPriority w:val="39"/>
    <w:rsid w:val="00A15FA7"/>
    <w:pPr>
      <w:spacing w:after="0" w:line="240" w:lineRule="auto"/>
      <w:ind w:left="480"/>
    </w:pPr>
    <w:rPr>
      <w:rFonts w:ascii="Cambria" w:eastAsia="Times New Roman" w:hAnsi="Cambria" w:cs="Times New Roman"/>
      <w:lang w:eastAsia="ru-RU"/>
    </w:rPr>
  </w:style>
  <w:style w:type="paragraph" w:styleId="47">
    <w:name w:val="toc 4"/>
    <w:basedOn w:val="a"/>
    <w:next w:val="a"/>
    <w:autoRedefine/>
    <w:uiPriority w:val="39"/>
    <w:rsid w:val="00A15FA7"/>
    <w:pPr>
      <w:spacing w:after="0" w:line="240" w:lineRule="auto"/>
      <w:ind w:left="720"/>
    </w:pPr>
    <w:rPr>
      <w:rFonts w:ascii="Cambria" w:eastAsia="Times New Roman" w:hAnsi="Cambria" w:cs="Times New Roman"/>
      <w:sz w:val="20"/>
      <w:szCs w:val="20"/>
      <w:lang w:eastAsia="ru-RU"/>
    </w:rPr>
  </w:style>
  <w:style w:type="paragraph" w:styleId="55">
    <w:name w:val="toc 5"/>
    <w:basedOn w:val="a"/>
    <w:next w:val="a"/>
    <w:autoRedefine/>
    <w:uiPriority w:val="39"/>
    <w:rsid w:val="00A15FA7"/>
    <w:pPr>
      <w:spacing w:after="0" w:line="240" w:lineRule="auto"/>
      <w:ind w:left="960"/>
    </w:pPr>
    <w:rPr>
      <w:rFonts w:ascii="Cambria" w:eastAsia="Times New Roman" w:hAnsi="Cambria" w:cs="Times New Roman"/>
      <w:sz w:val="20"/>
      <w:szCs w:val="20"/>
      <w:lang w:eastAsia="ru-RU"/>
    </w:rPr>
  </w:style>
  <w:style w:type="paragraph" w:styleId="64">
    <w:name w:val="toc 6"/>
    <w:basedOn w:val="a"/>
    <w:next w:val="a"/>
    <w:autoRedefine/>
    <w:uiPriority w:val="39"/>
    <w:rsid w:val="00A15FA7"/>
    <w:pPr>
      <w:spacing w:after="0" w:line="240" w:lineRule="auto"/>
      <w:ind w:left="1200"/>
    </w:pPr>
    <w:rPr>
      <w:rFonts w:ascii="Cambria" w:eastAsia="Times New Roman" w:hAnsi="Cambria" w:cs="Times New Roman"/>
      <w:sz w:val="20"/>
      <w:szCs w:val="20"/>
      <w:lang w:eastAsia="ru-RU"/>
    </w:rPr>
  </w:style>
  <w:style w:type="paragraph" w:styleId="73">
    <w:name w:val="toc 7"/>
    <w:basedOn w:val="a"/>
    <w:next w:val="a"/>
    <w:autoRedefine/>
    <w:uiPriority w:val="39"/>
    <w:rsid w:val="00A15FA7"/>
    <w:pPr>
      <w:spacing w:after="0" w:line="240" w:lineRule="auto"/>
      <w:ind w:left="1440"/>
    </w:pPr>
    <w:rPr>
      <w:rFonts w:ascii="Cambria" w:eastAsia="Times New Roman" w:hAnsi="Cambria" w:cs="Times New Roman"/>
      <w:sz w:val="20"/>
      <w:szCs w:val="20"/>
      <w:lang w:eastAsia="ru-RU"/>
    </w:rPr>
  </w:style>
  <w:style w:type="paragraph" w:styleId="8">
    <w:name w:val="toc 8"/>
    <w:basedOn w:val="a"/>
    <w:next w:val="a"/>
    <w:autoRedefine/>
    <w:uiPriority w:val="39"/>
    <w:rsid w:val="00A15FA7"/>
    <w:pPr>
      <w:spacing w:after="0" w:line="240" w:lineRule="auto"/>
      <w:ind w:left="1680"/>
    </w:pPr>
    <w:rPr>
      <w:rFonts w:ascii="Cambria" w:eastAsia="Times New Roman" w:hAnsi="Cambria" w:cs="Times New Roman"/>
      <w:sz w:val="20"/>
      <w:szCs w:val="20"/>
      <w:lang w:eastAsia="ru-RU"/>
    </w:rPr>
  </w:style>
  <w:style w:type="paragraph" w:styleId="9">
    <w:name w:val="toc 9"/>
    <w:basedOn w:val="a"/>
    <w:next w:val="a"/>
    <w:autoRedefine/>
    <w:uiPriority w:val="39"/>
    <w:rsid w:val="00A15FA7"/>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
    <w:link w:val="1-2"/>
    <w:uiPriority w:val="34"/>
    <w:qFormat/>
    <w:rsid w:val="00A15FA7"/>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A15FA7"/>
    <w:rPr>
      <w:rFonts w:ascii="Calibri" w:eastAsia="Calibri" w:hAnsi="Calibri" w:cs="Times New Roman"/>
      <w:sz w:val="24"/>
      <w:szCs w:val="24"/>
      <w:lang w:eastAsia="ru-RU"/>
    </w:rPr>
  </w:style>
  <w:style w:type="paragraph" w:customStyle="1" w:styleId="Zag1">
    <w:name w:val="Zag_1"/>
    <w:basedOn w:val="a"/>
    <w:uiPriority w:val="99"/>
    <w:rsid w:val="00A15FA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fff">
    <w:name w:val="О_Т"/>
    <w:basedOn w:val="a"/>
    <w:link w:val="afffff0"/>
    <w:rsid w:val="00A15FA7"/>
    <w:pPr>
      <w:spacing w:after="0" w:line="288" w:lineRule="auto"/>
      <w:ind w:firstLine="539"/>
      <w:jc w:val="both"/>
    </w:pPr>
    <w:rPr>
      <w:rFonts w:ascii="Arial" w:eastAsia="Times New Roman" w:hAnsi="Arial" w:cs="Times New Roman"/>
      <w:sz w:val="28"/>
      <w:szCs w:val="28"/>
      <w:lang w:eastAsia="ru-RU"/>
    </w:rPr>
  </w:style>
  <w:style w:type="character" w:customStyle="1" w:styleId="afffff0">
    <w:name w:val="О_Т Знак"/>
    <w:link w:val="afffff"/>
    <w:rsid w:val="00A15FA7"/>
    <w:rPr>
      <w:rFonts w:ascii="Arial" w:eastAsia="Times New Roman" w:hAnsi="Arial" w:cs="Times New Roman"/>
      <w:sz w:val="28"/>
      <w:szCs w:val="28"/>
      <w:lang w:eastAsia="ru-RU"/>
    </w:rPr>
  </w:style>
  <w:style w:type="character" w:customStyle="1" w:styleId="afffd">
    <w:name w:val="Основной Знак"/>
    <w:link w:val="afffc"/>
    <w:rsid w:val="00A15FA7"/>
    <w:rPr>
      <w:rFonts w:ascii="NewtonCSanPin" w:eastAsia="Times New Roman" w:hAnsi="NewtonCSanPin" w:cs="Times New Roman"/>
      <w:color w:val="000000"/>
      <w:sz w:val="21"/>
      <w:szCs w:val="21"/>
      <w:lang w:eastAsia="ru-RU"/>
    </w:rPr>
  </w:style>
  <w:style w:type="character" w:customStyle="1" w:styleId="affff7">
    <w:name w:val="Буллит Знак"/>
    <w:basedOn w:val="afffd"/>
    <w:link w:val="affff6"/>
    <w:rsid w:val="00A15FA7"/>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A15FA7"/>
    <w:pPr>
      <w:spacing w:after="0" w:line="240" w:lineRule="auto"/>
    </w:pPr>
    <w:rPr>
      <w:rFonts w:ascii="Times New Roman" w:eastAsia="Calibri" w:hAnsi="Times New Roman" w:cs="Times New Roman"/>
      <w:sz w:val="24"/>
      <w:szCs w:val="24"/>
      <w:lang w:eastAsia="ru-RU"/>
    </w:rPr>
  </w:style>
  <w:style w:type="paragraph" w:customStyle="1" w:styleId="-12">
    <w:name w:val="Цветной список - Акцент 12"/>
    <w:basedOn w:val="a"/>
    <w:qFormat/>
    <w:rsid w:val="00A15FA7"/>
    <w:pPr>
      <w:spacing w:after="200"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15FA7"/>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A15FA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A15FA7"/>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
    <w:rsid w:val="00A15FA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f1">
    <w:name w:val="Ξαϋχνϋι"/>
    <w:basedOn w:val="a"/>
    <w:uiPriority w:val="99"/>
    <w:rsid w:val="00A15FA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f2">
    <w:name w:val="Νξβϋι"/>
    <w:basedOn w:val="a"/>
    <w:uiPriority w:val="99"/>
    <w:rsid w:val="00A15FA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A15FA7"/>
    <w:pPr>
      <w:spacing w:after="200" w:line="276" w:lineRule="auto"/>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A15FA7"/>
    <w:rPr>
      <w:rFonts w:ascii="Calibri" w:eastAsia="Calibri" w:hAnsi="Calibri" w:cs="Times New Roman"/>
    </w:rPr>
  </w:style>
  <w:style w:type="character" w:customStyle="1" w:styleId="3a">
    <w:name w:val="Основной текст + Курсив3"/>
    <w:uiPriority w:val="99"/>
    <w:rsid w:val="00A15FA7"/>
    <w:rPr>
      <w:rFonts w:ascii="Times New Roman" w:hAnsi="Times New Roman" w:cs="Times New Roman"/>
      <w:i/>
      <w:iCs/>
      <w:spacing w:val="0"/>
      <w:sz w:val="18"/>
      <w:szCs w:val="18"/>
    </w:rPr>
  </w:style>
  <w:style w:type="character" w:customStyle="1" w:styleId="affffa">
    <w:name w:val="Буллит Курсив Знак"/>
    <w:link w:val="affff9"/>
    <w:uiPriority w:val="99"/>
    <w:rsid w:val="00A15FA7"/>
    <w:rPr>
      <w:rFonts w:ascii="NewtonCSanPin" w:eastAsia="Times New Roman" w:hAnsi="NewtonCSanPin" w:cs="Times New Roman"/>
      <w:i/>
      <w:iCs/>
      <w:color w:val="000000"/>
      <w:sz w:val="21"/>
      <w:szCs w:val="21"/>
      <w:lang w:eastAsia="ru-RU"/>
    </w:rPr>
  </w:style>
  <w:style w:type="paragraph" w:customStyle="1" w:styleId="80">
    <w:name w:val="Основной текст8"/>
    <w:basedOn w:val="a"/>
    <w:rsid w:val="00A15FA7"/>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character" w:customStyle="1" w:styleId="ae">
    <w:name w:val="Обычный (Интернет) Знак"/>
    <w:aliases w:val="Normal (Web) Char Знак"/>
    <w:link w:val="ad"/>
    <w:uiPriority w:val="99"/>
    <w:rsid w:val="00A15FA7"/>
    <w:rPr>
      <w:rFonts w:ascii="Times New Roman" w:eastAsia="Times New Roman" w:hAnsi="Times New Roman" w:cs="Times New Roman"/>
      <w:sz w:val="24"/>
      <w:szCs w:val="24"/>
      <w:lang w:eastAsia="ru-RU"/>
    </w:rPr>
  </w:style>
  <w:style w:type="paragraph" w:customStyle="1" w:styleId="220">
    <w:name w:val="Основной текст 22"/>
    <w:basedOn w:val="a"/>
    <w:rsid w:val="00A15FA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A15FA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a00">
    <w:name w:val="a0"/>
    <w:basedOn w:val="a"/>
    <w:rsid w:val="00A15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snova1">
    <w:name w:val="Osnova1"/>
    <w:uiPriority w:val="99"/>
    <w:rsid w:val="00A15FA7"/>
  </w:style>
  <w:style w:type="character" w:customStyle="1" w:styleId="Zag21">
    <w:name w:val="Zag_21"/>
    <w:uiPriority w:val="99"/>
    <w:rsid w:val="00A15FA7"/>
  </w:style>
  <w:style w:type="character" w:customStyle="1" w:styleId="Zag31">
    <w:name w:val="Zag_31"/>
    <w:uiPriority w:val="99"/>
    <w:rsid w:val="00A15FA7"/>
  </w:style>
  <w:style w:type="paragraph" w:customStyle="1" w:styleId="NormalPP">
    <w:name w:val="Normal PP"/>
    <w:basedOn w:val="a"/>
    <w:uiPriority w:val="99"/>
    <w:rsid w:val="00A15FA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A15FA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character" w:customStyle="1" w:styleId="2f3">
    <w:name w:val="Основной текст Знак2"/>
    <w:aliases w:val="Основной текст Знак Знак1,body text Знак,Основной текст Знак1 Знак,Основной текст Знак Знак Знак,Основной текст отчета Знак"/>
    <w:basedOn w:val="a0"/>
    <w:locked/>
    <w:rsid w:val="00A15FA7"/>
    <w:rPr>
      <w:lang w:val="ru-RU" w:eastAsia="ru-RU" w:bidi="ar-SA"/>
    </w:rPr>
  </w:style>
  <w:style w:type="paragraph" w:styleId="3b">
    <w:name w:val="Body Text Indent 3"/>
    <w:basedOn w:val="a"/>
    <w:link w:val="3c"/>
    <w:rsid w:val="00A15FA7"/>
    <w:pPr>
      <w:widowControl w:val="0"/>
      <w:spacing w:after="120" w:line="240" w:lineRule="auto"/>
      <w:ind w:left="283" w:firstLine="400"/>
      <w:jc w:val="both"/>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0"/>
    <w:link w:val="3b"/>
    <w:rsid w:val="00A15FA7"/>
    <w:rPr>
      <w:rFonts w:ascii="Times New Roman" w:eastAsia="Times New Roman" w:hAnsi="Times New Roman" w:cs="Times New Roman"/>
      <w:sz w:val="16"/>
      <w:szCs w:val="16"/>
      <w:lang w:eastAsia="ru-RU"/>
    </w:rPr>
  </w:style>
  <w:style w:type="paragraph" w:styleId="HTML">
    <w:name w:val="HTML Preformatted"/>
    <w:basedOn w:val="a"/>
    <w:link w:val="HTML0"/>
    <w:rsid w:val="00A15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15FA7"/>
    <w:rPr>
      <w:rFonts w:ascii="Courier New" w:eastAsia="Times New Roman" w:hAnsi="Courier New" w:cs="Courier New"/>
      <w:sz w:val="20"/>
      <w:szCs w:val="20"/>
      <w:lang w:eastAsia="ru-RU"/>
    </w:rPr>
  </w:style>
  <w:style w:type="numbering" w:customStyle="1" w:styleId="10">
    <w:name w:val="Стиль1"/>
    <w:rsid w:val="00A15FA7"/>
    <w:pPr>
      <w:numPr>
        <w:numId w:val="208"/>
      </w:numPr>
    </w:pPr>
  </w:style>
  <w:style w:type="numbering" w:customStyle="1" w:styleId="2">
    <w:name w:val="Стиль2"/>
    <w:basedOn w:val="a2"/>
    <w:rsid w:val="00A15FA7"/>
    <w:pPr>
      <w:numPr>
        <w:numId w:val="209"/>
      </w:numPr>
    </w:pPr>
  </w:style>
  <w:style w:type="numbering" w:customStyle="1" w:styleId="3">
    <w:name w:val="Стиль3"/>
    <w:rsid w:val="00A15FA7"/>
    <w:pPr>
      <w:numPr>
        <w:numId w:val="210"/>
      </w:numPr>
    </w:pPr>
  </w:style>
  <w:style w:type="numbering" w:customStyle="1" w:styleId="4">
    <w:name w:val="Стиль4"/>
    <w:rsid w:val="00A15FA7"/>
    <w:pPr>
      <w:numPr>
        <w:numId w:val="211"/>
      </w:numPr>
    </w:pPr>
  </w:style>
  <w:style w:type="numbering" w:customStyle="1" w:styleId="5">
    <w:name w:val="Стиль5"/>
    <w:rsid w:val="00A15FA7"/>
    <w:pPr>
      <w:numPr>
        <w:numId w:val="212"/>
      </w:numPr>
    </w:pPr>
  </w:style>
  <w:style w:type="numbering" w:customStyle="1" w:styleId="6">
    <w:name w:val="Стиль6"/>
    <w:rsid w:val="00A15FA7"/>
    <w:pPr>
      <w:numPr>
        <w:numId w:val="213"/>
      </w:numPr>
    </w:pPr>
  </w:style>
  <w:style w:type="paragraph" w:customStyle="1" w:styleId="312">
    <w:name w:val="Основной текст 31"/>
    <w:basedOn w:val="a"/>
    <w:rsid w:val="00A15FA7"/>
    <w:pPr>
      <w:widowControl w:val="0"/>
      <w:suppressAutoHyphens/>
      <w:autoSpaceDE w:val="0"/>
      <w:spacing w:after="0" w:line="240" w:lineRule="auto"/>
      <w:jc w:val="both"/>
    </w:pPr>
    <w:rPr>
      <w:rFonts w:ascii="Times New Roman" w:eastAsia="Times New Roman" w:hAnsi="Times New Roman" w:cs="Times New Roman"/>
      <w:color w:val="FF0000"/>
      <w:lang w:eastAsia="ar-SA"/>
    </w:rPr>
  </w:style>
  <w:style w:type="character" w:customStyle="1" w:styleId="1fb">
    <w:name w:val="Знак Знак1"/>
    <w:basedOn w:val="a0"/>
    <w:rsid w:val="00A15FA7"/>
    <w:rPr>
      <w:i/>
      <w:sz w:val="22"/>
      <w:lang w:val="en-US" w:eastAsia="ru-RU" w:bidi="ar-SA"/>
    </w:rPr>
  </w:style>
  <w:style w:type="paragraph" w:customStyle="1" w:styleId="10710">
    <w:name w:val="Стиль Заголовок 1 + Первая строка:  071 см Перед:  0 пт После:  ..."/>
    <w:basedOn w:val="1"/>
    <w:rsid w:val="00A15FA7"/>
    <w:pPr>
      <w:keepLines w:val="0"/>
      <w:widowControl w:val="0"/>
      <w:numPr>
        <w:numId w:val="0"/>
      </w:numPr>
      <w:spacing w:after="0" w:line="360" w:lineRule="auto"/>
      <w:ind w:right="0" w:firstLine="403"/>
      <w:jc w:val="center"/>
    </w:pPr>
    <w:rPr>
      <w:bCs/>
      <w:color w:val="auto"/>
      <w:kern w:val="32"/>
      <w:szCs w:val="20"/>
    </w:rPr>
  </w:style>
  <w:style w:type="paragraph" w:customStyle="1" w:styleId="1fc">
    <w:name w:val="Номер 1"/>
    <w:basedOn w:val="1"/>
    <w:qFormat/>
    <w:rsid w:val="00A15FA7"/>
    <w:pPr>
      <w:keepLines w:val="0"/>
      <w:numPr>
        <w:numId w:val="0"/>
      </w:numPr>
      <w:suppressAutoHyphens/>
      <w:autoSpaceDE w:val="0"/>
      <w:autoSpaceDN w:val="0"/>
      <w:adjustRightInd w:val="0"/>
      <w:spacing w:before="360" w:after="240" w:line="360" w:lineRule="auto"/>
      <w:ind w:right="0"/>
      <w:jc w:val="center"/>
    </w:pPr>
    <w:rPr>
      <w:color w:val="auto"/>
      <w:szCs w:val="20"/>
    </w:rPr>
  </w:style>
  <w:style w:type="paragraph" w:customStyle="1" w:styleId="2f4">
    <w:name w:val="Номер 2"/>
    <w:basedOn w:val="30"/>
    <w:qFormat/>
    <w:rsid w:val="00A15FA7"/>
    <w:pPr>
      <w:keepLines w:val="0"/>
      <w:spacing w:before="120" w:after="120" w:line="360" w:lineRule="auto"/>
      <w:jc w:val="center"/>
    </w:pPr>
    <w:rPr>
      <w:rFonts w:ascii="Times New Roman" w:hAnsi="Times New Roman" w:cs="Arial"/>
      <w:color w:val="auto"/>
      <w:sz w:val="28"/>
      <w:szCs w:val="28"/>
    </w:rPr>
  </w:style>
  <w:style w:type="character" w:styleId="afffff3">
    <w:name w:val="line number"/>
    <w:basedOn w:val="a0"/>
    <w:uiPriority w:val="99"/>
    <w:semiHidden/>
    <w:unhideWhenUsed/>
    <w:rsid w:val="00A15FA7"/>
  </w:style>
  <w:style w:type="paragraph" w:styleId="afffff4">
    <w:name w:val="Block Text"/>
    <w:basedOn w:val="a"/>
    <w:unhideWhenUsed/>
    <w:rsid w:val="00A15FA7"/>
    <w:pPr>
      <w:spacing w:after="0" w:line="240" w:lineRule="auto"/>
      <w:ind w:left="2992" w:right="2981"/>
      <w:jc w:val="both"/>
    </w:pPr>
    <w:rPr>
      <w:rFonts w:ascii="Arial" w:eastAsia="Times New Roman" w:hAnsi="Arial" w:cs="Times New Roman"/>
      <w:sz w:val="18"/>
      <w:szCs w:val="24"/>
      <w:lang w:eastAsia="ru-RU"/>
    </w:rPr>
  </w:style>
  <w:style w:type="paragraph" w:customStyle="1" w:styleId="2f5">
    <w:name w:val="стиль2"/>
    <w:basedOn w:val="a"/>
    <w:uiPriority w:val="99"/>
    <w:rsid w:val="00A15FA7"/>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afffff5">
    <w:name w:val="Заголовок таблицы"/>
    <w:basedOn w:val="a"/>
    <w:rsid w:val="00A15FA7"/>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c8">
    <w:name w:val="c8"/>
    <w:basedOn w:val="a"/>
    <w:rsid w:val="00A15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A15FA7"/>
  </w:style>
  <w:style w:type="character" w:customStyle="1" w:styleId="c2">
    <w:name w:val="c2"/>
    <w:basedOn w:val="a0"/>
    <w:uiPriority w:val="99"/>
    <w:rsid w:val="00A15FA7"/>
  </w:style>
  <w:style w:type="paragraph" w:customStyle="1" w:styleId="c14">
    <w:name w:val="c14"/>
    <w:basedOn w:val="a"/>
    <w:rsid w:val="00A15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15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A15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back">
    <w:name w:val="butback"/>
    <w:basedOn w:val="a0"/>
    <w:rsid w:val="00A15FA7"/>
  </w:style>
  <w:style w:type="character" w:customStyle="1" w:styleId="submenu-table">
    <w:name w:val="submenu-table"/>
    <w:basedOn w:val="a0"/>
    <w:rsid w:val="00A15FA7"/>
  </w:style>
  <w:style w:type="paragraph" w:customStyle="1" w:styleId="ConsPlusCell">
    <w:name w:val="ConsPlusCell"/>
    <w:rsid w:val="00A15F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d">
    <w:name w:val="Обычный1"/>
    <w:rsid w:val="00A15FA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22">
    <w:name w:val="c22"/>
    <w:basedOn w:val="a"/>
    <w:uiPriority w:val="99"/>
    <w:rsid w:val="00A15FA7"/>
    <w:pPr>
      <w:spacing w:before="280" w:after="280" w:line="240" w:lineRule="auto"/>
    </w:pPr>
    <w:rPr>
      <w:rFonts w:ascii="Times New Roman" w:eastAsia="Times New Roman" w:hAnsi="Times New Roman" w:cs="Times New Roman"/>
      <w:sz w:val="24"/>
      <w:szCs w:val="24"/>
      <w:lang w:eastAsia="zh-CN"/>
    </w:rPr>
  </w:style>
  <w:style w:type="character" w:customStyle="1" w:styleId="rvts9">
    <w:name w:val="rvts9"/>
    <w:rsid w:val="00A15FA7"/>
    <w:rPr>
      <w:rFonts w:ascii="Times New Roman" w:hAnsi="Times New Roman" w:cs="Times New Roman"/>
      <w:b w:val="0"/>
      <w:bCs w:val="0"/>
      <w:i w:val="0"/>
      <w:iCs w:val="0"/>
      <w:strike w:val="0"/>
      <w:dstrike w:val="0"/>
      <w:color w:val="000000"/>
      <w:sz w:val="24"/>
      <w:szCs w:val="24"/>
      <w:u w:val="none"/>
    </w:rPr>
  </w:style>
  <w:style w:type="character" w:customStyle="1" w:styleId="rvts25">
    <w:name w:val="rvts25"/>
    <w:rsid w:val="00A15FA7"/>
    <w:rPr>
      <w:rFonts w:ascii="Times New Roman" w:hAnsi="Times New Roman" w:cs="Times New Roman"/>
      <w:b w:val="0"/>
      <w:bCs w:val="0"/>
      <w:i/>
      <w:iCs/>
      <w:strike w:val="0"/>
      <w:dstrike w:val="0"/>
      <w:color w:val="000000"/>
      <w:sz w:val="24"/>
      <w:szCs w:val="24"/>
      <w:u w:val="none"/>
    </w:rPr>
  </w:style>
  <w:style w:type="paragraph" w:customStyle="1" w:styleId="214">
    <w:name w:val="Основной текст 21"/>
    <w:basedOn w:val="a"/>
    <w:rsid w:val="00A15FA7"/>
    <w:pPr>
      <w:spacing w:after="120" w:line="480" w:lineRule="auto"/>
    </w:pPr>
    <w:rPr>
      <w:rFonts w:ascii="Times New Roman" w:eastAsia="Times New Roman" w:hAnsi="Times New Roman" w:cs="Times New Roman"/>
      <w:sz w:val="24"/>
      <w:szCs w:val="24"/>
      <w:lang w:eastAsia="zh-CN"/>
    </w:rPr>
  </w:style>
  <w:style w:type="paragraph" w:customStyle="1" w:styleId="114">
    <w:name w:val="Список11"/>
    <w:basedOn w:val="a"/>
    <w:rsid w:val="00A15FA7"/>
    <w:pPr>
      <w:tabs>
        <w:tab w:val="left" w:pos="480"/>
      </w:tabs>
      <w:overflowPunct w:val="0"/>
      <w:autoSpaceDE w:val="0"/>
      <w:spacing w:after="0" w:line="360" w:lineRule="auto"/>
      <w:ind w:left="480" w:hanging="360"/>
      <w:jc w:val="both"/>
      <w:textAlignment w:val="baseline"/>
    </w:pPr>
    <w:rPr>
      <w:rFonts w:ascii="Times New Roman" w:eastAsia="Times New Roman" w:hAnsi="Times New Roman" w:cs="Times New Roman"/>
      <w:sz w:val="28"/>
      <w:szCs w:val="28"/>
      <w:lang w:eastAsia="zh-CN"/>
    </w:rPr>
  </w:style>
  <w:style w:type="paragraph" w:customStyle="1" w:styleId="c">
    <w:name w:val="c"/>
    <w:basedOn w:val="a"/>
    <w:rsid w:val="00A15FA7"/>
    <w:pPr>
      <w:suppressAutoHyphens/>
      <w:spacing w:before="280" w:after="280" w:line="240" w:lineRule="auto"/>
      <w:ind w:firstLine="600"/>
      <w:jc w:val="both"/>
    </w:pPr>
    <w:rPr>
      <w:rFonts w:ascii="Times New Roman CYR" w:eastAsia="Arial Unicode MS" w:hAnsi="Times New Roman CYR" w:cs="Times New Roman CYR"/>
      <w:color w:val="000000"/>
      <w:sz w:val="24"/>
      <w:szCs w:val="24"/>
      <w:lang w:eastAsia="zh-CN"/>
    </w:rPr>
  </w:style>
  <w:style w:type="character" w:customStyle="1" w:styleId="c23">
    <w:name w:val="c23"/>
    <w:basedOn w:val="a0"/>
    <w:uiPriority w:val="99"/>
    <w:rsid w:val="00A15FA7"/>
    <w:rPr>
      <w:rFonts w:ascii="Times New Roman" w:hAnsi="Times New Roman" w:cs="Times New Roman" w:hint="default"/>
    </w:rPr>
  </w:style>
  <w:style w:type="paragraph" w:customStyle="1" w:styleId="c6">
    <w:name w:val="c6"/>
    <w:basedOn w:val="a"/>
    <w:uiPriority w:val="99"/>
    <w:rsid w:val="00A15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A15F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A15FA7"/>
  </w:style>
  <w:style w:type="character" w:customStyle="1" w:styleId="c52">
    <w:name w:val="c52"/>
    <w:basedOn w:val="a0"/>
    <w:rsid w:val="00A15FA7"/>
  </w:style>
  <w:style w:type="character" w:customStyle="1" w:styleId="1fe">
    <w:name w:val="Основной текст с отступом Знак1"/>
    <w:aliases w:val="текст Знак1,Основной текст без отступа Знак1,Нумерованный список !! Знак1,Основной текст 1 Знак1"/>
    <w:basedOn w:val="a0"/>
    <w:semiHidden/>
    <w:rsid w:val="00A15FA7"/>
    <w:rPr>
      <w:sz w:val="24"/>
      <w:szCs w:val="24"/>
    </w:rPr>
  </w:style>
  <w:style w:type="character" w:customStyle="1" w:styleId="1ff">
    <w:name w:val="Обычный (веб) Знак1"/>
    <w:aliases w:val="Normal (Web) Char Знак1"/>
    <w:uiPriority w:val="34"/>
    <w:locked/>
    <w:rsid w:val="00A15FA7"/>
    <w:rPr>
      <w:rFonts w:ascii="Calibri" w:eastAsia="Calibri" w:hAnsi="Calibri" w:cs="Calibri"/>
      <w:sz w:val="22"/>
      <w:szCs w:val="22"/>
      <w:lang w:eastAsia="en-US"/>
    </w:rPr>
  </w:style>
  <w:style w:type="paragraph" w:customStyle="1" w:styleId="c15">
    <w:name w:val="c15"/>
    <w:basedOn w:val="a"/>
    <w:uiPriority w:val="99"/>
    <w:rsid w:val="00A15FA7"/>
    <w:pPr>
      <w:spacing w:before="90" w:after="90" w:line="240" w:lineRule="auto"/>
    </w:pPr>
    <w:rPr>
      <w:rFonts w:ascii="Times New Roman" w:eastAsia="Times New Roman" w:hAnsi="Times New Roman" w:cs="Times New Roman"/>
      <w:sz w:val="24"/>
      <w:szCs w:val="24"/>
      <w:lang w:eastAsia="ru-RU"/>
    </w:rPr>
  </w:style>
  <w:style w:type="paragraph" w:customStyle="1" w:styleId="c21">
    <w:name w:val="c21"/>
    <w:basedOn w:val="a"/>
    <w:uiPriority w:val="99"/>
    <w:rsid w:val="00A15FA7"/>
    <w:pPr>
      <w:spacing w:before="90" w:after="90" w:line="240" w:lineRule="auto"/>
    </w:pPr>
    <w:rPr>
      <w:rFonts w:ascii="Times New Roman" w:eastAsia="Times New Roman" w:hAnsi="Times New Roman" w:cs="Times New Roman"/>
      <w:sz w:val="24"/>
      <w:szCs w:val="24"/>
      <w:lang w:eastAsia="ru-RU"/>
    </w:rPr>
  </w:style>
  <w:style w:type="paragraph" w:styleId="afffff6">
    <w:name w:val="endnote text"/>
    <w:basedOn w:val="a"/>
    <w:link w:val="afffff7"/>
    <w:semiHidden/>
    <w:unhideWhenUsed/>
    <w:rsid w:val="00A15FA7"/>
    <w:pPr>
      <w:spacing w:after="0" w:line="240" w:lineRule="auto"/>
    </w:pPr>
    <w:rPr>
      <w:rFonts w:ascii="Times New Roman" w:eastAsia="Times New Roman" w:hAnsi="Times New Roman" w:cs="Times New Roman"/>
      <w:sz w:val="20"/>
      <w:szCs w:val="20"/>
      <w:lang w:eastAsia="ru-RU"/>
    </w:rPr>
  </w:style>
  <w:style w:type="character" w:customStyle="1" w:styleId="afffff7">
    <w:name w:val="Текст концевой сноски Знак"/>
    <w:basedOn w:val="a0"/>
    <w:link w:val="afffff6"/>
    <w:semiHidden/>
    <w:rsid w:val="00A15FA7"/>
    <w:rPr>
      <w:rFonts w:ascii="Times New Roman" w:eastAsia="Times New Roman" w:hAnsi="Times New Roman" w:cs="Times New Roman"/>
      <w:sz w:val="20"/>
      <w:szCs w:val="20"/>
      <w:lang w:eastAsia="ru-RU"/>
    </w:rPr>
  </w:style>
  <w:style w:type="character" w:styleId="afffff8">
    <w:name w:val="endnote reference"/>
    <w:basedOn w:val="a0"/>
    <w:semiHidden/>
    <w:unhideWhenUsed/>
    <w:rsid w:val="00A15FA7"/>
    <w:rPr>
      <w:vertAlign w:val="superscript"/>
    </w:rPr>
  </w:style>
  <w:style w:type="character" w:customStyle="1" w:styleId="FontStyle65">
    <w:name w:val="Font Style65"/>
    <w:rsid w:val="00A15FA7"/>
    <w:rPr>
      <w:rFonts w:ascii="Times New Roman" w:hAnsi="Times New Roman" w:cs="Times New Roman" w:hint="default"/>
      <w:sz w:val="20"/>
      <w:szCs w:val="20"/>
    </w:rPr>
  </w:style>
  <w:style w:type="paragraph" w:customStyle="1" w:styleId="FORMATTEXT">
    <w:name w:val=".FORMATTEXT"/>
    <w:rsid w:val="00A15F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00221D"/>
  </w:style>
  <w:style w:type="paragraph" w:customStyle="1" w:styleId="p11">
    <w:name w:val="p11"/>
    <w:basedOn w:val="a"/>
    <w:rsid w:val="002C7C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2C7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2C7CE2"/>
  </w:style>
  <w:style w:type="character" w:customStyle="1" w:styleId="grame">
    <w:name w:val="grame"/>
    <w:basedOn w:val="a0"/>
    <w:rsid w:val="002C7CE2"/>
  </w:style>
  <w:style w:type="character" w:styleId="afffff9">
    <w:name w:val="Unresolved Mention"/>
    <w:basedOn w:val="a0"/>
    <w:uiPriority w:val="99"/>
    <w:semiHidden/>
    <w:unhideWhenUsed/>
    <w:rsid w:val="00674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76831">
      <w:bodyDiv w:val="1"/>
      <w:marLeft w:val="0"/>
      <w:marRight w:val="0"/>
      <w:marTop w:val="0"/>
      <w:marBottom w:val="0"/>
      <w:divBdr>
        <w:top w:val="none" w:sz="0" w:space="0" w:color="auto"/>
        <w:left w:val="none" w:sz="0" w:space="0" w:color="auto"/>
        <w:bottom w:val="none" w:sz="0" w:space="0" w:color="auto"/>
        <w:right w:val="none" w:sz="0" w:space="0" w:color="auto"/>
      </w:divBdr>
    </w:div>
    <w:div w:id="167819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ruzdoff.ru/wiki/%D0%90%D0%BD%D0%B3%D0%BB%D0%B8%D0%B9%D1%81%D0%BA%D0%B8%D0%B9_%D1%8F%D0%B7%D1%8B%D0%BA" TargetMode="External"/><Relationship Id="rId18" Type="http://schemas.openxmlformats.org/officeDocument/2006/relationships/hyperlink" Target="http://gruzdoff.ru/wiki/%D0%9A%D1%80%D0%B8%D1%82%D0%B8%D0%B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gruzdoff.ru/wiki/%D0%94%D1%80%D0%B0%D0%BC%D0%B0%D1%82%D1%83%D1%80%D0%B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gruzdoff.ru/wiki/%D0%9F%D0%BE%D1%8D%D1%8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gruzdoff.ru/wiki/%D0%90%D0%BD%D0%B3%D0%BB%D0%B8%D1%8F" TargetMode="External"/><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s://proektoria.online/"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gruzdoff.ru/wiki/%D0%A1%D0%BE%D0%B5%D0%B4%D0%B8%D0%BD%D1%91%D0%BD%D0%BD%D1%8B%D0%B5_%D0%A8%D1%82%D0%B0%D1%82%D1%8B_%D0%90%D0%BC%D0%B5%D1%80%D0%B8%D0%BA%D0%B8"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26FCD-8F44-4B57-B1A0-624D3342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548</Pages>
  <Words>174837</Words>
  <Characters>996574</Characters>
  <Application>Microsoft Office Word</Application>
  <DocSecurity>0</DocSecurity>
  <Lines>8304</Lines>
  <Paragraphs>2338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Галина Бабенко</cp:lastModifiedBy>
  <cp:revision>20</cp:revision>
  <cp:lastPrinted>2019-09-27T18:18:00Z</cp:lastPrinted>
  <dcterms:created xsi:type="dcterms:W3CDTF">2021-08-23T20:23:00Z</dcterms:created>
  <dcterms:modified xsi:type="dcterms:W3CDTF">2024-01-18T21:20:00Z</dcterms:modified>
</cp:coreProperties>
</file>