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FA9" w:rsidRPr="00376BC7" w:rsidRDefault="005F6FA9" w:rsidP="001B2308">
      <w:pPr>
        <w:jc w:val="center"/>
        <w:rPr>
          <w:rFonts w:ascii="Times New Roman" w:eastAsia="Times New Roman" w:hAnsi="Times New Roman" w:cs="Times New Roman"/>
          <w:b/>
          <w:sz w:val="28"/>
          <w:szCs w:val="28"/>
          <w:lang w:eastAsia="ru-RU"/>
        </w:rPr>
      </w:pPr>
      <w:r w:rsidRPr="00376BC7">
        <w:rPr>
          <w:rFonts w:ascii="Times New Roman" w:eastAsia="Times New Roman" w:hAnsi="Times New Roman" w:cs="Times New Roman"/>
          <w:b/>
          <w:sz w:val="28"/>
          <w:szCs w:val="28"/>
          <w:lang w:eastAsia="ru-RU"/>
        </w:rPr>
        <w:t>МУНИЦИПАЛЬНОЕ БЮДЖЕТНОЕ ОБЩЕОБРАЗОВАТЕЛЬНОЕ</w:t>
      </w:r>
      <w:r w:rsidR="00E9627D" w:rsidRPr="00376BC7">
        <w:rPr>
          <w:rFonts w:ascii="Times New Roman" w:eastAsia="Times New Roman" w:hAnsi="Times New Roman" w:cs="Times New Roman"/>
          <w:b/>
          <w:sz w:val="28"/>
          <w:szCs w:val="28"/>
          <w:lang w:eastAsia="ru-RU"/>
        </w:rPr>
        <w:t xml:space="preserve"> </w:t>
      </w:r>
      <w:r w:rsidRPr="00376BC7">
        <w:rPr>
          <w:rFonts w:ascii="Times New Roman" w:eastAsia="Times New Roman" w:hAnsi="Times New Roman" w:cs="Times New Roman"/>
          <w:b/>
          <w:sz w:val="28"/>
          <w:szCs w:val="28"/>
          <w:lang w:eastAsia="ru-RU"/>
        </w:rPr>
        <w:t>УЧРЕЖД</w:t>
      </w:r>
      <w:r w:rsidR="00E9627D" w:rsidRPr="00376BC7">
        <w:rPr>
          <w:rFonts w:ascii="Times New Roman" w:eastAsia="Times New Roman" w:hAnsi="Times New Roman" w:cs="Times New Roman"/>
          <w:b/>
          <w:sz w:val="28"/>
          <w:szCs w:val="28"/>
          <w:lang w:eastAsia="ru-RU"/>
        </w:rPr>
        <w:t>ЕН</w:t>
      </w:r>
      <w:r w:rsidRPr="00376BC7">
        <w:rPr>
          <w:rFonts w:ascii="Times New Roman" w:eastAsia="Times New Roman" w:hAnsi="Times New Roman" w:cs="Times New Roman"/>
          <w:b/>
          <w:sz w:val="28"/>
          <w:szCs w:val="28"/>
          <w:lang w:eastAsia="ru-RU"/>
        </w:rPr>
        <w:t>ИЕ ГОРОДА РОСТОВА-НА-ДОНУ «ШКОЛА № 65 С</w:t>
      </w:r>
      <w:r w:rsidR="00E9627D" w:rsidRPr="00376BC7">
        <w:rPr>
          <w:rFonts w:ascii="Times New Roman" w:eastAsia="Times New Roman" w:hAnsi="Times New Roman" w:cs="Times New Roman"/>
          <w:b/>
          <w:sz w:val="28"/>
          <w:szCs w:val="28"/>
          <w:lang w:eastAsia="ru-RU"/>
        </w:rPr>
        <w:t xml:space="preserve"> </w:t>
      </w:r>
      <w:r w:rsidRPr="00376BC7">
        <w:rPr>
          <w:rFonts w:ascii="Times New Roman" w:eastAsia="Times New Roman" w:hAnsi="Times New Roman" w:cs="Times New Roman"/>
          <w:b/>
          <w:sz w:val="28"/>
          <w:szCs w:val="28"/>
          <w:lang w:eastAsia="ru-RU"/>
        </w:rPr>
        <w:t>УГЛУБЛЕННЫМ ИЗУЧЕНИЕМ АНГЛИЙСКОГО ЯЗЫКА ИМЕНИ ГЕРОЯ СОВЕТСКОГО СОЮЗА МОСКОВЕНКО В.И.»</w:t>
      </w:r>
    </w:p>
    <w:p w:rsidR="005F6FA9" w:rsidRPr="00376BC7" w:rsidRDefault="005F6FA9" w:rsidP="001B2308">
      <w:pPr>
        <w:jc w:val="center"/>
        <w:rPr>
          <w:rFonts w:ascii="Times New Roman" w:eastAsia="Times New Roman" w:hAnsi="Times New Roman" w:cs="Times New Roman"/>
          <w:sz w:val="28"/>
          <w:szCs w:val="28"/>
          <w:lang w:eastAsia="ru-RU"/>
        </w:rPr>
      </w:pPr>
    </w:p>
    <w:p w:rsidR="005F6FA9" w:rsidRPr="00376BC7" w:rsidRDefault="005F6FA9" w:rsidP="001B2308">
      <w:pPr>
        <w:rPr>
          <w:rFonts w:ascii="Times New Roman" w:eastAsia="Times New Roman" w:hAnsi="Times New Roman" w:cs="Times New Roman"/>
          <w:sz w:val="28"/>
          <w:szCs w:val="28"/>
          <w:lang w:eastAsia="ru-RU"/>
        </w:rPr>
      </w:pPr>
    </w:p>
    <w:tbl>
      <w:tblPr>
        <w:tblW w:w="10139" w:type="dxa"/>
        <w:tblLook w:val="04A0" w:firstRow="1" w:lastRow="0" w:firstColumn="1" w:lastColumn="0" w:noHBand="0" w:noVBand="1"/>
      </w:tblPr>
      <w:tblGrid>
        <w:gridCol w:w="5353"/>
        <w:gridCol w:w="4786"/>
      </w:tblGrid>
      <w:tr w:rsidR="005F6FA9" w:rsidRPr="00376BC7" w:rsidTr="005F6FA9">
        <w:tc>
          <w:tcPr>
            <w:tcW w:w="5353" w:type="dxa"/>
            <w:shd w:val="clear" w:color="auto" w:fill="auto"/>
          </w:tcPr>
          <w:p w:rsidR="005F6FA9" w:rsidRPr="00376BC7" w:rsidRDefault="005F6FA9" w:rsidP="001B2308">
            <w:pPr>
              <w:rPr>
                <w:rFonts w:ascii="Times New Roman" w:eastAsia="Times New Roman" w:hAnsi="Times New Roman" w:cs="Times New Roman"/>
                <w:b/>
                <w:sz w:val="28"/>
                <w:szCs w:val="28"/>
                <w:lang w:eastAsia="ru-RU"/>
              </w:rPr>
            </w:pPr>
            <w:r w:rsidRPr="00376BC7">
              <w:rPr>
                <w:rFonts w:ascii="Times New Roman" w:eastAsia="Times New Roman" w:hAnsi="Times New Roman" w:cs="Times New Roman"/>
                <w:b/>
                <w:sz w:val="28"/>
                <w:szCs w:val="28"/>
                <w:lang w:eastAsia="ru-RU"/>
              </w:rPr>
              <w:t>Принято</w:t>
            </w:r>
            <w:r w:rsidRPr="00376BC7">
              <w:rPr>
                <w:rFonts w:ascii="Times New Roman" w:eastAsia="Times New Roman" w:hAnsi="Times New Roman" w:cs="Times New Roman"/>
                <w:b/>
                <w:sz w:val="28"/>
                <w:szCs w:val="28"/>
                <w:lang w:eastAsia="ru-RU"/>
              </w:rPr>
              <w:tab/>
            </w:r>
          </w:p>
          <w:p w:rsidR="005F6FA9" w:rsidRPr="00376BC7" w:rsidRDefault="005F6FA9" w:rsidP="001B2308">
            <w:pPr>
              <w:rPr>
                <w:rFonts w:ascii="Times New Roman" w:eastAsia="Times New Roman" w:hAnsi="Times New Roman" w:cs="Times New Roman"/>
                <w:sz w:val="28"/>
                <w:szCs w:val="28"/>
                <w:lang w:eastAsia="ru-RU"/>
              </w:rPr>
            </w:pPr>
            <w:r w:rsidRPr="00376BC7">
              <w:rPr>
                <w:rFonts w:ascii="Times New Roman" w:eastAsia="Times New Roman" w:hAnsi="Times New Roman" w:cs="Times New Roman"/>
                <w:sz w:val="28"/>
                <w:szCs w:val="28"/>
                <w:lang w:eastAsia="ru-RU"/>
              </w:rPr>
              <w:t xml:space="preserve">на заседании </w:t>
            </w:r>
          </w:p>
          <w:p w:rsidR="005F6FA9" w:rsidRPr="00376BC7" w:rsidRDefault="005F6FA9" w:rsidP="001B2308">
            <w:pPr>
              <w:rPr>
                <w:rFonts w:ascii="Times New Roman" w:eastAsia="Times New Roman" w:hAnsi="Times New Roman" w:cs="Times New Roman"/>
                <w:sz w:val="28"/>
                <w:szCs w:val="28"/>
                <w:lang w:eastAsia="ru-RU"/>
              </w:rPr>
            </w:pPr>
            <w:r w:rsidRPr="00376BC7">
              <w:rPr>
                <w:rFonts w:ascii="Times New Roman" w:eastAsia="Times New Roman" w:hAnsi="Times New Roman" w:cs="Times New Roman"/>
                <w:sz w:val="28"/>
                <w:szCs w:val="28"/>
                <w:lang w:eastAsia="ru-RU"/>
              </w:rPr>
              <w:t xml:space="preserve">Педагогического совета </w:t>
            </w:r>
          </w:p>
          <w:p w:rsidR="005F6FA9" w:rsidRPr="00376BC7" w:rsidRDefault="005F6FA9" w:rsidP="001B2308">
            <w:pPr>
              <w:rPr>
                <w:rFonts w:ascii="Times New Roman" w:eastAsia="Times New Roman" w:hAnsi="Times New Roman" w:cs="Times New Roman"/>
                <w:sz w:val="28"/>
                <w:szCs w:val="28"/>
                <w:lang w:eastAsia="ru-RU"/>
              </w:rPr>
            </w:pPr>
            <w:r w:rsidRPr="00376BC7">
              <w:rPr>
                <w:rFonts w:ascii="Times New Roman" w:eastAsia="Times New Roman" w:hAnsi="Times New Roman" w:cs="Times New Roman"/>
                <w:sz w:val="28"/>
                <w:szCs w:val="28"/>
                <w:lang w:eastAsia="ru-RU"/>
              </w:rPr>
              <w:t>протокол от «___» ___.20___ г. № __</w:t>
            </w:r>
          </w:p>
        </w:tc>
        <w:tc>
          <w:tcPr>
            <w:tcW w:w="4786" w:type="dxa"/>
            <w:shd w:val="clear" w:color="auto" w:fill="auto"/>
            <w:hideMark/>
          </w:tcPr>
          <w:p w:rsidR="005F6FA9" w:rsidRPr="00376BC7" w:rsidRDefault="005F6FA9" w:rsidP="001B2308">
            <w:pPr>
              <w:rPr>
                <w:rFonts w:ascii="Times New Roman" w:eastAsia="Times New Roman" w:hAnsi="Times New Roman" w:cs="Times New Roman"/>
                <w:sz w:val="28"/>
                <w:szCs w:val="28"/>
                <w:lang w:eastAsia="ru-RU"/>
              </w:rPr>
            </w:pPr>
            <w:r w:rsidRPr="00376BC7">
              <w:rPr>
                <w:rFonts w:ascii="Times New Roman" w:eastAsia="Times New Roman" w:hAnsi="Times New Roman" w:cs="Times New Roman"/>
                <w:b/>
                <w:sz w:val="28"/>
                <w:szCs w:val="28"/>
                <w:lang w:eastAsia="ru-RU"/>
              </w:rPr>
              <w:t>Утверждаю</w:t>
            </w:r>
            <w:r w:rsidRPr="00376BC7">
              <w:rPr>
                <w:rFonts w:ascii="Times New Roman" w:eastAsia="Times New Roman" w:hAnsi="Times New Roman" w:cs="Times New Roman"/>
                <w:sz w:val="28"/>
                <w:szCs w:val="28"/>
                <w:lang w:eastAsia="ru-RU"/>
              </w:rPr>
              <w:t xml:space="preserve"> </w:t>
            </w:r>
          </w:p>
          <w:p w:rsidR="005F6FA9" w:rsidRPr="00376BC7" w:rsidRDefault="005F6FA9" w:rsidP="001B2308">
            <w:pPr>
              <w:rPr>
                <w:rFonts w:ascii="Times New Roman" w:eastAsia="Times New Roman" w:hAnsi="Times New Roman" w:cs="Times New Roman"/>
                <w:sz w:val="28"/>
                <w:szCs w:val="28"/>
                <w:lang w:eastAsia="ru-RU"/>
              </w:rPr>
            </w:pPr>
            <w:r w:rsidRPr="00376BC7">
              <w:rPr>
                <w:rFonts w:ascii="Times New Roman" w:eastAsia="Times New Roman" w:hAnsi="Times New Roman" w:cs="Times New Roman"/>
                <w:sz w:val="28"/>
                <w:szCs w:val="28"/>
                <w:lang w:eastAsia="ru-RU"/>
              </w:rPr>
              <w:t>директор МБОУ «Школа№ 65»</w:t>
            </w:r>
          </w:p>
          <w:p w:rsidR="005F6FA9" w:rsidRPr="00376BC7" w:rsidRDefault="005F6FA9" w:rsidP="001B2308">
            <w:pPr>
              <w:rPr>
                <w:rFonts w:ascii="Times New Roman" w:eastAsia="Times New Roman" w:hAnsi="Times New Roman" w:cs="Times New Roman"/>
                <w:sz w:val="28"/>
                <w:szCs w:val="28"/>
                <w:lang w:eastAsia="ru-RU"/>
              </w:rPr>
            </w:pPr>
            <w:r w:rsidRPr="00376BC7">
              <w:rPr>
                <w:rFonts w:ascii="Times New Roman" w:eastAsia="Times New Roman" w:hAnsi="Times New Roman" w:cs="Times New Roman"/>
                <w:sz w:val="28"/>
                <w:szCs w:val="28"/>
                <w:lang w:eastAsia="ru-RU"/>
              </w:rPr>
              <w:t>____________ М.В. Бут</w:t>
            </w:r>
          </w:p>
          <w:p w:rsidR="005F6FA9" w:rsidRPr="00376BC7" w:rsidRDefault="005F6FA9" w:rsidP="001B2308">
            <w:pPr>
              <w:rPr>
                <w:rFonts w:ascii="Times New Roman" w:eastAsia="Times New Roman" w:hAnsi="Times New Roman" w:cs="Times New Roman"/>
                <w:sz w:val="28"/>
                <w:szCs w:val="28"/>
                <w:lang w:eastAsia="ru-RU"/>
              </w:rPr>
            </w:pPr>
            <w:r w:rsidRPr="00376BC7">
              <w:rPr>
                <w:rFonts w:ascii="Times New Roman" w:eastAsia="Times New Roman" w:hAnsi="Times New Roman" w:cs="Times New Roman"/>
                <w:sz w:val="28"/>
                <w:szCs w:val="28"/>
                <w:lang w:eastAsia="ru-RU"/>
              </w:rPr>
              <w:t>приказ от ________ г. № ______</w:t>
            </w:r>
          </w:p>
        </w:tc>
      </w:tr>
    </w:tbl>
    <w:p w:rsidR="005F6FA9" w:rsidRPr="00376BC7" w:rsidRDefault="005F6FA9" w:rsidP="001B2308">
      <w:pPr>
        <w:rPr>
          <w:rFonts w:ascii="Times New Roman" w:eastAsia="Times New Roman" w:hAnsi="Times New Roman" w:cs="Times New Roman"/>
          <w:bCs/>
          <w:sz w:val="28"/>
          <w:szCs w:val="28"/>
          <w:lang w:eastAsia="ru-RU"/>
        </w:rPr>
      </w:pPr>
    </w:p>
    <w:p w:rsidR="005F6FA9" w:rsidRPr="00376BC7" w:rsidRDefault="005F6FA9" w:rsidP="001B2308">
      <w:pPr>
        <w:rPr>
          <w:rFonts w:ascii="Times New Roman" w:eastAsia="Times New Roman" w:hAnsi="Times New Roman" w:cs="Times New Roman"/>
          <w:bCs/>
          <w:sz w:val="28"/>
          <w:szCs w:val="28"/>
          <w:lang w:eastAsia="ru-RU"/>
        </w:rPr>
      </w:pPr>
    </w:p>
    <w:p w:rsidR="005F6FA9" w:rsidRPr="00376BC7" w:rsidRDefault="005F6FA9" w:rsidP="001B2308">
      <w:pPr>
        <w:rPr>
          <w:rFonts w:ascii="Times New Roman" w:eastAsia="Times New Roman" w:hAnsi="Times New Roman" w:cs="Times New Roman"/>
          <w:bCs/>
          <w:sz w:val="28"/>
          <w:szCs w:val="28"/>
          <w:lang w:eastAsia="ru-RU"/>
        </w:rPr>
      </w:pPr>
    </w:p>
    <w:p w:rsidR="005F6FA9" w:rsidRPr="00376BC7" w:rsidRDefault="005F6FA9" w:rsidP="001B2308">
      <w:pPr>
        <w:rPr>
          <w:rFonts w:ascii="Times New Roman" w:eastAsia="Times New Roman" w:hAnsi="Times New Roman" w:cs="Times New Roman"/>
          <w:bCs/>
          <w:sz w:val="28"/>
          <w:szCs w:val="28"/>
          <w:lang w:eastAsia="ru-RU"/>
        </w:rPr>
      </w:pPr>
    </w:p>
    <w:p w:rsidR="005F6FA9" w:rsidRPr="00376BC7" w:rsidRDefault="005F6FA9" w:rsidP="001B2308">
      <w:pPr>
        <w:rPr>
          <w:rFonts w:ascii="Times New Roman" w:eastAsia="Calibri" w:hAnsi="Times New Roman" w:cs="Times New Roman"/>
          <w:bCs/>
          <w:sz w:val="28"/>
          <w:szCs w:val="28"/>
        </w:rPr>
      </w:pPr>
    </w:p>
    <w:p w:rsidR="005F6FA9" w:rsidRPr="00376BC7" w:rsidRDefault="005F6FA9" w:rsidP="001B2308">
      <w:pPr>
        <w:rPr>
          <w:rFonts w:ascii="Times New Roman" w:eastAsia="Calibri" w:hAnsi="Times New Roman" w:cs="Times New Roman"/>
          <w:bCs/>
          <w:sz w:val="28"/>
          <w:szCs w:val="28"/>
        </w:rPr>
      </w:pPr>
    </w:p>
    <w:p w:rsidR="005F6FA9" w:rsidRPr="00376BC7" w:rsidRDefault="005F6FA9" w:rsidP="001B2308">
      <w:pPr>
        <w:jc w:val="center"/>
        <w:rPr>
          <w:rFonts w:ascii="Times New Roman" w:eastAsia="Times New Roman" w:hAnsi="Times New Roman" w:cs="Times New Roman"/>
          <w:b/>
          <w:sz w:val="32"/>
          <w:szCs w:val="32"/>
          <w:lang w:eastAsia="ru-RU"/>
        </w:rPr>
      </w:pPr>
    </w:p>
    <w:p w:rsidR="005F6FA9" w:rsidRPr="00376BC7" w:rsidRDefault="005F6FA9" w:rsidP="001B2308">
      <w:pPr>
        <w:jc w:val="center"/>
        <w:rPr>
          <w:rFonts w:ascii="Times New Roman" w:eastAsia="Times New Roman" w:hAnsi="Times New Roman" w:cs="Times New Roman"/>
          <w:b/>
          <w:sz w:val="32"/>
          <w:szCs w:val="32"/>
          <w:lang w:eastAsia="ru-RU"/>
        </w:rPr>
      </w:pPr>
    </w:p>
    <w:p w:rsidR="005F6FA9" w:rsidRPr="00376BC7" w:rsidRDefault="005F6FA9" w:rsidP="001B2308">
      <w:pPr>
        <w:rPr>
          <w:rFonts w:ascii="Times New Roman" w:eastAsia="Calibri" w:hAnsi="Times New Roman" w:cs="Times New Roman"/>
          <w:sz w:val="28"/>
          <w:szCs w:val="28"/>
          <w:lang w:eastAsia="ru-RU"/>
        </w:rPr>
      </w:pPr>
    </w:p>
    <w:p w:rsidR="005F6FA9" w:rsidRPr="00376BC7" w:rsidRDefault="005F6FA9" w:rsidP="00376BC7">
      <w:pPr>
        <w:spacing w:line="360" w:lineRule="auto"/>
        <w:jc w:val="center"/>
        <w:rPr>
          <w:rFonts w:ascii="Times New Roman" w:eastAsia="Calibri" w:hAnsi="Times New Roman" w:cs="Times New Roman"/>
          <w:b/>
          <w:sz w:val="32"/>
          <w:szCs w:val="32"/>
          <w:lang w:eastAsia="ru-RU"/>
        </w:rPr>
      </w:pPr>
      <w:r w:rsidRPr="00376BC7">
        <w:rPr>
          <w:rFonts w:ascii="Times New Roman" w:eastAsia="Calibri" w:hAnsi="Times New Roman" w:cs="Times New Roman"/>
          <w:b/>
          <w:sz w:val="32"/>
          <w:szCs w:val="32"/>
          <w:lang w:eastAsia="ru-RU"/>
        </w:rPr>
        <w:t>ПОЛОЖЕНИЕ</w:t>
      </w:r>
    </w:p>
    <w:p w:rsidR="005F6FA9" w:rsidRPr="00376BC7" w:rsidRDefault="005F6FA9" w:rsidP="00376BC7">
      <w:pPr>
        <w:shd w:val="clear" w:color="auto" w:fill="FFFFFF"/>
        <w:tabs>
          <w:tab w:val="left" w:pos="0"/>
          <w:tab w:val="left" w:pos="426"/>
        </w:tabs>
        <w:spacing w:line="360" w:lineRule="auto"/>
        <w:jc w:val="center"/>
        <w:rPr>
          <w:rFonts w:ascii="Times New Roman" w:eastAsia="Calibri" w:hAnsi="Times New Roman" w:cs="Times New Roman"/>
          <w:b/>
          <w:sz w:val="32"/>
          <w:szCs w:val="32"/>
          <w:lang w:eastAsia="ru-RU"/>
        </w:rPr>
      </w:pPr>
      <w:r w:rsidRPr="00376BC7">
        <w:rPr>
          <w:rFonts w:ascii="Times New Roman" w:eastAsia="Calibri" w:hAnsi="Times New Roman" w:cs="Times New Roman"/>
          <w:b/>
          <w:sz w:val="32"/>
          <w:szCs w:val="32"/>
          <w:lang w:eastAsia="ru-RU"/>
        </w:rPr>
        <w:t xml:space="preserve">об оплате труда работников муниципального бюджетного общеобразовательного учреждения города Ростова-на-Дону </w:t>
      </w:r>
    </w:p>
    <w:p w:rsidR="005F6FA9" w:rsidRPr="00376BC7" w:rsidRDefault="005F6FA9" w:rsidP="00376BC7">
      <w:pPr>
        <w:shd w:val="clear" w:color="auto" w:fill="FFFFFF"/>
        <w:tabs>
          <w:tab w:val="left" w:pos="0"/>
          <w:tab w:val="left" w:pos="426"/>
        </w:tabs>
        <w:spacing w:line="360" w:lineRule="auto"/>
        <w:jc w:val="center"/>
        <w:rPr>
          <w:rFonts w:ascii="Times New Roman" w:eastAsia="Calibri" w:hAnsi="Times New Roman" w:cs="Times New Roman"/>
          <w:b/>
          <w:sz w:val="32"/>
          <w:szCs w:val="32"/>
          <w:lang w:eastAsia="ru-RU"/>
        </w:rPr>
      </w:pPr>
      <w:r w:rsidRPr="00376BC7">
        <w:rPr>
          <w:rFonts w:ascii="Times New Roman" w:eastAsia="Calibri" w:hAnsi="Times New Roman" w:cs="Times New Roman"/>
          <w:b/>
          <w:sz w:val="32"/>
          <w:szCs w:val="32"/>
          <w:lang w:eastAsia="ru-RU"/>
        </w:rPr>
        <w:t>«Школа № 65 с углубленным изучением английского языка</w:t>
      </w:r>
      <w:r w:rsidRPr="00376BC7">
        <w:t xml:space="preserve"> </w:t>
      </w:r>
      <w:r w:rsidRPr="00376BC7">
        <w:rPr>
          <w:rFonts w:ascii="Times New Roman" w:eastAsia="Calibri" w:hAnsi="Times New Roman" w:cs="Times New Roman"/>
          <w:b/>
          <w:sz w:val="32"/>
          <w:szCs w:val="32"/>
          <w:lang w:eastAsia="ru-RU"/>
        </w:rPr>
        <w:t xml:space="preserve">имени Героя Советского Союза Московенко В.И.» </w:t>
      </w:r>
    </w:p>
    <w:p w:rsidR="005F6FA9" w:rsidRPr="00376BC7" w:rsidRDefault="005F6FA9" w:rsidP="00376BC7">
      <w:pPr>
        <w:shd w:val="clear" w:color="auto" w:fill="FFFFFF"/>
        <w:tabs>
          <w:tab w:val="left" w:pos="0"/>
          <w:tab w:val="left" w:pos="426"/>
        </w:tabs>
        <w:spacing w:line="360" w:lineRule="auto"/>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C53FB1" w:rsidRPr="00376BC7" w:rsidRDefault="00C53FB1" w:rsidP="001B2308">
      <w:pPr>
        <w:shd w:val="clear" w:color="auto" w:fill="FFFFFF"/>
        <w:tabs>
          <w:tab w:val="left" w:pos="0"/>
          <w:tab w:val="left" w:pos="426"/>
        </w:tabs>
        <w:jc w:val="center"/>
        <w:rPr>
          <w:rFonts w:ascii="Times New Roman" w:eastAsia="Calibri" w:hAnsi="Times New Roman" w:cs="Times New Roman"/>
          <w:b/>
          <w:sz w:val="32"/>
          <w:szCs w:val="32"/>
          <w:lang w:eastAsia="ru-RU"/>
        </w:rPr>
      </w:pPr>
    </w:p>
    <w:p w:rsidR="005F6FA9" w:rsidRPr="00376BC7" w:rsidRDefault="005F6FA9" w:rsidP="001B2308">
      <w:pPr>
        <w:jc w:val="center"/>
        <w:rPr>
          <w:rFonts w:ascii="Times New Roman" w:eastAsia="Times New Roman" w:hAnsi="Times New Roman" w:cs="Times New Roman"/>
          <w:b/>
          <w:sz w:val="24"/>
          <w:szCs w:val="24"/>
          <w:lang w:eastAsia="ru-RU"/>
        </w:rPr>
      </w:pPr>
      <w:r w:rsidRPr="00376BC7">
        <w:rPr>
          <w:rFonts w:ascii="Times New Roman" w:eastAsia="Times New Roman" w:hAnsi="Times New Roman" w:cs="Times New Roman"/>
          <w:b/>
          <w:sz w:val="24"/>
          <w:szCs w:val="24"/>
          <w:lang w:eastAsia="ru-RU"/>
        </w:rPr>
        <w:lastRenderedPageBreak/>
        <w:t>ПОЛОЖЕНИЕ</w:t>
      </w:r>
    </w:p>
    <w:p w:rsidR="005F6FA9" w:rsidRPr="00376BC7" w:rsidRDefault="005F6FA9" w:rsidP="001B2308">
      <w:pPr>
        <w:jc w:val="center"/>
        <w:rPr>
          <w:rFonts w:ascii="Times New Roman" w:eastAsia="Times New Roman" w:hAnsi="Times New Roman" w:cs="Times New Roman"/>
          <w:b/>
          <w:sz w:val="24"/>
          <w:szCs w:val="24"/>
          <w:lang w:eastAsia="ru-RU"/>
        </w:rPr>
      </w:pPr>
      <w:r w:rsidRPr="00376BC7">
        <w:rPr>
          <w:rFonts w:ascii="Times New Roman" w:eastAsia="Times New Roman" w:hAnsi="Times New Roman" w:cs="Times New Roman"/>
          <w:b/>
          <w:sz w:val="24"/>
          <w:szCs w:val="24"/>
          <w:lang w:eastAsia="ru-RU"/>
        </w:rPr>
        <w:t xml:space="preserve">об оплате труда работников муниципального бюджетного общеобразовательного учреждения города Ростова-на-Дону «Школа № 65 с углубленным изучением </w:t>
      </w:r>
    </w:p>
    <w:p w:rsidR="005F6FA9" w:rsidRPr="00376BC7" w:rsidRDefault="005F6FA9" w:rsidP="001B2308">
      <w:pPr>
        <w:jc w:val="center"/>
        <w:rPr>
          <w:rFonts w:ascii="Times New Roman" w:eastAsia="Times New Roman" w:hAnsi="Times New Roman" w:cs="Times New Roman"/>
          <w:b/>
          <w:sz w:val="24"/>
          <w:szCs w:val="24"/>
          <w:lang w:eastAsia="ru-RU"/>
        </w:rPr>
      </w:pPr>
      <w:r w:rsidRPr="00376BC7">
        <w:rPr>
          <w:rFonts w:ascii="Times New Roman" w:eastAsia="Times New Roman" w:hAnsi="Times New Roman" w:cs="Times New Roman"/>
          <w:b/>
          <w:sz w:val="24"/>
          <w:szCs w:val="24"/>
          <w:lang w:eastAsia="ru-RU"/>
        </w:rPr>
        <w:t>английского языка</w:t>
      </w:r>
      <w:r w:rsidRPr="00376BC7">
        <w:t xml:space="preserve"> </w:t>
      </w:r>
      <w:r w:rsidRPr="00376BC7">
        <w:rPr>
          <w:rFonts w:ascii="Times New Roman" w:eastAsia="Times New Roman" w:hAnsi="Times New Roman" w:cs="Times New Roman"/>
          <w:b/>
          <w:sz w:val="24"/>
          <w:szCs w:val="24"/>
          <w:lang w:eastAsia="ru-RU"/>
        </w:rPr>
        <w:t xml:space="preserve">имени Героя Советского Союза Московенко В.И.» </w:t>
      </w:r>
    </w:p>
    <w:p w:rsidR="005F6FA9" w:rsidRPr="00376BC7" w:rsidRDefault="005F6FA9" w:rsidP="001B2308">
      <w:pPr>
        <w:widowControl w:val="0"/>
        <w:suppressAutoHyphens/>
        <w:autoSpaceDE w:val="0"/>
        <w:jc w:val="center"/>
        <w:rPr>
          <w:rFonts w:ascii="Times New Roman" w:eastAsia="Times New Roman" w:hAnsi="Times New Roman" w:cs="Times New Roman"/>
          <w:sz w:val="28"/>
          <w:szCs w:val="28"/>
          <w:lang w:eastAsia="ar-SA"/>
        </w:rPr>
      </w:pPr>
    </w:p>
    <w:p w:rsidR="005F6FA9" w:rsidRPr="00376BC7" w:rsidRDefault="005F6FA9" w:rsidP="001B2308">
      <w:pPr>
        <w:widowControl w:val="0"/>
        <w:suppressAutoHyphens/>
        <w:autoSpaceDE w:val="0"/>
        <w:jc w:val="center"/>
        <w:rPr>
          <w:rFonts w:ascii="Times New Roman" w:eastAsia="Times New Roman" w:hAnsi="Times New Roman" w:cs="Times New Roman"/>
          <w:b/>
          <w:sz w:val="28"/>
          <w:szCs w:val="28"/>
          <w:lang w:eastAsia="ar-SA"/>
        </w:rPr>
      </w:pPr>
      <w:r w:rsidRPr="00376BC7">
        <w:rPr>
          <w:rFonts w:ascii="Times New Roman" w:eastAsia="Times New Roman" w:hAnsi="Times New Roman" w:cs="Times New Roman"/>
          <w:b/>
          <w:sz w:val="28"/>
          <w:szCs w:val="28"/>
          <w:lang w:eastAsia="ar-SA"/>
        </w:rPr>
        <w:t>Раздел 1. Общие положения</w:t>
      </w:r>
    </w:p>
    <w:p w:rsidR="005F6FA9" w:rsidRPr="00376BC7" w:rsidRDefault="005F6FA9" w:rsidP="001B2308">
      <w:pPr>
        <w:widowControl w:val="0"/>
        <w:suppressAutoHyphens/>
        <w:autoSpaceDE w:val="0"/>
        <w:jc w:val="both"/>
        <w:rPr>
          <w:rFonts w:ascii="Times New Roman" w:eastAsia="Times New Roman" w:hAnsi="Times New Roman" w:cs="Times New Roman"/>
          <w:sz w:val="28"/>
          <w:szCs w:val="28"/>
          <w:lang w:eastAsia="ar-SA"/>
        </w:rPr>
      </w:pPr>
    </w:p>
    <w:p w:rsidR="005F6FA9" w:rsidRPr="00376BC7" w:rsidRDefault="005F6FA9" w:rsidP="001B2308">
      <w:pPr>
        <w:widowControl w:val="0"/>
        <w:suppressAutoHyphens/>
        <w:autoSpaceDE w:val="0"/>
        <w:ind w:firstLine="540"/>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1.1. Настоящее примерное положение об оплате труда работников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 (далее - Положение), разработанное на основании постановления </w:t>
      </w:r>
      <w:r w:rsidR="004C292F" w:rsidRPr="00376BC7">
        <w:rPr>
          <w:rFonts w:ascii="Times New Roman" w:eastAsia="Times New Roman" w:hAnsi="Times New Roman" w:cs="Times New Roman"/>
          <w:sz w:val="28"/>
          <w:szCs w:val="28"/>
          <w:lang w:eastAsia="ar-SA"/>
        </w:rPr>
        <w:t>постановлением Администрации города Ростова-на-Дону от 0</w:t>
      </w:r>
      <w:r w:rsidR="004C292F" w:rsidRPr="00376BC7">
        <w:rPr>
          <w:rFonts w:ascii="Times New Roman" w:eastAsia="Times New Roman" w:hAnsi="Times New Roman" w:cs="Times New Roman"/>
          <w:b/>
          <w:sz w:val="28"/>
          <w:szCs w:val="28"/>
          <w:lang w:eastAsia="ar-SA"/>
        </w:rPr>
        <w:t>1</w:t>
      </w:r>
      <w:r w:rsidR="004C292F" w:rsidRPr="00376BC7">
        <w:rPr>
          <w:rFonts w:ascii="Times New Roman" w:eastAsia="Times New Roman" w:hAnsi="Times New Roman" w:cs="Times New Roman"/>
          <w:sz w:val="28"/>
          <w:szCs w:val="28"/>
          <w:lang w:eastAsia="ar-SA"/>
        </w:rPr>
        <w:t>.</w:t>
      </w:r>
      <w:r w:rsidR="004C292F" w:rsidRPr="00376BC7">
        <w:rPr>
          <w:rFonts w:ascii="Times New Roman" w:eastAsia="Times New Roman" w:hAnsi="Times New Roman" w:cs="Times New Roman"/>
          <w:b/>
          <w:sz w:val="28"/>
          <w:szCs w:val="28"/>
          <w:lang w:eastAsia="ar-SA"/>
        </w:rPr>
        <w:t>02</w:t>
      </w:r>
      <w:r w:rsidR="004C292F" w:rsidRPr="00376BC7">
        <w:rPr>
          <w:rFonts w:ascii="Times New Roman" w:eastAsia="Times New Roman" w:hAnsi="Times New Roman" w:cs="Times New Roman"/>
          <w:sz w:val="28"/>
          <w:szCs w:val="28"/>
          <w:lang w:eastAsia="ar-SA"/>
        </w:rPr>
        <w:t>.202</w:t>
      </w:r>
      <w:r w:rsidR="004C292F" w:rsidRPr="00376BC7">
        <w:rPr>
          <w:rFonts w:ascii="Times New Roman" w:eastAsia="Times New Roman" w:hAnsi="Times New Roman" w:cs="Times New Roman"/>
          <w:b/>
          <w:sz w:val="28"/>
          <w:szCs w:val="28"/>
          <w:lang w:eastAsia="ar-SA"/>
        </w:rPr>
        <w:t>2</w:t>
      </w:r>
      <w:r w:rsidR="004C292F" w:rsidRPr="00376BC7">
        <w:rPr>
          <w:rFonts w:ascii="Times New Roman" w:eastAsia="Times New Roman" w:hAnsi="Times New Roman" w:cs="Times New Roman"/>
          <w:sz w:val="28"/>
          <w:szCs w:val="28"/>
          <w:lang w:eastAsia="ar-SA"/>
        </w:rPr>
        <w:t xml:space="preserve"> № </w:t>
      </w:r>
      <w:r w:rsidR="004C292F" w:rsidRPr="00376BC7">
        <w:rPr>
          <w:rFonts w:ascii="Times New Roman" w:eastAsia="Times New Roman" w:hAnsi="Times New Roman" w:cs="Times New Roman"/>
          <w:b/>
          <w:sz w:val="28"/>
          <w:szCs w:val="28"/>
          <w:lang w:eastAsia="ar-SA"/>
        </w:rPr>
        <w:t>77</w:t>
      </w:r>
      <w:r w:rsidR="004C292F" w:rsidRPr="00376BC7">
        <w:rPr>
          <w:rFonts w:ascii="Times New Roman" w:eastAsia="Times New Roman" w:hAnsi="Times New Roman" w:cs="Times New Roman"/>
          <w:sz w:val="28"/>
          <w:szCs w:val="28"/>
          <w:lang w:eastAsia="ar-SA"/>
        </w:rPr>
        <w:t xml:space="preserve"> «Об оплате труда работников муниципальных бюджетных, автономных и казенных учреждений, подведомственных Управлению</w:t>
      </w:r>
      <w:r w:rsidR="004C292F" w:rsidRPr="00376BC7">
        <w:rPr>
          <w:rFonts w:ascii="Times New Roman" w:eastAsia="Times New Roman" w:hAnsi="Times New Roman" w:cs="Times New Roman"/>
          <w:b/>
          <w:sz w:val="28"/>
          <w:szCs w:val="28"/>
          <w:lang w:eastAsia="ar-SA"/>
        </w:rPr>
        <w:t xml:space="preserve"> </w:t>
      </w:r>
      <w:r w:rsidR="004C292F" w:rsidRPr="00376BC7">
        <w:rPr>
          <w:rFonts w:ascii="Times New Roman" w:eastAsia="Times New Roman" w:hAnsi="Times New Roman" w:cs="Times New Roman"/>
          <w:sz w:val="28"/>
          <w:szCs w:val="28"/>
          <w:lang w:eastAsia="ar-SA"/>
        </w:rPr>
        <w:t>образования города Ростова-на-Дону»</w:t>
      </w:r>
      <w:r w:rsidRPr="00376BC7">
        <w:rPr>
          <w:rFonts w:ascii="Times New Roman" w:eastAsia="Times New Roman" w:hAnsi="Times New Roman" w:cs="Times New Roman"/>
          <w:sz w:val="28"/>
          <w:szCs w:val="28"/>
          <w:lang w:eastAsia="ar-SA"/>
        </w:rPr>
        <w:t xml:space="preserve">, определяет порядок формирования системы оплаты труда работников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 (далее – МБОУ «Школа № 65»), </w:t>
      </w:r>
      <w:r w:rsidRPr="00376BC7">
        <w:rPr>
          <w:rFonts w:ascii="Times New Roman" w:eastAsia="Times New Roman" w:hAnsi="Times New Roman" w:cs="Times New Roman"/>
          <w:color w:val="1C1C1C"/>
          <w:sz w:val="28"/>
          <w:szCs w:val="28"/>
          <w:lang w:eastAsia="ar-SA"/>
        </w:rPr>
        <w:t>в целях усиления материальной заинтересованности работников школы в повышении эффективности труда, улучшении качества оказываемых ими услуг и росте квалификации..</w:t>
      </w:r>
      <w:r w:rsidRPr="00376BC7">
        <w:rPr>
          <w:rFonts w:ascii="Times New Roman" w:eastAsia="Times New Roman" w:hAnsi="Times New Roman" w:cs="Times New Roman"/>
          <w:color w:val="FF3333"/>
          <w:sz w:val="28"/>
          <w:szCs w:val="28"/>
          <w:lang w:eastAsia="ar-SA"/>
        </w:rPr>
        <w:t xml:space="preserve">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1.2.  Положение включает в себя:</w:t>
      </w:r>
    </w:p>
    <w:p w:rsidR="000612FD" w:rsidRPr="00376BC7" w:rsidRDefault="000612FD" w:rsidP="00776AD9">
      <w:pPr>
        <w:pStyle w:val="af0"/>
        <w:numPr>
          <w:ilvl w:val="0"/>
          <w:numId w:val="9"/>
        </w:numPr>
        <w:autoSpaceDE w:val="0"/>
        <w:spacing w:after="0" w:line="240" w:lineRule="auto"/>
        <w:jc w:val="both"/>
        <w:rPr>
          <w:rFonts w:ascii="Times New Roman" w:hAnsi="Times New Roman"/>
          <w:sz w:val="28"/>
          <w:szCs w:val="28"/>
        </w:rPr>
      </w:pPr>
      <w:r w:rsidRPr="00376BC7">
        <w:rPr>
          <w:rFonts w:ascii="Times New Roman" w:hAnsi="Times New Roman"/>
          <w:sz w:val="28"/>
          <w:szCs w:val="28"/>
        </w:rPr>
        <w:t xml:space="preserve">размеры должностных окладов, ставок заработной платы работников </w:t>
      </w:r>
      <w:r w:rsidR="00776AD9" w:rsidRPr="00376BC7">
        <w:rPr>
          <w:rFonts w:ascii="Times New Roman" w:hAnsi="Times New Roman"/>
          <w:sz w:val="28"/>
          <w:szCs w:val="28"/>
        </w:rPr>
        <w:t>МБОУ «Школа № 65»</w:t>
      </w:r>
      <w:r w:rsidRPr="00376BC7">
        <w:rPr>
          <w:rFonts w:ascii="Times New Roman" w:hAnsi="Times New Roman"/>
          <w:sz w:val="28"/>
          <w:szCs w:val="28"/>
        </w:rPr>
        <w:t>;</w:t>
      </w:r>
    </w:p>
    <w:p w:rsidR="000612FD" w:rsidRPr="00376BC7" w:rsidRDefault="000612FD" w:rsidP="001B2308">
      <w:pPr>
        <w:pStyle w:val="af0"/>
        <w:numPr>
          <w:ilvl w:val="0"/>
          <w:numId w:val="9"/>
        </w:numPr>
        <w:autoSpaceDE w:val="0"/>
        <w:spacing w:after="0" w:line="240" w:lineRule="auto"/>
        <w:ind w:hanging="357"/>
        <w:jc w:val="both"/>
        <w:rPr>
          <w:rFonts w:ascii="Times New Roman" w:hAnsi="Times New Roman"/>
          <w:sz w:val="28"/>
          <w:szCs w:val="28"/>
        </w:rPr>
      </w:pPr>
      <w:r w:rsidRPr="00376BC7">
        <w:rPr>
          <w:rFonts w:ascii="Times New Roman" w:hAnsi="Times New Roman"/>
          <w:sz w:val="28"/>
          <w:szCs w:val="28"/>
        </w:rPr>
        <w:t>условия установления выплат компенсационного характера;</w:t>
      </w:r>
    </w:p>
    <w:p w:rsidR="000612FD" w:rsidRPr="00376BC7" w:rsidRDefault="000612FD" w:rsidP="001B2308">
      <w:pPr>
        <w:pStyle w:val="af0"/>
        <w:numPr>
          <w:ilvl w:val="0"/>
          <w:numId w:val="9"/>
        </w:numPr>
        <w:autoSpaceDE w:val="0"/>
        <w:spacing w:after="0" w:line="240" w:lineRule="auto"/>
        <w:ind w:hanging="357"/>
        <w:jc w:val="both"/>
        <w:rPr>
          <w:rFonts w:ascii="Times New Roman" w:hAnsi="Times New Roman"/>
          <w:sz w:val="28"/>
          <w:szCs w:val="28"/>
        </w:rPr>
      </w:pPr>
      <w:r w:rsidRPr="00376BC7">
        <w:rPr>
          <w:rFonts w:ascii="Times New Roman" w:hAnsi="Times New Roman"/>
          <w:sz w:val="28"/>
          <w:szCs w:val="28"/>
        </w:rPr>
        <w:t>условия установления выплат стимулирующего характера;</w:t>
      </w:r>
    </w:p>
    <w:p w:rsidR="000612FD" w:rsidRPr="00376BC7" w:rsidRDefault="000612FD" w:rsidP="001B2308">
      <w:pPr>
        <w:pStyle w:val="af0"/>
        <w:numPr>
          <w:ilvl w:val="0"/>
          <w:numId w:val="9"/>
        </w:numPr>
        <w:autoSpaceDE w:val="0"/>
        <w:spacing w:after="0" w:line="240" w:lineRule="auto"/>
        <w:ind w:hanging="357"/>
        <w:jc w:val="both"/>
        <w:rPr>
          <w:rFonts w:ascii="Times New Roman" w:hAnsi="Times New Roman"/>
          <w:sz w:val="28"/>
          <w:szCs w:val="28"/>
        </w:rPr>
      </w:pPr>
      <w:r w:rsidRPr="00376BC7">
        <w:rPr>
          <w:rFonts w:ascii="Times New Roman" w:hAnsi="Times New Roman"/>
          <w:sz w:val="28"/>
          <w:szCs w:val="28"/>
        </w:rPr>
        <w:t xml:space="preserve">условия оплаты труда руководителей организаций,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w:t>
      </w:r>
      <w:r w:rsidRPr="00376BC7">
        <w:rPr>
          <w:rFonts w:ascii="Times New Roman" w:hAnsi="Times New Roman"/>
          <w:sz w:val="28"/>
          <w:szCs w:val="28"/>
        </w:rPr>
        <w:br/>
        <w:t>и стимулирующего характера;</w:t>
      </w:r>
    </w:p>
    <w:p w:rsidR="000612FD" w:rsidRPr="00376BC7" w:rsidRDefault="000612FD" w:rsidP="001B2308">
      <w:pPr>
        <w:pStyle w:val="af0"/>
        <w:numPr>
          <w:ilvl w:val="0"/>
          <w:numId w:val="9"/>
        </w:numPr>
        <w:autoSpaceDE w:val="0"/>
        <w:spacing w:after="0" w:line="240" w:lineRule="auto"/>
        <w:ind w:hanging="357"/>
        <w:jc w:val="both"/>
        <w:rPr>
          <w:rFonts w:ascii="Times New Roman" w:hAnsi="Times New Roman"/>
          <w:sz w:val="28"/>
          <w:szCs w:val="28"/>
        </w:rPr>
      </w:pPr>
      <w:r w:rsidRPr="00376BC7">
        <w:rPr>
          <w:rFonts w:ascii="Times New Roman" w:hAnsi="Times New Roman"/>
          <w:sz w:val="28"/>
          <w:szCs w:val="28"/>
        </w:rPr>
        <w:t>особенности условий оплаты труда педагогических работников;</w:t>
      </w:r>
    </w:p>
    <w:p w:rsidR="000612FD" w:rsidRPr="00376BC7" w:rsidRDefault="000612FD" w:rsidP="001B2308">
      <w:pPr>
        <w:pStyle w:val="af0"/>
        <w:numPr>
          <w:ilvl w:val="0"/>
          <w:numId w:val="9"/>
        </w:numPr>
        <w:autoSpaceDE w:val="0"/>
        <w:spacing w:after="0" w:line="240" w:lineRule="auto"/>
        <w:ind w:hanging="357"/>
        <w:jc w:val="both"/>
        <w:rPr>
          <w:rFonts w:ascii="Times New Roman" w:hAnsi="Times New Roman"/>
          <w:kern w:val="1"/>
          <w:sz w:val="28"/>
          <w:szCs w:val="28"/>
        </w:rPr>
      </w:pPr>
      <w:r w:rsidRPr="00376BC7">
        <w:rPr>
          <w:rFonts w:ascii="Times New Roman" w:hAnsi="Times New Roman"/>
          <w:sz w:val="28"/>
          <w:szCs w:val="28"/>
        </w:rPr>
        <w:t>другие вопросы оплаты труда</w:t>
      </w:r>
      <w:r w:rsidRPr="00376BC7">
        <w:rPr>
          <w:rFonts w:ascii="Times New Roman" w:hAnsi="Times New Roman"/>
          <w:kern w:val="1"/>
          <w:sz w:val="28"/>
          <w:szCs w:val="28"/>
        </w:rPr>
        <w:t>.</w:t>
      </w:r>
    </w:p>
    <w:p w:rsidR="000612FD" w:rsidRPr="00376BC7" w:rsidRDefault="005F6FA9" w:rsidP="001B2308">
      <w:pPr>
        <w:suppressAutoHyphens/>
        <w:autoSpaceDE w:val="0"/>
        <w:ind w:firstLine="540"/>
        <w:jc w:val="both"/>
        <w:rPr>
          <w:rFonts w:ascii="Times New Roman" w:eastAsia="Calibri" w:hAnsi="Times New Roman" w:cs="Times New Roman"/>
          <w:sz w:val="28"/>
          <w:szCs w:val="28"/>
          <w:lang w:eastAsia="ar-SA"/>
        </w:rPr>
      </w:pPr>
      <w:r w:rsidRPr="00376BC7">
        <w:rPr>
          <w:rFonts w:ascii="Times New Roman" w:eastAsia="Calibri" w:hAnsi="Times New Roman" w:cs="Times New Roman"/>
          <w:kern w:val="1"/>
          <w:sz w:val="28"/>
          <w:szCs w:val="28"/>
          <w:lang w:eastAsia="ar-SA"/>
        </w:rPr>
        <w:t xml:space="preserve">1.3. </w:t>
      </w:r>
      <w:r w:rsidR="000612FD" w:rsidRPr="00376BC7">
        <w:rPr>
          <w:rFonts w:ascii="Times New Roman" w:eastAsia="Calibri" w:hAnsi="Times New Roman" w:cs="Times New Roman"/>
          <w:sz w:val="28"/>
          <w:szCs w:val="28"/>
          <w:lang w:eastAsia="ar-SA"/>
        </w:rPr>
        <w:t xml:space="preserve">Заработная плата работников </w:t>
      </w:r>
      <w:r w:rsidR="00776AD9" w:rsidRPr="00376BC7">
        <w:rPr>
          <w:rFonts w:ascii="Times New Roman" w:hAnsi="Times New Roman" w:cs="Times New Roman"/>
          <w:sz w:val="28"/>
          <w:szCs w:val="24"/>
        </w:rPr>
        <w:t xml:space="preserve">МБОУ «Школа № 65» </w:t>
      </w:r>
      <w:r w:rsidR="000612FD" w:rsidRPr="00376BC7">
        <w:rPr>
          <w:rFonts w:ascii="Times New Roman" w:eastAsia="Calibri" w:hAnsi="Times New Roman" w:cs="Times New Roman"/>
          <w:sz w:val="28"/>
          <w:szCs w:val="28"/>
          <w:lang w:eastAsia="ar-SA"/>
        </w:rPr>
        <w:t>(без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0612FD" w:rsidRPr="00376BC7" w:rsidRDefault="000612FD" w:rsidP="001B2308">
      <w:pPr>
        <w:suppressAutoHyphens/>
        <w:autoSpaceDE w:val="0"/>
        <w:ind w:firstLine="540"/>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1.4.  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rsidR="000612FD" w:rsidRPr="00376BC7" w:rsidRDefault="000612FD" w:rsidP="001B2308">
      <w:pPr>
        <w:suppressAutoHyphens/>
        <w:autoSpaceDE w:val="0"/>
        <w:ind w:firstLine="540"/>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Оплата труда работников, занятых по совместительству, а также на условиях неполного рабочего дня или неполной рабочей недели производится </w:t>
      </w:r>
      <w:r w:rsidRPr="00376BC7">
        <w:rPr>
          <w:rFonts w:ascii="Times New Roman" w:eastAsia="Calibri" w:hAnsi="Times New Roman" w:cs="Times New Roman"/>
          <w:sz w:val="28"/>
          <w:szCs w:val="28"/>
          <w:lang w:eastAsia="ar-SA"/>
        </w:rPr>
        <w:lastRenderedPageBreak/>
        <w:t>пропорционально отработанному времени либо в зависимости от выполненного объема работ.</w:t>
      </w:r>
    </w:p>
    <w:p w:rsidR="000612FD" w:rsidRPr="00376BC7" w:rsidRDefault="000612FD" w:rsidP="001B2308">
      <w:pPr>
        <w:suppressAutoHyphens/>
        <w:autoSpaceDE w:val="0"/>
        <w:ind w:firstLine="540"/>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1.5. Формирование фонда оплаты труда осуществляется организациями в пределах выделенных средств областного и муниципального бюджетов и иных источников, не запрещенных законодательством Российской Федерации.</w:t>
      </w:r>
    </w:p>
    <w:p w:rsidR="000612FD" w:rsidRPr="00376BC7" w:rsidRDefault="000612FD" w:rsidP="001B2308">
      <w:pPr>
        <w:suppressAutoHyphens/>
        <w:autoSpaceDE w:val="0"/>
        <w:ind w:firstLine="540"/>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1.6.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Положением.</w:t>
      </w:r>
    </w:p>
    <w:p w:rsidR="005F6FA9" w:rsidRPr="00376BC7" w:rsidRDefault="000612FD" w:rsidP="001B2308">
      <w:pPr>
        <w:suppressAutoHyphens/>
        <w:autoSpaceDE w:val="0"/>
        <w:ind w:firstLine="540"/>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1.7.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w:t>
      </w:r>
      <w:r w:rsidR="00776AD9" w:rsidRPr="00376BC7">
        <w:rPr>
          <w:rFonts w:ascii="Times New Roman" w:hAnsi="Times New Roman" w:cs="Times New Roman"/>
          <w:sz w:val="24"/>
          <w:szCs w:val="24"/>
        </w:rPr>
        <w:t xml:space="preserve">МБОУ «Школа № 65» </w:t>
      </w:r>
      <w:r w:rsidRPr="00376BC7">
        <w:rPr>
          <w:rFonts w:ascii="Times New Roman" w:eastAsia="Calibri" w:hAnsi="Times New Roman" w:cs="Times New Roman"/>
          <w:sz w:val="28"/>
          <w:szCs w:val="28"/>
          <w:lang w:eastAsia="ar-SA"/>
        </w:rPr>
        <w:t>могут быть назначены на соответствующие должности так же, как и лица, имеющие соответствующее профессиональное образование.</w:t>
      </w:r>
    </w:p>
    <w:p w:rsidR="000612FD" w:rsidRPr="00376BC7" w:rsidRDefault="000612FD" w:rsidP="001B2308">
      <w:pPr>
        <w:suppressAutoHyphens/>
        <w:autoSpaceDE w:val="0"/>
        <w:jc w:val="center"/>
        <w:rPr>
          <w:rFonts w:ascii="Times New Roman" w:eastAsia="Calibri" w:hAnsi="Times New Roman" w:cs="Times New Roman"/>
          <w:b/>
          <w:sz w:val="28"/>
          <w:szCs w:val="28"/>
          <w:lang w:eastAsia="ar-SA"/>
        </w:rPr>
      </w:pPr>
    </w:p>
    <w:p w:rsidR="000612FD" w:rsidRPr="00376BC7" w:rsidRDefault="000612FD" w:rsidP="001B2308">
      <w:pPr>
        <w:suppressAutoHyphens/>
        <w:autoSpaceDE w:val="0"/>
        <w:ind w:firstLine="709"/>
        <w:jc w:val="center"/>
        <w:rPr>
          <w:rFonts w:ascii="Times New Roman" w:eastAsia="Calibri" w:hAnsi="Times New Roman" w:cs="Times New Roman"/>
          <w:b/>
          <w:sz w:val="28"/>
          <w:szCs w:val="28"/>
          <w:lang w:eastAsia="ar-SA"/>
        </w:rPr>
      </w:pPr>
      <w:r w:rsidRPr="00376BC7">
        <w:rPr>
          <w:rFonts w:ascii="Times New Roman" w:eastAsia="Calibri" w:hAnsi="Times New Roman" w:cs="Times New Roman"/>
          <w:b/>
          <w:sz w:val="28"/>
          <w:szCs w:val="28"/>
          <w:lang w:eastAsia="ar-SA"/>
        </w:rPr>
        <w:t xml:space="preserve">2.  Размеры должностных окладов, ставок заработной платы работников </w:t>
      </w:r>
    </w:p>
    <w:p w:rsidR="000612FD" w:rsidRPr="00376BC7" w:rsidRDefault="000612FD" w:rsidP="001B2308">
      <w:pPr>
        <w:suppressAutoHyphens/>
        <w:autoSpaceDE w:val="0"/>
        <w:ind w:firstLine="709"/>
        <w:jc w:val="center"/>
        <w:rPr>
          <w:rFonts w:ascii="Times New Roman" w:eastAsia="Calibri" w:hAnsi="Times New Roman" w:cs="Times New Roman"/>
          <w:sz w:val="28"/>
          <w:szCs w:val="28"/>
          <w:lang w:eastAsia="ar-SA"/>
        </w:rPr>
      </w:pPr>
    </w:p>
    <w:p w:rsidR="000612FD" w:rsidRPr="00376BC7" w:rsidRDefault="000612FD" w:rsidP="001B2308">
      <w:pPr>
        <w:widowControl w:val="0"/>
        <w:suppressAutoHyphens/>
        <w:autoSpaceDE w:val="0"/>
        <w:ind w:firstLine="709"/>
        <w:jc w:val="both"/>
        <w:rPr>
          <w:rFonts w:ascii="Calibri" w:eastAsia="Times New Roman" w:hAnsi="Calibri" w:cs="Calibri"/>
          <w:sz w:val="28"/>
          <w:szCs w:val="28"/>
          <w:lang w:eastAsia="ar-SA"/>
        </w:rPr>
      </w:pPr>
      <w:r w:rsidRPr="00376BC7">
        <w:rPr>
          <w:rFonts w:ascii="Times New Roman" w:eastAsia="Calibri" w:hAnsi="Times New Roman" w:cs="Times New Roman"/>
          <w:sz w:val="28"/>
          <w:szCs w:val="28"/>
          <w:lang w:eastAsia="ar-SA"/>
        </w:rPr>
        <w:t>2.1.  </w:t>
      </w:r>
      <w:r w:rsidRPr="00376BC7">
        <w:rPr>
          <w:rFonts w:ascii="Times New Roman" w:eastAsia="Times New Roman" w:hAnsi="Times New Roman" w:cs="Times New Roman"/>
          <w:kern w:val="1"/>
          <w:sz w:val="28"/>
          <w:szCs w:val="28"/>
          <w:lang w:eastAsia="ar-SA"/>
        </w:rPr>
        <w:t>О</w:t>
      </w:r>
      <w:r w:rsidRPr="00376BC7">
        <w:rPr>
          <w:rFonts w:ascii="Times New Roman" w:eastAsia="Times New Roman" w:hAnsi="Times New Roman" w:cs="Times New Roman"/>
          <w:sz w:val="28"/>
          <w:szCs w:val="28"/>
          <w:lang w:eastAsia="ar-SA"/>
        </w:rPr>
        <w:t>плата труда работников</w:t>
      </w:r>
      <w:r w:rsidR="00776AD9" w:rsidRPr="00376BC7">
        <w:rPr>
          <w:rFonts w:ascii="Times New Roman" w:hAnsi="Times New Roman" w:cs="Times New Roman"/>
          <w:sz w:val="24"/>
          <w:szCs w:val="24"/>
        </w:rPr>
        <w:t xml:space="preserve"> </w:t>
      </w:r>
      <w:r w:rsidR="00776AD9" w:rsidRPr="00376BC7">
        <w:rPr>
          <w:rFonts w:ascii="Times New Roman" w:hAnsi="Times New Roman" w:cs="Times New Roman"/>
          <w:sz w:val="28"/>
          <w:szCs w:val="24"/>
        </w:rPr>
        <w:t>МБОУ «Школа № 65»</w:t>
      </w:r>
      <w:r w:rsidRPr="00376BC7">
        <w:rPr>
          <w:rFonts w:ascii="Times New Roman" w:eastAsia="Calibri" w:hAnsi="Times New Roman" w:cs="Times New Roman"/>
          <w:sz w:val="28"/>
          <w:szCs w:val="28"/>
          <w:lang w:eastAsia="ar-SA"/>
        </w:rPr>
        <w:t xml:space="preserve">, осуществляющих профессиональную деятельность по </w:t>
      </w:r>
      <w:r w:rsidRPr="00376BC7">
        <w:rPr>
          <w:rFonts w:ascii="Times New Roman" w:eastAsia="Times New Roman" w:hAnsi="Times New Roman" w:cs="Times New Roman"/>
          <w:sz w:val="28"/>
          <w:szCs w:val="28"/>
          <w:lang w:eastAsia="ar-SA"/>
        </w:rPr>
        <w:t>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0612FD" w:rsidRPr="00376BC7" w:rsidRDefault="000612FD" w:rsidP="001B2308">
      <w:pPr>
        <w:shd w:val="clear" w:color="auto" w:fill="FFFFFF"/>
        <w:suppressAutoHyphens/>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Оплата труда педагогических работников, для которых уполномоченным Правительством Российской Федерации органом исполнительной власти установлены </w:t>
      </w:r>
      <w:r w:rsidRPr="00376BC7">
        <w:rPr>
          <w:rFonts w:ascii="Times New Roman" w:eastAsia="Times New Roman" w:hAnsi="Times New Roman" w:cs="Times New Roman"/>
          <w:spacing w:val="-4"/>
          <w:sz w:val="28"/>
          <w:szCs w:val="28"/>
          <w:lang w:eastAsia="ar-SA"/>
        </w:rPr>
        <w:t xml:space="preserve">нормы часов педагогической работы </w:t>
      </w:r>
      <w:r w:rsidRPr="00376BC7">
        <w:rPr>
          <w:rFonts w:ascii="Times New Roman" w:eastAsia="Times New Roman" w:hAnsi="Times New Roman" w:cs="Times New Roman"/>
          <w:sz w:val="28"/>
          <w:szCs w:val="28"/>
          <w:lang w:eastAsia="ar-SA"/>
        </w:rPr>
        <w:t>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2.2.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w:t>
      </w:r>
      <w:r w:rsidRPr="00376BC7">
        <w:rPr>
          <w:rFonts w:ascii="Times New Roman" w:eastAsia="Calibri" w:hAnsi="Times New Roman" w:cs="Times New Roman"/>
          <w:sz w:val="28"/>
          <w:szCs w:val="28"/>
          <w:lang w:eastAsia="ar-SA"/>
        </w:rPr>
        <w:t> </w:t>
      </w:r>
      <w:r w:rsidRPr="00376BC7">
        <w:rPr>
          <w:rFonts w:ascii="Times New Roman" w:eastAsia="Times New Roman" w:hAnsi="Times New Roman" w:cs="Times New Roman"/>
          <w:sz w:val="28"/>
          <w:szCs w:val="28"/>
          <w:lang w:eastAsia="ar-SA"/>
        </w:rPr>
        <w:t>05.05.2008</w:t>
      </w:r>
      <w:r w:rsidRPr="00376BC7">
        <w:rPr>
          <w:rFonts w:ascii="Times New Roman" w:eastAsia="Calibri" w:hAnsi="Times New Roman" w:cs="Times New Roman"/>
          <w:sz w:val="28"/>
          <w:szCs w:val="28"/>
          <w:lang w:eastAsia="ar-SA"/>
        </w:rPr>
        <w:t> </w:t>
      </w:r>
      <w:r w:rsidRPr="00376BC7">
        <w:rPr>
          <w:rFonts w:ascii="Times New Roman" w:eastAsia="Times New Roman" w:hAnsi="Times New Roman" w:cs="Times New Roman"/>
          <w:sz w:val="28"/>
          <w:szCs w:val="28"/>
          <w:lang w:eastAsia="ar-SA"/>
        </w:rPr>
        <w:t>№ 216н «Об утверждении профессиональных квалификационных групп должностей работников</w:t>
      </w:r>
      <w:r w:rsidR="00D31927"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образования».</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2.2.1.  Минимальные р</w:t>
      </w:r>
      <w:r w:rsidRPr="00376BC7">
        <w:rPr>
          <w:rFonts w:ascii="Times New Roman" w:eastAsia="Times New Roman" w:hAnsi="Times New Roman" w:cs="Calibri"/>
          <w:sz w:val="28"/>
          <w:szCs w:val="28"/>
          <w:lang w:eastAsia="ar-SA"/>
        </w:rPr>
        <w:t xml:space="preserve">азмеры должностных окладов по профессиональным квалификационным группам </w:t>
      </w:r>
      <w:r w:rsidRPr="00376BC7">
        <w:rPr>
          <w:rFonts w:ascii="Times New Roman" w:eastAsia="Times New Roman" w:hAnsi="Times New Roman" w:cs="Times New Roman"/>
          <w:sz w:val="28"/>
          <w:szCs w:val="28"/>
          <w:lang w:eastAsia="ar-SA"/>
        </w:rPr>
        <w:t xml:space="preserve">должностей работников учебно-вспомогательного персонала </w:t>
      </w:r>
      <w:r w:rsidR="00776AD9" w:rsidRPr="00376BC7">
        <w:rPr>
          <w:rFonts w:ascii="Times New Roman" w:hAnsi="Times New Roman" w:cs="Times New Roman"/>
          <w:sz w:val="28"/>
          <w:szCs w:val="24"/>
        </w:rPr>
        <w:t xml:space="preserve">МБОУ «Школа № 65» </w:t>
      </w:r>
      <w:r w:rsidRPr="00376BC7">
        <w:rPr>
          <w:rFonts w:ascii="Times New Roman" w:eastAsia="Times New Roman" w:hAnsi="Times New Roman" w:cs="Times New Roman"/>
          <w:sz w:val="28"/>
          <w:szCs w:val="28"/>
          <w:lang w:eastAsia="ar-SA"/>
        </w:rPr>
        <w:t>приведены в таблице.</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p>
    <w:tbl>
      <w:tblPr>
        <w:tblW w:w="0" w:type="auto"/>
        <w:tblInd w:w="-10" w:type="dxa"/>
        <w:tblLayout w:type="fixed"/>
        <w:tblCellMar>
          <w:left w:w="62" w:type="dxa"/>
          <w:right w:w="62" w:type="dxa"/>
        </w:tblCellMar>
        <w:tblLook w:val="0000" w:firstRow="0" w:lastRow="0" w:firstColumn="0" w:lastColumn="0" w:noHBand="0" w:noVBand="0"/>
      </w:tblPr>
      <w:tblGrid>
        <w:gridCol w:w="3868"/>
        <w:gridCol w:w="4426"/>
        <w:gridCol w:w="1882"/>
      </w:tblGrid>
      <w:tr w:rsidR="000612FD" w:rsidRPr="00376BC7" w:rsidTr="000612FD">
        <w:trPr>
          <w:trHeight w:val="1066"/>
          <w:tblHeader/>
        </w:trPr>
        <w:tc>
          <w:tcPr>
            <w:tcW w:w="3868"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Квалификационный уровень</w:t>
            </w:r>
          </w:p>
        </w:tc>
        <w:tc>
          <w:tcPr>
            <w:tcW w:w="4426"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Наименование должности</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Минимальный размер должностного оклада (рублей)</w:t>
            </w:r>
          </w:p>
        </w:tc>
      </w:tr>
      <w:tr w:rsidR="000612FD" w:rsidRPr="00376BC7" w:rsidTr="000612FD">
        <w:tc>
          <w:tcPr>
            <w:tcW w:w="10176" w:type="dxa"/>
            <w:gridSpan w:val="3"/>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ind w:firstLine="62"/>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ПКГ должностей работников учебно-вспомогательного персонала первого уровня</w:t>
            </w:r>
          </w:p>
        </w:tc>
      </w:tr>
      <w:tr w:rsidR="000612FD" w:rsidRPr="00376BC7" w:rsidTr="00776AD9">
        <w:trPr>
          <w:trHeight w:val="347"/>
        </w:trPr>
        <w:tc>
          <w:tcPr>
            <w:tcW w:w="3868" w:type="dxa"/>
            <w:tcBorders>
              <w:top w:val="single" w:sz="4" w:space="0" w:color="000000"/>
              <w:left w:val="single" w:sz="4" w:space="0" w:color="000000"/>
              <w:bottom w:val="single" w:sz="4" w:space="0" w:color="000000"/>
            </w:tcBorders>
            <w:shd w:val="clear" w:color="auto" w:fill="auto"/>
          </w:tcPr>
          <w:p w:rsidR="000612FD" w:rsidRPr="00376BC7" w:rsidRDefault="000612FD" w:rsidP="00776AD9">
            <w:pPr>
              <w:suppressAutoHyphens/>
              <w:autoSpaceDE w:val="0"/>
              <w:ind w:firstLine="15"/>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1-й квалификационный уровень</w:t>
            </w:r>
          </w:p>
        </w:tc>
        <w:tc>
          <w:tcPr>
            <w:tcW w:w="4426"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ind w:left="69"/>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Вожатый, </w:t>
            </w:r>
            <w:r w:rsidR="00D31927" w:rsidRPr="00376BC7">
              <w:rPr>
                <w:rFonts w:ascii="Times New Roman" w:eastAsia="Times New Roman" w:hAnsi="Times New Roman" w:cs="Times New Roman"/>
                <w:sz w:val="24"/>
                <w:szCs w:val="24"/>
                <w:lang w:eastAsia="ar-SA"/>
              </w:rPr>
              <w:t>секретарь учебной части</w:t>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D31927" w:rsidP="001B2308">
            <w:pPr>
              <w:suppressAutoHyphens/>
              <w:autoSpaceDE w:val="0"/>
              <w:ind w:firstLine="62"/>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7 607</w:t>
            </w:r>
          </w:p>
        </w:tc>
      </w:tr>
    </w:tbl>
    <w:p w:rsidR="000612FD" w:rsidRPr="00376BC7" w:rsidRDefault="000612FD" w:rsidP="001B2308">
      <w:pPr>
        <w:widowControl w:val="0"/>
        <w:suppressAutoHyphens/>
        <w:autoSpaceDE w:val="0"/>
        <w:ind w:firstLine="851"/>
        <w:jc w:val="both"/>
        <w:rPr>
          <w:rFonts w:ascii="Times New Roman" w:eastAsia="Times New Roman" w:hAnsi="Times New Roman" w:cs="Times New Roman"/>
          <w:sz w:val="28"/>
          <w:szCs w:val="28"/>
          <w:lang w:eastAsia="ar-SA"/>
        </w:rPr>
      </w:pP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lastRenderedPageBreak/>
        <w:t xml:space="preserve">2.2.2.  Минимальные размеры должностных окладов, ставок заработной платы по профессиональным квалификационным группам должностей педагогических работников </w:t>
      </w:r>
      <w:r w:rsidR="00776AD9" w:rsidRPr="00376BC7">
        <w:rPr>
          <w:rFonts w:ascii="Times New Roman" w:hAnsi="Times New Roman" w:cs="Times New Roman"/>
          <w:sz w:val="28"/>
          <w:szCs w:val="24"/>
        </w:rPr>
        <w:t xml:space="preserve">МБОУ «Школа № 65» </w:t>
      </w:r>
      <w:r w:rsidRPr="00376BC7">
        <w:rPr>
          <w:rFonts w:ascii="Times New Roman" w:eastAsia="Calibri" w:hAnsi="Times New Roman" w:cs="Times New Roman"/>
          <w:sz w:val="28"/>
          <w:szCs w:val="28"/>
          <w:lang w:eastAsia="ar-SA"/>
        </w:rPr>
        <w:t>приведены в таблице.</w:t>
      </w:r>
    </w:p>
    <w:p w:rsidR="000612FD" w:rsidRPr="00376BC7" w:rsidRDefault="000612FD" w:rsidP="001B2308">
      <w:pPr>
        <w:widowControl w:val="0"/>
        <w:suppressAutoHyphens/>
        <w:autoSpaceDE w:val="0"/>
        <w:jc w:val="center"/>
        <w:rPr>
          <w:rFonts w:ascii="Times New Roman" w:eastAsia="Times New Roman" w:hAnsi="Times New Roman" w:cs="Times New Roman"/>
          <w:sz w:val="28"/>
          <w:szCs w:val="28"/>
          <w:lang w:eastAsia="ar-SA"/>
        </w:rPr>
      </w:pPr>
    </w:p>
    <w:tbl>
      <w:tblPr>
        <w:tblW w:w="0" w:type="auto"/>
        <w:tblInd w:w="-10" w:type="dxa"/>
        <w:tblLayout w:type="fixed"/>
        <w:tblCellMar>
          <w:left w:w="62" w:type="dxa"/>
          <w:right w:w="62" w:type="dxa"/>
        </w:tblCellMar>
        <w:tblLook w:val="0000" w:firstRow="0" w:lastRow="0" w:firstColumn="0" w:lastColumn="0" w:noHBand="0" w:noVBand="0"/>
      </w:tblPr>
      <w:tblGrid>
        <w:gridCol w:w="3616"/>
        <w:gridCol w:w="4678"/>
        <w:gridCol w:w="1882"/>
      </w:tblGrid>
      <w:tr w:rsidR="000612FD" w:rsidRPr="00376BC7" w:rsidTr="00C93B05">
        <w:trPr>
          <w:tblHeader/>
        </w:trPr>
        <w:tc>
          <w:tcPr>
            <w:tcW w:w="3616"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Квалификационный уровень</w:t>
            </w:r>
          </w:p>
        </w:tc>
        <w:tc>
          <w:tcPr>
            <w:tcW w:w="4678"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Наименование должности</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Минимальный размер должностного оклада (рублей)</w:t>
            </w:r>
          </w:p>
        </w:tc>
      </w:tr>
      <w:tr w:rsidR="000612FD" w:rsidRPr="00376BC7" w:rsidTr="00C93B05">
        <w:tc>
          <w:tcPr>
            <w:tcW w:w="10176" w:type="dxa"/>
            <w:gridSpan w:val="3"/>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ПКГ должностей педагогических работников</w:t>
            </w:r>
          </w:p>
        </w:tc>
      </w:tr>
      <w:tr w:rsidR="000612FD" w:rsidRPr="00376BC7" w:rsidTr="00C93B05">
        <w:tc>
          <w:tcPr>
            <w:tcW w:w="3616" w:type="dxa"/>
            <w:tcBorders>
              <w:top w:val="single" w:sz="4" w:space="0" w:color="000000"/>
              <w:left w:val="single" w:sz="4" w:space="0" w:color="000000"/>
              <w:bottom w:val="single" w:sz="4" w:space="0" w:color="000000"/>
            </w:tcBorders>
            <w:shd w:val="clear" w:color="auto" w:fill="auto"/>
          </w:tcPr>
          <w:p w:rsidR="000612FD" w:rsidRPr="00376BC7" w:rsidRDefault="00D31927" w:rsidP="001B2308">
            <w:pPr>
              <w:suppressAutoHyphens/>
              <w:autoSpaceDE w:val="0"/>
              <w:ind w:firstLine="69"/>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1-й квалификационный уровень</w:t>
            </w:r>
          </w:p>
        </w:tc>
        <w:tc>
          <w:tcPr>
            <w:tcW w:w="4678" w:type="dxa"/>
            <w:tcBorders>
              <w:top w:val="single" w:sz="4" w:space="0" w:color="000000"/>
              <w:left w:val="single" w:sz="4" w:space="0" w:color="000000"/>
              <w:bottom w:val="single" w:sz="4" w:space="0" w:color="000000"/>
            </w:tcBorders>
            <w:shd w:val="clear" w:color="auto" w:fill="auto"/>
          </w:tcPr>
          <w:p w:rsidR="000612FD" w:rsidRPr="00376BC7" w:rsidRDefault="00D31927" w:rsidP="001B2308">
            <w:pPr>
              <w:widowControl w:val="0"/>
              <w:suppressAutoHyphens/>
              <w:autoSpaceDE w:val="0"/>
              <w:ind w:left="69"/>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С</w:t>
            </w:r>
            <w:r w:rsidR="000612FD" w:rsidRPr="00376BC7">
              <w:rPr>
                <w:rFonts w:ascii="Times New Roman" w:eastAsia="Times New Roman" w:hAnsi="Times New Roman" w:cs="Times New Roman"/>
                <w:sz w:val="24"/>
                <w:szCs w:val="24"/>
                <w:lang w:eastAsia="ar-SA"/>
              </w:rPr>
              <w:t>тарший вожатый</w:t>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12041</w:t>
            </w:r>
          </w:p>
        </w:tc>
      </w:tr>
      <w:tr w:rsidR="000612FD" w:rsidRPr="00376BC7" w:rsidTr="00C93B05">
        <w:tc>
          <w:tcPr>
            <w:tcW w:w="3616"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ind w:firstLine="69"/>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2-й квалификационный уровень</w:t>
            </w:r>
          </w:p>
          <w:p w:rsidR="000612FD" w:rsidRPr="00376BC7" w:rsidRDefault="000612FD" w:rsidP="001B2308">
            <w:pPr>
              <w:suppressAutoHyphens/>
              <w:autoSpaceDE w:val="0"/>
              <w:snapToGrid w:val="0"/>
              <w:rPr>
                <w:rFonts w:ascii="Times New Roman" w:eastAsia="Calibri"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ind w:left="69"/>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Инструктор-методист, педагог дополнительного образования, педагог-о</w:t>
            </w:r>
            <w:r w:rsidR="00D31927" w:rsidRPr="00376BC7">
              <w:rPr>
                <w:rFonts w:ascii="Times New Roman" w:eastAsia="Times New Roman" w:hAnsi="Times New Roman" w:cs="Times New Roman"/>
                <w:sz w:val="24"/>
                <w:szCs w:val="24"/>
                <w:lang w:eastAsia="ar-SA"/>
              </w:rPr>
              <w:t>рганизатор, социальный педагог</w:t>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D31927"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12626</w:t>
            </w:r>
          </w:p>
        </w:tc>
      </w:tr>
      <w:tr w:rsidR="000612FD" w:rsidRPr="00376BC7" w:rsidTr="00C93B05">
        <w:tc>
          <w:tcPr>
            <w:tcW w:w="3616"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ind w:firstLine="69"/>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3-й квалификационный уровень</w:t>
            </w:r>
          </w:p>
          <w:p w:rsidR="000612FD" w:rsidRPr="00376BC7" w:rsidRDefault="000612FD" w:rsidP="001B2308">
            <w:pPr>
              <w:suppressAutoHyphens/>
              <w:autoSpaceDE w:val="0"/>
              <w:ind w:firstLine="69"/>
              <w:rPr>
                <w:rFonts w:ascii="Times New Roman" w:eastAsia="Calibri"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ind w:left="69"/>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Воспитатель, методист, педагог-психолог, старший педаг</w:t>
            </w:r>
            <w:r w:rsidR="00D31927" w:rsidRPr="00376BC7">
              <w:rPr>
                <w:rFonts w:ascii="Times New Roman" w:eastAsia="Times New Roman" w:hAnsi="Times New Roman" w:cs="Times New Roman"/>
                <w:sz w:val="24"/>
                <w:szCs w:val="24"/>
                <w:lang w:eastAsia="ar-SA"/>
              </w:rPr>
              <w:t>ог дополнительного образования</w:t>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suppressAutoHyphens/>
              <w:autoSpaceDE w:val="0"/>
              <w:snapToGrid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13 242</w:t>
            </w:r>
          </w:p>
        </w:tc>
      </w:tr>
      <w:tr w:rsidR="000612FD" w:rsidRPr="00376BC7" w:rsidTr="00C93B05">
        <w:tc>
          <w:tcPr>
            <w:tcW w:w="3616"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ind w:left="68"/>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4-й квалификационный уровень</w:t>
            </w:r>
          </w:p>
          <w:p w:rsidR="000612FD" w:rsidRPr="00376BC7" w:rsidRDefault="000612FD" w:rsidP="001B2308">
            <w:pPr>
              <w:suppressAutoHyphens/>
              <w:autoSpaceDE w:val="0"/>
              <w:ind w:firstLine="69"/>
              <w:rPr>
                <w:rFonts w:ascii="Times New Roman" w:eastAsia="Calibri"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ind w:left="68"/>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Педагог-библиотекарь, преподаватель, преподаватель - организатор основ безопасности жизнедеятельности, старший воспитатель, старший методист, тьютор, учитель, учитель-дефектолог, учитель-логопед (логопед)</w:t>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13893</w:t>
            </w:r>
          </w:p>
        </w:tc>
      </w:tr>
    </w:tbl>
    <w:p w:rsidR="000612FD" w:rsidRPr="00376BC7" w:rsidRDefault="000612FD" w:rsidP="001B2308">
      <w:pPr>
        <w:widowControl w:val="0"/>
        <w:suppressAutoHyphens/>
        <w:autoSpaceDE w:val="0"/>
        <w:rPr>
          <w:rFonts w:ascii="Times New Roman" w:eastAsia="Times New Roman" w:hAnsi="Times New Roman" w:cs="Times New Roman"/>
          <w:sz w:val="28"/>
          <w:szCs w:val="28"/>
          <w:lang w:eastAsia="ar-SA"/>
        </w:rPr>
      </w:pP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bookmarkStart w:id="0" w:name="P91"/>
      <w:bookmarkEnd w:id="0"/>
      <w:r w:rsidRPr="00376BC7">
        <w:rPr>
          <w:rFonts w:ascii="Times New Roman" w:eastAsia="Calibri" w:hAnsi="Times New Roman" w:cs="Times New Roman"/>
          <w:sz w:val="28"/>
          <w:szCs w:val="28"/>
          <w:lang w:eastAsia="ar-SA"/>
        </w:rPr>
        <w:t>2.3.  </w:t>
      </w:r>
      <w:r w:rsidR="00D31927" w:rsidRPr="00376BC7">
        <w:rPr>
          <w:rFonts w:ascii="Times New Roman" w:eastAsia="Times New Roman" w:hAnsi="Times New Roman" w:cs="Times New Roman"/>
          <w:sz w:val="28"/>
          <w:szCs w:val="28"/>
          <w:lang w:eastAsia="ar-SA"/>
        </w:rPr>
        <w:t>Минимальные размеры должностных окладов по ПКГ должностей работников культуры ведущего звена приведены в таблице.</w:t>
      </w:r>
    </w:p>
    <w:p w:rsidR="000612FD" w:rsidRPr="00376BC7" w:rsidRDefault="000612FD" w:rsidP="001B2308">
      <w:pPr>
        <w:widowControl w:val="0"/>
        <w:suppressAutoHyphens/>
        <w:autoSpaceDE w:val="0"/>
        <w:ind w:firstLine="567"/>
        <w:jc w:val="both"/>
        <w:rPr>
          <w:rFonts w:ascii="Times New Roman" w:eastAsia="Times New Roman" w:hAnsi="Times New Roman" w:cs="Times New Roman"/>
          <w:sz w:val="28"/>
          <w:szCs w:val="28"/>
          <w:lang w:eastAsia="ar-SA"/>
        </w:rPr>
      </w:pPr>
    </w:p>
    <w:tbl>
      <w:tblPr>
        <w:tblW w:w="0" w:type="auto"/>
        <w:tblInd w:w="-20" w:type="dxa"/>
        <w:tblLayout w:type="fixed"/>
        <w:tblCellMar>
          <w:left w:w="62" w:type="dxa"/>
          <w:right w:w="62" w:type="dxa"/>
        </w:tblCellMar>
        <w:tblLook w:val="0000" w:firstRow="0" w:lastRow="0" w:firstColumn="0" w:lastColumn="0" w:noHBand="0" w:noVBand="0"/>
      </w:tblPr>
      <w:tblGrid>
        <w:gridCol w:w="8230"/>
        <w:gridCol w:w="1966"/>
      </w:tblGrid>
      <w:tr w:rsidR="000612FD" w:rsidRPr="00376BC7" w:rsidTr="000612FD">
        <w:trPr>
          <w:tblHeader/>
        </w:trPr>
        <w:tc>
          <w:tcPr>
            <w:tcW w:w="823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Профессиональная квалификационная группа</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Минимальный размер должностного оклад (рублей)</w:t>
            </w:r>
          </w:p>
        </w:tc>
      </w:tr>
      <w:tr w:rsidR="000612FD" w:rsidRPr="00376BC7" w:rsidTr="000612FD">
        <w:tc>
          <w:tcPr>
            <w:tcW w:w="8230" w:type="dxa"/>
            <w:tcBorders>
              <w:top w:val="single" w:sz="4" w:space="0" w:color="000000"/>
              <w:left w:val="single" w:sz="4" w:space="0" w:color="000000"/>
              <w:bottom w:val="single" w:sz="4" w:space="0" w:color="000000"/>
            </w:tcBorders>
            <w:shd w:val="clear" w:color="auto" w:fill="auto"/>
          </w:tcPr>
          <w:p w:rsidR="000612FD" w:rsidRPr="00376BC7" w:rsidRDefault="00D31927"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Библиотекарь</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D31927" w:rsidP="001B2308">
            <w:pPr>
              <w:suppressAutoHyphens/>
              <w:autoSpaceDE w:val="0"/>
              <w:snapToGrid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6 767</w:t>
            </w:r>
          </w:p>
        </w:tc>
      </w:tr>
    </w:tbl>
    <w:p w:rsidR="000612FD" w:rsidRPr="00376BC7" w:rsidRDefault="000612FD" w:rsidP="001B2308">
      <w:pPr>
        <w:widowControl w:val="0"/>
        <w:suppressAutoHyphens/>
        <w:autoSpaceDE w:val="0"/>
        <w:ind w:firstLine="567"/>
        <w:jc w:val="both"/>
        <w:rPr>
          <w:rFonts w:ascii="Times New Roman" w:eastAsia="Times New Roman" w:hAnsi="Times New Roman" w:cs="Times New Roman"/>
          <w:sz w:val="28"/>
          <w:szCs w:val="28"/>
          <w:lang w:eastAsia="ar-SA"/>
        </w:rPr>
      </w:pP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2.</w:t>
      </w:r>
      <w:r w:rsidR="00D31927" w:rsidRPr="00376BC7">
        <w:rPr>
          <w:rFonts w:ascii="Times New Roman" w:eastAsia="Times New Roman" w:hAnsi="Times New Roman" w:cs="Times New Roman"/>
          <w:sz w:val="28"/>
          <w:szCs w:val="28"/>
          <w:lang w:eastAsia="ar-SA"/>
        </w:rPr>
        <w:t>4</w:t>
      </w:r>
      <w:r w:rsidRPr="00376BC7">
        <w:rPr>
          <w:rFonts w:ascii="Times New Roman" w:eastAsia="Times New Roman" w:hAnsi="Times New Roman" w:cs="Times New Roman"/>
          <w:sz w:val="28"/>
          <w:szCs w:val="28"/>
          <w:lang w:eastAsia="ar-SA"/>
        </w:rPr>
        <w:t>.  Должностные оклады по общеотраслевым должностям специалистов</w:t>
      </w:r>
      <w:r w:rsidR="00D31927"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 xml:space="preserve">и служащих устанавливаются на основе </w:t>
      </w:r>
      <w:hyperlink r:id="rId7" w:history="1">
        <w:r w:rsidRPr="00376BC7">
          <w:rPr>
            <w:rFonts w:ascii="Times New Roman" w:eastAsia="Times New Roman" w:hAnsi="Times New Roman" w:cs="Times New Roman"/>
            <w:sz w:val="28"/>
            <w:szCs w:val="28"/>
          </w:rPr>
          <w:t>профессиональных квалификационных групп</w:t>
        </w:r>
      </w:hyperlink>
      <w:r w:rsidRPr="00376BC7">
        <w:rPr>
          <w:rFonts w:ascii="Times New Roman" w:eastAsia="Times New Roman" w:hAnsi="Times New Roman" w:cs="Times New Roman"/>
          <w:sz w:val="28"/>
          <w:szCs w:val="28"/>
          <w:lang w:eastAsia="ar-SA"/>
        </w:rPr>
        <w:t xml:space="preserve"> должностей, утвержденных приказом Минздравсоцразвития России</w:t>
      </w:r>
      <w:r w:rsidR="00D31927"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от 29.05.2008 № 247н «Об утверждении профессиональных квалификационных групп общеотраслевых должностей руководителей, специалистов и служащих».</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2.</w:t>
      </w:r>
      <w:r w:rsidR="00D31927" w:rsidRPr="00376BC7">
        <w:rPr>
          <w:rFonts w:ascii="Times New Roman" w:eastAsia="Times New Roman" w:hAnsi="Times New Roman" w:cs="Times New Roman"/>
          <w:sz w:val="28"/>
          <w:szCs w:val="28"/>
          <w:lang w:eastAsia="ar-SA"/>
        </w:rPr>
        <w:t>4</w:t>
      </w:r>
      <w:r w:rsidRPr="00376BC7">
        <w:rPr>
          <w:rFonts w:ascii="Times New Roman" w:eastAsia="Times New Roman" w:hAnsi="Times New Roman" w:cs="Times New Roman"/>
          <w:sz w:val="28"/>
          <w:szCs w:val="28"/>
          <w:lang w:eastAsia="ar-SA"/>
        </w:rPr>
        <w:t xml:space="preserve">.1.  Минимальные размеры должностных окладов </w:t>
      </w:r>
      <w:r w:rsidRPr="00376BC7">
        <w:rPr>
          <w:rFonts w:ascii="Times New Roman" w:eastAsia="Calibri" w:hAnsi="Times New Roman" w:cs="Times New Roman"/>
          <w:sz w:val="28"/>
          <w:szCs w:val="28"/>
          <w:lang w:eastAsia="ar-SA"/>
        </w:rPr>
        <w:t>по ПКГ</w:t>
      </w:r>
      <w:r w:rsidRPr="00376BC7">
        <w:rPr>
          <w:rFonts w:ascii="Times New Roman" w:eastAsia="Times New Roman" w:hAnsi="Times New Roman" w:cs="Times New Roman"/>
          <w:sz w:val="28"/>
          <w:szCs w:val="28"/>
          <w:lang w:eastAsia="ar-SA"/>
        </w:rPr>
        <w:t xml:space="preserve"> общеотраслевых должностей специалистов и служащих </w:t>
      </w:r>
      <w:r w:rsidR="00776AD9" w:rsidRPr="00376BC7">
        <w:rPr>
          <w:rFonts w:ascii="Times New Roman" w:eastAsia="Times New Roman" w:hAnsi="Times New Roman" w:cs="Times New Roman"/>
          <w:sz w:val="28"/>
          <w:szCs w:val="28"/>
          <w:lang w:eastAsia="ar-SA"/>
        </w:rPr>
        <w:t xml:space="preserve">МБОУ «Школа № 65» </w:t>
      </w:r>
      <w:r w:rsidRPr="00376BC7">
        <w:rPr>
          <w:rFonts w:ascii="Times New Roman" w:eastAsia="Times New Roman" w:hAnsi="Times New Roman" w:cs="Times New Roman"/>
          <w:sz w:val="28"/>
          <w:szCs w:val="28"/>
          <w:lang w:eastAsia="ar-SA"/>
        </w:rPr>
        <w:t>приведены в таблице.</w:t>
      </w:r>
    </w:p>
    <w:p w:rsidR="000612FD" w:rsidRPr="00376BC7" w:rsidRDefault="000612FD" w:rsidP="001B2308">
      <w:pPr>
        <w:widowControl w:val="0"/>
        <w:suppressAutoHyphens/>
        <w:autoSpaceDE w:val="0"/>
        <w:ind w:firstLine="540"/>
        <w:jc w:val="both"/>
        <w:rPr>
          <w:rFonts w:ascii="Times New Roman" w:eastAsia="Times New Roman" w:hAnsi="Times New Roman" w:cs="Times New Roman"/>
          <w:sz w:val="28"/>
          <w:szCs w:val="28"/>
          <w:lang w:eastAsia="ar-SA"/>
        </w:rPr>
      </w:pPr>
    </w:p>
    <w:tbl>
      <w:tblPr>
        <w:tblW w:w="10229" w:type="dxa"/>
        <w:tblInd w:w="-20" w:type="dxa"/>
        <w:tblLayout w:type="fixed"/>
        <w:tblCellMar>
          <w:left w:w="62" w:type="dxa"/>
          <w:right w:w="62" w:type="dxa"/>
        </w:tblCellMar>
        <w:tblLook w:val="0000" w:firstRow="0" w:lastRow="0" w:firstColumn="0" w:lastColumn="0" w:noHBand="0" w:noVBand="0"/>
      </w:tblPr>
      <w:tblGrid>
        <w:gridCol w:w="3680"/>
        <w:gridCol w:w="4624"/>
        <w:gridCol w:w="1925"/>
      </w:tblGrid>
      <w:tr w:rsidR="000612FD" w:rsidRPr="00376BC7" w:rsidTr="000612FD">
        <w:trPr>
          <w:tblHeader/>
        </w:trPr>
        <w:tc>
          <w:tcPr>
            <w:tcW w:w="368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Квалификационный уровень</w:t>
            </w: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Наименование должности</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Минимальный должностной оклад (рублей)</w:t>
            </w:r>
          </w:p>
        </w:tc>
      </w:tr>
      <w:tr w:rsidR="000612FD" w:rsidRPr="00376BC7" w:rsidTr="000612FD">
        <w:tc>
          <w:tcPr>
            <w:tcW w:w="10229" w:type="dxa"/>
            <w:gridSpan w:val="3"/>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ПКГ «Общеотраслевые должности служащих первого уровня»</w:t>
            </w:r>
          </w:p>
        </w:tc>
      </w:tr>
      <w:tr w:rsidR="000612FD" w:rsidRPr="00376BC7" w:rsidTr="000612FD">
        <w:tc>
          <w:tcPr>
            <w:tcW w:w="368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1-й квалификационный уровень</w:t>
            </w: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Делопроизводитель, </w:t>
            </w:r>
            <w:r w:rsidR="00D31927" w:rsidRPr="00376BC7">
              <w:rPr>
                <w:rFonts w:ascii="Times New Roman" w:eastAsia="Times New Roman" w:hAnsi="Times New Roman" w:cs="Times New Roman"/>
                <w:sz w:val="24"/>
                <w:szCs w:val="24"/>
                <w:lang w:eastAsia="ar-SA"/>
              </w:rPr>
              <w:t>секретарь</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5 071</w:t>
            </w:r>
          </w:p>
        </w:tc>
      </w:tr>
      <w:tr w:rsidR="000612FD" w:rsidRPr="00376BC7" w:rsidTr="000612FD">
        <w:tc>
          <w:tcPr>
            <w:tcW w:w="3680" w:type="dxa"/>
            <w:tcBorders>
              <w:top w:val="single" w:sz="4" w:space="0" w:color="000000"/>
              <w:left w:val="single" w:sz="4" w:space="0" w:color="000000"/>
              <w:bottom w:val="single" w:sz="4" w:space="0" w:color="000000"/>
            </w:tcBorders>
            <w:shd w:val="clear" w:color="auto" w:fill="auto"/>
            <w:vAlign w:val="center"/>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2-й квалификационный уровень</w:t>
            </w: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5 316</w:t>
            </w:r>
          </w:p>
        </w:tc>
      </w:tr>
      <w:tr w:rsidR="000612FD" w:rsidRPr="00376BC7" w:rsidTr="000612FD">
        <w:tc>
          <w:tcPr>
            <w:tcW w:w="10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lastRenderedPageBreak/>
              <w:t>ПКГ «Общеотраслевые должности служащих второго уровня»</w:t>
            </w:r>
          </w:p>
        </w:tc>
      </w:tr>
      <w:tr w:rsidR="000612FD" w:rsidRPr="00376BC7" w:rsidTr="000612FD">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1-й квалификационный уровень</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Администратор, инспектор по кадрам, лаборант, секретарь руководителя, техник-программист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5 581</w:t>
            </w:r>
          </w:p>
        </w:tc>
      </w:tr>
      <w:tr w:rsidR="000612FD" w:rsidRPr="00376BC7" w:rsidTr="000612FD">
        <w:tc>
          <w:tcPr>
            <w:tcW w:w="10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suppressAutoHyphens/>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ПКГ «Общеотраслевые должности служащих третьего уровня»</w:t>
            </w:r>
          </w:p>
        </w:tc>
      </w:tr>
      <w:tr w:rsidR="000612FD" w:rsidRPr="00376BC7" w:rsidTr="000612FD">
        <w:tc>
          <w:tcPr>
            <w:tcW w:w="368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1-й квалификационный уровень</w:t>
            </w: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D31927" w:rsidP="001B2308">
            <w:pPr>
              <w:autoSpaceDE w:val="0"/>
              <w:autoSpaceDN w:val="0"/>
              <w:adjustRightInd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Б</w:t>
            </w:r>
            <w:r w:rsidR="000612FD" w:rsidRPr="00376BC7">
              <w:rPr>
                <w:rFonts w:ascii="Times New Roman" w:eastAsia="Calibri" w:hAnsi="Times New Roman" w:cs="Times New Roman"/>
                <w:sz w:val="24"/>
                <w:szCs w:val="24"/>
                <w:lang w:eastAsia="ar-SA"/>
              </w:rPr>
              <w:t xml:space="preserve">ухгалтер, инженер, </w:t>
            </w:r>
            <w:r w:rsidRPr="00376BC7">
              <w:rPr>
                <w:rFonts w:ascii="Times New Roman" w:eastAsia="Calibri" w:hAnsi="Times New Roman" w:cs="Times New Roman"/>
                <w:sz w:val="24"/>
                <w:szCs w:val="24"/>
                <w:lang w:eastAsia="ar-SA"/>
              </w:rPr>
              <w:t>инженер-програм</w:t>
            </w:r>
            <w:r w:rsidR="00E9627D" w:rsidRPr="00376BC7">
              <w:rPr>
                <w:rFonts w:ascii="Times New Roman" w:eastAsia="Calibri" w:hAnsi="Times New Roman" w:cs="Times New Roman"/>
                <w:sz w:val="24"/>
                <w:szCs w:val="24"/>
                <w:lang w:eastAsia="ar-SA"/>
              </w:rPr>
              <w:softHyphen/>
            </w:r>
            <w:r w:rsidRPr="00376BC7">
              <w:rPr>
                <w:rFonts w:ascii="Times New Roman" w:eastAsia="Calibri" w:hAnsi="Times New Roman" w:cs="Times New Roman"/>
                <w:sz w:val="24"/>
                <w:szCs w:val="24"/>
                <w:lang w:eastAsia="ar-SA"/>
              </w:rPr>
              <w:t>мист, экономист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6 449</w:t>
            </w:r>
          </w:p>
        </w:tc>
      </w:tr>
      <w:tr w:rsidR="000612FD" w:rsidRPr="00376BC7" w:rsidTr="000612FD">
        <w:tc>
          <w:tcPr>
            <w:tcW w:w="368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2-й квалификационный уровень</w:t>
            </w: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autoSpaceDE w:val="0"/>
              <w:autoSpaceDN w:val="0"/>
              <w:adjustRightInd w:val="0"/>
              <w:jc w:val="both"/>
              <w:rPr>
                <w:rFonts w:ascii="Times New Roman" w:eastAsia="Calibri" w:hAnsi="Times New Roman" w:cs="Times New Roman"/>
                <w:sz w:val="24"/>
                <w:szCs w:val="24"/>
                <w:lang w:eastAsia="ar-SA"/>
              </w:rPr>
            </w:pPr>
            <w:r w:rsidRPr="00376BC7">
              <w:rPr>
                <w:rFonts w:ascii="Times New Roman" w:eastAsia="Times New Roman" w:hAnsi="Times New Roman" w:cs="Times New Roman"/>
                <w:sz w:val="24"/>
                <w:szCs w:val="24"/>
                <w:lang w:eastAsia="ru-RU"/>
              </w:rPr>
              <w:t>Должности служащих первого квалифика</w:t>
            </w:r>
            <w:r w:rsidR="00E9627D" w:rsidRPr="00376BC7">
              <w:rPr>
                <w:rFonts w:ascii="Times New Roman" w:eastAsia="Times New Roman" w:hAnsi="Times New Roman" w:cs="Times New Roman"/>
                <w:sz w:val="24"/>
                <w:szCs w:val="24"/>
                <w:lang w:eastAsia="ru-RU"/>
              </w:rPr>
              <w:softHyphen/>
            </w:r>
            <w:r w:rsidRPr="00376BC7">
              <w:rPr>
                <w:rFonts w:ascii="Times New Roman" w:eastAsia="Times New Roman" w:hAnsi="Times New Roman" w:cs="Times New Roman"/>
                <w:sz w:val="24"/>
                <w:szCs w:val="24"/>
                <w:lang w:eastAsia="ru-RU"/>
              </w:rPr>
              <w:t>ционного уровня, по которым может уста</w:t>
            </w:r>
            <w:r w:rsidR="00E9627D" w:rsidRPr="00376BC7">
              <w:rPr>
                <w:rFonts w:ascii="Times New Roman" w:eastAsia="Times New Roman" w:hAnsi="Times New Roman" w:cs="Times New Roman"/>
                <w:sz w:val="24"/>
                <w:szCs w:val="24"/>
                <w:lang w:eastAsia="ru-RU"/>
              </w:rPr>
              <w:softHyphen/>
            </w:r>
            <w:r w:rsidRPr="00376BC7">
              <w:rPr>
                <w:rFonts w:ascii="Times New Roman" w:eastAsia="Times New Roman" w:hAnsi="Times New Roman" w:cs="Times New Roman"/>
                <w:sz w:val="24"/>
                <w:szCs w:val="24"/>
                <w:lang w:eastAsia="ru-RU"/>
              </w:rPr>
              <w:t xml:space="preserve">навливаться II </w:t>
            </w:r>
            <w:proofErr w:type="spellStart"/>
            <w:r w:rsidRPr="00376BC7">
              <w:rPr>
                <w:rFonts w:ascii="Times New Roman" w:eastAsia="Times New Roman" w:hAnsi="Times New Roman" w:cs="Times New Roman"/>
                <w:sz w:val="24"/>
                <w:szCs w:val="24"/>
                <w:lang w:eastAsia="ru-RU"/>
              </w:rPr>
              <w:t>внутридолжностная</w:t>
            </w:r>
            <w:proofErr w:type="spellEnd"/>
            <w:r w:rsidRPr="00376BC7">
              <w:rPr>
                <w:rFonts w:ascii="Times New Roman" w:eastAsia="Times New Roman" w:hAnsi="Times New Roman" w:cs="Times New Roman"/>
                <w:sz w:val="24"/>
                <w:szCs w:val="24"/>
                <w:lang w:eastAsia="ru-RU"/>
              </w:rPr>
              <w:t xml:space="preserve"> катего</w:t>
            </w:r>
            <w:r w:rsidR="00E9627D" w:rsidRPr="00376BC7">
              <w:rPr>
                <w:rFonts w:ascii="Times New Roman" w:eastAsia="Times New Roman" w:hAnsi="Times New Roman" w:cs="Times New Roman"/>
                <w:sz w:val="24"/>
                <w:szCs w:val="24"/>
                <w:lang w:eastAsia="ru-RU"/>
              </w:rPr>
              <w:softHyphen/>
            </w:r>
            <w:r w:rsidRPr="00376BC7">
              <w:rPr>
                <w:rFonts w:ascii="Times New Roman" w:eastAsia="Times New Roman" w:hAnsi="Times New Roman" w:cs="Times New Roman"/>
                <w:sz w:val="24"/>
                <w:szCs w:val="24"/>
                <w:lang w:eastAsia="ru-RU"/>
              </w:rPr>
              <w:t>рия</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val="en-US" w:eastAsia="ar-SA"/>
              </w:rPr>
            </w:pPr>
            <w:r w:rsidRPr="00376BC7">
              <w:rPr>
                <w:rFonts w:ascii="Times New Roman" w:eastAsia="Calibri" w:hAnsi="Times New Roman" w:cs="Times New Roman"/>
                <w:sz w:val="24"/>
                <w:szCs w:val="24"/>
                <w:lang w:val="en-US" w:eastAsia="ar-SA"/>
              </w:rPr>
              <w:t>6 767</w:t>
            </w:r>
          </w:p>
        </w:tc>
      </w:tr>
      <w:tr w:rsidR="000612FD" w:rsidRPr="00376BC7" w:rsidTr="000612FD">
        <w:tc>
          <w:tcPr>
            <w:tcW w:w="368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3-й квалификационный уровень</w:t>
            </w: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autoSpaceDE w:val="0"/>
              <w:autoSpaceDN w:val="0"/>
              <w:adjustRightInd w:val="0"/>
              <w:jc w:val="both"/>
              <w:rPr>
                <w:rFonts w:ascii="Times New Roman" w:eastAsia="Calibri" w:hAnsi="Times New Roman" w:cs="Times New Roman"/>
                <w:sz w:val="24"/>
                <w:szCs w:val="24"/>
                <w:lang w:eastAsia="ar-SA"/>
              </w:rPr>
            </w:pPr>
            <w:r w:rsidRPr="00376BC7">
              <w:rPr>
                <w:rFonts w:ascii="Times New Roman" w:eastAsia="Times New Roman" w:hAnsi="Times New Roman" w:cs="Times New Roman"/>
                <w:sz w:val="24"/>
                <w:szCs w:val="24"/>
                <w:lang w:eastAsia="ru-RU"/>
              </w:rPr>
              <w:t>Должности служащих первого квалифика</w:t>
            </w:r>
            <w:r w:rsidR="00E9627D" w:rsidRPr="00376BC7">
              <w:rPr>
                <w:rFonts w:ascii="Times New Roman" w:eastAsia="Times New Roman" w:hAnsi="Times New Roman" w:cs="Times New Roman"/>
                <w:sz w:val="24"/>
                <w:szCs w:val="24"/>
                <w:lang w:eastAsia="ru-RU"/>
              </w:rPr>
              <w:softHyphen/>
            </w:r>
            <w:r w:rsidRPr="00376BC7">
              <w:rPr>
                <w:rFonts w:ascii="Times New Roman" w:eastAsia="Times New Roman" w:hAnsi="Times New Roman" w:cs="Times New Roman"/>
                <w:sz w:val="24"/>
                <w:szCs w:val="24"/>
                <w:lang w:eastAsia="ru-RU"/>
              </w:rPr>
              <w:t>ционного уровня, по которым может уста</w:t>
            </w:r>
            <w:r w:rsidR="00E9627D" w:rsidRPr="00376BC7">
              <w:rPr>
                <w:rFonts w:ascii="Times New Roman" w:eastAsia="Times New Roman" w:hAnsi="Times New Roman" w:cs="Times New Roman"/>
                <w:sz w:val="24"/>
                <w:szCs w:val="24"/>
                <w:lang w:eastAsia="ru-RU"/>
              </w:rPr>
              <w:softHyphen/>
            </w:r>
            <w:r w:rsidRPr="00376BC7">
              <w:rPr>
                <w:rFonts w:ascii="Times New Roman" w:eastAsia="Times New Roman" w:hAnsi="Times New Roman" w:cs="Times New Roman"/>
                <w:sz w:val="24"/>
                <w:szCs w:val="24"/>
                <w:lang w:eastAsia="ru-RU"/>
              </w:rPr>
              <w:t xml:space="preserve">навливаться I </w:t>
            </w:r>
            <w:proofErr w:type="spellStart"/>
            <w:r w:rsidRPr="00376BC7">
              <w:rPr>
                <w:rFonts w:ascii="Times New Roman" w:eastAsia="Times New Roman" w:hAnsi="Times New Roman" w:cs="Times New Roman"/>
                <w:sz w:val="24"/>
                <w:szCs w:val="24"/>
                <w:lang w:eastAsia="ru-RU"/>
              </w:rPr>
              <w:t>внутридолжностная</w:t>
            </w:r>
            <w:proofErr w:type="spellEnd"/>
            <w:r w:rsidRPr="00376BC7">
              <w:rPr>
                <w:rFonts w:ascii="Times New Roman" w:eastAsia="Times New Roman" w:hAnsi="Times New Roman" w:cs="Times New Roman"/>
                <w:sz w:val="24"/>
                <w:szCs w:val="24"/>
                <w:lang w:eastAsia="ru-RU"/>
              </w:rPr>
              <w:t xml:space="preserve"> катего</w:t>
            </w:r>
            <w:r w:rsidR="00E9627D" w:rsidRPr="00376BC7">
              <w:rPr>
                <w:rFonts w:ascii="Times New Roman" w:eastAsia="Times New Roman" w:hAnsi="Times New Roman" w:cs="Times New Roman"/>
                <w:sz w:val="24"/>
                <w:szCs w:val="24"/>
                <w:lang w:eastAsia="ru-RU"/>
              </w:rPr>
              <w:softHyphen/>
            </w:r>
            <w:r w:rsidRPr="00376BC7">
              <w:rPr>
                <w:rFonts w:ascii="Times New Roman" w:eastAsia="Times New Roman" w:hAnsi="Times New Roman" w:cs="Times New Roman"/>
                <w:sz w:val="24"/>
                <w:szCs w:val="24"/>
                <w:lang w:eastAsia="ru-RU"/>
              </w:rPr>
              <w:t>рия</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7 103</w:t>
            </w:r>
          </w:p>
        </w:tc>
      </w:tr>
      <w:tr w:rsidR="000612FD" w:rsidRPr="00376BC7" w:rsidTr="000612FD">
        <w:tc>
          <w:tcPr>
            <w:tcW w:w="368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4-й квалификационный уровень</w:t>
            </w: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autoSpaceDE w:val="0"/>
              <w:autoSpaceDN w:val="0"/>
              <w:adjustRightInd w:val="0"/>
              <w:jc w:val="both"/>
              <w:rPr>
                <w:rFonts w:ascii="Times New Roman" w:eastAsia="Calibri" w:hAnsi="Times New Roman" w:cs="Times New Roman"/>
                <w:sz w:val="24"/>
                <w:szCs w:val="24"/>
                <w:lang w:eastAsia="ar-SA"/>
              </w:rPr>
            </w:pPr>
            <w:r w:rsidRPr="00376BC7">
              <w:rPr>
                <w:rFonts w:ascii="Times New Roman" w:eastAsia="Times New Roman" w:hAnsi="Times New Roman" w:cs="Times New Roman"/>
                <w:sz w:val="24"/>
                <w:szCs w:val="24"/>
                <w:lang w:eastAsia="ru-RU"/>
              </w:rPr>
              <w:t>Должности служащих первого квалифика</w:t>
            </w:r>
            <w:r w:rsidR="00E9627D" w:rsidRPr="00376BC7">
              <w:rPr>
                <w:rFonts w:ascii="Times New Roman" w:eastAsia="Times New Roman" w:hAnsi="Times New Roman" w:cs="Times New Roman"/>
                <w:sz w:val="24"/>
                <w:szCs w:val="24"/>
                <w:lang w:eastAsia="ru-RU"/>
              </w:rPr>
              <w:softHyphen/>
            </w:r>
            <w:r w:rsidRPr="00376BC7">
              <w:rPr>
                <w:rFonts w:ascii="Times New Roman" w:eastAsia="Times New Roman" w:hAnsi="Times New Roman" w:cs="Times New Roman"/>
                <w:sz w:val="24"/>
                <w:szCs w:val="24"/>
                <w:lang w:eastAsia="ru-RU"/>
              </w:rPr>
              <w:t>ционного уровня, по которым может уста</w:t>
            </w:r>
            <w:r w:rsidR="00E9627D" w:rsidRPr="00376BC7">
              <w:rPr>
                <w:rFonts w:ascii="Times New Roman" w:eastAsia="Times New Roman" w:hAnsi="Times New Roman" w:cs="Times New Roman"/>
                <w:sz w:val="24"/>
                <w:szCs w:val="24"/>
                <w:lang w:eastAsia="ru-RU"/>
              </w:rPr>
              <w:softHyphen/>
            </w:r>
            <w:r w:rsidRPr="00376BC7">
              <w:rPr>
                <w:rFonts w:ascii="Times New Roman" w:eastAsia="Times New Roman" w:hAnsi="Times New Roman" w:cs="Times New Roman"/>
                <w:sz w:val="24"/>
                <w:szCs w:val="24"/>
                <w:lang w:eastAsia="ru-RU"/>
              </w:rPr>
              <w:t>навливаться производное должностное наименование «ведущий»</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val="en-US" w:eastAsia="ar-SA"/>
              </w:rPr>
            </w:pPr>
            <w:r w:rsidRPr="00376BC7">
              <w:rPr>
                <w:rFonts w:ascii="Times New Roman" w:eastAsia="Calibri" w:hAnsi="Times New Roman" w:cs="Times New Roman"/>
                <w:sz w:val="24"/>
                <w:szCs w:val="24"/>
                <w:lang w:eastAsia="ar-SA"/>
              </w:rPr>
              <w:t>7</w:t>
            </w:r>
            <w:r w:rsidRPr="00376BC7">
              <w:rPr>
                <w:rFonts w:ascii="Times New Roman" w:eastAsia="Calibri" w:hAnsi="Times New Roman" w:cs="Times New Roman"/>
                <w:sz w:val="24"/>
                <w:szCs w:val="24"/>
                <w:lang w:val="en-US" w:eastAsia="ar-SA"/>
              </w:rPr>
              <w:t> 456</w:t>
            </w:r>
          </w:p>
        </w:tc>
      </w:tr>
      <w:tr w:rsidR="000612FD" w:rsidRPr="00376BC7" w:rsidTr="000612FD">
        <w:tc>
          <w:tcPr>
            <w:tcW w:w="3680" w:type="dxa"/>
            <w:tcBorders>
              <w:top w:val="single" w:sz="4" w:space="0" w:color="000000"/>
              <w:left w:val="single" w:sz="4" w:space="0" w:color="000000"/>
              <w:bottom w:val="single" w:sz="4" w:space="0" w:color="000000"/>
            </w:tcBorders>
            <w:shd w:val="clear" w:color="auto" w:fill="auto"/>
            <w:vAlign w:val="center"/>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5-й квалификационный уровень</w:t>
            </w: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Заместитель главного бухгалтера, главный специалист </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7 830</w:t>
            </w:r>
          </w:p>
        </w:tc>
      </w:tr>
      <w:tr w:rsidR="000612FD" w:rsidRPr="00376BC7" w:rsidTr="000612FD">
        <w:tc>
          <w:tcPr>
            <w:tcW w:w="10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suppressAutoHyphens/>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ПКГ «Общеотраслевые должности служащих четвертого уровня»</w:t>
            </w:r>
          </w:p>
        </w:tc>
      </w:tr>
      <w:tr w:rsidR="000612FD" w:rsidRPr="00376BC7" w:rsidTr="000612FD">
        <w:tc>
          <w:tcPr>
            <w:tcW w:w="3680" w:type="dxa"/>
            <w:tcBorders>
              <w:top w:val="single" w:sz="4" w:space="0" w:color="000000"/>
              <w:left w:val="single" w:sz="4" w:space="0" w:color="000000"/>
              <w:bottom w:val="single" w:sz="4" w:space="0" w:color="auto"/>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1-й квалификационный уровень</w:t>
            </w:r>
          </w:p>
        </w:tc>
        <w:tc>
          <w:tcPr>
            <w:tcW w:w="4624" w:type="dxa"/>
            <w:tcBorders>
              <w:top w:val="single" w:sz="4" w:space="0" w:color="000000"/>
              <w:left w:val="single" w:sz="4" w:space="0" w:color="000000"/>
              <w:bottom w:val="single" w:sz="4" w:space="0" w:color="auto"/>
            </w:tcBorders>
            <w:shd w:val="clear" w:color="auto" w:fill="auto"/>
          </w:tcPr>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Начальник отдела кадров</w:t>
            </w:r>
          </w:p>
        </w:tc>
        <w:tc>
          <w:tcPr>
            <w:tcW w:w="1925" w:type="dxa"/>
            <w:tcBorders>
              <w:top w:val="single" w:sz="4" w:space="0" w:color="000000"/>
              <w:left w:val="single" w:sz="4" w:space="0" w:color="000000"/>
              <w:bottom w:val="single" w:sz="4" w:space="0" w:color="auto"/>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8 632</w:t>
            </w:r>
          </w:p>
        </w:tc>
      </w:tr>
    </w:tbl>
    <w:p w:rsidR="000612FD" w:rsidRPr="00376BC7" w:rsidRDefault="000612FD" w:rsidP="001B2308">
      <w:pPr>
        <w:suppressAutoHyphens/>
        <w:autoSpaceDE w:val="0"/>
        <w:jc w:val="both"/>
        <w:rPr>
          <w:rFonts w:ascii="Times New Roman" w:eastAsia="Calibri" w:hAnsi="Times New Roman" w:cs="Times New Roman"/>
          <w:sz w:val="16"/>
          <w:szCs w:val="16"/>
          <w:lang w:eastAsia="ar-SA"/>
        </w:rPr>
      </w:pP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2.</w:t>
      </w:r>
      <w:r w:rsidR="00C03D5C" w:rsidRPr="00376BC7">
        <w:rPr>
          <w:rFonts w:ascii="Times New Roman" w:eastAsia="Times New Roman" w:hAnsi="Times New Roman" w:cs="Times New Roman"/>
          <w:sz w:val="28"/>
          <w:szCs w:val="28"/>
          <w:lang w:eastAsia="ar-SA"/>
        </w:rPr>
        <w:t>5</w:t>
      </w:r>
      <w:r w:rsidRPr="00376BC7">
        <w:rPr>
          <w:rFonts w:ascii="Times New Roman" w:eastAsia="Times New Roman" w:hAnsi="Times New Roman" w:cs="Times New Roman"/>
          <w:sz w:val="28"/>
          <w:szCs w:val="28"/>
          <w:lang w:eastAsia="ar-SA"/>
        </w:rPr>
        <w:t xml:space="preserve">.  Ставки заработной платы по общеотраслевым профессиям рабочих устанавливаются на основе </w:t>
      </w:r>
      <w:hyperlink r:id="rId8" w:history="1">
        <w:r w:rsidRPr="00376BC7">
          <w:rPr>
            <w:rFonts w:ascii="Times New Roman" w:eastAsia="Times New Roman" w:hAnsi="Times New Roman" w:cs="Times New Roman"/>
            <w:sz w:val="28"/>
            <w:szCs w:val="28"/>
          </w:rPr>
          <w:t>профессиональных квалификационных групп</w:t>
        </w:r>
      </w:hyperlink>
      <w:r w:rsidRPr="00376BC7">
        <w:rPr>
          <w:rFonts w:ascii="Times New Roman" w:eastAsia="Times New Roman" w:hAnsi="Times New Roman" w:cs="Times New Roman"/>
          <w:sz w:val="28"/>
          <w:szCs w:val="28"/>
          <w:lang w:eastAsia="ar-SA"/>
        </w:rPr>
        <w:t xml:space="preserve">,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w:t>
      </w:r>
    </w:p>
    <w:p w:rsidR="000612FD" w:rsidRPr="00376BC7" w:rsidRDefault="00C03D5C"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2.5</w:t>
      </w:r>
      <w:r w:rsidR="000612FD" w:rsidRPr="00376BC7">
        <w:rPr>
          <w:rFonts w:ascii="Times New Roman" w:eastAsia="Times New Roman" w:hAnsi="Times New Roman" w:cs="Times New Roman"/>
          <w:sz w:val="28"/>
          <w:szCs w:val="28"/>
          <w:lang w:eastAsia="ar-SA"/>
        </w:rPr>
        <w:t xml:space="preserve">.1.  Минимальные размеры ставок заработной платы по </w:t>
      </w:r>
      <w:r w:rsidR="000612FD" w:rsidRPr="00376BC7">
        <w:rPr>
          <w:rFonts w:ascii="Times New Roman" w:eastAsia="Calibri" w:hAnsi="Times New Roman" w:cs="Times New Roman"/>
          <w:sz w:val="28"/>
          <w:szCs w:val="28"/>
          <w:lang w:eastAsia="ar-SA"/>
        </w:rPr>
        <w:t>ПКГ</w:t>
      </w:r>
      <w:r w:rsidR="000612FD" w:rsidRPr="00376BC7">
        <w:rPr>
          <w:rFonts w:ascii="Times New Roman" w:eastAsia="Calibri" w:hAnsi="Times New Roman" w:cs="Times New Roman"/>
          <w:sz w:val="28"/>
          <w:szCs w:val="28"/>
          <w:lang w:eastAsia="ar-SA"/>
        </w:rPr>
        <w:br/>
      </w:r>
      <w:r w:rsidR="000612FD" w:rsidRPr="00376BC7">
        <w:rPr>
          <w:rFonts w:ascii="Times New Roman" w:eastAsia="Times New Roman" w:hAnsi="Times New Roman" w:cs="Times New Roman"/>
          <w:sz w:val="28"/>
          <w:szCs w:val="28"/>
          <w:lang w:eastAsia="ar-SA"/>
        </w:rPr>
        <w:t xml:space="preserve">общеотраслевых профессий рабочих </w:t>
      </w:r>
      <w:r w:rsidR="00776AD9" w:rsidRPr="00376BC7">
        <w:rPr>
          <w:rFonts w:ascii="Times New Roman" w:eastAsia="Times New Roman" w:hAnsi="Times New Roman" w:cs="Times New Roman"/>
          <w:sz w:val="28"/>
          <w:szCs w:val="28"/>
          <w:lang w:eastAsia="ar-SA"/>
        </w:rPr>
        <w:t xml:space="preserve">МБОУ «Школа № 65» </w:t>
      </w:r>
      <w:r w:rsidR="000612FD" w:rsidRPr="00376BC7">
        <w:rPr>
          <w:rFonts w:ascii="Times New Roman" w:eastAsia="Times New Roman" w:hAnsi="Times New Roman" w:cs="Times New Roman"/>
          <w:sz w:val="28"/>
          <w:szCs w:val="28"/>
          <w:lang w:eastAsia="ar-SA"/>
        </w:rPr>
        <w:t>приведены в таблице.</w:t>
      </w:r>
    </w:p>
    <w:p w:rsidR="000612FD" w:rsidRPr="00376BC7" w:rsidRDefault="000612FD" w:rsidP="001B2308">
      <w:pPr>
        <w:widowControl w:val="0"/>
        <w:suppressAutoHyphens/>
        <w:autoSpaceDE w:val="0"/>
        <w:ind w:firstLine="540"/>
        <w:jc w:val="both"/>
        <w:rPr>
          <w:rFonts w:ascii="Times New Roman" w:eastAsia="Times New Roman" w:hAnsi="Times New Roman" w:cs="Times New Roman"/>
          <w:sz w:val="28"/>
          <w:szCs w:val="28"/>
          <w:lang w:eastAsia="ar-SA"/>
        </w:rPr>
      </w:pPr>
    </w:p>
    <w:tbl>
      <w:tblPr>
        <w:tblW w:w="10229" w:type="dxa"/>
        <w:tblInd w:w="-20" w:type="dxa"/>
        <w:tblLayout w:type="fixed"/>
        <w:tblCellMar>
          <w:left w:w="62" w:type="dxa"/>
          <w:right w:w="62" w:type="dxa"/>
        </w:tblCellMar>
        <w:tblLook w:val="0000" w:firstRow="0" w:lastRow="0" w:firstColumn="0" w:lastColumn="0" w:noHBand="0" w:noVBand="0"/>
      </w:tblPr>
      <w:tblGrid>
        <w:gridCol w:w="3680"/>
        <w:gridCol w:w="4624"/>
        <w:gridCol w:w="1925"/>
      </w:tblGrid>
      <w:tr w:rsidR="000612FD" w:rsidRPr="00376BC7" w:rsidTr="000612FD">
        <w:trPr>
          <w:tblHeader/>
        </w:trPr>
        <w:tc>
          <w:tcPr>
            <w:tcW w:w="368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Квалификационный уровень</w:t>
            </w: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Наименование должности</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Минимальный должностной оклад (рублей)</w:t>
            </w:r>
          </w:p>
        </w:tc>
      </w:tr>
      <w:tr w:rsidR="000612FD" w:rsidRPr="00376BC7" w:rsidTr="000612FD">
        <w:tc>
          <w:tcPr>
            <w:tcW w:w="10229" w:type="dxa"/>
            <w:gridSpan w:val="3"/>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ПКГ «Общеотраслевые профессии рабочих первого уровня»</w:t>
            </w:r>
          </w:p>
        </w:tc>
      </w:tr>
      <w:tr w:rsidR="000612FD" w:rsidRPr="00376BC7" w:rsidTr="000612FD">
        <w:tc>
          <w:tcPr>
            <w:tcW w:w="3680" w:type="dxa"/>
            <w:vMerge w:val="restart"/>
            <w:tcBorders>
              <w:top w:val="single" w:sz="4" w:space="0" w:color="000000"/>
              <w:left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1-й квалификационный уровень</w:t>
            </w: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Гардеробщик, дворник, сторож (вахтер), уборщик служебных помещений</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tc>
      </w:tr>
      <w:tr w:rsidR="000612FD" w:rsidRPr="00376BC7" w:rsidTr="000612FD">
        <w:tc>
          <w:tcPr>
            <w:tcW w:w="3680" w:type="dxa"/>
            <w:vMerge/>
            <w:tcBorders>
              <w:left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1-й квалификационный разряд</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4 169</w:t>
            </w:r>
          </w:p>
        </w:tc>
      </w:tr>
      <w:tr w:rsidR="000612FD" w:rsidRPr="00376BC7" w:rsidTr="00D31927">
        <w:trPr>
          <w:trHeight w:val="297"/>
        </w:trPr>
        <w:tc>
          <w:tcPr>
            <w:tcW w:w="3680" w:type="dxa"/>
            <w:vMerge/>
            <w:tcBorders>
              <w:left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p>
        </w:tc>
        <w:tc>
          <w:tcPr>
            <w:tcW w:w="462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2-й квалификационный разряд</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4 411</w:t>
            </w:r>
          </w:p>
        </w:tc>
      </w:tr>
      <w:tr w:rsidR="000612FD" w:rsidRPr="00376BC7" w:rsidTr="000612FD">
        <w:tc>
          <w:tcPr>
            <w:tcW w:w="3680" w:type="dxa"/>
            <w:vMerge/>
            <w:tcBorders>
              <w:left w:val="single" w:sz="4" w:space="0" w:color="000000"/>
              <w:bottom w:val="single" w:sz="4" w:space="0" w:color="auto"/>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p>
        </w:tc>
        <w:tc>
          <w:tcPr>
            <w:tcW w:w="4624" w:type="dxa"/>
            <w:tcBorders>
              <w:top w:val="single" w:sz="4" w:space="0" w:color="000000"/>
              <w:left w:val="single" w:sz="4" w:space="0" w:color="000000"/>
              <w:bottom w:val="single" w:sz="4" w:space="0" w:color="auto"/>
            </w:tcBorders>
            <w:shd w:val="clear" w:color="auto" w:fill="auto"/>
          </w:tcPr>
          <w:p w:rsidR="000612FD" w:rsidRPr="00376BC7" w:rsidRDefault="000612FD" w:rsidP="001B2308">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3-й квалификационный разряд</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4 669</w:t>
            </w:r>
          </w:p>
        </w:tc>
      </w:tr>
      <w:tr w:rsidR="000612FD" w:rsidRPr="00376BC7" w:rsidTr="000612FD">
        <w:tc>
          <w:tcPr>
            <w:tcW w:w="3680" w:type="dxa"/>
            <w:tcBorders>
              <w:top w:val="single" w:sz="4" w:space="0" w:color="auto"/>
              <w:left w:val="single" w:sz="4" w:space="0" w:color="auto"/>
              <w:bottom w:val="single" w:sz="4" w:space="0" w:color="auto"/>
              <w:right w:val="single" w:sz="4" w:space="0" w:color="auto"/>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2-й квали</w:t>
            </w:r>
            <w:r w:rsidR="00D31927" w:rsidRPr="00376BC7">
              <w:rPr>
                <w:rFonts w:ascii="Times New Roman" w:eastAsia="Times New Roman" w:hAnsi="Times New Roman" w:cs="Times New Roman"/>
                <w:sz w:val="24"/>
                <w:szCs w:val="24"/>
                <w:lang w:eastAsia="ar-SA"/>
              </w:rPr>
              <w:t>фикационный уровень</w:t>
            </w:r>
          </w:p>
        </w:tc>
        <w:tc>
          <w:tcPr>
            <w:tcW w:w="4624" w:type="dxa"/>
            <w:tcBorders>
              <w:top w:val="single" w:sz="4" w:space="0" w:color="auto"/>
              <w:left w:val="single" w:sz="4" w:space="0" w:color="auto"/>
              <w:bottom w:val="single" w:sz="4" w:space="0" w:color="auto"/>
              <w:right w:val="single" w:sz="4" w:space="0" w:color="auto"/>
            </w:tcBorders>
            <w:shd w:val="clear" w:color="auto" w:fill="auto"/>
          </w:tcPr>
          <w:p w:rsidR="000612FD" w:rsidRPr="00376BC7" w:rsidRDefault="000612FD" w:rsidP="001B2308">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6-й квалификационный разряд</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5 545</w:t>
            </w:r>
          </w:p>
        </w:tc>
      </w:tr>
    </w:tbl>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p>
    <w:p w:rsidR="000612FD" w:rsidRPr="00376BC7" w:rsidRDefault="000612FD" w:rsidP="001B2308">
      <w:pPr>
        <w:widowControl w:val="0"/>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Times New Roman" w:hAnsi="Times New Roman" w:cs="Times New Roman"/>
          <w:sz w:val="28"/>
          <w:szCs w:val="28"/>
          <w:lang w:eastAsia="ar-SA"/>
        </w:rPr>
        <w:t>2.</w:t>
      </w:r>
      <w:r w:rsidR="00C03D5C" w:rsidRPr="00376BC7">
        <w:rPr>
          <w:rFonts w:ascii="Times New Roman" w:eastAsia="Times New Roman" w:hAnsi="Times New Roman" w:cs="Times New Roman"/>
          <w:sz w:val="28"/>
          <w:szCs w:val="28"/>
          <w:lang w:eastAsia="ar-SA"/>
        </w:rPr>
        <w:t>6</w:t>
      </w:r>
      <w:r w:rsidRPr="00376BC7">
        <w:rPr>
          <w:rFonts w:ascii="Times New Roman" w:eastAsia="Times New Roman" w:hAnsi="Times New Roman" w:cs="Times New Roman"/>
          <w:sz w:val="28"/>
          <w:szCs w:val="28"/>
          <w:lang w:eastAsia="ar-SA"/>
        </w:rPr>
        <w:t>.  </w:t>
      </w:r>
      <w:r w:rsidRPr="00376BC7">
        <w:rPr>
          <w:rFonts w:ascii="Times New Roman" w:eastAsia="Calibri" w:hAnsi="Times New Roman" w:cs="Times New Roman"/>
          <w:sz w:val="28"/>
          <w:szCs w:val="28"/>
          <w:lang w:eastAsia="ar-SA"/>
        </w:rPr>
        <w:t xml:space="preserve">Минимальные размеры должностных окладов работников, осуществляющих профессиональную деятельность по должностям служащих, не вошедшим в </w:t>
      </w:r>
      <w:hyperlink r:id="rId9" w:history="1">
        <w:r w:rsidRPr="00376BC7">
          <w:rPr>
            <w:rFonts w:ascii="Times New Roman" w:eastAsia="Times New Roman" w:hAnsi="Times New Roman" w:cs="Times New Roman"/>
            <w:sz w:val="28"/>
            <w:szCs w:val="28"/>
          </w:rPr>
          <w:t>профессиональные квалификационные группы</w:t>
        </w:r>
      </w:hyperlink>
      <w:r w:rsidRPr="00376BC7">
        <w:rPr>
          <w:rFonts w:ascii="Times New Roman" w:eastAsia="Calibri" w:hAnsi="Times New Roman" w:cs="Times New Roman"/>
          <w:sz w:val="28"/>
          <w:szCs w:val="28"/>
          <w:lang w:eastAsia="ar-SA"/>
        </w:rPr>
        <w:t xml:space="preserve">, утвержденные приказами </w:t>
      </w:r>
      <w:r w:rsidRPr="00376BC7">
        <w:rPr>
          <w:rFonts w:ascii="Times New Roman" w:eastAsia="Times New Roman" w:hAnsi="Times New Roman" w:cs="Times New Roman"/>
          <w:sz w:val="28"/>
          <w:szCs w:val="28"/>
          <w:lang w:eastAsia="ar-SA"/>
        </w:rPr>
        <w:t>Минздравсоцразвития России</w:t>
      </w:r>
      <w:r w:rsidRPr="00376BC7">
        <w:rPr>
          <w:rFonts w:ascii="Times New Roman" w:eastAsia="Calibri" w:hAnsi="Times New Roman" w:cs="Times New Roman"/>
          <w:sz w:val="28"/>
          <w:szCs w:val="28"/>
          <w:lang w:eastAsia="ar-SA"/>
        </w:rPr>
        <w:t>, приведены в таблице.</w:t>
      </w:r>
    </w:p>
    <w:p w:rsidR="000612FD" w:rsidRPr="00376BC7" w:rsidRDefault="000612FD" w:rsidP="001B2308">
      <w:pPr>
        <w:autoSpaceDE w:val="0"/>
        <w:autoSpaceDN w:val="0"/>
        <w:adjustRightInd w:val="0"/>
        <w:jc w:val="both"/>
        <w:outlineLvl w:val="0"/>
        <w:rPr>
          <w:rFonts w:ascii="Times New Roman" w:eastAsia="Times New Roman" w:hAnsi="Times New Roman" w:cs="Times New Roman"/>
          <w:sz w:val="28"/>
          <w:szCs w:val="28"/>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8284"/>
        <w:gridCol w:w="1984"/>
      </w:tblGrid>
      <w:tr w:rsidR="000612FD" w:rsidRPr="00376BC7" w:rsidTr="000612FD">
        <w:tc>
          <w:tcPr>
            <w:tcW w:w="8284" w:type="dxa"/>
            <w:tcBorders>
              <w:top w:val="single" w:sz="4" w:space="0" w:color="auto"/>
              <w:left w:val="single" w:sz="4" w:space="0" w:color="auto"/>
              <w:bottom w:val="single" w:sz="4" w:space="0" w:color="auto"/>
              <w:right w:val="single" w:sz="4" w:space="0" w:color="auto"/>
            </w:tcBorders>
          </w:tcPr>
          <w:p w:rsidR="000612FD" w:rsidRPr="00376BC7" w:rsidRDefault="000612FD" w:rsidP="001B2308">
            <w:pPr>
              <w:autoSpaceDE w:val="0"/>
              <w:autoSpaceDN w:val="0"/>
              <w:adjustRightInd w:val="0"/>
              <w:jc w:val="center"/>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Наименование должности</w:t>
            </w:r>
          </w:p>
        </w:tc>
        <w:tc>
          <w:tcPr>
            <w:tcW w:w="1984" w:type="dxa"/>
            <w:tcBorders>
              <w:top w:val="single" w:sz="4" w:space="0" w:color="auto"/>
              <w:left w:val="single" w:sz="4" w:space="0" w:color="auto"/>
              <w:bottom w:val="single" w:sz="4" w:space="0" w:color="auto"/>
              <w:right w:val="single" w:sz="4" w:space="0" w:color="auto"/>
            </w:tcBorders>
          </w:tcPr>
          <w:p w:rsidR="000612FD" w:rsidRPr="00376BC7" w:rsidRDefault="000612FD" w:rsidP="001B2308">
            <w:pPr>
              <w:autoSpaceDE w:val="0"/>
              <w:autoSpaceDN w:val="0"/>
              <w:adjustRightInd w:val="0"/>
              <w:jc w:val="center"/>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Минимальный должностной оклад (рублей)</w:t>
            </w:r>
          </w:p>
        </w:tc>
      </w:tr>
      <w:tr w:rsidR="000612FD" w:rsidRPr="00376BC7" w:rsidTr="000612FD">
        <w:tc>
          <w:tcPr>
            <w:tcW w:w="8284" w:type="dxa"/>
            <w:tcBorders>
              <w:top w:val="single" w:sz="4" w:space="0" w:color="auto"/>
              <w:left w:val="single" w:sz="4" w:space="0" w:color="auto"/>
              <w:right w:val="single" w:sz="4" w:space="0" w:color="auto"/>
            </w:tcBorders>
          </w:tcPr>
          <w:p w:rsidR="000612FD" w:rsidRPr="00376BC7" w:rsidRDefault="000612FD" w:rsidP="001B2308">
            <w:pPr>
              <w:autoSpaceDE w:val="0"/>
              <w:autoSpaceDN w:val="0"/>
              <w:adjustRightInd w:val="0"/>
              <w:jc w:val="both"/>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 xml:space="preserve">Ассистент </w:t>
            </w:r>
            <w:r w:rsidRPr="00376BC7">
              <w:rPr>
                <w:rFonts w:ascii="Times New Roman" w:eastAsia="Calibri" w:hAnsi="Times New Roman" w:cs="Times New Roman"/>
                <w:sz w:val="24"/>
                <w:szCs w:val="24"/>
                <w:lang w:eastAsia="ar-SA"/>
              </w:rPr>
              <w:t>для детей</w:t>
            </w:r>
            <w:r w:rsidR="00C03D5C" w:rsidRPr="00376BC7">
              <w:rPr>
                <w:rFonts w:ascii="Times New Roman" w:eastAsia="Calibri" w:hAnsi="Times New Roman" w:cs="Times New Roman"/>
                <w:sz w:val="24"/>
                <w:szCs w:val="24"/>
                <w:lang w:eastAsia="ar-SA"/>
              </w:rPr>
              <w:t xml:space="preserve"> </w:t>
            </w:r>
            <w:r w:rsidRPr="00376BC7">
              <w:rPr>
                <w:rFonts w:ascii="Times New Roman" w:eastAsia="Calibri" w:hAnsi="Times New Roman" w:cs="Times New Roman"/>
                <w:sz w:val="24"/>
                <w:szCs w:val="24"/>
                <w:lang w:eastAsia="ar-SA"/>
              </w:rPr>
              <w:t>с</w:t>
            </w:r>
            <w:r w:rsidR="00C03D5C" w:rsidRPr="00376BC7">
              <w:rPr>
                <w:rFonts w:ascii="Times New Roman" w:eastAsia="Calibri" w:hAnsi="Times New Roman" w:cs="Times New Roman"/>
                <w:sz w:val="24"/>
                <w:szCs w:val="24"/>
                <w:lang w:eastAsia="ar-SA"/>
              </w:rPr>
              <w:t xml:space="preserve"> </w:t>
            </w:r>
            <w:r w:rsidRPr="00376BC7">
              <w:rPr>
                <w:rFonts w:ascii="Times New Roman" w:eastAsia="Calibri" w:hAnsi="Times New Roman" w:cs="Times New Roman"/>
                <w:sz w:val="24"/>
                <w:szCs w:val="24"/>
                <w:lang w:eastAsia="ar-SA"/>
              </w:rPr>
              <w:t>огран</w:t>
            </w:r>
            <w:r w:rsidR="00C03D5C" w:rsidRPr="00376BC7">
              <w:rPr>
                <w:rFonts w:ascii="Times New Roman" w:eastAsia="Calibri" w:hAnsi="Times New Roman" w:cs="Times New Roman"/>
                <w:sz w:val="24"/>
                <w:szCs w:val="24"/>
                <w:lang w:eastAsia="ar-SA"/>
              </w:rPr>
              <w:t>иченными возможностями здоровья</w:t>
            </w:r>
          </w:p>
        </w:tc>
        <w:tc>
          <w:tcPr>
            <w:tcW w:w="1984" w:type="dxa"/>
            <w:tcBorders>
              <w:top w:val="single" w:sz="4" w:space="0" w:color="auto"/>
              <w:left w:val="single" w:sz="4" w:space="0" w:color="auto"/>
              <w:right w:val="single" w:sz="4" w:space="0" w:color="auto"/>
            </w:tcBorders>
          </w:tcPr>
          <w:p w:rsidR="000612FD" w:rsidRPr="00376BC7" w:rsidRDefault="000612FD" w:rsidP="001B2308">
            <w:pPr>
              <w:autoSpaceDE w:val="0"/>
              <w:autoSpaceDN w:val="0"/>
              <w:adjustRightInd w:val="0"/>
              <w:jc w:val="center"/>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5581</w:t>
            </w:r>
          </w:p>
        </w:tc>
      </w:tr>
      <w:tr w:rsidR="000612FD" w:rsidRPr="00376BC7" w:rsidTr="000612FD">
        <w:tc>
          <w:tcPr>
            <w:tcW w:w="8284" w:type="dxa"/>
            <w:tcBorders>
              <w:top w:val="single" w:sz="4" w:space="0" w:color="auto"/>
              <w:left w:val="single" w:sz="4" w:space="0" w:color="auto"/>
              <w:right w:val="single" w:sz="4" w:space="0" w:color="auto"/>
            </w:tcBorders>
          </w:tcPr>
          <w:p w:rsidR="000612FD" w:rsidRPr="00376BC7" w:rsidRDefault="000612FD" w:rsidP="001B2308">
            <w:pPr>
              <w:autoSpaceDE w:val="0"/>
              <w:autoSpaceDN w:val="0"/>
              <w:adjustRightInd w:val="0"/>
              <w:rPr>
                <w:rFonts w:ascii="Times New Roman" w:eastAsia="Times New Roman" w:hAnsi="Times New Roman" w:cs="Times New Roman"/>
                <w:sz w:val="24"/>
                <w:szCs w:val="24"/>
                <w:lang w:eastAsia="ru-RU"/>
              </w:rPr>
            </w:pPr>
            <w:r w:rsidRPr="00376BC7">
              <w:rPr>
                <w:rFonts w:ascii="Times New Roman" w:eastAsia="Calibri" w:hAnsi="Times New Roman" w:cs="Times New Roman"/>
                <w:sz w:val="24"/>
                <w:szCs w:val="24"/>
                <w:lang w:eastAsia="ar-SA"/>
              </w:rPr>
              <w:t>Контрактный управляющий, специалист по кадрам, с</w:t>
            </w:r>
            <w:r w:rsidRPr="00376BC7">
              <w:rPr>
                <w:rFonts w:ascii="Times New Roman" w:eastAsia="Times New Roman" w:hAnsi="Times New Roman" w:cs="Times New Roman"/>
                <w:sz w:val="24"/>
                <w:szCs w:val="24"/>
                <w:lang w:eastAsia="ru-RU"/>
              </w:rPr>
              <w:t>пециалист по закупкам, специалист по охране труда, системный администратор</w:t>
            </w:r>
            <w:r w:rsidRPr="00376BC7">
              <w:rPr>
                <w:rFonts w:ascii="Times New Roman" w:eastAsia="Calibri" w:hAnsi="Times New Roman" w:cs="Times New Roman"/>
                <w:sz w:val="24"/>
                <w:szCs w:val="24"/>
                <w:lang w:eastAsia="ar-SA"/>
              </w:rPr>
              <w:t xml:space="preserve"> </w:t>
            </w:r>
          </w:p>
        </w:tc>
        <w:tc>
          <w:tcPr>
            <w:tcW w:w="1984" w:type="dxa"/>
            <w:tcBorders>
              <w:top w:val="single" w:sz="4" w:space="0" w:color="auto"/>
              <w:left w:val="single" w:sz="4" w:space="0" w:color="auto"/>
              <w:right w:val="single" w:sz="4" w:space="0" w:color="auto"/>
            </w:tcBorders>
          </w:tcPr>
          <w:p w:rsidR="000612FD" w:rsidRPr="00376BC7" w:rsidRDefault="000612FD" w:rsidP="001B2308">
            <w:pPr>
              <w:autoSpaceDE w:val="0"/>
              <w:autoSpaceDN w:val="0"/>
              <w:adjustRightInd w:val="0"/>
              <w:jc w:val="center"/>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6449</w:t>
            </w:r>
          </w:p>
        </w:tc>
      </w:tr>
      <w:tr w:rsidR="00C03D5C" w:rsidRPr="00376BC7" w:rsidTr="00C03D5C">
        <w:trPr>
          <w:trHeight w:val="978"/>
        </w:trPr>
        <w:tc>
          <w:tcPr>
            <w:tcW w:w="8284" w:type="dxa"/>
            <w:tcBorders>
              <w:top w:val="single" w:sz="4" w:space="0" w:color="auto"/>
              <w:left w:val="single" w:sz="4" w:space="0" w:color="auto"/>
              <w:right w:val="single" w:sz="4" w:space="0" w:color="auto"/>
            </w:tcBorders>
          </w:tcPr>
          <w:p w:rsidR="00C03D5C" w:rsidRPr="00376BC7" w:rsidRDefault="00C03D5C" w:rsidP="001B2308">
            <w:pPr>
              <w:autoSpaceDE w:val="0"/>
              <w:autoSpaceDN w:val="0"/>
              <w:adjustRightInd w:val="0"/>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Заведующий библиотекой:</w:t>
            </w:r>
          </w:p>
          <w:p w:rsidR="00C03D5C" w:rsidRPr="00376BC7" w:rsidRDefault="00C03D5C" w:rsidP="001B2308">
            <w:pPr>
              <w:autoSpaceDE w:val="0"/>
              <w:autoSpaceDN w:val="0"/>
              <w:adjustRightInd w:val="0"/>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в учреждениях I - II групп по оплате труда руководителей, учреждениях до</w:t>
            </w:r>
            <w:r w:rsidR="00E9627D" w:rsidRPr="00376BC7">
              <w:rPr>
                <w:rFonts w:ascii="Times New Roman" w:eastAsia="Times New Roman" w:hAnsi="Times New Roman" w:cs="Times New Roman"/>
                <w:sz w:val="24"/>
                <w:szCs w:val="24"/>
                <w:lang w:eastAsia="ru-RU"/>
              </w:rPr>
              <w:softHyphen/>
            </w:r>
            <w:r w:rsidRPr="00376BC7">
              <w:rPr>
                <w:rFonts w:ascii="Times New Roman" w:eastAsia="Times New Roman" w:hAnsi="Times New Roman" w:cs="Times New Roman"/>
                <w:sz w:val="24"/>
                <w:szCs w:val="24"/>
                <w:lang w:eastAsia="ru-RU"/>
              </w:rPr>
              <w:t>полнительного профессионального образования;</w:t>
            </w:r>
          </w:p>
          <w:p w:rsidR="00C03D5C" w:rsidRPr="00376BC7" w:rsidRDefault="00C03D5C" w:rsidP="001B2308">
            <w:pPr>
              <w:autoSpaceDE w:val="0"/>
              <w:autoSpaceDN w:val="0"/>
              <w:adjustRightInd w:val="0"/>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в учреждениях III - IV групп по оплате труда руководителей</w:t>
            </w:r>
          </w:p>
        </w:tc>
        <w:tc>
          <w:tcPr>
            <w:tcW w:w="1984" w:type="dxa"/>
            <w:tcBorders>
              <w:top w:val="single" w:sz="4" w:space="0" w:color="auto"/>
              <w:left w:val="single" w:sz="4" w:space="0" w:color="auto"/>
              <w:right w:val="single" w:sz="4" w:space="0" w:color="auto"/>
            </w:tcBorders>
          </w:tcPr>
          <w:p w:rsidR="00C03D5C" w:rsidRPr="00376BC7" w:rsidRDefault="00C03D5C" w:rsidP="001B2308">
            <w:pPr>
              <w:autoSpaceDE w:val="0"/>
              <w:autoSpaceDN w:val="0"/>
              <w:adjustRightInd w:val="0"/>
              <w:jc w:val="center"/>
              <w:rPr>
                <w:rFonts w:ascii="Times New Roman" w:eastAsia="Times New Roman" w:hAnsi="Times New Roman" w:cs="Times New Roman"/>
                <w:sz w:val="24"/>
                <w:szCs w:val="24"/>
                <w:lang w:eastAsia="ru-RU"/>
              </w:rPr>
            </w:pPr>
          </w:p>
          <w:p w:rsidR="00C03D5C" w:rsidRPr="00376BC7" w:rsidRDefault="00C03D5C" w:rsidP="001B2308">
            <w:pPr>
              <w:autoSpaceDE w:val="0"/>
              <w:autoSpaceDN w:val="0"/>
              <w:adjustRightInd w:val="0"/>
              <w:jc w:val="center"/>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8632</w:t>
            </w:r>
          </w:p>
          <w:p w:rsidR="00C03D5C" w:rsidRPr="00376BC7" w:rsidRDefault="00C03D5C" w:rsidP="001B2308">
            <w:pPr>
              <w:autoSpaceDE w:val="0"/>
              <w:autoSpaceDN w:val="0"/>
              <w:adjustRightInd w:val="0"/>
              <w:jc w:val="center"/>
              <w:rPr>
                <w:rFonts w:ascii="Times New Roman" w:eastAsia="Times New Roman" w:hAnsi="Times New Roman" w:cs="Times New Roman"/>
                <w:sz w:val="24"/>
                <w:szCs w:val="24"/>
                <w:lang w:eastAsia="ru-RU"/>
              </w:rPr>
            </w:pPr>
          </w:p>
          <w:p w:rsidR="00C03D5C" w:rsidRPr="00376BC7" w:rsidRDefault="00C03D5C" w:rsidP="001B2308">
            <w:pPr>
              <w:autoSpaceDE w:val="0"/>
              <w:autoSpaceDN w:val="0"/>
              <w:adjustRightInd w:val="0"/>
              <w:jc w:val="center"/>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8217</w:t>
            </w:r>
          </w:p>
        </w:tc>
      </w:tr>
      <w:tr w:rsidR="000612FD" w:rsidRPr="00376BC7" w:rsidTr="000612FD">
        <w:tc>
          <w:tcPr>
            <w:tcW w:w="8284" w:type="dxa"/>
            <w:tcBorders>
              <w:top w:val="single" w:sz="4" w:space="0" w:color="auto"/>
              <w:left w:val="single" w:sz="4" w:space="0" w:color="auto"/>
              <w:bottom w:val="single" w:sz="4" w:space="0" w:color="auto"/>
              <w:right w:val="single" w:sz="4" w:space="0" w:color="auto"/>
            </w:tcBorders>
          </w:tcPr>
          <w:p w:rsidR="000612FD" w:rsidRPr="00376BC7" w:rsidRDefault="000612FD" w:rsidP="00D36D91">
            <w:pPr>
              <w:autoSpaceDE w:val="0"/>
              <w:autoSpaceDN w:val="0"/>
              <w:adjustRightInd w:val="0"/>
              <w:rPr>
                <w:rFonts w:ascii="Times New Roman" w:eastAsia="Times New Roman" w:hAnsi="Times New Roman" w:cs="Times New Roman"/>
                <w:sz w:val="24"/>
                <w:szCs w:val="24"/>
                <w:lang w:eastAsia="ru-RU"/>
              </w:rPr>
            </w:pPr>
            <w:r w:rsidRPr="00376BC7">
              <w:rPr>
                <w:rFonts w:ascii="Times New Roman" w:eastAsia="Calibri" w:hAnsi="Times New Roman" w:cs="Times New Roman"/>
                <w:sz w:val="24"/>
                <w:szCs w:val="24"/>
                <w:lang w:eastAsia="ar-SA"/>
              </w:rPr>
              <w:t>Главный специалист по закупкам</w:t>
            </w:r>
          </w:p>
        </w:tc>
        <w:tc>
          <w:tcPr>
            <w:tcW w:w="1984" w:type="dxa"/>
            <w:tcBorders>
              <w:top w:val="single" w:sz="4" w:space="0" w:color="auto"/>
              <w:left w:val="single" w:sz="4" w:space="0" w:color="auto"/>
              <w:bottom w:val="single" w:sz="4" w:space="0" w:color="auto"/>
              <w:right w:val="single" w:sz="4" w:space="0" w:color="auto"/>
            </w:tcBorders>
          </w:tcPr>
          <w:p w:rsidR="000612FD" w:rsidRPr="00376BC7" w:rsidRDefault="000612FD" w:rsidP="001B2308">
            <w:pPr>
              <w:autoSpaceDE w:val="0"/>
              <w:autoSpaceDN w:val="0"/>
              <w:adjustRightInd w:val="0"/>
              <w:jc w:val="center"/>
              <w:rPr>
                <w:rFonts w:ascii="Times New Roman" w:eastAsia="Times New Roman" w:hAnsi="Times New Roman" w:cs="Times New Roman"/>
                <w:sz w:val="24"/>
                <w:szCs w:val="24"/>
                <w:lang w:eastAsia="ru-RU"/>
              </w:rPr>
            </w:pPr>
            <w:r w:rsidRPr="00376BC7">
              <w:rPr>
                <w:rFonts w:ascii="Times New Roman" w:eastAsia="Times New Roman" w:hAnsi="Times New Roman" w:cs="Times New Roman"/>
                <w:sz w:val="24"/>
                <w:szCs w:val="24"/>
                <w:lang w:eastAsia="ru-RU"/>
              </w:rPr>
              <w:t>9 063</w:t>
            </w:r>
          </w:p>
        </w:tc>
      </w:tr>
    </w:tbl>
    <w:p w:rsidR="000612FD" w:rsidRPr="00376BC7" w:rsidRDefault="000612FD" w:rsidP="001B2308">
      <w:pPr>
        <w:widowControl w:val="0"/>
        <w:suppressAutoHyphens/>
        <w:autoSpaceDE w:val="0"/>
        <w:jc w:val="both"/>
        <w:rPr>
          <w:rFonts w:ascii="Times New Roman" w:eastAsia="Times New Roman" w:hAnsi="Times New Roman" w:cs="Times New Roman"/>
          <w:sz w:val="28"/>
          <w:szCs w:val="28"/>
          <w:lang w:eastAsia="ar-SA"/>
        </w:rPr>
      </w:pPr>
    </w:p>
    <w:p w:rsidR="000612FD" w:rsidRPr="00376BC7" w:rsidRDefault="000612FD" w:rsidP="001B2308">
      <w:pPr>
        <w:autoSpaceDE w:val="0"/>
        <w:autoSpaceDN w:val="0"/>
        <w:adjustRightInd w:val="0"/>
        <w:ind w:firstLine="709"/>
        <w:jc w:val="both"/>
        <w:rPr>
          <w:rFonts w:ascii="Times New Roman" w:eastAsia="Times New Roman" w:hAnsi="Times New Roman" w:cs="Times New Roman"/>
          <w:sz w:val="28"/>
          <w:szCs w:val="28"/>
          <w:lang w:eastAsia="ru-RU"/>
        </w:rPr>
      </w:pPr>
      <w:r w:rsidRPr="00376BC7">
        <w:rPr>
          <w:rFonts w:ascii="Times New Roman" w:eastAsia="Times New Roman" w:hAnsi="Times New Roman" w:cs="Times New Roman"/>
          <w:sz w:val="28"/>
          <w:szCs w:val="28"/>
          <w:lang w:eastAsia="ru-RU"/>
        </w:rPr>
        <w:t>2.</w:t>
      </w:r>
      <w:r w:rsidR="00C03D5C" w:rsidRPr="00376BC7">
        <w:rPr>
          <w:rFonts w:ascii="Times New Roman" w:eastAsia="Times New Roman" w:hAnsi="Times New Roman" w:cs="Times New Roman"/>
          <w:sz w:val="28"/>
          <w:szCs w:val="28"/>
          <w:lang w:eastAsia="ru-RU"/>
        </w:rPr>
        <w:t>7</w:t>
      </w:r>
      <w:r w:rsidRPr="00376BC7">
        <w:rPr>
          <w:rFonts w:ascii="Times New Roman" w:eastAsia="Times New Roman" w:hAnsi="Times New Roman" w:cs="Times New Roman"/>
          <w:sz w:val="28"/>
          <w:szCs w:val="28"/>
          <w:lang w:eastAsia="ru-RU"/>
        </w:rPr>
        <w:t>. Минимальные ставки заработной платы работников, занимающих про</w:t>
      </w:r>
      <w:r w:rsidR="00E9627D" w:rsidRPr="00376BC7">
        <w:rPr>
          <w:rFonts w:ascii="Times New Roman" w:eastAsia="Times New Roman" w:hAnsi="Times New Roman" w:cs="Times New Roman"/>
          <w:sz w:val="28"/>
          <w:szCs w:val="28"/>
          <w:lang w:eastAsia="ru-RU"/>
        </w:rPr>
        <w:softHyphen/>
      </w:r>
      <w:r w:rsidRPr="00376BC7">
        <w:rPr>
          <w:rFonts w:ascii="Times New Roman" w:eastAsia="Times New Roman" w:hAnsi="Times New Roman" w:cs="Times New Roman"/>
          <w:sz w:val="28"/>
          <w:szCs w:val="28"/>
          <w:lang w:eastAsia="ru-RU"/>
        </w:rPr>
        <w:t>фессии рабочих, не вошедшие в ПКГ, утвержденные приказами Минздравсоцраз</w:t>
      </w:r>
      <w:r w:rsidR="00E9627D" w:rsidRPr="00376BC7">
        <w:rPr>
          <w:rFonts w:ascii="Times New Roman" w:eastAsia="Times New Roman" w:hAnsi="Times New Roman" w:cs="Times New Roman"/>
          <w:sz w:val="28"/>
          <w:szCs w:val="28"/>
          <w:lang w:eastAsia="ru-RU"/>
        </w:rPr>
        <w:softHyphen/>
      </w:r>
      <w:r w:rsidRPr="00376BC7">
        <w:rPr>
          <w:rFonts w:ascii="Times New Roman" w:eastAsia="Times New Roman" w:hAnsi="Times New Roman" w:cs="Times New Roman"/>
          <w:sz w:val="28"/>
          <w:szCs w:val="28"/>
          <w:lang w:eastAsia="ru-RU"/>
        </w:rPr>
        <w:t>вития России, приведены в таблице.</w:t>
      </w:r>
    </w:p>
    <w:p w:rsidR="000612FD" w:rsidRPr="00376BC7" w:rsidRDefault="000612FD" w:rsidP="001B2308">
      <w:pPr>
        <w:widowControl w:val="0"/>
        <w:suppressAutoHyphens/>
        <w:autoSpaceDE w:val="0"/>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034"/>
        <w:gridCol w:w="3396"/>
      </w:tblGrid>
      <w:tr w:rsidR="000612FD" w:rsidRPr="00376BC7" w:rsidTr="00C93B05">
        <w:tc>
          <w:tcPr>
            <w:tcW w:w="3794" w:type="dxa"/>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Квалификационный уровень</w:t>
            </w:r>
          </w:p>
        </w:tc>
        <w:tc>
          <w:tcPr>
            <w:tcW w:w="3060" w:type="dxa"/>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Наименование должности</w:t>
            </w:r>
          </w:p>
        </w:tc>
        <w:tc>
          <w:tcPr>
            <w:tcW w:w="3428" w:type="dxa"/>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Минимальный должностной оклад (рублей)</w:t>
            </w:r>
          </w:p>
        </w:tc>
      </w:tr>
      <w:tr w:rsidR="00AF4410" w:rsidRPr="00376BC7" w:rsidTr="00C93B05">
        <w:tc>
          <w:tcPr>
            <w:tcW w:w="3794" w:type="dxa"/>
            <w:shd w:val="clear" w:color="auto" w:fill="auto"/>
          </w:tcPr>
          <w:p w:rsidR="00AF4410" w:rsidRPr="00376BC7" w:rsidRDefault="00AF4410" w:rsidP="00E376D3">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3-го квалификационного разряда</w:t>
            </w:r>
          </w:p>
        </w:tc>
        <w:tc>
          <w:tcPr>
            <w:tcW w:w="3060" w:type="dxa"/>
            <w:shd w:val="clear" w:color="auto" w:fill="auto"/>
          </w:tcPr>
          <w:p w:rsidR="00AF4410" w:rsidRPr="00376BC7" w:rsidRDefault="00AF4410" w:rsidP="00E376D3">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4 669</w:t>
            </w:r>
          </w:p>
        </w:tc>
        <w:tc>
          <w:tcPr>
            <w:tcW w:w="3428" w:type="dxa"/>
            <w:vMerge w:val="restart"/>
            <w:shd w:val="clear" w:color="auto" w:fill="auto"/>
          </w:tcPr>
          <w:p w:rsidR="00AF4410" w:rsidRPr="00376BC7" w:rsidRDefault="00AF4410" w:rsidP="001B2308">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Лаборант, рабочий по комплексному обслуживанию и ремонту зданий, радиотехник, слесарь (всех наименований)</w:t>
            </w:r>
          </w:p>
        </w:tc>
      </w:tr>
      <w:tr w:rsidR="00AF4410" w:rsidRPr="00376BC7" w:rsidTr="00C93B05">
        <w:tc>
          <w:tcPr>
            <w:tcW w:w="3794" w:type="dxa"/>
            <w:shd w:val="clear" w:color="auto" w:fill="auto"/>
          </w:tcPr>
          <w:p w:rsidR="00AF4410" w:rsidRPr="00376BC7" w:rsidRDefault="00AF4410" w:rsidP="00E376D3">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4-го квалификационного разряда</w:t>
            </w:r>
          </w:p>
        </w:tc>
        <w:tc>
          <w:tcPr>
            <w:tcW w:w="3060" w:type="dxa"/>
            <w:shd w:val="clear" w:color="auto" w:fill="auto"/>
          </w:tcPr>
          <w:p w:rsidR="00AF4410" w:rsidRPr="00376BC7" w:rsidRDefault="00AF4410" w:rsidP="00E376D3">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4 957</w:t>
            </w:r>
          </w:p>
        </w:tc>
        <w:tc>
          <w:tcPr>
            <w:tcW w:w="3428" w:type="dxa"/>
            <w:vMerge/>
            <w:shd w:val="clear" w:color="auto" w:fill="auto"/>
          </w:tcPr>
          <w:p w:rsidR="00AF4410" w:rsidRPr="00376BC7" w:rsidRDefault="00AF4410" w:rsidP="001B2308">
            <w:pPr>
              <w:widowControl w:val="0"/>
              <w:suppressAutoHyphens/>
              <w:autoSpaceDE w:val="0"/>
              <w:jc w:val="center"/>
              <w:rPr>
                <w:rFonts w:ascii="Times New Roman" w:eastAsia="Times New Roman" w:hAnsi="Times New Roman" w:cs="Times New Roman"/>
                <w:sz w:val="24"/>
                <w:szCs w:val="24"/>
                <w:lang w:eastAsia="ar-SA"/>
              </w:rPr>
            </w:pPr>
          </w:p>
        </w:tc>
      </w:tr>
      <w:tr w:rsidR="00AF4410" w:rsidRPr="00376BC7" w:rsidTr="00C93B05">
        <w:tc>
          <w:tcPr>
            <w:tcW w:w="3794" w:type="dxa"/>
            <w:shd w:val="clear" w:color="auto" w:fill="auto"/>
          </w:tcPr>
          <w:p w:rsidR="00AF4410" w:rsidRPr="00376BC7" w:rsidRDefault="00AF4410" w:rsidP="00E376D3">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5-го квалификационного разряда</w:t>
            </w:r>
          </w:p>
        </w:tc>
        <w:tc>
          <w:tcPr>
            <w:tcW w:w="3060" w:type="dxa"/>
            <w:shd w:val="clear" w:color="auto" w:fill="auto"/>
          </w:tcPr>
          <w:p w:rsidR="00AF4410" w:rsidRPr="00376BC7" w:rsidRDefault="00AF4410" w:rsidP="00E376D3">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5 244</w:t>
            </w:r>
          </w:p>
        </w:tc>
        <w:tc>
          <w:tcPr>
            <w:tcW w:w="3428" w:type="dxa"/>
            <w:vMerge/>
            <w:shd w:val="clear" w:color="auto" w:fill="auto"/>
          </w:tcPr>
          <w:p w:rsidR="00AF4410" w:rsidRPr="00376BC7" w:rsidRDefault="00AF4410" w:rsidP="001B2308">
            <w:pPr>
              <w:widowControl w:val="0"/>
              <w:suppressAutoHyphens/>
              <w:autoSpaceDE w:val="0"/>
              <w:jc w:val="center"/>
              <w:rPr>
                <w:rFonts w:ascii="Times New Roman" w:eastAsia="Times New Roman" w:hAnsi="Times New Roman" w:cs="Times New Roman"/>
                <w:sz w:val="24"/>
                <w:szCs w:val="24"/>
                <w:lang w:eastAsia="ar-SA"/>
              </w:rPr>
            </w:pPr>
          </w:p>
        </w:tc>
      </w:tr>
      <w:tr w:rsidR="00AF4410" w:rsidRPr="00376BC7" w:rsidTr="00C93B05">
        <w:tc>
          <w:tcPr>
            <w:tcW w:w="3794" w:type="dxa"/>
            <w:shd w:val="clear" w:color="auto" w:fill="auto"/>
          </w:tcPr>
          <w:p w:rsidR="00AF4410" w:rsidRPr="00376BC7" w:rsidRDefault="00AF4410" w:rsidP="00E376D3">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6-го квалификационного разряда</w:t>
            </w:r>
          </w:p>
        </w:tc>
        <w:tc>
          <w:tcPr>
            <w:tcW w:w="3060" w:type="dxa"/>
            <w:shd w:val="clear" w:color="auto" w:fill="auto"/>
          </w:tcPr>
          <w:p w:rsidR="00AF4410" w:rsidRPr="00376BC7" w:rsidRDefault="00AF4410" w:rsidP="00E376D3">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5 545</w:t>
            </w:r>
          </w:p>
        </w:tc>
        <w:tc>
          <w:tcPr>
            <w:tcW w:w="3428" w:type="dxa"/>
            <w:vMerge/>
            <w:shd w:val="clear" w:color="auto" w:fill="auto"/>
          </w:tcPr>
          <w:p w:rsidR="00AF4410" w:rsidRPr="00376BC7" w:rsidRDefault="00AF4410" w:rsidP="001B2308">
            <w:pPr>
              <w:widowControl w:val="0"/>
              <w:suppressAutoHyphens/>
              <w:autoSpaceDE w:val="0"/>
              <w:jc w:val="center"/>
              <w:rPr>
                <w:rFonts w:ascii="Times New Roman" w:eastAsia="Times New Roman" w:hAnsi="Times New Roman" w:cs="Times New Roman"/>
                <w:sz w:val="24"/>
                <w:szCs w:val="24"/>
                <w:lang w:eastAsia="ar-SA"/>
              </w:rPr>
            </w:pPr>
          </w:p>
        </w:tc>
      </w:tr>
      <w:tr w:rsidR="00AF4410" w:rsidRPr="00376BC7" w:rsidTr="00C93B05">
        <w:tc>
          <w:tcPr>
            <w:tcW w:w="3794" w:type="dxa"/>
            <w:shd w:val="clear" w:color="auto" w:fill="auto"/>
          </w:tcPr>
          <w:p w:rsidR="00AF4410" w:rsidRPr="00376BC7" w:rsidRDefault="00AF4410" w:rsidP="00E376D3">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7-го квалификационного разряда</w:t>
            </w:r>
          </w:p>
        </w:tc>
        <w:tc>
          <w:tcPr>
            <w:tcW w:w="3060" w:type="dxa"/>
            <w:shd w:val="clear" w:color="auto" w:fill="auto"/>
          </w:tcPr>
          <w:p w:rsidR="00AF4410" w:rsidRPr="00376BC7" w:rsidRDefault="00AF4410" w:rsidP="00E376D3">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5862</w:t>
            </w:r>
          </w:p>
        </w:tc>
        <w:tc>
          <w:tcPr>
            <w:tcW w:w="3428" w:type="dxa"/>
            <w:vMerge/>
            <w:shd w:val="clear" w:color="auto" w:fill="auto"/>
          </w:tcPr>
          <w:p w:rsidR="00AF4410" w:rsidRPr="00376BC7" w:rsidRDefault="00AF4410" w:rsidP="001B2308">
            <w:pPr>
              <w:widowControl w:val="0"/>
              <w:suppressAutoHyphens/>
              <w:autoSpaceDE w:val="0"/>
              <w:jc w:val="center"/>
              <w:rPr>
                <w:rFonts w:ascii="Times New Roman" w:eastAsia="Times New Roman" w:hAnsi="Times New Roman" w:cs="Times New Roman"/>
                <w:sz w:val="24"/>
                <w:szCs w:val="24"/>
                <w:lang w:eastAsia="ar-SA"/>
              </w:rPr>
            </w:pPr>
          </w:p>
        </w:tc>
      </w:tr>
    </w:tbl>
    <w:p w:rsidR="000612FD" w:rsidRPr="00376BC7" w:rsidRDefault="000612FD" w:rsidP="001B2308">
      <w:pPr>
        <w:widowControl w:val="0"/>
        <w:suppressAutoHyphens/>
        <w:autoSpaceDE w:val="0"/>
        <w:jc w:val="both"/>
        <w:rPr>
          <w:rFonts w:ascii="Times New Roman" w:eastAsia="Times New Roman" w:hAnsi="Times New Roman" w:cs="Times New Roman"/>
          <w:sz w:val="28"/>
          <w:szCs w:val="28"/>
          <w:lang w:eastAsia="ar-SA"/>
        </w:rPr>
      </w:pP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2.</w:t>
      </w:r>
      <w:r w:rsidR="00C03D5C" w:rsidRPr="00376BC7">
        <w:rPr>
          <w:rFonts w:ascii="Times New Roman" w:eastAsia="Calibri" w:hAnsi="Times New Roman" w:cs="Times New Roman"/>
          <w:sz w:val="28"/>
          <w:szCs w:val="28"/>
          <w:lang w:eastAsia="ar-SA"/>
        </w:rPr>
        <w:t>8</w:t>
      </w:r>
      <w:r w:rsidRPr="00376BC7">
        <w:rPr>
          <w:rFonts w:ascii="Times New Roman" w:eastAsia="Calibri" w:hAnsi="Times New Roman" w:cs="Times New Roman"/>
          <w:sz w:val="28"/>
          <w:szCs w:val="28"/>
          <w:lang w:eastAsia="ar-SA"/>
        </w:rPr>
        <w:t xml:space="preserve">. Размеры должностных окладов заместителей руководителя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 xml:space="preserve"> и главного бухгалтера устанавливаются на 10 – 20 процентов ниже должностного оклада руководителя учреждения. </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Установление размера должностного оклада заместителю руководителя и главному бухгалтеру осуществляется приказом руководителя </w:t>
      </w:r>
      <w:r w:rsidR="00776AD9" w:rsidRPr="00376BC7">
        <w:rPr>
          <w:rFonts w:ascii="Times New Roman" w:eastAsia="Times New Roman" w:hAnsi="Times New Roman" w:cs="Times New Roman"/>
          <w:sz w:val="28"/>
          <w:szCs w:val="28"/>
          <w:lang w:eastAsia="ar-SA"/>
        </w:rPr>
        <w:t xml:space="preserve">МБОУ «Школа № 65» </w:t>
      </w:r>
      <w:r w:rsidRPr="00376BC7">
        <w:rPr>
          <w:rFonts w:ascii="Times New Roman" w:eastAsia="Times New Roman" w:hAnsi="Times New Roman" w:cs="Times New Roman"/>
          <w:sz w:val="28"/>
          <w:szCs w:val="28"/>
          <w:lang w:eastAsia="ar-SA"/>
        </w:rPr>
        <w:t xml:space="preserve"> исходя из объема и сложности функциональных обязанностей каждого специалиста, его компетенции и квалификации. </w:t>
      </w:r>
    </w:p>
    <w:p w:rsidR="000612FD"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Установление выплат компенсационного и стимулирующего характера заместителю руководителя и главному бухгалтеру осуществляется в соответствии </w:t>
      </w:r>
      <w:r w:rsidRPr="00376BC7">
        <w:rPr>
          <w:rFonts w:ascii="Times New Roman" w:eastAsia="Times New Roman" w:hAnsi="Times New Roman" w:cs="Times New Roman"/>
          <w:sz w:val="28"/>
          <w:szCs w:val="28"/>
          <w:lang w:eastAsia="ar-SA"/>
        </w:rPr>
        <w:br/>
        <w:t>с разделами 3 и 4 настоящего Положения.</w:t>
      </w:r>
    </w:p>
    <w:p w:rsidR="007C70DF" w:rsidRPr="00677461" w:rsidRDefault="00376BC7" w:rsidP="001B2308">
      <w:pPr>
        <w:widowControl w:val="0"/>
        <w:suppressAutoHyphens/>
        <w:autoSpaceDE w:val="0"/>
        <w:ind w:firstLine="709"/>
        <w:jc w:val="both"/>
        <w:rPr>
          <w:rFonts w:ascii="Times New Roman" w:eastAsia="Times New Roman" w:hAnsi="Times New Roman" w:cs="Times New Roman"/>
          <w:color w:val="FF0000"/>
          <w:sz w:val="28"/>
          <w:szCs w:val="28"/>
          <w:lang w:eastAsia="ar-SA"/>
        </w:rPr>
      </w:pPr>
      <w:r w:rsidRPr="00677461">
        <w:rPr>
          <w:rFonts w:ascii="Times New Roman" w:eastAsia="Times New Roman" w:hAnsi="Times New Roman" w:cs="Times New Roman"/>
          <w:color w:val="FF0000"/>
          <w:sz w:val="28"/>
          <w:szCs w:val="28"/>
          <w:lang w:eastAsia="ar-SA"/>
        </w:rPr>
        <w:t xml:space="preserve">2.9. </w:t>
      </w:r>
      <w:r w:rsidR="007C70DF" w:rsidRPr="00677461">
        <w:rPr>
          <w:rFonts w:ascii="Times New Roman" w:eastAsia="Times New Roman" w:hAnsi="Times New Roman" w:cs="Times New Roman"/>
          <w:color w:val="FF0000"/>
          <w:sz w:val="28"/>
          <w:szCs w:val="28"/>
          <w:lang w:eastAsia="ar-SA"/>
        </w:rPr>
        <w:t>Размер оклада (должностного оклада) (без учета доплат, надбавок, премиальных и иных поощрительных выплат) Работника, полностью отработавшего норму рабочего времени, не может быть ниже установленного федеральным законом минимального размера оплаты труда</w:t>
      </w:r>
      <w:r w:rsidR="00677461">
        <w:rPr>
          <w:rFonts w:ascii="Times New Roman" w:eastAsia="Times New Roman" w:hAnsi="Times New Roman" w:cs="Times New Roman"/>
          <w:color w:val="FF0000"/>
          <w:sz w:val="28"/>
          <w:szCs w:val="28"/>
          <w:lang w:eastAsia="ar-SA"/>
        </w:rPr>
        <w:t xml:space="preserve"> (МРОТ)</w:t>
      </w:r>
      <w:r w:rsidR="007C70DF" w:rsidRPr="00677461">
        <w:rPr>
          <w:rFonts w:ascii="Times New Roman" w:eastAsia="Times New Roman" w:hAnsi="Times New Roman" w:cs="Times New Roman"/>
          <w:color w:val="FF0000"/>
          <w:sz w:val="28"/>
          <w:szCs w:val="28"/>
          <w:lang w:eastAsia="ar-SA"/>
        </w:rPr>
        <w:t>.</w:t>
      </w:r>
    </w:p>
    <w:p w:rsidR="00376BC7" w:rsidRPr="00677461" w:rsidRDefault="007C70DF" w:rsidP="00677461">
      <w:pPr>
        <w:widowControl w:val="0"/>
        <w:suppressAutoHyphens/>
        <w:autoSpaceDE w:val="0"/>
        <w:ind w:firstLine="709"/>
        <w:jc w:val="both"/>
        <w:rPr>
          <w:rFonts w:ascii="Times New Roman" w:eastAsia="Times New Roman" w:hAnsi="Times New Roman" w:cs="Times New Roman"/>
          <w:color w:val="FF0000"/>
          <w:sz w:val="28"/>
          <w:szCs w:val="28"/>
          <w:lang w:eastAsia="ar-SA"/>
        </w:rPr>
      </w:pPr>
      <w:r w:rsidRPr="00677461">
        <w:rPr>
          <w:rFonts w:ascii="Times New Roman" w:eastAsia="Times New Roman" w:hAnsi="Times New Roman" w:cs="Times New Roman"/>
          <w:color w:val="FF0000"/>
          <w:sz w:val="28"/>
          <w:szCs w:val="28"/>
          <w:lang w:eastAsia="ar-SA"/>
        </w:rPr>
        <w:t xml:space="preserve">2.10. </w:t>
      </w:r>
      <w:r w:rsidR="00376BC7" w:rsidRPr="00677461">
        <w:rPr>
          <w:rFonts w:ascii="Times New Roman" w:eastAsia="Times New Roman" w:hAnsi="Times New Roman" w:cs="Times New Roman"/>
          <w:color w:val="FF0000"/>
          <w:sz w:val="28"/>
          <w:szCs w:val="28"/>
          <w:lang w:eastAsia="ar-SA"/>
        </w:rPr>
        <w:t>При расчете доплаты до минимального размера оплаты труда в состав заработной платы</w:t>
      </w:r>
      <w:r w:rsidR="00DD3247" w:rsidRPr="00677461">
        <w:rPr>
          <w:rFonts w:ascii="Times New Roman" w:eastAsia="Times New Roman" w:hAnsi="Times New Roman" w:cs="Times New Roman"/>
          <w:color w:val="FF0000"/>
          <w:sz w:val="28"/>
          <w:szCs w:val="28"/>
          <w:lang w:eastAsia="ar-SA"/>
        </w:rPr>
        <w:t xml:space="preserve"> </w:t>
      </w:r>
      <w:r w:rsidR="00DD3247" w:rsidRPr="00677461">
        <w:rPr>
          <w:rFonts w:ascii="Times New Roman" w:eastAsia="Calibri" w:hAnsi="Times New Roman" w:cs="Times New Roman"/>
          <w:color w:val="FF0000"/>
          <w:sz w:val="28"/>
          <w:szCs w:val="28"/>
          <w:lang w:eastAsia="ar-SA"/>
        </w:rPr>
        <w:t>(части заработной платы)</w:t>
      </w:r>
      <w:r w:rsidR="00376BC7" w:rsidRPr="00677461">
        <w:rPr>
          <w:rFonts w:ascii="Times New Roman" w:eastAsia="Times New Roman" w:hAnsi="Times New Roman" w:cs="Times New Roman"/>
          <w:color w:val="FF0000"/>
          <w:sz w:val="28"/>
          <w:szCs w:val="28"/>
          <w:lang w:eastAsia="ar-SA"/>
        </w:rPr>
        <w:t xml:space="preserve">, не превышающей минимального размера оплаты труда, не включаются: </w:t>
      </w:r>
      <w:r w:rsidR="00677461" w:rsidRPr="00677461">
        <w:rPr>
          <w:rFonts w:ascii="Times New Roman" w:eastAsia="Calibri" w:hAnsi="Times New Roman" w:cs="Times New Roman"/>
          <w:color w:val="FF0000"/>
          <w:sz w:val="28"/>
          <w:szCs w:val="28"/>
          <w:lang w:eastAsia="ar-SA"/>
        </w:rPr>
        <w:t>дополнительн</w:t>
      </w:r>
      <w:r w:rsidR="00677461" w:rsidRPr="00677461">
        <w:rPr>
          <w:rFonts w:ascii="Times New Roman" w:eastAsia="Calibri" w:hAnsi="Times New Roman" w:cs="Times New Roman"/>
          <w:color w:val="FF0000"/>
          <w:sz w:val="28"/>
          <w:szCs w:val="28"/>
          <w:lang w:eastAsia="ar-SA"/>
        </w:rPr>
        <w:t>ая</w:t>
      </w:r>
      <w:r w:rsidR="00677461" w:rsidRPr="00677461">
        <w:rPr>
          <w:rFonts w:ascii="Times New Roman" w:eastAsia="Calibri" w:hAnsi="Times New Roman" w:cs="Times New Roman"/>
          <w:color w:val="FF0000"/>
          <w:sz w:val="28"/>
          <w:szCs w:val="28"/>
          <w:lang w:eastAsia="ar-SA"/>
        </w:rPr>
        <w:t xml:space="preserve"> оплат</w:t>
      </w:r>
      <w:r w:rsidR="00677461" w:rsidRPr="00677461">
        <w:rPr>
          <w:rFonts w:ascii="Times New Roman" w:eastAsia="Calibri" w:hAnsi="Times New Roman" w:cs="Times New Roman"/>
          <w:color w:val="FF0000"/>
          <w:sz w:val="28"/>
          <w:szCs w:val="28"/>
          <w:lang w:eastAsia="ar-SA"/>
        </w:rPr>
        <w:t>а</w:t>
      </w:r>
      <w:r w:rsidR="00677461" w:rsidRPr="00677461">
        <w:rPr>
          <w:rFonts w:ascii="Times New Roman" w:eastAsia="Calibri" w:hAnsi="Times New Roman" w:cs="Times New Roman"/>
          <w:color w:val="FF0000"/>
          <w:sz w:val="28"/>
          <w:szCs w:val="28"/>
          <w:lang w:eastAsia="ar-SA"/>
        </w:rPr>
        <w:t xml:space="preserve">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w:t>
      </w:r>
      <w:r w:rsidR="00677461" w:rsidRPr="00677461">
        <w:rPr>
          <w:rFonts w:ascii="Times New Roman" w:eastAsia="Calibri" w:hAnsi="Times New Roman" w:cs="Times New Roman"/>
          <w:color w:val="FF0000"/>
          <w:sz w:val="28"/>
          <w:szCs w:val="28"/>
          <w:lang w:eastAsia="ar-SA"/>
        </w:rPr>
        <w:lastRenderedPageBreak/>
        <w:t>характеристиками по замещаемой им должности, и (или) учебной (преподавательской) работы сверх установленной нормы часов</w:t>
      </w:r>
      <w:r w:rsidR="00DD3247" w:rsidRPr="00677461">
        <w:rPr>
          <w:rFonts w:ascii="Times New Roman" w:eastAsia="Calibri" w:hAnsi="Times New Roman" w:cs="Times New Roman"/>
          <w:color w:val="FF0000"/>
          <w:sz w:val="28"/>
          <w:szCs w:val="28"/>
          <w:lang w:eastAsia="ar-SA"/>
        </w:rPr>
        <w:t xml:space="preserve">, </w:t>
      </w:r>
      <w:r w:rsidR="005B1497" w:rsidRPr="00677461">
        <w:rPr>
          <w:rFonts w:ascii="Times New Roman" w:eastAsia="Times New Roman" w:hAnsi="Times New Roman" w:cs="Times New Roman"/>
          <w:color w:val="FF0000"/>
          <w:sz w:val="28"/>
          <w:szCs w:val="28"/>
          <w:lang w:eastAsia="ar-SA"/>
        </w:rPr>
        <w:t>в соответствии с постановление</w:t>
      </w:r>
      <w:r w:rsidR="00814098" w:rsidRPr="00677461">
        <w:rPr>
          <w:rFonts w:ascii="Times New Roman" w:eastAsia="Times New Roman" w:hAnsi="Times New Roman" w:cs="Times New Roman"/>
          <w:color w:val="FF0000"/>
          <w:sz w:val="28"/>
          <w:szCs w:val="28"/>
          <w:lang w:eastAsia="ar-SA"/>
        </w:rPr>
        <w:t>м</w:t>
      </w:r>
      <w:r w:rsidR="005B1497" w:rsidRPr="00677461">
        <w:rPr>
          <w:rFonts w:ascii="Times New Roman" w:eastAsia="Times New Roman" w:hAnsi="Times New Roman" w:cs="Times New Roman"/>
          <w:color w:val="FF0000"/>
          <w:sz w:val="28"/>
          <w:szCs w:val="28"/>
          <w:lang w:eastAsia="ar-SA"/>
        </w:rPr>
        <w:t xml:space="preserve"> Конституционного Суда Российской Федерации от 23.09.2024</w:t>
      </w:r>
      <w:r w:rsidR="00677461">
        <w:rPr>
          <w:rFonts w:ascii="Times New Roman" w:eastAsia="Times New Roman" w:hAnsi="Times New Roman" w:cs="Times New Roman"/>
          <w:color w:val="FF0000"/>
          <w:sz w:val="28"/>
          <w:szCs w:val="28"/>
          <w:lang w:eastAsia="ar-SA"/>
        </w:rPr>
        <w:t xml:space="preserve"> г. </w:t>
      </w:r>
      <w:bookmarkStart w:id="1" w:name="_GoBack"/>
      <w:bookmarkEnd w:id="1"/>
      <w:r w:rsidR="00677461">
        <w:rPr>
          <w:rFonts w:ascii="Times New Roman" w:eastAsia="Times New Roman" w:hAnsi="Times New Roman" w:cs="Times New Roman"/>
          <w:color w:val="FF0000"/>
          <w:sz w:val="28"/>
          <w:szCs w:val="28"/>
          <w:lang w:eastAsia="ar-SA"/>
        </w:rPr>
        <w:t xml:space="preserve">№ </w:t>
      </w:r>
      <w:r w:rsidR="005B1497" w:rsidRPr="00677461">
        <w:rPr>
          <w:rFonts w:ascii="Times New Roman" w:eastAsia="Times New Roman" w:hAnsi="Times New Roman" w:cs="Times New Roman"/>
          <w:color w:val="FF0000"/>
          <w:sz w:val="28"/>
          <w:szCs w:val="28"/>
          <w:lang w:eastAsia="ar-SA"/>
        </w:rPr>
        <w:t>40-П)</w:t>
      </w:r>
      <w:r w:rsidR="00814098" w:rsidRPr="00677461">
        <w:rPr>
          <w:rFonts w:ascii="Times New Roman" w:eastAsia="Times New Roman" w:hAnsi="Times New Roman" w:cs="Times New Roman"/>
          <w:color w:val="FF0000"/>
          <w:sz w:val="28"/>
          <w:szCs w:val="28"/>
          <w:lang w:eastAsia="ar-SA"/>
        </w:rPr>
        <w:t>.</w:t>
      </w:r>
    </w:p>
    <w:p w:rsidR="00492B65" w:rsidRPr="00677461" w:rsidRDefault="00677461" w:rsidP="00492B65">
      <w:pPr>
        <w:suppressAutoHyphens/>
        <w:autoSpaceDE w:val="0"/>
        <w:ind w:firstLine="709"/>
        <w:jc w:val="both"/>
        <w:rPr>
          <w:rFonts w:ascii="Times New Roman" w:eastAsia="Calibri" w:hAnsi="Times New Roman" w:cs="Times New Roman"/>
          <w:color w:val="FF0000"/>
          <w:sz w:val="28"/>
          <w:szCs w:val="28"/>
          <w:lang w:eastAsia="ar-SA"/>
        </w:rPr>
      </w:pPr>
      <w:r w:rsidRPr="00677461">
        <w:rPr>
          <w:rFonts w:ascii="Times New Roman" w:eastAsia="Calibri" w:hAnsi="Times New Roman" w:cs="Times New Roman"/>
          <w:color w:val="FF0000"/>
          <w:sz w:val="28"/>
          <w:szCs w:val="28"/>
          <w:lang w:eastAsia="ar-SA"/>
        </w:rPr>
        <w:t>В</w:t>
      </w:r>
      <w:r w:rsidR="00492B65" w:rsidRPr="00677461">
        <w:rPr>
          <w:rFonts w:ascii="Times New Roman" w:eastAsia="Calibri" w:hAnsi="Times New Roman" w:cs="Times New Roman"/>
          <w:color w:val="FF0000"/>
          <w:sz w:val="28"/>
          <w:szCs w:val="28"/>
          <w:lang w:eastAsia="ar-SA"/>
        </w:rPr>
        <w:t xml:space="preserve"> состав заработной платы педагогического работника, не превышающей минимального размера оплаты</w:t>
      </w:r>
      <w:r w:rsidRPr="00677461">
        <w:rPr>
          <w:rFonts w:ascii="Times New Roman" w:eastAsia="Calibri" w:hAnsi="Times New Roman" w:cs="Times New Roman"/>
          <w:color w:val="FF0000"/>
          <w:sz w:val="28"/>
          <w:szCs w:val="28"/>
          <w:lang w:eastAsia="ar-SA"/>
        </w:rPr>
        <w:t xml:space="preserve"> труда,</w:t>
      </w:r>
      <w:r w:rsidR="00DD3247" w:rsidRPr="00677461">
        <w:rPr>
          <w:rFonts w:ascii="Times New Roman" w:eastAsia="Calibri" w:hAnsi="Times New Roman" w:cs="Times New Roman"/>
          <w:color w:val="FF0000"/>
          <w:sz w:val="28"/>
          <w:szCs w:val="28"/>
          <w:lang w:eastAsia="ar-SA"/>
        </w:rPr>
        <w:t xml:space="preserve"> </w:t>
      </w:r>
      <w:r w:rsidR="00DD3247" w:rsidRPr="00677461">
        <w:rPr>
          <w:rFonts w:ascii="Times New Roman" w:eastAsia="Calibri" w:hAnsi="Times New Roman" w:cs="Times New Roman"/>
          <w:color w:val="FF0000"/>
          <w:sz w:val="28"/>
          <w:szCs w:val="28"/>
          <w:lang w:eastAsia="ar-SA"/>
        </w:rPr>
        <w:t xml:space="preserve">т.е. </w:t>
      </w:r>
      <w:r w:rsidRPr="00677461">
        <w:rPr>
          <w:rFonts w:ascii="Times New Roman" w:eastAsia="Calibri" w:hAnsi="Times New Roman" w:cs="Times New Roman"/>
          <w:color w:val="FF0000"/>
          <w:sz w:val="28"/>
          <w:szCs w:val="28"/>
          <w:lang w:eastAsia="ar-SA"/>
        </w:rPr>
        <w:t>не включа</w:t>
      </w:r>
      <w:r w:rsidRPr="00677461">
        <w:rPr>
          <w:rFonts w:ascii="Times New Roman" w:eastAsia="Calibri" w:hAnsi="Times New Roman" w:cs="Times New Roman"/>
          <w:color w:val="FF0000"/>
          <w:sz w:val="28"/>
          <w:szCs w:val="28"/>
          <w:lang w:eastAsia="ar-SA"/>
        </w:rPr>
        <w:t>ются</w:t>
      </w:r>
      <w:r w:rsidRPr="00677461">
        <w:rPr>
          <w:rFonts w:ascii="Times New Roman" w:eastAsia="Times New Roman" w:hAnsi="Times New Roman" w:cs="Times New Roman"/>
          <w:color w:val="FF0000"/>
          <w:sz w:val="28"/>
          <w:szCs w:val="28"/>
          <w:lang w:eastAsia="ar-SA"/>
        </w:rPr>
        <w:t xml:space="preserve"> </w:t>
      </w:r>
      <w:r w:rsidR="00DD3247" w:rsidRPr="00677461">
        <w:rPr>
          <w:rFonts w:ascii="Times New Roman" w:eastAsia="Times New Roman" w:hAnsi="Times New Roman" w:cs="Times New Roman"/>
          <w:color w:val="FF0000"/>
          <w:sz w:val="28"/>
          <w:szCs w:val="28"/>
          <w:lang w:eastAsia="ar-SA"/>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 повышенная оплата сверхурочной работы, работы в ночное время, выходные и нерабочие праздничные дни; премиальные выплаты по итогам работы и другие виды дополнительных работ, не входящих в основные должностные обязанности работника (за классное руководство, за проверку тетрадей, за заведование учебным кабинетом и др.)</w:t>
      </w:r>
    </w:p>
    <w:p w:rsidR="00677461" w:rsidRDefault="00677461" w:rsidP="001B2308">
      <w:pPr>
        <w:suppressAutoHyphens/>
        <w:autoSpaceDE w:val="0"/>
        <w:jc w:val="center"/>
        <w:rPr>
          <w:rFonts w:ascii="Times New Roman" w:eastAsia="Calibri" w:hAnsi="Times New Roman" w:cs="Times New Roman"/>
          <w:b/>
          <w:sz w:val="28"/>
          <w:szCs w:val="28"/>
          <w:lang w:eastAsia="ar-SA"/>
        </w:rPr>
      </w:pPr>
      <w:bookmarkStart w:id="2" w:name="P225"/>
      <w:bookmarkEnd w:id="2"/>
    </w:p>
    <w:p w:rsidR="000612FD" w:rsidRPr="00376BC7" w:rsidRDefault="000612FD" w:rsidP="001B2308">
      <w:pPr>
        <w:suppressAutoHyphens/>
        <w:autoSpaceDE w:val="0"/>
        <w:jc w:val="center"/>
        <w:rPr>
          <w:rFonts w:ascii="Times New Roman" w:eastAsia="Calibri" w:hAnsi="Times New Roman" w:cs="Times New Roman"/>
          <w:b/>
          <w:sz w:val="28"/>
          <w:szCs w:val="28"/>
          <w:lang w:eastAsia="ar-SA"/>
        </w:rPr>
      </w:pPr>
      <w:r w:rsidRPr="00376BC7">
        <w:rPr>
          <w:rFonts w:ascii="Times New Roman" w:eastAsia="Calibri" w:hAnsi="Times New Roman" w:cs="Times New Roman"/>
          <w:b/>
          <w:sz w:val="28"/>
          <w:szCs w:val="28"/>
          <w:lang w:eastAsia="ar-SA"/>
        </w:rPr>
        <w:t>3. Порядок и условия установления выплат компенсационного характера</w:t>
      </w:r>
    </w:p>
    <w:p w:rsidR="000612FD" w:rsidRPr="00376BC7" w:rsidRDefault="000612FD" w:rsidP="001B2308">
      <w:pPr>
        <w:widowControl w:val="0"/>
        <w:suppressAutoHyphens/>
        <w:autoSpaceDE w:val="0"/>
        <w:jc w:val="center"/>
        <w:rPr>
          <w:rFonts w:ascii="Times New Roman" w:eastAsia="Times New Roman" w:hAnsi="Times New Roman" w:cs="Times New Roman"/>
          <w:sz w:val="28"/>
          <w:szCs w:val="28"/>
          <w:lang w:eastAsia="ar-SA"/>
        </w:rPr>
      </w:pP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3.1. Работникам могут устанавливаться следующие виды выплат компенсационного характера:</w:t>
      </w:r>
    </w:p>
    <w:p w:rsidR="000612FD" w:rsidRPr="00376BC7" w:rsidRDefault="000612FD" w:rsidP="001B2308">
      <w:pPr>
        <w:pStyle w:val="af0"/>
        <w:numPr>
          <w:ilvl w:val="0"/>
          <w:numId w:val="10"/>
        </w:numPr>
        <w:autoSpaceDE w:val="0"/>
        <w:spacing w:after="0" w:line="240" w:lineRule="auto"/>
        <w:ind w:hanging="357"/>
        <w:jc w:val="both"/>
        <w:rPr>
          <w:rFonts w:ascii="Times New Roman" w:hAnsi="Times New Roman"/>
          <w:sz w:val="28"/>
          <w:szCs w:val="28"/>
        </w:rPr>
      </w:pPr>
      <w:r w:rsidRPr="00376BC7">
        <w:rPr>
          <w:rFonts w:ascii="Times New Roman" w:hAnsi="Times New Roman"/>
          <w:sz w:val="28"/>
          <w:szCs w:val="28"/>
        </w:rPr>
        <w:t>выплаты работникам, занятым на работах с вредными и (или)</w:t>
      </w:r>
      <w:r w:rsidR="00C03D5C" w:rsidRPr="00376BC7">
        <w:rPr>
          <w:rFonts w:ascii="Times New Roman" w:hAnsi="Times New Roman"/>
          <w:sz w:val="28"/>
          <w:szCs w:val="28"/>
        </w:rPr>
        <w:t xml:space="preserve"> </w:t>
      </w:r>
      <w:r w:rsidRPr="00376BC7">
        <w:rPr>
          <w:rFonts w:ascii="Times New Roman" w:hAnsi="Times New Roman"/>
          <w:sz w:val="28"/>
          <w:szCs w:val="28"/>
        </w:rPr>
        <w:t>опасными условиями труда.</w:t>
      </w:r>
    </w:p>
    <w:p w:rsidR="000612FD" w:rsidRPr="00376BC7" w:rsidRDefault="000612FD" w:rsidP="001B2308">
      <w:pPr>
        <w:pStyle w:val="af0"/>
        <w:numPr>
          <w:ilvl w:val="0"/>
          <w:numId w:val="10"/>
        </w:numPr>
        <w:autoSpaceDE w:val="0"/>
        <w:spacing w:after="0" w:line="240" w:lineRule="auto"/>
        <w:ind w:hanging="357"/>
        <w:jc w:val="both"/>
        <w:rPr>
          <w:rFonts w:ascii="Times New Roman" w:hAnsi="Times New Roman"/>
          <w:sz w:val="28"/>
          <w:szCs w:val="28"/>
        </w:rPr>
      </w:pPr>
      <w:r w:rsidRPr="00376BC7">
        <w:rPr>
          <w:rFonts w:ascii="Times New Roman" w:hAnsi="Times New Roman"/>
          <w:sz w:val="28"/>
          <w:szCs w:val="28"/>
        </w:rPr>
        <w:t>выплаты за работу в условиях, отклоняющихся от нормальных</w:t>
      </w:r>
      <w:r w:rsidR="00C03D5C" w:rsidRPr="00376BC7">
        <w:rPr>
          <w:rFonts w:ascii="Times New Roman" w:hAnsi="Times New Roman"/>
          <w:sz w:val="28"/>
          <w:szCs w:val="28"/>
        </w:rPr>
        <w:t xml:space="preserve"> </w:t>
      </w:r>
      <w:r w:rsidRPr="00376BC7">
        <w:rPr>
          <w:rFonts w:ascii="Times New Roman" w:hAnsi="Times New Roman"/>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w:t>
      </w:r>
      <w:r w:rsidR="00C03D5C" w:rsidRPr="00376BC7">
        <w:rPr>
          <w:rFonts w:ascii="Times New Roman" w:hAnsi="Times New Roman"/>
          <w:sz w:val="28"/>
          <w:szCs w:val="28"/>
        </w:rPr>
        <w:t xml:space="preserve"> </w:t>
      </w:r>
      <w:r w:rsidRPr="00376BC7">
        <w:rPr>
          <w:rFonts w:ascii="Times New Roman" w:hAnsi="Times New Roman"/>
          <w:sz w:val="28"/>
          <w:szCs w:val="28"/>
        </w:rPr>
        <w:t>от нормальных).</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3.2. Выплаты компенсационного характера устанавливаются работникам</w:t>
      </w:r>
      <w:r w:rsidR="00C03D5C"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по основной работе и работе, осуществляемой по совместительству, а также</w:t>
      </w:r>
      <w:r w:rsidR="00C03D5C"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при выполнении педагогической работы, не считающейся совместительством в</w:t>
      </w:r>
      <w:r w:rsidR="00C03D5C"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соответствии с пунктом 2 постановления Министерства труда и социального развития Российской Федерации от 30.06.2003 № 41</w:t>
      </w:r>
      <w:r w:rsidR="00C03D5C"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«Об особенностях работы по совместительству педагогических, медицинских, фармацевтических работников и работников культуры», в зависимости от условий работы и содержания выполняемых работ.</w:t>
      </w:r>
    </w:p>
    <w:p w:rsidR="000612FD" w:rsidRPr="00376BC7" w:rsidRDefault="000612FD" w:rsidP="001B2308">
      <w:pPr>
        <w:shd w:val="clear" w:color="auto" w:fill="FFFFFF"/>
        <w:suppressAutoHyphens/>
        <w:ind w:firstLine="709"/>
        <w:jc w:val="both"/>
        <w:textAlignment w:val="baseline"/>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3.3. Рабочим выплаты компенсационного характера, устанавливаемые </w:t>
      </w:r>
      <w:r w:rsidRPr="00376BC7">
        <w:rPr>
          <w:rFonts w:ascii="Times New Roman" w:eastAsia="Calibri" w:hAnsi="Times New Roman" w:cs="Times New Roman"/>
          <w:sz w:val="28"/>
          <w:szCs w:val="28"/>
          <w:lang w:eastAsia="ar-SA"/>
        </w:rPr>
        <w:br/>
        <w:t>в процентах от ставки заработной платы, рассчитываются от ставок заработной платы с учетом надбавки за качество работы, предусмотренной пунктом 4.7.4 пункта 4.7 раздела 4 настоящего Положения.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3.4.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w:t>
      </w:r>
      <w:r w:rsidR="00C93B05"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с нормальными условиями труда.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Конкретные размеры доплаты за работу с вредными и (или) опасными условиями труда устанавливаются работодателем с учетом мнения </w:t>
      </w:r>
      <w:r w:rsidRPr="00376BC7">
        <w:rPr>
          <w:rFonts w:ascii="Times New Roman" w:eastAsia="Calibri" w:hAnsi="Times New Roman" w:cs="Times New Roman"/>
          <w:sz w:val="28"/>
          <w:szCs w:val="28"/>
          <w:lang w:eastAsia="ar-SA"/>
        </w:rPr>
        <w:lastRenderedPageBreak/>
        <w:t>представительного органа работников в порядке, установленном статьей 372 ТК РФ для принятия локальных нормативных актов,</w:t>
      </w:r>
      <w:r w:rsidR="00C93B05"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либо коллективным договором, трудовым договором.</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3.4.1. Доплата за работу с опасными для здоровья условиями труда в размере 25 процентов должностного оклада (ставки заработной платы) устанавливается работникам, занимающим административные и педагогические должности, должности медицинского, технического персонала и младших воспитателей дошкольных образовательных учреждений, занятие которых связано с опасностью инфицирования микобактериями туберкулеза.</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3.4.2. Педагогическим работникам, для которых предусмотрены нормы часов педагогической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bookmarkStart w:id="3" w:name="P3"/>
      <w:bookmarkStart w:id="4" w:name="P86"/>
      <w:bookmarkEnd w:id="3"/>
      <w:bookmarkEnd w:id="4"/>
      <w:r w:rsidRPr="00376BC7">
        <w:rPr>
          <w:rFonts w:ascii="Times New Roman" w:eastAsia="Calibri" w:hAnsi="Times New Roman" w:cs="Times New Roman"/>
          <w:sz w:val="28"/>
          <w:szCs w:val="28"/>
          <w:lang w:eastAsia="ar-SA"/>
        </w:rPr>
        <w:t>3.5. При совмещении профессий (должностей), расширении зон обслужи</w:t>
      </w:r>
      <w:r w:rsidR="00C93B05" w:rsidRPr="00376BC7">
        <w:rPr>
          <w:rFonts w:ascii="Times New Roman" w:eastAsia="Calibri" w:hAnsi="Times New Roman" w:cs="Times New Roman"/>
          <w:sz w:val="28"/>
          <w:szCs w:val="28"/>
          <w:lang w:eastAsia="ar-SA"/>
        </w:rPr>
        <w:t>-</w:t>
      </w:r>
      <w:proofErr w:type="spellStart"/>
      <w:r w:rsidRPr="00376BC7">
        <w:rPr>
          <w:rFonts w:ascii="Times New Roman" w:eastAsia="Calibri" w:hAnsi="Times New Roman" w:cs="Times New Roman"/>
          <w:sz w:val="28"/>
          <w:szCs w:val="28"/>
          <w:lang w:eastAsia="ar-SA"/>
        </w:rPr>
        <w:t>вания</w:t>
      </w:r>
      <w:proofErr w:type="spellEnd"/>
      <w:r w:rsidRPr="00376BC7">
        <w:rPr>
          <w:rFonts w:ascii="Times New Roman" w:eastAsia="Calibri" w:hAnsi="Times New Roman" w:cs="Times New Roman"/>
          <w:sz w:val="28"/>
          <w:szCs w:val="28"/>
          <w:lang w:eastAsia="ar-SA"/>
        </w:rPr>
        <w:t>, увеличении объема работы или исполнении обязанностей временно отсутствующего работника без освобождения от работы, определенной трудовым договором, 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определяется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r w:rsidRPr="00376BC7">
        <w:rPr>
          <w:rFonts w:ascii="Times New Roman" w:eastAsia="Calibri" w:hAnsi="Times New Roman" w:cs="Times New Roman"/>
          <w:kern w:val="1"/>
          <w:sz w:val="28"/>
          <w:szCs w:val="28"/>
          <w:lang w:eastAsia="ar-SA"/>
        </w:rPr>
        <w:t>.</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3.6. В соответствии со статьей 154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3.7. Работникам учреждения устанавливаются доплаты за работу в особых условиях труда в соответствии с таблицей.</w:t>
      </w:r>
    </w:p>
    <w:p w:rsidR="000612FD" w:rsidRPr="00376BC7" w:rsidRDefault="000612FD" w:rsidP="001B2308">
      <w:pPr>
        <w:widowControl w:val="0"/>
        <w:suppressAutoHyphens/>
        <w:autoSpaceDE w:val="0"/>
        <w:ind w:firstLine="540"/>
        <w:jc w:val="both"/>
        <w:rPr>
          <w:rFonts w:ascii="Times New Roman" w:eastAsia="Times New Roman" w:hAnsi="Times New Roman" w:cs="Times New Roman"/>
          <w:sz w:val="28"/>
          <w:szCs w:val="28"/>
          <w:lang w:eastAsia="ar-SA"/>
        </w:rPr>
      </w:pPr>
    </w:p>
    <w:tbl>
      <w:tblPr>
        <w:tblW w:w="0" w:type="auto"/>
        <w:tblInd w:w="-20" w:type="dxa"/>
        <w:tblLayout w:type="fixed"/>
        <w:tblCellMar>
          <w:top w:w="102" w:type="dxa"/>
          <w:left w:w="62" w:type="dxa"/>
          <w:bottom w:w="102" w:type="dxa"/>
          <w:right w:w="62" w:type="dxa"/>
        </w:tblCellMar>
        <w:tblLook w:val="0000" w:firstRow="0" w:lastRow="0" w:firstColumn="0" w:lastColumn="0" w:noHBand="0" w:noVBand="0"/>
      </w:tblPr>
      <w:tblGrid>
        <w:gridCol w:w="560"/>
        <w:gridCol w:w="8027"/>
        <w:gridCol w:w="1721"/>
      </w:tblGrid>
      <w:tr w:rsidR="000612FD" w:rsidRPr="00376BC7" w:rsidTr="00164401">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п/п</w:t>
            </w:r>
          </w:p>
        </w:tc>
        <w:tc>
          <w:tcPr>
            <w:tcW w:w="8027"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Перечень категорий работников и видов работ</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Размер доплаты</w:t>
            </w: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 xml:space="preserve"> (процентов)</w:t>
            </w:r>
          </w:p>
        </w:tc>
      </w:tr>
      <w:tr w:rsidR="000612FD" w:rsidRPr="00376BC7" w:rsidTr="00164401">
        <w:trPr>
          <w:trHeight w:val="387"/>
        </w:trPr>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lastRenderedPageBreak/>
              <w:t>1.</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tc>
        <w:tc>
          <w:tcPr>
            <w:tcW w:w="8027"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За работу в образовательных учреждениях, имеющих классы (группы, объединения) с обучающимися с ограниченными возможностями здоровья (в том числе при инклюзивном образовании), логопедические классы (группы):</w:t>
            </w:r>
          </w:p>
          <w:p w:rsidR="000612FD" w:rsidRPr="00376BC7" w:rsidRDefault="000612FD" w:rsidP="00C93B05">
            <w:pPr>
              <w:pStyle w:val="af0"/>
              <w:widowControl w:val="0"/>
              <w:numPr>
                <w:ilvl w:val="0"/>
                <w:numId w:val="11"/>
              </w:numPr>
              <w:autoSpaceDE w:val="0"/>
              <w:spacing w:after="0" w:line="240" w:lineRule="auto"/>
              <w:ind w:left="453" w:hanging="284"/>
              <w:jc w:val="both"/>
              <w:rPr>
                <w:rFonts w:ascii="Times New Roman" w:eastAsia="Times New Roman" w:hAnsi="Times New Roman"/>
                <w:sz w:val="24"/>
                <w:szCs w:val="24"/>
              </w:rPr>
            </w:pPr>
            <w:r w:rsidRPr="00376BC7">
              <w:rPr>
                <w:rFonts w:ascii="Times New Roman" w:eastAsia="Times New Roman" w:hAnsi="Times New Roman"/>
                <w:sz w:val="24"/>
                <w:szCs w:val="24"/>
              </w:rPr>
              <w:t xml:space="preserve">руководитель </w:t>
            </w:r>
            <w:r w:rsidR="00776AD9" w:rsidRPr="00376BC7">
              <w:rPr>
                <w:rFonts w:ascii="Times New Roman" w:eastAsia="Times New Roman" w:hAnsi="Times New Roman"/>
                <w:sz w:val="24"/>
                <w:szCs w:val="24"/>
              </w:rPr>
              <w:t>МБОУ «Школа № 65</w:t>
            </w:r>
            <w:proofErr w:type="gramStart"/>
            <w:r w:rsidR="00776AD9" w:rsidRPr="00376BC7">
              <w:rPr>
                <w:rFonts w:ascii="Times New Roman" w:eastAsia="Times New Roman" w:hAnsi="Times New Roman"/>
                <w:sz w:val="24"/>
                <w:szCs w:val="24"/>
              </w:rPr>
              <w:t xml:space="preserve">» </w:t>
            </w:r>
            <w:r w:rsidRPr="00376BC7">
              <w:rPr>
                <w:rFonts w:ascii="Times New Roman" w:eastAsia="Times New Roman" w:hAnsi="Times New Roman"/>
                <w:sz w:val="24"/>
                <w:szCs w:val="24"/>
              </w:rPr>
              <w:t>,</w:t>
            </w:r>
            <w:proofErr w:type="gramEnd"/>
            <w:r w:rsidRPr="00376BC7">
              <w:rPr>
                <w:rFonts w:ascii="Times New Roman" w:eastAsia="Times New Roman" w:hAnsi="Times New Roman"/>
                <w:sz w:val="24"/>
                <w:szCs w:val="24"/>
              </w:rPr>
              <w:t xml:space="preserve"> заместители руководителя и старшие воспитатели, осуществляющие контроль за качеством образовательного (учебно-воспитательного) процесса</w:t>
            </w:r>
          </w:p>
          <w:p w:rsidR="000612FD" w:rsidRPr="00376BC7" w:rsidRDefault="000612FD" w:rsidP="00C93B05">
            <w:pPr>
              <w:pStyle w:val="af0"/>
              <w:numPr>
                <w:ilvl w:val="0"/>
                <w:numId w:val="11"/>
              </w:numPr>
              <w:autoSpaceDE w:val="0"/>
              <w:spacing w:after="0" w:line="240" w:lineRule="auto"/>
              <w:ind w:left="453" w:hanging="284"/>
              <w:jc w:val="both"/>
              <w:rPr>
                <w:rFonts w:ascii="Times New Roman" w:hAnsi="Times New Roman"/>
                <w:sz w:val="24"/>
                <w:szCs w:val="24"/>
              </w:rPr>
            </w:pPr>
            <w:r w:rsidRPr="00376BC7">
              <w:rPr>
                <w:rFonts w:ascii="Times New Roman" w:hAnsi="Times New Roman"/>
                <w:sz w:val="24"/>
                <w:szCs w:val="24"/>
              </w:rPr>
              <w:t>работники, входящие в ПКГ работников образования, утвержденные приказом Минздравсоцразвития России от 05.05.2008 № 216н, в чьи обязанности входит непосредственная работа с такими обучающимися (в таких классах, группах)</w:t>
            </w:r>
          </w:p>
          <w:p w:rsidR="000612FD" w:rsidRPr="00376BC7" w:rsidRDefault="000612FD" w:rsidP="00C93B05">
            <w:pPr>
              <w:pStyle w:val="af0"/>
              <w:widowControl w:val="0"/>
              <w:numPr>
                <w:ilvl w:val="0"/>
                <w:numId w:val="11"/>
              </w:numPr>
              <w:autoSpaceDE w:val="0"/>
              <w:spacing w:after="0" w:line="240" w:lineRule="auto"/>
              <w:ind w:left="453" w:hanging="284"/>
              <w:jc w:val="both"/>
              <w:rPr>
                <w:rFonts w:ascii="Times New Roman" w:eastAsia="Times New Roman" w:hAnsi="Times New Roman"/>
                <w:sz w:val="24"/>
                <w:szCs w:val="24"/>
              </w:rPr>
            </w:pPr>
            <w:r w:rsidRPr="00376BC7">
              <w:rPr>
                <w:rFonts w:ascii="Times New Roman" w:eastAsia="Times New Roman" w:hAnsi="Times New Roman"/>
                <w:sz w:val="24"/>
                <w:szCs w:val="24"/>
              </w:rPr>
              <w:t>иные работники, в чьи обязанности входит непосредственная работа с такими обучающимися (в таких классах, группах, пунктах)</w:t>
            </w:r>
          </w:p>
        </w:tc>
        <w:tc>
          <w:tcPr>
            <w:tcW w:w="1721" w:type="dxa"/>
            <w:tcBorders>
              <w:top w:val="single" w:sz="4" w:space="0" w:color="000000"/>
              <w:left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both"/>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15</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20</w:t>
            </w:r>
          </w:p>
        </w:tc>
      </w:tr>
      <w:tr w:rsidR="000612FD" w:rsidRPr="00376BC7" w:rsidTr="00164401">
        <w:tc>
          <w:tcPr>
            <w:tcW w:w="560" w:type="dxa"/>
            <w:tcBorders>
              <w:top w:val="single" w:sz="4" w:space="0" w:color="000000"/>
              <w:left w:val="single" w:sz="4" w:space="0" w:color="000000"/>
              <w:bottom w:val="single" w:sz="4" w:space="0" w:color="000000"/>
            </w:tcBorders>
            <w:shd w:val="clear" w:color="auto" w:fill="auto"/>
          </w:tcPr>
          <w:p w:rsidR="000612FD" w:rsidRPr="00376BC7" w:rsidRDefault="00C03D5C"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w:t>
            </w:r>
            <w:r w:rsidR="000612FD" w:rsidRPr="00376BC7">
              <w:rPr>
                <w:rFonts w:ascii="Times New Roman" w:eastAsia="Times New Roman" w:hAnsi="Times New Roman" w:cs="Times New Roman"/>
                <w:sz w:val="24"/>
                <w:szCs w:val="24"/>
                <w:lang w:eastAsia="ar-SA"/>
              </w:rPr>
              <w:t>.</w:t>
            </w:r>
          </w:p>
        </w:tc>
        <w:tc>
          <w:tcPr>
            <w:tcW w:w="8027"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За обучение на дому и (или)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w:t>
            </w:r>
          </w:p>
          <w:p w:rsidR="000612FD" w:rsidRPr="00376BC7" w:rsidRDefault="000612FD" w:rsidP="001B2308">
            <w:pPr>
              <w:widowControl w:val="0"/>
              <w:suppressAutoHyphens/>
              <w:autoSpaceDE w:val="0"/>
              <w:jc w:val="both"/>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педагогические  работники</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5 - 15</w:t>
            </w:r>
          </w:p>
        </w:tc>
      </w:tr>
    </w:tbl>
    <w:p w:rsidR="000612FD" w:rsidRPr="00376BC7" w:rsidRDefault="000612FD" w:rsidP="001B2308">
      <w:pPr>
        <w:widowControl w:val="0"/>
        <w:suppressAutoHyphens/>
        <w:autoSpaceDE w:val="0"/>
        <w:ind w:firstLine="540"/>
        <w:jc w:val="both"/>
        <w:rPr>
          <w:rFonts w:ascii="Times New Roman" w:eastAsia="Times New Roman" w:hAnsi="Times New Roman" w:cs="Times New Roman"/>
          <w:sz w:val="28"/>
          <w:szCs w:val="28"/>
          <w:lang w:eastAsia="ar-SA"/>
        </w:rPr>
      </w:pP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Примечание к таблице.</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Конкретный размер доплаты за работу в особых условиях труда по </w:t>
      </w:r>
      <w:proofErr w:type="spellStart"/>
      <w:r w:rsidRPr="00376BC7">
        <w:rPr>
          <w:rFonts w:ascii="Times New Roman" w:eastAsia="Times New Roman" w:hAnsi="Times New Roman" w:cs="Times New Roman"/>
          <w:sz w:val="28"/>
          <w:szCs w:val="28"/>
          <w:lang w:eastAsia="ar-SA"/>
        </w:rPr>
        <w:t>пп</w:t>
      </w:r>
      <w:proofErr w:type="spellEnd"/>
      <w:r w:rsidRPr="00376BC7">
        <w:rPr>
          <w:rFonts w:ascii="Times New Roman" w:eastAsia="Times New Roman" w:hAnsi="Times New Roman" w:cs="Times New Roman"/>
          <w:sz w:val="28"/>
          <w:szCs w:val="28"/>
          <w:lang w:eastAsia="ar-SA"/>
        </w:rPr>
        <w:t xml:space="preserve">. 1, </w:t>
      </w:r>
      <w:r w:rsidR="00C03D5C" w:rsidRPr="00376BC7">
        <w:rPr>
          <w:rFonts w:ascii="Times New Roman" w:eastAsia="Times New Roman" w:hAnsi="Times New Roman" w:cs="Times New Roman"/>
          <w:sz w:val="28"/>
          <w:szCs w:val="28"/>
          <w:lang w:eastAsia="ar-SA"/>
        </w:rPr>
        <w:t>2</w:t>
      </w:r>
      <w:r w:rsidRPr="00376BC7">
        <w:rPr>
          <w:rFonts w:ascii="Times New Roman" w:eastAsia="Times New Roman" w:hAnsi="Times New Roman" w:cs="Times New Roman"/>
          <w:sz w:val="28"/>
          <w:szCs w:val="28"/>
          <w:lang w:eastAsia="ar-SA"/>
        </w:rPr>
        <w:t xml:space="preserve"> таблицы определяется учреждением самостоятельно, утверждается локальным актом </w:t>
      </w:r>
      <w:r w:rsidR="00776AD9" w:rsidRPr="00376BC7">
        <w:rPr>
          <w:rFonts w:ascii="Times New Roman" w:eastAsia="Times New Roman" w:hAnsi="Times New Roman" w:cs="Times New Roman"/>
          <w:sz w:val="28"/>
          <w:szCs w:val="28"/>
          <w:lang w:eastAsia="ar-SA"/>
        </w:rPr>
        <w:t xml:space="preserve">МБОУ «Школа № 65» </w:t>
      </w:r>
      <w:r w:rsidRPr="00376BC7">
        <w:rPr>
          <w:rFonts w:ascii="Times New Roman" w:eastAsia="Times New Roman" w:hAnsi="Times New Roman" w:cs="Times New Roman"/>
          <w:sz w:val="28"/>
          <w:szCs w:val="28"/>
          <w:lang w:eastAsia="ar-SA"/>
        </w:rPr>
        <w:t xml:space="preserve"> в размере, не превышающем максимальный размер доплаты, установленный Положением.</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При наличии у работников права на установление 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rsidR="000612FD" w:rsidRPr="00376BC7" w:rsidRDefault="00B6438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2</w:t>
      </w:r>
      <w:r w:rsidR="000612FD" w:rsidRPr="00376BC7">
        <w:rPr>
          <w:rFonts w:ascii="Times New Roman" w:eastAsia="Times New Roman" w:hAnsi="Times New Roman" w:cs="Times New Roman"/>
          <w:sz w:val="28"/>
          <w:szCs w:val="28"/>
          <w:lang w:eastAsia="ar-SA"/>
        </w:rPr>
        <w:t>). Доплата за работу в особых условиях труда, предусмотренная пунктом </w:t>
      </w:r>
      <w:r w:rsidRPr="00376BC7">
        <w:rPr>
          <w:rFonts w:ascii="Times New Roman" w:eastAsia="Times New Roman" w:hAnsi="Times New Roman" w:cs="Times New Roman"/>
          <w:sz w:val="28"/>
          <w:szCs w:val="28"/>
          <w:lang w:eastAsia="ar-SA"/>
        </w:rPr>
        <w:t>2</w:t>
      </w:r>
      <w:r w:rsidR="000612FD" w:rsidRPr="00376BC7">
        <w:rPr>
          <w:rFonts w:ascii="Times New Roman" w:eastAsia="Times New Roman" w:hAnsi="Times New Roman" w:cs="Times New Roman"/>
          <w:sz w:val="28"/>
          <w:szCs w:val="28"/>
          <w:lang w:eastAsia="ar-SA"/>
        </w:rPr>
        <w:t xml:space="preserve"> таблицы, устанавливается при наличии заключения медицинской организации </w:t>
      </w:r>
      <w:r w:rsidR="000612FD" w:rsidRPr="00376BC7">
        <w:rPr>
          <w:rFonts w:ascii="Times New Roman" w:eastAsia="Times New Roman" w:hAnsi="Times New Roman" w:cs="Times New Roman"/>
          <w:sz w:val="28"/>
          <w:szCs w:val="28"/>
          <w:lang w:eastAsia="ar-SA"/>
        </w:rPr>
        <w:br/>
        <w:t>и письменного обращения родителей (законных представителей) обучающегося.</w:t>
      </w:r>
    </w:p>
    <w:p w:rsidR="000612FD" w:rsidRPr="00376BC7" w:rsidRDefault="00B6438D" w:rsidP="001B2308">
      <w:pPr>
        <w:widowControl w:val="0"/>
        <w:suppressAutoHyphens/>
        <w:autoSpaceDE w:val="0"/>
        <w:ind w:firstLine="709"/>
        <w:jc w:val="both"/>
        <w:rPr>
          <w:rFonts w:ascii="Calibri" w:eastAsia="Times New Roman" w:hAnsi="Calibri" w:cs="Calibri"/>
          <w:szCs w:val="28"/>
          <w:lang w:eastAsia="ar-SA"/>
        </w:rPr>
      </w:pPr>
      <w:r w:rsidRPr="00376BC7">
        <w:rPr>
          <w:rFonts w:ascii="Times New Roman" w:eastAsia="Times New Roman" w:hAnsi="Times New Roman" w:cs="Times New Roman"/>
          <w:sz w:val="28"/>
          <w:szCs w:val="28"/>
          <w:lang w:eastAsia="ar-SA"/>
        </w:rPr>
        <w:t>3</w:t>
      </w:r>
      <w:r w:rsidR="000612FD" w:rsidRPr="00376BC7">
        <w:rPr>
          <w:rFonts w:ascii="Times New Roman" w:eastAsia="Times New Roman" w:hAnsi="Times New Roman" w:cs="Times New Roman"/>
          <w:sz w:val="28"/>
          <w:szCs w:val="28"/>
          <w:lang w:eastAsia="ar-SA"/>
        </w:rPr>
        <w:t>).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самостоятельно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3.8.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w:t>
      </w:r>
      <w:r w:rsidRPr="00376BC7">
        <w:rPr>
          <w:rFonts w:ascii="Times New Roman" w:eastAsia="Calibri" w:hAnsi="Times New Roman" w:cs="Times New Roman"/>
          <w:sz w:val="28"/>
          <w:szCs w:val="28"/>
          <w:lang w:eastAsia="ar-SA"/>
        </w:rPr>
        <w:lastRenderedPageBreak/>
        <w:t>(профессиональными стандартами), работникам учреждения устанавливаются доплаты за осуществление дополнительной работы, не входящей в круг основных должностных обязанностей, в соответствии с таблицей.</w:t>
      </w:r>
    </w:p>
    <w:p w:rsidR="000612FD" w:rsidRPr="00376BC7" w:rsidRDefault="000612FD" w:rsidP="001B2308">
      <w:pPr>
        <w:widowControl w:val="0"/>
        <w:suppressAutoHyphens/>
        <w:autoSpaceDE w:val="0"/>
        <w:jc w:val="right"/>
        <w:rPr>
          <w:rFonts w:ascii="Times New Roman" w:eastAsia="Times New Roman" w:hAnsi="Times New Roman" w:cs="Times New Roman"/>
          <w:sz w:val="28"/>
          <w:szCs w:val="28"/>
          <w:lang w:eastAsia="ar-SA"/>
        </w:rPr>
      </w:pPr>
    </w:p>
    <w:tbl>
      <w:tblPr>
        <w:tblW w:w="10470" w:type="dxa"/>
        <w:tblInd w:w="-20" w:type="dxa"/>
        <w:tblLayout w:type="fixed"/>
        <w:tblCellMar>
          <w:top w:w="102" w:type="dxa"/>
          <w:left w:w="62" w:type="dxa"/>
          <w:bottom w:w="102" w:type="dxa"/>
          <w:right w:w="62" w:type="dxa"/>
        </w:tblCellMar>
        <w:tblLook w:val="0000" w:firstRow="0" w:lastRow="0" w:firstColumn="0" w:lastColumn="0" w:noHBand="0" w:noVBand="0"/>
      </w:tblPr>
      <w:tblGrid>
        <w:gridCol w:w="560"/>
        <w:gridCol w:w="7602"/>
        <w:gridCol w:w="2308"/>
      </w:tblGrid>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п/п</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Перечень категорий работников и видов работ</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Размер доплаты</w:t>
            </w: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 xml:space="preserve"> (процентов)</w:t>
            </w:r>
          </w:p>
        </w:tc>
      </w:tr>
      <w:tr w:rsidR="000612FD" w:rsidRPr="00376BC7" w:rsidTr="007D625C">
        <w:trPr>
          <w:trHeight w:val="221"/>
        </w:trPr>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w:t>
            </w:r>
          </w:p>
        </w:tc>
        <w:tc>
          <w:tcPr>
            <w:tcW w:w="7602" w:type="dxa"/>
            <w:tcBorders>
              <w:top w:val="single" w:sz="4" w:space="0" w:color="000000"/>
              <w:left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Учителям - за классное руководство (за один класс):</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1 – 4-х классов </w:t>
            </w:r>
          </w:p>
          <w:p w:rsidR="000612FD" w:rsidRPr="00376BC7" w:rsidRDefault="007D5E2E" w:rsidP="007D5E2E">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5 – 11-</w:t>
            </w:r>
            <w:r w:rsidR="000612FD" w:rsidRPr="00376BC7">
              <w:rPr>
                <w:rFonts w:ascii="Times New Roman" w:eastAsia="Times New Roman" w:hAnsi="Times New Roman" w:cs="Times New Roman"/>
                <w:sz w:val="24"/>
                <w:szCs w:val="24"/>
                <w:lang w:eastAsia="ar-SA"/>
              </w:rPr>
              <w:t>х  классов</w:t>
            </w:r>
          </w:p>
        </w:tc>
        <w:tc>
          <w:tcPr>
            <w:tcW w:w="2308" w:type="dxa"/>
            <w:tcBorders>
              <w:top w:val="single" w:sz="4" w:space="0" w:color="000000"/>
              <w:left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25</w:t>
            </w:r>
          </w:p>
        </w:tc>
      </w:tr>
      <w:tr w:rsidR="00B6438D" w:rsidRPr="00376BC7" w:rsidTr="007D625C">
        <w:trPr>
          <w:trHeight w:val="221"/>
        </w:trPr>
        <w:tc>
          <w:tcPr>
            <w:tcW w:w="560" w:type="dxa"/>
            <w:tcBorders>
              <w:top w:val="single" w:sz="4" w:space="0" w:color="000000"/>
              <w:left w:val="single" w:sz="4" w:space="0" w:color="000000"/>
              <w:bottom w:val="single" w:sz="4" w:space="0" w:color="000000"/>
            </w:tcBorders>
            <w:shd w:val="clear" w:color="auto" w:fill="auto"/>
          </w:tcPr>
          <w:p w:rsidR="00B6438D" w:rsidRPr="00376BC7" w:rsidRDefault="00B6438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w:t>
            </w:r>
          </w:p>
        </w:tc>
        <w:tc>
          <w:tcPr>
            <w:tcW w:w="7602" w:type="dxa"/>
            <w:tcBorders>
              <w:top w:val="single" w:sz="4" w:space="0" w:color="000000"/>
              <w:left w:val="single" w:sz="4" w:space="0" w:color="000000"/>
            </w:tcBorders>
            <w:shd w:val="clear" w:color="auto" w:fill="auto"/>
          </w:tcPr>
          <w:p w:rsidR="00B6438D" w:rsidRPr="00376BC7" w:rsidRDefault="00B6438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Учителям 1 – 4-х классов за проверку тетрадей</w:t>
            </w:r>
          </w:p>
        </w:tc>
        <w:tc>
          <w:tcPr>
            <w:tcW w:w="2308" w:type="dxa"/>
            <w:tcBorders>
              <w:top w:val="single" w:sz="4" w:space="0" w:color="000000"/>
              <w:left w:val="single" w:sz="4" w:space="0" w:color="000000"/>
              <w:right w:val="single" w:sz="4" w:space="0" w:color="000000"/>
            </w:tcBorders>
            <w:shd w:val="clear" w:color="auto" w:fill="auto"/>
          </w:tcPr>
          <w:p w:rsidR="00B6438D" w:rsidRPr="00376BC7" w:rsidRDefault="00B6438D" w:rsidP="001B2308">
            <w:pPr>
              <w:widowControl w:val="0"/>
              <w:suppressAutoHyphens/>
              <w:autoSpaceDE w:val="0"/>
              <w:snapToGrid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3.</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Учителям, преподавателям за проверку письменных работ по:</w:t>
            </w:r>
          </w:p>
          <w:p w:rsidR="000612FD" w:rsidRPr="00376BC7" w:rsidRDefault="000612FD" w:rsidP="007D5E2E">
            <w:pPr>
              <w:pStyle w:val="af0"/>
              <w:numPr>
                <w:ilvl w:val="0"/>
                <w:numId w:val="16"/>
              </w:numPr>
              <w:autoSpaceDE w:val="0"/>
              <w:spacing w:after="0" w:line="240" w:lineRule="auto"/>
              <w:ind w:left="714" w:hanging="357"/>
              <w:rPr>
                <w:rFonts w:ascii="Times New Roman" w:hAnsi="Times New Roman"/>
                <w:sz w:val="24"/>
                <w:szCs w:val="24"/>
              </w:rPr>
            </w:pPr>
            <w:r w:rsidRPr="00376BC7">
              <w:rPr>
                <w:rFonts w:ascii="Times New Roman" w:hAnsi="Times New Roman"/>
                <w:sz w:val="24"/>
                <w:szCs w:val="24"/>
              </w:rPr>
              <w:t xml:space="preserve">русскому языку, литературе </w:t>
            </w:r>
          </w:p>
          <w:p w:rsidR="000612FD" w:rsidRPr="00376BC7" w:rsidRDefault="000612FD" w:rsidP="007D5E2E">
            <w:pPr>
              <w:pStyle w:val="af0"/>
              <w:numPr>
                <w:ilvl w:val="0"/>
                <w:numId w:val="16"/>
              </w:numPr>
              <w:autoSpaceDE w:val="0"/>
              <w:spacing w:after="0" w:line="240" w:lineRule="auto"/>
              <w:ind w:left="714" w:hanging="357"/>
              <w:rPr>
                <w:rFonts w:ascii="Times New Roman" w:hAnsi="Times New Roman"/>
                <w:sz w:val="24"/>
                <w:szCs w:val="24"/>
              </w:rPr>
            </w:pPr>
            <w:r w:rsidRPr="00376BC7">
              <w:rPr>
                <w:rFonts w:ascii="Times New Roman" w:hAnsi="Times New Roman"/>
                <w:sz w:val="24"/>
                <w:szCs w:val="24"/>
              </w:rPr>
              <w:t>математике</w:t>
            </w:r>
          </w:p>
          <w:p w:rsidR="000612FD" w:rsidRPr="00376BC7" w:rsidRDefault="000612FD" w:rsidP="007D5E2E">
            <w:pPr>
              <w:pStyle w:val="af0"/>
              <w:numPr>
                <w:ilvl w:val="0"/>
                <w:numId w:val="16"/>
              </w:numPr>
              <w:autoSpaceDE w:val="0"/>
              <w:spacing w:after="0" w:line="240" w:lineRule="auto"/>
              <w:ind w:left="714" w:hanging="357"/>
              <w:rPr>
                <w:rFonts w:ascii="Times New Roman" w:hAnsi="Times New Roman"/>
                <w:sz w:val="24"/>
                <w:szCs w:val="24"/>
              </w:rPr>
            </w:pPr>
            <w:r w:rsidRPr="00376BC7">
              <w:rPr>
                <w:rFonts w:ascii="Times New Roman" w:hAnsi="Times New Roman"/>
                <w:sz w:val="24"/>
                <w:szCs w:val="24"/>
              </w:rPr>
              <w:t>иным предметам</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20</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15</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10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4.</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Педагогическим работникам за заведование учебными кабинетами (лабораториями, учебными мастерскими, спортивными залами, коррекционно-развивающими кабинетами), и другими учебно-производственными объектами, учебно-консультативными пунктами, учебными лабораториями (1 работнику за каждый объект)</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10</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5.</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Педагогическим работникам за организацию работы музеев, детских театров и театральных студий </w:t>
            </w:r>
            <w:r w:rsidR="00B6438D" w:rsidRPr="00376BC7">
              <w:rPr>
                <w:rFonts w:ascii="Times New Roman" w:eastAsia="Times New Roman" w:hAnsi="Times New Roman" w:cs="Times New Roman"/>
                <w:sz w:val="24"/>
                <w:szCs w:val="24"/>
                <w:lang w:eastAsia="ar-SA"/>
              </w:rPr>
              <w:t xml:space="preserve"> </w:t>
            </w:r>
            <w:r w:rsidRPr="00376BC7">
              <w:rPr>
                <w:rFonts w:ascii="Times New Roman" w:eastAsia="Times New Roman" w:hAnsi="Times New Roman" w:cs="Times New Roman"/>
                <w:sz w:val="24"/>
                <w:szCs w:val="24"/>
                <w:lang w:eastAsia="ar-SA"/>
              </w:rPr>
              <w:t xml:space="preserve">в </w:t>
            </w:r>
            <w:r w:rsidR="00776AD9" w:rsidRPr="00376BC7">
              <w:rPr>
                <w:rFonts w:ascii="Times New Roman" w:eastAsia="Times New Roman" w:hAnsi="Times New Roman" w:cs="Times New Roman"/>
                <w:sz w:val="24"/>
                <w:szCs w:val="24"/>
                <w:lang w:eastAsia="ar-SA"/>
              </w:rPr>
              <w:t>МБОУ «Школа № 65»</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B6438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6.</w:t>
            </w:r>
          </w:p>
        </w:tc>
        <w:tc>
          <w:tcPr>
            <w:tcW w:w="7602" w:type="dxa"/>
            <w:tcBorders>
              <w:top w:val="single" w:sz="4" w:space="0" w:color="000000"/>
              <w:left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w:t>
            </w:r>
            <w:r w:rsidR="00776AD9" w:rsidRPr="00376BC7">
              <w:rPr>
                <w:rFonts w:ascii="Times New Roman" w:eastAsia="Times New Roman" w:hAnsi="Times New Roman" w:cs="Times New Roman"/>
                <w:sz w:val="24"/>
                <w:szCs w:val="24"/>
                <w:lang w:eastAsia="ar-SA"/>
              </w:rPr>
              <w:t xml:space="preserve">МБОУ «Школа № 65» </w:t>
            </w:r>
            <w:r w:rsidRPr="00376BC7">
              <w:rPr>
                <w:rFonts w:ascii="Times New Roman" w:eastAsia="Times New Roman" w:hAnsi="Times New Roman" w:cs="Times New Roman"/>
                <w:sz w:val="24"/>
                <w:szCs w:val="24"/>
                <w:lang w:eastAsia="ar-SA"/>
              </w:rPr>
              <w:t xml:space="preserve"> за работу в тарификационных комиссиях образовательных учреждений:</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руководитель комиссии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секретарь комиссии </w:t>
            </w:r>
          </w:p>
        </w:tc>
        <w:tc>
          <w:tcPr>
            <w:tcW w:w="2308" w:type="dxa"/>
            <w:tcBorders>
              <w:top w:val="single" w:sz="4" w:space="0" w:color="000000"/>
              <w:left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7.</w:t>
            </w:r>
          </w:p>
        </w:tc>
        <w:tc>
          <w:tcPr>
            <w:tcW w:w="7602" w:type="dxa"/>
            <w:tcBorders>
              <w:top w:val="single" w:sz="4" w:space="0" w:color="000000"/>
              <w:left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w:t>
            </w:r>
            <w:r w:rsidR="00776AD9" w:rsidRPr="00376BC7">
              <w:rPr>
                <w:rFonts w:ascii="Times New Roman" w:eastAsia="Times New Roman" w:hAnsi="Times New Roman" w:cs="Times New Roman"/>
                <w:sz w:val="24"/>
                <w:szCs w:val="24"/>
                <w:lang w:eastAsia="ar-SA"/>
              </w:rPr>
              <w:t xml:space="preserve">МБОУ «Школа № 65» </w:t>
            </w:r>
            <w:r w:rsidRPr="00376BC7">
              <w:rPr>
                <w:rFonts w:ascii="Times New Roman" w:eastAsia="Times New Roman" w:hAnsi="Times New Roman" w:cs="Times New Roman"/>
                <w:sz w:val="24"/>
                <w:szCs w:val="24"/>
                <w:lang w:eastAsia="ar-SA"/>
              </w:rPr>
              <w:t xml:space="preserve"> за работу в методических, цикловых, предметных, психолого-медико-педагогических консилиумах и комиссиях, методических объединениях, методических, тренерских, художественных и педагогических советах:</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руководитель комиссии (консилиума, объединения, совета)</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секретарь комиссии (консилиума, объединения, совета)</w:t>
            </w:r>
          </w:p>
        </w:tc>
        <w:tc>
          <w:tcPr>
            <w:tcW w:w="2308" w:type="dxa"/>
            <w:tcBorders>
              <w:top w:val="single" w:sz="4" w:space="0" w:color="000000"/>
              <w:left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8.</w:t>
            </w:r>
          </w:p>
        </w:tc>
        <w:tc>
          <w:tcPr>
            <w:tcW w:w="7602" w:type="dxa"/>
            <w:tcBorders>
              <w:top w:val="single" w:sz="4" w:space="0" w:color="000000"/>
              <w:left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учреждения: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за работу с персональными данными работников</w:t>
            </w:r>
            <w:r w:rsidR="007D5E2E" w:rsidRPr="00376BC7">
              <w:rPr>
                <w:rFonts w:ascii="Times New Roman" w:hAnsi="Times New Roman" w:cs="Times New Roman"/>
                <w:sz w:val="24"/>
                <w:szCs w:val="24"/>
              </w:rPr>
              <w:t xml:space="preserve"> МБОУ «Школа № 65»</w:t>
            </w:r>
            <w:r w:rsidRPr="00376BC7">
              <w:rPr>
                <w:rFonts w:ascii="Times New Roman" w:eastAsia="Times New Roman" w:hAnsi="Times New Roman" w:cs="Times New Roman"/>
                <w:sz w:val="24"/>
                <w:szCs w:val="24"/>
                <w:lang w:eastAsia="ar-SA"/>
              </w:rPr>
              <w:t xml:space="preserve">,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за работу с персональными данными обучающихся, родителей (законных представителей)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за работу с сайтом </w:t>
            </w:r>
            <w:r w:rsidR="00776AD9" w:rsidRPr="00376BC7">
              <w:rPr>
                <w:rFonts w:ascii="Times New Roman" w:eastAsia="Times New Roman" w:hAnsi="Times New Roman" w:cs="Times New Roman"/>
                <w:sz w:val="24"/>
                <w:szCs w:val="24"/>
                <w:lang w:eastAsia="ar-SA"/>
              </w:rPr>
              <w:t xml:space="preserve">МБОУ «Школа № 65» </w:t>
            </w:r>
            <w:r w:rsidRPr="00376BC7">
              <w:rPr>
                <w:rFonts w:ascii="Times New Roman" w:eastAsia="Times New Roman" w:hAnsi="Times New Roman" w:cs="Times New Roman"/>
                <w:sz w:val="24"/>
                <w:szCs w:val="24"/>
                <w:lang w:eastAsia="ar-SA"/>
              </w:rPr>
              <w:t xml:space="preserve"> </w:t>
            </w:r>
          </w:p>
        </w:tc>
        <w:tc>
          <w:tcPr>
            <w:tcW w:w="2308" w:type="dxa"/>
            <w:tcBorders>
              <w:top w:val="single" w:sz="4" w:space="0" w:color="000000"/>
              <w:left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7D5E2E" w:rsidRPr="00376BC7" w:rsidRDefault="007D5E2E"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15</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9.</w:t>
            </w:r>
          </w:p>
        </w:tc>
        <w:tc>
          <w:tcPr>
            <w:tcW w:w="7602" w:type="dxa"/>
            <w:tcBorders>
              <w:top w:val="single" w:sz="4" w:space="0" w:color="000000"/>
              <w:left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w:t>
            </w:r>
            <w:r w:rsidR="00776AD9" w:rsidRPr="00376BC7">
              <w:rPr>
                <w:rFonts w:ascii="Times New Roman" w:eastAsia="Times New Roman" w:hAnsi="Times New Roman" w:cs="Times New Roman"/>
                <w:sz w:val="24"/>
                <w:szCs w:val="24"/>
                <w:lang w:eastAsia="ar-SA"/>
              </w:rPr>
              <w:t xml:space="preserve">МБОУ «Школа № 65» </w:t>
            </w:r>
            <w:r w:rsidRPr="00376BC7">
              <w:rPr>
                <w:rFonts w:ascii="Times New Roman" w:eastAsia="Times New Roman" w:hAnsi="Times New Roman" w:cs="Times New Roman"/>
                <w:sz w:val="24"/>
                <w:szCs w:val="24"/>
                <w:lang w:eastAsia="ar-SA"/>
              </w:rPr>
              <w:t xml:space="preserve"> за работу с автоматизированными информационными системами и программами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(за исключением бухгалтерских программ «1С», «Парус»):</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заместители руководителя, главные бухгалтера</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педагогические работники, иные специалисты и служащие  </w:t>
            </w:r>
          </w:p>
        </w:tc>
        <w:tc>
          <w:tcPr>
            <w:tcW w:w="2308" w:type="dxa"/>
            <w:tcBorders>
              <w:top w:val="single" w:sz="4" w:space="0" w:color="000000"/>
              <w:left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snapToGrid w:val="0"/>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50</w:t>
            </w:r>
          </w:p>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100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lastRenderedPageBreak/>
              <w:t>10.</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Педагогическому работнику, ответственному за проведение внеклассной работы по физическому воспитанию в общеобразовательном учреждении с количеством классов:</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от 10 до 19</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от 20 до 29</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от 30 и более</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p>
          <w:p w:rsidR="000612FD" w:rsidRPr="00376BC7" w:rsidRDefault="000612FD" w:rsidP="001B2308">
            <w:pPr>
              <w:suppressAutoHyphens/>
              <w:autoSpaceDE w:val="0"/>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20</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40</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80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11.</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Педагогическим работникам, ответственным за организацию профориентации, трудового обучения, общественно-полезного труда в общеобразовательном учреждении с количеством классов:</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от 6 до 12</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от 13 до 29</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от 30 и более</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B6438D" w:rsidRPr="00376BC7" w:rsidRDefault="00B6438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15</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25</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40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12.</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Работнику </w:t>
            </w:r>
            <w:r w:rsidR="00776AD9" w:rsidRPr="00376BC7">
              <w:rPr>
                <w:rFonts w:ascii="Times New Roman" w:eastAsia="Calibri" w:hAnsi="Times New Roman" w:cs="Times New Roman"/>
                <w:sz w:val="24"/>
                <w:szCs w:val="24"/>
                <w:lang w:eastAsia="ar-SA"/>
              </w:rPr>
              <w:t>МБОУ «Школа № 65</w:t>
            </w:r>
            <w:proofErr w:type="gramStart"/>
            <w:r w:rsidR="00776AD9" w:rsidRPr="00376BC7">
              <w:rPr>
                <w:rFonts w:ascii="Times New Roman" w:eastAsia="Calibri" w:hAnsi="Times New Roman" w:cs="Times New Roman"/>
                <w:sz w:val="24"/>
                <w:szCs w:val="24"/>
                <w:lang w:eastAsia="ar-SA"/>
              </w:rPr>
              <w:t xml:space="preserve">» </w:t>
            </w:r>
            <w:r w:rsidRPr="00376BC7">
              <w:rPr>
                <w:rFonts w:ascii="Times New Roman" w:eastAsia="Calibri" w:hAnsi="Times New Roman" w:cs="Times New Roman"/>
                <w:sz w:val="24"/>
                <w:szCs w:val="24"/>
                <w:lang w:eastAsia="ar-SA"/>
              </w:rPr>
              <w:t>:</w:t>
            </w:r>
            <w:proofErr w:type="gramEnd"/>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за ведение архива по кадрам</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за ведение архива по основной деятельности</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за ведение архива по финансово-хозяйственной деятельности</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20</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20</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20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13.</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Работнику </w:t>
            </w:r>
            <w:r w:rsidR="00776AD9" w:rsidRPr="00376BC7">
              <w:rPr>
                <w:rFonts w:ascii="Times New Roman" w:eastAsia="Calibri" w:hAnsi="Times New Roman" w:cs="Times New Roman"/>
                <w:sz w:val="24"/>
                <w:szCs w:val="24"/>
                <w:lang w:eastAsia="ar-SA"/>
              </w:rPr>
              <w:t xml:space="preserve">МБОУ «Школа № 65» </w:t>
            </w:r>
            <w:r w:rsidRPr="00376BC7">
              <w:rPr>
                <w:rFonts w:ascii="Times New Roman" w:eastAsia="Calibri" w:hAnsi="Times New Roman" w:cs="Times New Roman"/>
                <w:sz w:val="24"/>
                <w:szCs w:val="24"/>
                <w:lang w:eastAsia="ar-SA"/>
              </w:rPr>
              <w:t xml:space="preserve"> за ведение делопроизводства</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(при отсутствии штатного делопроизводителя)</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 xml:space="preserve">до 20 </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14.</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Работникам </w:t>
            </w:r>
            <w:r w:rsidR="00776AD9" w:rsidRPr="00376BC7">
              <w:rPr>
                <w:rFonts w:ascii="Times New Roman" w:eastAsia="Calibri" w:hAnsi="Times New Roman" w:cs="Times New Roman"/>
                <w:sz w:val="24"/>
                <w:szCs w:val="24"/>
                <w:lang w:eastAsia="ar-SA"/>
              </w:rPr>
              <w:t xml:space="preserve">МБОУ «Школа № 65» </w:t>
            </w:r>
            <w:r w:rsidRPr="00376BC7">
              <w:rPr>
                <w:rFonts w:ascii="Times New Roman" w:eastAsia="Calibri" w:hAnsi="Times New Roman" w:cs="Times New Roman"/>
                <w:sz w:val="24"/>
                <w:szCs w:val="24"/>
                <w:lang w:eastAsia="ar-SA"/>
              </w:rPr>
              <w:t>, ответственным за организацию питания:</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заместителю руководителя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педагогическим работникам (каждому)</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7D5E2E" w:rsidRPr="00376BC7" w:rsidRDefault="007D5E2E"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15</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10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15.</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Работникам </w:t>
            </w:r>
            <w:r w:rsidR="00776AD9" w:rsidRPr="00376BC7">
              <w:rPr>
                <w:rFonts w:ascii="Times New Roman" w:eastAsia="Calibri" w:hAnsi="Times New Roman" w:cs="Times New Roman"/>
                <w:sz w:val="24"/>
                <w:szCs w:val="24"/>
                <w:lang w:eastAsia="ar-SA"/>
              </w:rPr>
              <w:t xml:space="preserve">МБОУ «Школа № 65» </w:t>
            </w:r>
            <w:r w:rsidRPr="00376BC7">
              <w:rPr>
                <w:rFonts w:ascii="Times New Roman" w:eastAsia="Calibri" w:hAnsi="Times New Roman" w:cs="Times New Roman"/>
                <w:sz w:val="24"/>
                <w:szCs w:val="24"/>
                <w:lang w:eastAsia="ar-SA"/>
              </w:rPr>
              <w:t>, ответственным за сопровождение обучающихся к образовательному учреждению и обратно (на период подвоза детей):</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заместителю руководителя</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педагогическим работникам (каждому)</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20</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15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16.</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Педагогическим работникам, ответственным за организацию работы по охране прав детства, с трудными подростками, с асоциальными семьями, с детьми, находящимися в социально-опасном положении </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(при отсутствии штатного социального педагога, </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инспектора по охране прав детства)</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10</w:t>
            </w:r>
          </w:p>
          <w:p w:rsidR="000612FD" w:rsidRPr="00376BC7" w:rsidRDefault="000612FD" w:rsidP="001B2308">
            <w:pPr>
              <w:suppressAutoHyphens/>
              <w:autoSpaceDE w:val="0"/>
              <w:jc w:val="center"/>
              <w:rPr>
                <w:rFonts w:ascii="Calibri" w:eastAsia="Calibri" w:hAnsi="Calibri" w:cs="Times New Roman"/>
                <w:sz w:val="24"/>
                <w:szCs w:val="24"/>
                <w:lang w:eastAsia="ar-SA"/>
              </w:rPr>
            </w:pP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17.</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Работникам учреждений за организацию работы по социально-психологическому тестированию обучающихся:</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заместитель руководителя</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педагог-психолог</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классные руководители (каждому)</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20</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15</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10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18.</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за работу в составе аттестационной комиссии </w:t>
            </w:r>
            <w:r w:rsidR="00776AD9" w:rsidRPr="00376BC7">
              <w:rPr>
                <w:rFonts w:ascii="Times New Roman" w:eastAsia="Times New Roman" w:hAnsi="Times New Roman" w:cs="Times New Roman"/>
                <w:sz w:val="24"/>
                <w:szCs w:val="24"/>
                <w:lang w:eastAsia="ar-SA"/>
              </w:rPr>
              <w:t xml:space="preserve">МБОУ «Школа № 65» </w:t>
            </w:r>
            <w:r w:rsidRPr="00376BC7">
              <w:rPr>
                <w:rFonts w:ascii="Times New Roman" w:eastAsia="Times New Roman" w:hAnsi="Times New Roman" w:cs="Times New Roman"/>
                <w:sz w:val="24"/>
                <w:szCs w:val="24"/>
                <w:lang w:eastAsia="ar-SA"/>
              </w:rPr>
              <w:t xml:space="preserve"> по аттестации руководящих и педагогических работников на соответствие занимаемой должности:</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руководитель комиссии</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секретарь комиссии</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до15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19.</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 Педагогическим работникам, ответственным по приказу, за консультирование и рецензирование творческих работ обучающихся и воспитанников</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15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lastRenderedPageBreak/>
              <w:t>20.</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Работникам за руководство и организацию летней оздоровительной кампании (на период проведения)</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заместитель руководителя</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педагогические работники (каждому)</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15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21.</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Работникам за руководство и организацию тренировочных и учебно-тренировочных сборов (на период проведения)</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заместителю руководителя</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педагогические работники (каждому)</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15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22.</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за работу в комиссиях по закупке товаров, работ и услуг председатель комиссии</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секретарь комиссии</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члены комиссии (каждому)</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за работу в комиссиях по приемке товаров, работ и услуг -председатель комиссии</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секретарь комиссии</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члены комиссии (каждому)</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23.</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w:t>
            </w:r>
            <w:r w:rsidR="00776AD9" w:rsidRPr="00376BC7">
              <w:rPr>
                <w:rFonts w:ascii="Times New Roman" w:eastAsia="Times New Roman" w:hAnsi="Times New Roman" w:cs="Times New Roman"/>
                <w:sz w:val="24"/>
                <w:szCs w:val="24"/>
                <w:lang w:eastAsia="ar-SA"/>
              </w:rPr>
              <w:t xml:space="preserve">МБОУ «Школа № 65» </w:t>
            </w:r>
            <w:r w:rsidRPr="00376BC7">
              <w:rPr>
                <w:rFonts w:ascii="Times New Roman" w:eastAsia="Times New Roman" w:hAnsi="Times New Roman" w:cs="Times New Roman"/>
                <w:sz w:val="24"/>
                <w:szCs w:val="24"/>
                <w:lang w:eastAsia="ar-SA"/>
              </w:rPr>
              <w:t xml:space="preserve"> за организацию работы с фондами социального, медицинского, пенсионного страхования:</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главному бухгалтеру</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бухгалтерам, иным специалистам и служащим</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до 40 </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24.</w:t>
            </w:r>
          </w:p>
        </w:tc>
        <w:tc>
          <w:tcPr>
            <w:tcW w:w="7602" w:type="dxa"/>
            <w:tcBorders>
              <w:top w:val="single" w:sz="4" w:space="0" w:color="000000"/>
              <w:left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Работнику за ведение воинского учета</w:t>
            </w:r>
          </w:p>
        </w:tc>
        <w:tc>
          <w:tcPr>
            <w:tcW w:w="2308" w:type="dxa"/>
            <w:tcBorders>
              <w:top w:val="single" w:sz="4" w:space="0" w:color="000000"/>
              <w:left w:val="single" w:sz="4" w:space="0" w:color="000000"/>
              <w:right w:val="single" w:sz="4" w:space="0" w:color="000000"/>
            </w:tcBorders>
            <w:shd w:val="clear" w:color="auto" w:fill="auto"/>
          </w:tcPr>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15</w:t>
            </w:r>
          </w:p>
        </w:tc>
      </w:tr>
      <w:tr w:rsidR="000612FD" w:rsidRPr="00376BC7" w:rsidTr="007D625C">
        <w:trPr>
          <w:trHeight w:val="420"/>
        </w:trPr>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25.</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Работникам за организацию работы:</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по предупреждению и ликвидации чрезвычайных ситуаций и обеспечению пожарной безопасности (уполномоченный по делам ГО и ЧС, председатель комиссии)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за противодействие терроризму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за противодействие коррупции</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15</w:t>
            </w: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15</w:t>
            </w:r>
          </w:p>
        </w:tc>
      </w:tr>
      <w:tr w:rsidR="000612FD" w:rsidRPr="00376BC7" w:rsidTr="007D625C">
        <w:trPr>
          <w:trHeight w:val="420"/>
        </w:trPr>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26.</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Работнику за выполнение обязанностей общественного инспектора по охране труда</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15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27.</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за выполнение функций специалиста </w:t>
            </w:r>
            <w:r w:rsidRPr="00376BC7">
              <w:rPr>
                <w:rFonts w:ascii="Times New Roman" w:eastAsia="Times New Roman" w:hAnsi="Times New Roman" w:cs="Times New Roman"/>
                <w:sz w:val="24"/>
                <w:szCs w:val="24"/>
                <w:lang w:eastAsia="ar-SA"/>
              </w:rPr>
              <w:br/>
              <w:t>в сфере закупок (при отсутствии должности в штатном расписании)</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80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28.</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Работнику  за выполнение обязанностей специалиста по кадрам (при отсутствии должности в штатном расписании)</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widowControl w:val="0"/>
              <w:suppressAutoHyphens/>
              <w:autoSpaceDE w:val="0"/>
              <w:jc w:val="center"/>
              <w:rPr>
                <w:rFonts w:ascii="Calibri" w:eastAsia="Calibri" w:hAnsi="Calibri" w:cs="Times New Roman"/>
                <w:sz w:val="24"/>
                <w:szCs w:val="24"/>
                <w:lang w:eastAsia="ar-SA"/>
              </w:rPr>
            </w:pPr>
            <w:r w:rsidRPr="00376BC7">
              <w:rPr>
                <w:rFonts w:ascii="Times New Roman" w:eastAsia="Times New Roman" w:hAnsi="Times New Roman" w:cs="Times New Roman"/>
                <w:sz w:val="24"/>
                <w:szCs w:val="24"/>
                <w:lang w:eastAsia="ar-SA"/>
              </w:rPr>
              <w:t>до 20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29.</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Работникам </w:t>
            </w:r>
            <w:r w:rsidR="00776AD9" w:rsidRPr="00376BC7">
              <w:rPr>
                <w:rFonts w:ascii="Times New Roman" w:eastAsia="Calibri" w:hAnsi="Times New Roman" w:cs="Times New Roman"/>
                <w:sz w:val="24"/>
                <w:szCs w:val="24"/>
                <w:lang w:eastAsia="ar-SA"/>
              </w:rPr>
              <w:t xml:space="preserve">МБОУ «Школа № 65» </w:t>
            </w:r>
            <w:r w:rsidRPr="00376BC7">
              <w:rPr>
                <w:rFonts w:ascii="Times New Roman" w:eastAsia="Calibri" w:hAnsi="Times New Roman" w:cs="Times New Roman"/>
                <w:sz w:val="24"/>
                <w:szCs w:val="24"/>
                <w:lang w:eastAsia="ar-SA"/>
              </w:rPr>
              <w:t xml:space="preserve"> (в т</w:t>
            </w:r>
            <w:r w:rsidR="007D5E2E" w:rsidRPr="00376BC7">
              <w:rPr>
                <w:rFonts w:ascii="Times New Roman" w:eastAsia="Calibri" w:hAnsi="Times New Roman" w:cs="Times New Roman"/>
                <w:sz w:val="24"/>
                <w:szCs w:val="24"/>
                <w:lang w:eastAsia="ar-SA"/>
              </w:rPr>
              <w:t>.</w:t>
            </w:r>
            <w:r w:rsidRPr="00376BC7">
              <w:rPr>
                <w:rFonts w:ascii="Times New Roman" w:eastAsia="Calibri" w:hAnsi="Times New Roman" w:cs="Times New Roman"/>
                <w:sz w:val="24"/>
                <w:szCs w:val="24"/>
                <w:lang w:eastAsia="ar-SA"/>
              </w:rPr>
              <w:t>ч</w:t>
            </w:r>
            <w:r w:rsidR="007D5E2E" w:rsidRPr="00376BC7">
              <w:rPr>
                <w:rFonts w:ascii="Times New Roman" w:eastAsia="Calibri" w:hAnsi="Times New Roman" w:cs="Times New Roman"/>
                <w:sz w:val="24"/>
                <w:szCs w:val="24"/>
                <w:lang w:eastAsia="ar-SA"/>
              </w:rPr>
              <w:t>.</w:t>
            </w:r>
            <w:r w:rsidRPr="00376BC7">
              <w:rPr>
                <w:rFonts w:ascii="Times New Roman" w:eastAsia="Calibri" w:hAnsi="Times New Roman" w:cs="Times New Roman"/>
                <w:sz w:val="24"/>
                <w:szCs w:val="24"/>
                <w:lang w:eastAsia="ar-SA"/>
              </w:rPr>
              <w:t xml:space="preserve"> библиотекарям)</w:t>
            </w:r>
            <w:r w:rsidR="007D5E2E" w:rsidRPr="00376BC7">
              <w:rPr>
                <w:rFonts w:ascii="Times New Roman" w:eastAsia="Calibri" w:hAnsi="Times New Roman" w:cs="Times New Roman"/>
                <w:sz w:val="24"/>
                <w:szCs w:val="24"/>
                <w:lang w:eastAsia="ar-SA"/>
              </w:rPr>
              <w:t xml:space="preserve"> </w:t>
            </w:r>
            <w:r w:rsidRPr="00376BC7">
              <w:rPr>
                <w:rFonts w:ascii="Times New Roman" w:eastAsia="Calibri" w:hAnsi="Times New Roman" w:cs="Times New Roman"/>
                <w:sz w:val="24"/>
                <w:szCs w:val="24"/>
                <w:lang w:eastAsia="ar-SA"/>
              </w:rPr>
              <w:t>за</w:t>
            </w:r>
            <w:r w:rsidR="007D5E2E" w:rsidRPr="00376BC7">
              <w:rPr>
                <w:rFonts w:ascii="Times New Roman" w:eastAsia="Calibri" w:hAnsi="Times New Roman" w:cs="Times New Roman"/>
                <w:sz w:val="24"/>
                <w:szCs w:val="24"/>
                <w:lang w:eastAsia="ar-SA"/>
              </w:rPr>
              <w:t xml:space="preserve"> </w:t>
            </w:r>
            <w:r w:rsidRPr="00376BC7">
              <w:rPr>
                <w:rFonts w:ascii="Times New Roman" w:eastAsia="Calibri" w:hAnsi="Times New Roman" w:cs="Times New Roman"/>
                <w:sz w:val="24"/>
                <w:szCs w:val="24"/>
                <w:lang w:eastAsia="ar-SA"/>
              </w:rPr>
              <w:t>работу с библиотечным фондом учебников (в зависимости от количества экземпляров учебников):</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работникам, входящим в ПКГ работников образования,  утвержденные приказом Минздравсоцразвития России от 05.05.2008 № 216н</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иным работникам</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20</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25</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30.</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Главным бухгалтерам, бухгалтерам за ведение планово-экономической деятельности (при отсутствии должности экономиста в штатном расписании)</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50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31.</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за организацию и проведение педагогического мониторинга </w:t>
            </w:r>
            <w:r w:rsidRPr="00376BC7">
              <w:rPr>
                <w:rFonts w:ascii="Times New Roman" w:eastAsia="Times New Roman" w:hAnsi="Times New Roman" w:cs="Times New Roman"/>
                <w:sz w:val="24"/>
                <w:szCs w:val="24"/>
                <w:lang w:eastAsia="ar-SA"/>
              </w:rPr>
              <w:lastRenderedPageBreak/>
              <w:t xml:space="preserve">(на период проведения): </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заместитель руководителя</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педагогические работники (каждому)</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15</w:t>
            </w: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10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lastRenderedPageBreak/>
              <w:t>32.</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Заместителям руководителя, педагогическим работникам учреждений за руководство и организацию инновационной экспериментальной площадки,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проводящей исследовательскую работу по проблемам образования и внедрению результатов исследований </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в практику (каждому):</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регионального уровня</w:t>
            </w: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федерального уровня</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30</w:t>
            </w: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40</w:t>
            </w:r>
          </w:p>
        </w:tc>
      </w:tr>
      <w:tr w:rsidR="000612FD" w:rsidRPr="00376BC7" w:rsidTr="007D625C">
        <w:tc>
          <w:tcPr>
            <w:tcW w:w="560"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33.</w:t>
            </w:r>
          </w:p>
        </w:tc>
        <w:tc>
          <w:tcPr>
            <w:tcW w:w="760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w:t>
            </w:r>
            <w:r w:rsidR="00776AD9" w:rsidRPr="00376BC7">
              <w:rPr>
                <w:rFonts w:ascii="Times New Roman" w:eastAsia="Times New Roman" w:hAnsi="Times New Roman" w:cs="Times New Roman"/>
                <w:sz w:val="24"/>
                <w:szCs w:val="24"/>
                <w:lang w:eastAsia="ar-SA"/>
              </w:rPr>
              <w:t xml:space="preserve">МБОУ «Школа № 65» </w:t>
            </w:r>
            <w:r w:rsidRPr="00376BC7">
              <w:rPr>
                <w:rFonts w:ascii="Times New Roman" w:eastAsia="Times New Roman" w:hAnsi="Times New Roman" w:cs="Times New Roman"/>
                <w:sz w:val="24"/>
                <w:szCs w:val="24"/>
                <w:lang w:eastAsia="ar-SA"/>
              </w:rPr>
              <w:t xml:space="preserve">,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за обеспечение проведения государственной итоговой аттестации (за исключением педагогических работников,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 </w:t>
            </w:r>
          </w:p>
          <w:p w:rsidR="000612FD" w:rsidRPr="00376BC7" w:rsidRDefault="000612FD" w:rsidP="00C93B05">
            <w:pPr>
              <w:pStyle w:val="af0"/>
              <w:widowControl w:val="0"/>
              <w:numPr>
                <w:ilvl w:val="0"/>
                <w:numId w:val="15"/>
              </w:numPr>
              <w:autoSpaceDE w:val="0"/>
              <w:spacing w:after="0" w:line="240" w:lineRule="auto"/>
              <w:ind w:left="453" w:hanging="284"/>
              <w:rPr>
                <w:rFonts w:ascii="Times New Roman" w:eastAsia="Times New Roman" w:hAnsi="Times New Roman"/>
                <w:sz w:val="24"/>
                <w:szCs w:val="24"/>
              </w:rPr>
            </w:pPr>
            <w:r w:rsidRPr="00376BC7">
              <w:rPr>
                <w:rFonts w:ascii="Times New Roman" w:eastAsia="Times New Roman" w:hAnsi="Times New Roman"/>
                <w:sz w:val="24"/>
                <w:szCs w:val="24"/>
              </w:rPr>
              <w:t>заместитель руководителя</w:t>
            </w:r>
          </w:p>
          <w:p w:rsidR="000612FD" w:rsidRPr="00376BC7" w:rsidRDefault="000612FD" w:rsidP="00C93B05">
            <w:pPr>
              <w:pStyle w:val="af0"/>
              <w:widowControl w:val="0"/>
              <w:numPr>
                <w:ilvl w:val="0"/>
                <w:numId w:val="15"/>
              </w:numPr>
              <w:autoSpaceDE w:val="0"/>
              <w:spacing w:after="0" w:line="240" w:lineRule="auto"/>
              <w:ind w:left="453" w:hanging="284"/>
              <w:rPr>
                <w:rFonts w:ascii="Times New Roman" w:hAnsi="Times New Roman"/>
                <w:sz w:val="24"/>
                <w:szCs w:val="24"/>
              </w:rPr>
            </w:pPr>
            <w:r w:rsidRPr="00376BC7">
              <w:rPr>
                <w:rFonts w:ascii="Times New Roman" w:hAnsi="Times New Roman"/>
                <w:sz w:val="24"/>
                <w:szCs w:val="24"/>
              </w:rPr>
              <w:t>технический специалист по работе с программным обеспечением, оказывающий информационно-техническую помощь руководителю и организаторам ППЭ</w:t>
            </w:r>
          </w:p>
          <w:p w:rsidR="000612FD" w:rsidRPr="00376BC7" w:rsidRDefault="000612FD" w:rsidP="00C93B05">
            <w:pPr>
              <w:pStyle w:val="af0"/>
              <w:widowControl w:val="0"/>
              <w:numPr>
                <w:ilvl w:val="0"/>
                <w:numId w:val="15"/>
              </w:numPr>
              <w:autoSpaceDE w:val="0"/>
              <w:spacing w:after="0" w:line="240" w:lineRule="auto"/>
              <w:ind w:left="453" w:hanging="284"/>
              <w:rPr>
                <w:rFonts w:ascii="Times New Roman" w:hAnsi="Times New Roman"/>
                <w:sz w:val="24"/>
                <w:szCs w:val="24"/>
              </w:rPr>
            </w:pPr>
            <w:r w:rsidRPr="00376BC7">
              <w:rPr>
                <w:rFonts w:ascii="Times New Roman" w:hAnsi="Times New Roman"/>
                <w:sz w:val="24"/>
                <w:szCs w:val="24"/>
              </w:rPr>
              <w:t xml:space="preserve">педагогические и иные работники, оказывающие сопровождение проведения </w:t>
            </w:r>
            <w:r w:rsidRPr="00376BC7">
              <w:rPr>
                <w:rFonts w:ascii="Times New Roman" w:eastAsia="Times New Roman" w:hAnsi="Times New Roman"/>
                <w:sz w:val="24"/>
                <w:szCs w:val="24"/>
              </w:rPr>
              <w:t>государственной итоговой аттестации вне аудитории</w:t>
            </w:r>
          </w:p>
          <w:p w:rsidR="000612FD" w:rsidRPr="00376BC7" w:rsidRDefault="000612FD" w:rsidP="00C93B05">
            <w:pPr>
              <w:pStyle w:val="af0"/>
              <w:widowControl w:val="0"/>
              <w:numPr>
                <w:ilvl w:val="0"/>
                <w:numId w:val="15"/>
              </w:numPr>
              <w:autoSpaceDE w:val="0"/>
              <w:spacing w:after="0" w:line="240" w:lineRule="auto"/>
              <w:ind w:left="453" w:hanging="284"/>
              <w:jc w:val="both"/>
              <w:rPr>
                <w:rFonts w:ascii="Times New Roman" w:eastAsia="Times New Roman" w:hAnsi="Times New Roman"/>
                <w:sz w:val="24"/>
                <w:szCs w:val="24"/>
              </w:rPr>
            </w:pPr>
            <w:r w:rsidRPr="00376BC7">
              <w:rPr>
                <w:rFonts w:ascii="Times New Roman" w:hAnsi="Times New Roman"/>
                <w:sz w:val="24"/>
                <w:szCs w:val="24"/>
              </w:rPr>
              <w:t>медицинский работник; ассистент, оказывающий необходимую техническую помощь обучающимся с ограниченными возможностями здоровья, детям-инвалидам и инвалидам</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30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20</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15</w:t>
            </w:r>
          </w:p>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p>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10</w:t>
            </w:r>
          </w:p>
        </w:tc>
      </w:tr>
      <w:tr w:rsidR="00B6438D" w:rsidRPr="00376BC7" w:rsidTr="007D625C">
        <w:tc>
          <w:tcPr>
            <w:tcW w:w="560" w:type="dxa"/>
            <w:tcBorders>
              <w:top w:val="single" w:sz="4" w:space="0" w:color="000000"/>
              <w:left w:val="single" w:sz="4" w:space="0" w:color="000000"/>
              <w:bottom w:val="single" w:sz="4" w:space="0" w:color="000000"/>
            </w:tcBorders>
            <w:shd w:val="clear" w:color="auto" w:fill="auto"/>
          </w:tcPr>
          <w:p w:rsidR="00B6438D" w:rsidRPr="00376BC7" w:rsidRDefault="00B6438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34.</w:t>
            </w:r>
          </w:p>
        </w:tc>
        <w:tc>
          <w:tcPr>
            <w:tcW w:w="7602" w:type="dxa"/>
            <w:tcBorders>
              <w:top w:val="single" w:sz="4" w:space="0" w:color="000000"/>
              <w:left w:val="single" w:sz="4" w:space="0" w:color="000000"/>
              <w:bottom w:val="single" w:sz="4" w:space="0" w:color="000000"/>
            </w:tcBorders>
            <w:shd w:val="clear" w:color="auto" w:fill="auto"/>
          </w:tcPr>
          <w:p w:rsidR="00B6438D" w:rsidRPr="00376BC7" w:rsidRDefault="00B6438D" w:rsidP="001B2308">
            <w:pPr>
              <w:widowControl w:val="0"/>
              <w:suppressAutoHyphens/>
              <w:autoSpaceDE w:val="0"/>
              <w:snapToGrid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Работникам </w:t>
            </w:r>
            <w:r w:rsidR="00776AD9" w:rsidRPr="00376BC7">
              <w:rPr>
                <w:rFonts w:ascii="Times New Roman" w:eastAsia="Times New Roman" w:hAnsi="Times New Roman" w:cs="Times New Roman"/>
                <w:sz w:val="24"/>
                <w:szCs w:val="24"/>
                <w:lang w:eastAsia="ar-SA"/>
              </w:rPr>
              <w:t xml:space="preserve">МБОУ «Школа № 65» </w:t>
            </w:r>
            <w:r w:rsidRPr="00376BC7">
              <w:rPr>
                <w:rFonts w:ascii="Times New Roman" w:eastAsia="Times New Roman" w:hAnsi="Times New Roman" w:cs="Times New Roman"/>
                <w:sz w:val="24"/>
                <w:szCs w:val="24"/>
                <w:lang w:eastAsia="ar-SA"/>
              </w:rPr>
              <w:t xml:space="preserve"> за погрузочно-разгрузочные работы и складирование (при отсутствии в штатном расписании должности грузчика)</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B6438D" w:rsidRPr="00376BC7" w:rsidRDefault="00B6438D" w:rsidP="001B2308">
            <w:pPr>
              <w:widowControl w:val="0"/>
              <w:suppressAutoHyphens/>
              <w:autoSpaceDE w:val="0"/>
              <w:snapToGrid w:val="0"/>
              <w:jc w:val="center"/>
              <w:rPr>
                <w:rFonts w:ascii="Times New Roman" w:eastAsia="Times New Roman" w:hAnsi="Times New Roman" w:cs="Times New Roman"/>
                <w:sz w:val="24"/>
                <w:szCs w:val="24"/>
                <w:lang w:eastAsia="ar-SA"/>
              </w:rPr>
            </w:pPr>
          </w:p>
          <w:p w:rsidR="00B6438D" w:rsidRPr="00376BC7" w:rsidRDefault="00B6438D" w:rsidP="001B2308">
            <w:pPr>
              <w:widowControl w:val="0"/>
              <w:suppressAutoHyphens/>
              <w:autoSpaceDE w:val="0"/>
              <w:snapToGrid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50</w:t>
            </w:r>
          </w:p>
        </w:tc>
      </w:tr>
      <w:tr w:rsidR="00B6438D" w:rsidRPr="00376BC7" w:rsidTr="007D625C">
        <w:tc>
          <w:tcPr>
            <w:tcW w:w="560" w:type="dxa"/>
            <w:tcBorders>
              <w:top w:val="single" w:sz="4" w:space="0" w:color="000000"/>
              <w:left w:val="single" w:sz="4" w:space="0" w:color="000000"/>
              <w:bottom w:val="single" w:sz="4" w:space="0" w:color="000000"/>
            </w:tcBorders>
            <w:shd w:val="clear" w:color="auto" w:fill="auto"/>
          </w:tcPr>
          <w:p w:rsidR="00B6438D" w:rsidRPr="00376BC7" w:rsidRDefault="00B6438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35.</w:t>
            </w:r>
          </w:p>
        </w:tc>
        <w:tc>
          <w:tcPr>
            <w:tcW w:w="7602" w:type="dxa"/>
            <w:tcBorders>
              <w:top w:val="single" w:sz="4" w:space="0" w:color="000000"/>
              <w:left w:val="single" w:sz="4" w:space="0" w:color="000000"/>
              <w:bottom w:val="single" w:sz="4" w:space="0" w:color="000000"/>
            </w:tcBorders>
            <w:shd w:val="clear" w:color="auto" w:fill="auto"/>
          </w:tcPr>
          <w:p w:rsidR="00B6438D" w:rsidRPr="00376BC7" w:rsidRDefault="00B6438D" w:rsidP="001B2308">
            <w:pPr>
              <w:widowControl w:val="0"/>
              <w:suppressAutoHyphens/>
              <w:autoSpaceDE w:val="0"/>
              <w:snapToGrid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Педагогическим работникам </w:t>
            </w:r>
            <w:r w:rsidR="00776AD9" w:rsidRPr="00376BC7">
              <w:rPr>
                <w:rFonts w:ascii="Times New Roman" w:eastAsia="Times New Roman" w:hAnsi="Times New Roman" w:cs="Times New Roman"/>
                <w:sz w:val="24"/>
                <w:szCs w:val="24"/>
                <w:lang w:eastAsia="ar-SA"/>
              </w:rPr>
              <w:t xml:space="preserve">МБОУ «Школа № 65» </w:t>
            </w:r>
            <w:r w:rsidRPr="00376BC7">
              <w:rPr>
                <w:rFonts w:ascii="Times New Roman" w:eastAsia="Times New Roman" w:hAnsi="Times New Roman" w:cs="Times New Roman"/>
                <w:sz w:val="24"/>
                <w:szCs w:val="24"/>
                <w:lang w:eastAsia="ar-SA"/>
              </w:rPr>
              <w:t xml:space="preserve"> за работу по наставничеству молодых специалистов</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38D" w:rsidRPr="00376BC7" w:rsidRDefault="00B6438D" w:rsidP="001B2308">
            <w:pPr>
              <w:widowControl w:val="0"/>
              <w:suppressAutoHyphens/>
              <w:autoSpaceDE w:val="0"/>
              <w:snapToGrid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до 30</w:t>
            </w:r>
          </w:p>
        </w:tc>
      </w:tr>
    </w:tbl>
    <w:p w:rsidR="000612FD" w:rsidRPr="00376BC7" w:rsidRDefault="000612FD" w:rsidP="001B2308">
      <w:pPr>
        <w:widowControl w:val="0"/>
        <w:suppressAutoHyphens/>
        <w:autoSpaceDE w:val="0"/>
        <w:ind w:firstLine="540"/>
        <w:jc w:val="both"/>
        <w:rPr>
          <w:rFonts w:ascii="Times New Roman" w:eastAsia="Times New Roman" w:hAnsi="Times New Roman" w:cs="Times New Roman"/>
          <w:sz w:val="28"/>
          <w:szCs w:val="28"/>
          <w:lang w:eastAsia="ar-SA"/>
        </w:rPr>
      </w:pP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Примечания к таблице.</w:t>
      </w:r>
    </w:p>
    <w:p w:rsidR="000612FD" w:rsidRPr="00376BC7" w:rsidRDefault="000612FD" w:rsidP="001B2308">
      <w:pPr>
        <w:shd w:val="clear" w:color="auto" w:fill="FFFFFF"/>
        <w:suppressAutoHyphens/>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rsidR="000612FD" w:rsidRPr="00376BC7" w:rsidRDefault="000612FD" w:rsidP="001B2308">
      <w:pPr>
        <w:widowControl w:val="0"/>
        <w:shd w:val="clear" w:color="auto" w:fill="FFFFFF"/>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Конкретный размер доплаты за осуществление дополнительной работы, не входящей в круг основных должностных обязанностей, определяется учреждением самостоятельно, утверждается локальным актом </w:t>
      </w:r>
      <w:r w:rsidR="00776AD9" w:rsidRPr="00376BC7">
        <w:rPr>
          <w:rFonts w:ascii="Times New Roman" w:eastAsia="Times New Roman" w:hAnsi="Times New Roman" w:cs="Times New Roman"/>
          <w:sz w:val="28"/>
          <w:szCs w:val="28"/>
          <w:lang w:eastAsia="ar-SA"/>
        </w:rPr>
        <w:t xml:space="preserve">МБОУ «Школа № 65» </w:t>
      </w:r>
      <w:r w:rsidR="00C93B05"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в размере, не превышающем максимальный размер доплаты, установленный Положением.</w:t>
      </w:r>
    </w:p>
    <w:p w:rsidR="000612FD" w:rsidRPr="00376BC7" w:rsidRDefault="000612FD" w:rsidP="001B2308">
      <w:pPr>
        <w:shd w:val="clear" w:color="auto" w:fill="FFFFFF"/>
        <w:suppressAutoHyphens/>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w:t>
      </w:r>
      <w:r w:rsidRPr="00376BC7">
        <w:rPr>
          <w:rFonts w:ascii="Times New Roman" w:eastAsia="Calibri" w:hAnsi="Times New Roman" w:cs="Times New Roman"/>
          <w:sz w:val="28"/>
          <w:szCs w:val="28"/>
          <w:lang w:eastAsia="ar-SA"/>
        </w:rPr>
        <w:lastRenderedPageBreak/>
        <w:t>рассчитываются от ставки заработной платы по соответствующей педагогической должности, за исключением доплат учителям 1 – 4-х классов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и установленного объема педагогической работы.</w:t>
      </w:r>
    </w:p>
    <w:p w:rsidR="000612FD" w:rsidRPr="00376BC7" w:rsidRDefault="000612FD" w:rsidP="001B2308">
      <w:pPr>
        <w:shd w:val="clear" w:color="auto" w:fill="FFFFFF"/>
        <w:suppressAutoHyphens/>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При наличии у работников права на установление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2). Доплаты за классное руководство (руководство группой), проверку тетрадей, письменных работ, предусмотренные пунктами 1 – 3 таблицы, устанавливаются в максимальном размере, в классе (учебной группе)</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с наполняемостью не менее:</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в общеобразовательных учреждениях (за исключением классов</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с обучающимися с ограниченными возможностями здоровья), - 25 человек</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(в классах компенсирующего обучения – 20 человек);</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в классах с обучающимися с ограниченными возможностями здоровья общеобразовательных учреждений – предельной наполняемости, установленной соответствующими санитарно-эпидемиологическими правилами и нормативами.</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Для классов (учебных групп) с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Перечень иных предметов, по которым учителям, преподавателям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3 таблицы, определяются учреждением и фиксируются в локальном нормативном акте.</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3). При недостаточном количестве педагогических работников или при отсутствии желания у отдельных из них осуществлять классное руководство</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на одного педагогического работника с его письменного согласия может быть возложено классное руководство в двух классах, в том числе временно в связи</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с заменой другого педагогического работника, отсутствующего по болезни или иным причинам. При этом расчет доплаты за классное руководство ведется отдельно по каждому классу с учетом наполняемости.</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В случае необходимости классное руководство в классе может также осуществляться преподавателями из числа руководителей и других работников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 ведущих в них учебные занятия.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 При установлении доплаты, предусмотренной пунктом 4 таблицы, учитываются оснащенность учебного кабинета (лаборатории, учебной мастерской, спортивного зала, театра, музея, коррекционно-развивающего кабинета),</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других учебно-производственных объектов и учебно-консультативных пунктов оборудованием, инвентарем, учебными пособиями и трудоемкость работы по его содержанию.</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5). Доплата за обеспечение проведения государственной основной и государственной итоговой аттестации устанавливается:</w:t>
      </w:r>
    </w:p>
    <w:p w:rsidR="000612FD" w:rsidRPr="00376BC7" w:rsidRDefault="000612FD" w:rsidP="007D625C">
      <w:pPr>
        <w:pStyle w:val="af0"/>
        <w:numPr>
          <w:ilvl w:val="0"/>
          <w:numId w:val="12"/>
        </w:numPr>
        <w:autoSpaceDE w:val="0"/>
        <w:spacing w:after="0" w:line="240" w:lineRule="auto"/>
        <w:ind w:left="851" w:hanging="284"/>
        <w:jc w:val="both"/>
        <w:rPr>
          <w:rFonts w:ascii="Times New Roman" w:hAnsi="Times New Roman"/>
          <w:sz w:val="28"/>
          <w:szCs w:val="28"/>
        </w:rPr>
      </w:pPr>
      <w:r w:rsidRPr="00376BC7">
        <w:rPr>
          <w:rFonts w:ascii="Times New Roman" w:hAnsi="Times New Roman"/>
          <w:sz w:val="28"/>
          <w:szCs w:val="28"/>
        </w:rPr>
        <w:lastRenderedPageBreak/>
        <w:t>педагогическим и иным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(ГИА) по образовательным программам основного общего образования в форме основного государственного экзамена (ОГЭ) и государственной итоговой аттестации (ГИА) по образовательным программам основного общего образования и среднего общего образования в форме государственного выпускного экзамена (ГВЭ) в пунктах проведения экзамена (ППЭ);</w:t>
      </w:r>
    </w:p>
    <w:p w:rsidR="000612FD" w:rsidRPr="00376BC7" w:rsidRDefault="000612FD" w:rsidP="007D625C">
      <w:pPr>
        <w:pStyle w:val="af0"/>
        <w:numPr>
          <w:ilvl w:val="0"/>
          <w:numId w:val="12"/>
        </w:numPr>
        <w:autoSpaceDE w:val="0"/>
        <w:spacing w:after="0" w:line="240" w:lineRule="auto"/>
        <w:ind w:left="851" w:hanging="284"/>
        <w:jc w:val="both"/>
        <w:rPr>
          <w:rFonts w:ascii="Times New Roman" w:hAnsi="Times New Roman"/>
          <w:sz w:val="28"/>
          <w:szCs w:val="28"/>
        </w:rPr>
      </w:pPr>
      <w:r w:rsidRPr="00376BC7">
        <w:rPr>
          <w:rFonts w:ascii="Times New Roman" w:hAnsi="Times New Roman"/>
          <w:sz w:val="28"/>
          <w:szCs w:val="28"/>
        </w:rPr>
        <w:t xml:space="preserve">работникам учреждений (за исключением педагогических работников), включенным приказом министерства общего и профессионального образования Ростовской области в состав организаторов (временных коллективов) </w:t>
      </w:r>
      <w:r w:rsidRPr="00376BC7">
        <w:rPr>
          <w:rFonts w:ascii="Times New Roman" w:hAnsi="Times New Roman"/>
          <w:sz w:val="28"/>
          <w:szCs w:val="28"/>
        </w:rPr>
        <w:br/>
        <w:t>для проведения государственной итоговой аттестации (ГИА) по образовательным программам среднего общего образования в форме единого государственного экзамена (ЕГЭ) в пунктах проведения экзамена (ППЭ).</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Доплата за обеспечение проведения ГИА устанавливается в процентах</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 xml:space="preserve">от ставки заработной платы учителя (без учета повышающих коэффициентов, образующих новые должностные оклады, ставки заработной платы) за каждый день работы в составе временных коллективов на время проведения ГИА согласно утвержденным расписаниям проведения ЕГЭ, ОГЭ и ГВЭ.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 Порядок установления доплат за осуществление дополнительной работы,</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не входящей в круг основных должностных обязанностей, конкретизируется</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 xml:space="preserve">в локальном нормативном акте с учетом требований, установленных Положением. </w:t>
      </w:r>
    </w:p>
    <w:p w:rsidR="000612FD" w:rsidRPr="00376BC7" w:rsidRDefault="000612FD" w:rsidP="001B2308">
      <w:pPr>
        <w:suppressAutoHyphens/>
        <w:autoSpaceDE w:val="0"/>
        <w:ind w:firstLine="709"/>
        <w:jc w:val="both"/>
        <w:rPr>
          <w:rFonts w:ascii="Calibri" w:eastAsia="Calibri" w:hAnsi="Calibri" w:cs="Times New Roman"/>
          <w:lang w:eastAsia="ar-SA"/>
        </w:rPr>
      </w:pPr>
      <w:r w:rsidRPr="00376BC7">
        <w:rPr>
          <w:rFonts w:ascii="Times New Roman" w:eastAsia="Calibri" w:hAnsi="Times New Roman" w:cs="Times New Roman"/>
          <w:sz w:val="28"/>
          <w:szCs w:val="28"/>
          <w:lang w:eastAsia="ar-SA"/>
        </w:rPr>
        <w:t>При этом, исходя из содержания выполняемой дополнительной работы, доплаты могут носить постоянный характер или устанавливаться на определенный период. Размеры доплат в указанных диапазонах устанавливаются дифференцированно исходя из объема и сложности выполняемой работы.</w:t>
      </w:r>
    </w:p>
    <w:p w:rsidR="000612FD" w:rsidRPr="00376BC7" w:rsidRDefault="000612FD" w:rsidP="001B2308">
      <w:pPr>
        <w:suppressAutoHyphens/>
        <w:autoSpaceDE w:val="0"/>
        <w:ind w:firstLine="709"/>
        <w:jc w:val="both"/>
        <w:rPr>
          <w:rFonts w:ascii="Calibri" w:eastAsia="Calibri" w:hAnsi="Calibri" w:cs="Times New Roman"/>
          <w:sz w:val="28"/>
          <w:szCs w:val="28"/>
          <w:lang w:eastAsia="ar-SA"/>
        </w:rPr>
      </w:pPr>
      <w:r w:rsidRPr="00376BC7">
        <w:rPr>
          <w:rFonts w:ascii="Times New Roman" w:eastAsia="Calibri" w:hAnsi="Times New Roman" w:cs="Times New Roman"/>
          <w:sz w:val="28"/>
          <w:szCs w:val="28"/>
          <w:lang w:eastAsia="ar-SA"/>
        </w:rPr>
        <w:t>3.9</w:t>
      </w:r>
      <w:r w:rsidR="007D5E2E" w:rsidRPr="00376BC7">
        <w:rPr>
          <w:rFonts w:ascii="Times New Roman" w:eastAsia="Calibri" w:hAnsi="Times New Roman" w:cs="Times New Roman"/>
          <w:sz w:val="28"/>
          <w:szCs w:val="28"/>
          <w:lang w:eastAsia="ar-SA"/>
        </w:rPr>
        <w:t>.</w:t>
      </w:r>
      <w:r w:rsidRPr="00376BC7">
        <w:rPr>
          <w:rFonts w:ascii="Times New Roman" w:eastAsia="Calibri" w:hAnsi="Times New Roman" w:cs="Times New Roman"/>
          <w:sz w:val="28"/>
          <w:szCs w:val="28"/>
          <w:lang w:eastAsia="ar-SA"/>
        </w:rPr>
        <w:t>  В соответствии с частью 9 статьи 47 Федерального закона от 29.12.2012</w:t>
      </w:r>
      <w:r w:rsidR="00A56452"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w:t>
      </w:r>
      <w:r w:rsidR="00A56452"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273-ФЗ «Об образовании в Российской Федерации» педагогическим работникам, участвующим по решению министерства общего и</w:t>
      </w:r>
      <w:r w:rsidR="00A56452"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профессионального образования Ростовской области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rsidR="000612FD" w:rsidRPr="00376BC7" w:rsidRDefault="000612FD" w:rsidP="001B2308">
      <w:pPr>
        <w:shd w:val="clear" w:color="auto" w:fill="FFFFFF"/>
        <w:suppressAutoHyphens/>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В соответствии с частью 3 статьи 13 Областного закона от 14.11.2013</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 26 – ЗС «Об образовании в Ростовской области» компенсация педагогическим</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работникам выплачивается после выполнения всего объема работ по подготовке</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и проведению государственной итоговой аттестации обучающихся в размере,</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определяемом исходя из норм трудозатрат и стоимости одного часа работ</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по подготовке и проведению государственной итоговой аттестации</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по</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 xml:space="preserve">образовательным программам основного общего и среднего общего образования. </w:t>
      </w:r>
    </w:p>
    <w:p w:rsidR="000612FD" w:rsidRPr="00376BC7" w:rsidRDefault="000612FD" w:rsidP="001B2308">
      <w:pPr>
        <w:shd w:val="clear" w:color="auto" w:fill="FFFFFF"/>
        <w:suppressAutoHyphens/>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lastRenderedPageBreak/>
        <w:t>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 общего</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и профессионального образования Ростовской области.</w:t>
      </w:r>
    </w:p>
    <w:p w:rsidR="000612FD" w:rsidRPr="00376BC7" w:rsidRDefault="000612FD" w:rsidP="001B2308">
      <w:pPr>
        <w:shd w:val="clear" w:color="auto" w:fill="FFFFFF"/>
        <w:suppressAutoHyphens/>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3.10. Выплаты компенсационного характера могут устанавливаться работникам по основной работе и работе, осуществляемой по совместительству, при замещении временно отсутствующих работников с отработкой времени</w:t>
      </w:r>
      <w:r w:rsidR="0002193D"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в зависимости от условий работы и содержания выполняемых работ,</w:t>
      </w:r>
      <w:r w:rsidRPr="00376BC7">
        <w:rPr>
          <w:rFonts w:ascii="Times New Roman" w:eastAsia="Calibri" w:hAnsi="Times New Roman" w:cs="Times New Roman"/>
          <w:sz w:val="28"/>
          <w:szCs w:val="28"/>
          <w:lang w:eastAsia="ar-SA"/>
        </w:rPr>
        <w:t xml:space="preserve"> а также при</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выполнении педагогической работы, не считающейся совместительством</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в соответствии с пунктом 2 постановления Министерства труда и социального развития Российской Федерации от 30.06.2003 № 41 «Об особенностях работы</w:t>
      </w:r>
      <w:r w:rsidR="0002193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 xml:space="preserve">по совместительству педагогических, медицинских, фармацевтических работников и работников культуры», </w:t>
      </w:r>
      <w:r w:rsidRPr="00376BC7">
        <w:rPr>
          <w:rFonts w:ascii="Times New Roman" w:eastAsia="Times New Roman" w:hAnsi="Times New Roman" w:cs="Times New Roman"/>
          <w:sz w:val="28"/>
          <w:szCs w:val="28"/>
          <w:lang w:eastAsia="ar-SA"/>
        </w:rPr>
        <w:t>если иное не установлено Положением.</w:t>
      </w:r>
    </w:p>
    <w:p w:rsidR="000612FD" w:rsidRPr="00376BC7" w:rsidRDefault="000612FD" w:rsidP="001B2308">
      <w:pPr>
        <w:shd w:val="clear" w:color="auto" w:fill="FFFFFF"/>
        <w:suppressAutoHyphens/>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3.11. </w:t>
      </w:r>
      <w:r w:rsidRPr="00376BC7">
        <w:rPr>
          <w:rFonts w:ascii="Times New Roman" w:eastAsia="Times New Roman" w:hAnsi="Times New Roman" w:cs="Times New Roman"/>
          <w:sz w:val="28"/>
          <w:szCs w:val="28"/>
          <w:shd w:val="clear" w:color="auto" w:fill="FFFFFF"/>
          <w:lang w:eastAsia="ar-SA"/>
        </w:rPr>
        <w:t xml:space="preserve">Средства на осуществление компенсационных выплат </w:t>
      </w:r>
      <w:proofErr w:type="spellStart"/>
      <w:proofErr w:type="gramStart"/>
      <w:r w:rsidRPr="00376BC7">
        <w:rPr>
          <w:rFonts w:ascii="Times New Roman" w:eastAsia="Times New Roman" w:hAnsi="Times New Roman" w:cs="Times New Roman"/>
          <w:sz w:val="28"/>
          <w:szCs w:val="28"/>
          <w:shd w:val="clear" w:color="auto" w:fill="FFFFFF"/>
          <w:lang w:eastAsia="ar-SA"/>
        </w:rPr>
        <w:t>предусматрива</w:t>
      </w:r>
      <w:r w:rsidR="00E376D3" w:rsidRPr="00376BC7">
        <w:rPr>
          <w:rFonts w:ascii="Times New Roman" w:eastAsia="Times New Roman" w:hAnsi="Times New Roman" w:cs="Times New Roman"/>
          <w:sz w:val="28"/>
          <w:szCs w:val="28"/>
          <w:shd w:val="clear" w:color="auto" w:fill="FFFFFF"/>
          <w:lang w:eastAsia="ar-SA"/>
        </w:rPr>
        <w:t>-</w:t>
      </w:r>
      <w:r w:rsidRPr="00376BC7">
        <w:rPr>
          <w:rFonts w:ascii="Times New Roman" w:eastAsia="Times New Roman" w:hAnsi="Times New Roman" w:cs="Times New Roman"/>
          <w:sz w:val="28"/>
          <w:szCs w:val="28"/>
          <w:shd w:val="clear" w:color="auto" w:fill="FFFFFF"/>
          <w:lang w:eastAsia="ar-SA"/>
        </w:rPr>
        <w:t>ются</w:t>
      </w:r>
      <w:proofErr w:type="spellEnd"/>
      <w:proofErr w:type="gramEnd"/>
      <w:r w:rsidRPr="00376BC7">
        <w:rPr>
          <w:rFonts w:ascii="Times New Roman" w:eastAsia="Times New Roman" w:hAnsi="Times New Roman" w:cs="Times New Roman"/>
          <w:sz w:val="28"/>
          <w:szCs w:val="28"/>
          <w:shd w:val="clear" w:color="auto" w:fill="FFFFFF"/>
          <w:lang w:eastAsia="ar-SA"/>
        </w:rPr>
        <w:t xml:space="preserve"> при планировании фонда оплаты труда на очередной финансовый год.</w:t>
      </w:r>
      <w:r w:rsidRPr="00376BC7">
        <w:rPr>
          <w:rFonts w:ascii="Times New Roman" w:eastAsia="Times New Roman" w:hAnsi="Times New Roman" w:cs="Times New Roman"/>
          <w:sz w:val="27"/>
          <w:szCs w:val="27"/>
          <w:shd w:val="clear" w:color="auto" w:fill="FFFFFF"/>
          <w:lang w:eastAsia="ar-SA"/>
        </w:rPr>
        <w:t xml:space="preserve"> </w:t>
      </w:r>
    </w:p>
    <w:p w:rsidR="000612FD" w:rsidRPr="00376BC7" w:rsidRDefault="000612FD" w:rsidP="001B2308">
      <w:pPr>
        <w:shd w:val="clear" w:color="auto" w:fill="FFFFFF"/>
        <w:suppressAutoHyphens/>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Объем средств, направляемых на установление </w:t>
      </w:r>
      <w:r w:rsidRPr="00376BC7">
        <w:rPr>
          <w:rFonts w:ascii="Times New Roman" w:eastAsia="Times New Roman" w:hAnsi="Times New Roman" w:cs="Times New Roman"/>
          <w:sz w:val="28"/>
          <w:szCs w:val="28"/>
          <w:shd w:val="clear" w:color="auto" w:fill="FFFFFF"/>
          <w:lang w:eastAsia="ar-SA"/>
        </w:rPr>
        <w:t>компенсационных выплат</w:t>
      </w:r>
      <w:r w:rsidRPr="00376BC7">
        <w:rPr>
          <w:rFonts w:ascii="Times New Roman" w:eastAsia="Times New Roman" w:hAnsi="Times New Roman" w:cs="Times New Roman"/>
          <w:sz w:val="28"/>
          <w:szCs w:val="28"/>
          <w:shd w:val="clear" w:color="auto" w:fill="FFFFFF"/>
          <w:lang w:eastAsia="ar-SA"/>
        </w:rPr>
        <w:br/>
      </w:r>
      <w:r w:rsidRPr="00376BC7">
        <w:rPr>
          <w:rFonts w:ascii="Times New Roman" w:eastAsia="Times New Roman" w:hAnsi="Times New Roman" w:cs="Times New Roman"/>
          <w:sz w:val="28"/>
          <w:szCs w:val="28"/>
          <w:lang w:eastAsia="ar-SA"/>
        </w:rPr>
        <w:t>не должен превышать 20 процентов планового фонда оплаты труда, исчисленного исходя из должностных окладов, с учетом установленной педагогической нагрузки, и ставок заработной платы.</w:t>
      </w:r>
    </w:p>
    <w:p w:rsidR="000612FD" w:rsidRPr="00376BC7" w:rsidRDefault="000612FD" w:rsidP="001B2308">
      <w:pPr>
        <w:suppressAutoHyphens/>
        <w:autoSpaceDE w:val="0"/>
        <w:ind w:firstLine="709"/>
        <w:jc w:val="center"/>
        <w:rPr>
          <w:rFonts w:ascii="Times New Roman" w:eastAsia="Calibri" w:hAnsi="Times New Roman" w:cs="Times New Roman"/>
          <w:sz w:val="28"/>
          <w:szCs w:val="28"/>
          <w:lang w:eastAsia="ar-SA"/>
        </w:rPr>
      </w:pPr>
    </w:p>
    <w:p w:rsidR="000612FD" w:rsidRPr="00376BC7" w:rsidRDefault="000612FD" w:rsidP="001B2308">
      <w:pPr>
        <w:suppressAutoHyphens/>
        <w:autoSpaceDE w:val="0"/>
        <w:jc w:val="center"/>
        <w:rPr>
          <w:rFonts w:ascii="Times New Roman" w:eastAsia="Calibri" w:hAnsi="Times New Roman" w:cs="Times New Roman"/>
          <w:b/>
          <w:sz w:val="28"/>
          <w:szCs w:val="28"/>
          <w:lang w:eastAsia="ar-SA"/>
        </w:rPr>
      </w:pPr>
      <w:r w:rsidRPr="00376BC7">
        <w:rPr>
          <w:rFonts w:ascii="Times New Roman" w:eastAsia="Calibri" w:hAnsi="Times New Roman" w:cs="Times New Roman"/>
          <w:b/>
          <w:sz w:val="28"/>
          <w:szCs w:val="28"/>
          <w:lang w:eastAsia="ar-SA"/>
        </w:rPr>
        <w:t>4. Порядок и условия установления выплат стимулирующего характера</w:t>
      </w:r>
    </w:p>
    <w:p w:rsidR="000612FD" w:rsidRPr="00376BC7" w:rsidRDefault="000612FD" w:rsidP="001B2308">
      <w:pPr>
        <w:widowControl w:val="0"/>
        <w:suppressAutoHyphens/>
        <w:autoSpaceDE w:val="0"/>
        <w:jc w:val="both"/>
        <w:rPr>
          <w:rFonts w:ascii="Times New Roman" w:eastAsia="Times New Roman" w:hAnsi="Times New Roman" w:cs="Times New Roman"/>
          <w:sz w:val="28"/>
          <w:szCs w:val="28"/>
          <w:lang w:eastAsia="ar-SA"/>
        </w:rPr>
      </w:pP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4.1. Работникам учреждений могут устанавливаться следующие виды выплат стимулирующего характера: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за результативность работы;</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за интенсивность работы;</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за качество работы;</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за выслугу лет;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премиальные выплаты по итогам работы;</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иные выплаты стимулирующего характера.</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4.2. Надбавки за интенсивность и за качество работы, а также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w:t>
      </w:r>
      <w:r w:rsidRPr="00376BC7">
        <w:rPr>
          <w:rFonts w:ascii="Times New Roman" w:eastAsia="Times New Roman" w:hAnsi="Times New Roman" w:cs="Times New Roman"/>
          <w:sz w:val="28"/>
          <w:szCs w:val="28"/>
          <w:lang w:eastAsia="ar-SA"/>
        </w:rPr>
        <w:br/>
        <w:t>в пределах фонда оплаты труда учреждения.</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4.3. Выплаты стимулирующего характера могут устанавливаться работникам по основной работе и работе, осуществляемой по совместительству, </w:t>
      </w:r>
      <w:r w:rsidRPr="00376BC7">
        <w:rPr>
          <w:rFonts w:ascii="Times New Roman" w:eastAsia="Calibri" w:hAnsi="Times New Roman" w:cs="Times New Roman"/>
          <w:sz w:val="28"/>
          <w:szCs w:val="28"/>
          <w:lang w:eastAsia="ar-SA"/>
        </w:rPr>
        <w:t xml:space="preserve">а также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 41 «Об особенностях работы </w:t>
      </w:r>
      <w:r w:rsidRPr="00376BC7">
        <w:rPr>
          <w:rFonts w:ascii="Times New Roman" w:eastAsia="Calibri" w:hAnsi="Times New Roman" w:cs="Times New Roman"/>
          <w:sz w:val="28"/>
          <w:szCs w:val="28"/>
          <w:lang w:eastAsia="ar-SA"/>
        </w:rPr>
        <w:br/>
        <w:t xml:space="preserve">по совместительству педагогических, медицинских, фармацевтических работников и работников культуры», </w:t>
      </w:r>
      <w:r w:rsidRPr="00376BC7">
        <w:rPr>
          <w:rFonts w:ascii="Times New Roman" w:eastAsia="Times New Roman" w:hAnsi="Times New Roman" w:cs="Times New Roman"/>
          <w:sz w:val="28"/>
          <w:szCs w:val="28"/>
          <w:lang w:eastAsia="ar-SA"/>
        </w:rPr>
        <w:t>если иное не установлено Положением.</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4.4. Надбавка за результативность работы устанавливается:</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4.4.1. Педагогическим работникам – в зависимости от результативности труда по организации образовательного процесса.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lastRenderedPageBreak/>
        <w:t>Надбавка за результативность работы</w:t>
      </w:r>
      <w:r w:rsidRPr="00376BC7">
        <w:rPr>
          <w:rFonts w:ascii="Calibri" w:eastAsia="Calibri" w:hAnsi="Calibri" w:cs="Times New Roman"/>
          <w:sz w:val="28"/>
          <w:szCs w:val="28"/>
          <w:lang w:eastAsia="ar-SA"/>
        </w:rPr>
        <w:t xml:space="preserve"> </w:t>
      </w:r>
      <w:r w:rsidRPr="00376BC7">
        <w:rPr>
          <w:rFonts w:ascii="Times New Roman" w:eastAsia="Calibri" w:hAnsi="Times New Roman" w:cs="Times New Roman"/>
          <w:sz w:val="28"/>
          <w:szCs w:val="28"/>
          <w:lang w:eastAsia="ar-SA"/>
        </w:rPr>
        <w:t xml:space="preserve">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Порядок ее установления и определения размеров в зависимости от</w:t>
      </w:r>
      <w:r w:rsidR="00C93B05"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достигнутых показателей, а также критерии оценки результативности труда педагогических работников определяются учреждением самостоятельно, с учетом мнения выборного профсоюзного органа или иного представительного органа работников, в соответствии с критериями оценки результативности работы педагогических работников.</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Конкретные размеры надбавки за результативность устанавливаются образовательным учреждением по результатам оценки труда педагогических работников и утверждаются приказом руководителя </w:t>
      </w:r>
      <w:r w:rsidR="00776AD9" w:rsidRPr="00376BC7">
        <w:rPr>
          <w:rFonts w:ascii="Times New Roman" w:eastAsia="Times New Roman" w:hAnsi="Times New Roman" w:cs="Times New Roman"/>
          <w:sz w:val="28"/>
          <w:szCs w:val="28"/>
          <w:lang w:eastAsia="ar-SA"/>
        </w:rPr>
        <w:t xml:space="preserve">МБОУ «Школа № 65» </w:t>
      </w:r>
      <w:r w:rsidRPr="00376BC7">
        <w:rPr>
          <w:rFonts w:ascii="Times New Roman" w:eastAsia="Times New Roman" w:hAnsi="Times New Roman" w:cs="Times New Roman"/>
          <w:sz w:val="28"/>
          <w:szCs w:val="28"/>
          <w:lang w:eastAsia="ar-SA"/>
        </w:rPr>
        <w:t>.</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Рекомендуемые критерии оценки результативности педагогических работников:</w:t>
      </w:r>
    </w:p>
    <w:p w:rsidR="000612FD" w:rsidRPr="00376BC7" w:rsidRDefault="000612FD" w:rsidP="00C93B05">
      <w:pPr>
        <w:pStyle w:val="af0"/>
        <w:widowControl w:val="0"/>
        <w:numPr>
          <w:ilvl w:val="0"/>
          <w:numId w:val="13"/>
        </w:numPr>
        <w:autoSpaceDE w:val="0"/>
        <w:spacing w:after="0" w:line="240" w:lineRule="auto"/>
        <w:ind w:left="709" w:hanging="283"/>
        <w:jc w:val="both"/>
        <w:rPr>
          <w:rFonts w:ascii="Times New Roman" w:eastAsia="Times New Roman" w:hAnsi="Times New Roman"/>
          <w:sz w:val="28"/>
          <w:szCs w:val="28"/>
        </w:rPr>
      </w:pPr>
      <w:r w:rsidRPr="00376BC7">
        <w:rPr>
          <w:rFonts w:ascii="Times New Roman" w:eastAsia="Times New Roman" w:hAnsi="Times New Roman"/>
          <w:sz w:val="28"/>
          <w:szCs w:val="28"/>
        </w:rPr>
        <w:t xml:space="preserve">наличие позитивной динамики учебных достижений обучающихся (уровня </w:t>
      </w:r>
      <w:r w:rsidRPr="00376BC7">
        <w:rPr>
          <w:rFonts w:ascii="Times New Roman" w:eastAsia="Times New Roman" w:hAnsi="Times New Roman"/>
          <w:sz w:val="28"/>
          <w:szCs w:val="28"/>
        </w:rPr>
        <w:br/>
        <w:t>и качества освоения обучающимися учебных программ);</w:t>
      </w:r>
    </w:p>
    <w:p w:rsidR="000612FD" w:rsidRPr="00376BC7" w:rsidRDefault="000612FD" w:rsidP="00C93B05">
      <w:pPr>
        <w:pStyle w:val="af0"/>
        <w:widowControl w:val="0"/>
        <w:numPr>
          <w:ilvl w:val="0"/>
          <w:numId w:val="13"/>
        </w:numPr>
        <w:autoSpaceDE w:val="0"/>
        <w:spacing w:after="0" w:line="240" w:lineRule="auto"/>
        <w:ind w:left="709" w:hanging="283"/>
        <w:jc w:val="both"/>
        <w:rPr>
          <w:rFonts w:ascii="Times New Roman" w:eastAsia="Times New Roman" w:hAnsi="Times New Roman"/>
          <w:sz w:val="28"/>
          <w:szCs w:val="28"/>
        </w:rPr>
      </w:pPr>
      <w:r w:rsidRPr="00376BC7">
        <w:rPr>
          <w:rFonts w:ascii="Times New Roman" w:eastAsia="Times New Roman" w:hAnsi="Times New Roman"/>
          <w:sz w:val="28"/>
          <w:szCs w:val="28"/>
        </w:rPr>
        <w:t xml:space="preserve">наличие позитивных результатов внеурочной деятельности обучающихся </w:t>
      </w:r>
      <w:r w:rsidRPr="00376BC7">
        <w:rPr>
          <w:rFonts w:ascii="Times New Roman" w:eastAsia="Times New Roman" w:hAnsi="Times New Roman"/>
          <w:sz w:val="28"/>
          <w:szCs w:val="28"/>
        </w:rPr>
        <w:br/>
        <w:t>по учебным предметам (динамика и разнообразие форм включения обучающихся во внеурочную деятельность по предмету, результативность работы в рамках реализации направлений национальной образовательной инициативы «Наша новая школа», участие обучающихся в сетевых, дистанционных формах дополнительного образования, результативность деятельности педагога по организации внеурочной деятельности обучающихся на муниципальном и региональном уровнях и т.п.);</w:t>
      </w:r>
    </w:p>
    <w:p w:rsidR="000612FD" w:rsidRPr="00376BC7" w:rsidRDefault="000612FD" w:rsidP="00C93B05">
      <w:pPr>
        <w:pStyle w:val="af0"/>
        <w:widowControl w:val="0"/>
        <w:numPr>
          <w:ilvl w:val="0"/>
          <w:numId w:val="13"/>
        </w:numPr>
        <w:autoSpaceDE w:val="0"/>
        <w:spacing w:after="0" w:line="240" w:lineRule="auto"/>
        <w:ind w:left="709" w:hanging="283"/>
        <w:jc w:val="both"/>
        <w:rPr>
          <w:rFonts w:ascii="Times New Roman" w:eastAsia="Times New Roman" w:hAnsi="Times New Roman"/>
          <w:sz w:val="28"/>
          <w:szCs w:val="28"/>
        </w:rPr>
      </w:pPr>
      <w:r w:rsidRPr="00376BC7">
        <w:rPr>
          <w:rFonts w:ascii="Times New Roman" w:eastAsia="Times New Roman" w:hAnsi="Times New Roman"/>
          <w:sz w:val="28"/>
          <w:szCs w:val="28"/>
        </w:rPr>
        <w:t xml:space="preserve">использование современных образовательных технологий, в том числе информационно-коммуникационных, в процессе обучения предмету </w:t>
      </w:r>
      <w:r w:rsidRPr="00376BC7">
        <w:rPr>
          <w:rFonts w:ascii="Times New Roman" w:eastAsia="Times New Roman" w:hAnsi="Times New Roman"/>
          <w:sz w:val="28"/>
          <w:szCs w:val="28"/>
        </w:rPr>
        <w:br/>
        <w:t>и в воспитательной работе;</w:t>
      </w:r>
    </w:p>
    <w:p w:rsidR="000612FD" w:rsidRPr="00376BC7" w:rsidRDefault="000612FD" w:rsidP="00C93B05">
      <w:pPr>
        <w:pStyle w:val="af0"/>
        <w:widowControl w:val="0"/>
        <w:numPr>
          <w:ilvl w:val="0"/>
          <w:numId w:val="13"/>
        </w:numPr>
        <w:autoSpaceDE w:val="0"/>
        <w:spacing w:after="0" w:line="240" w:lineRule="auto"/>
        <w:ind w:left="709" w:hanging="283"/>
        <w:jc w:val="both"/>
        <w:rPr>
          <w:rFonts w:ascii="Times New Roman" w:eastAsia="Times New Roman" w:hAnsi="Times New Roman"/>
          <w:sz w:val="28"/>
          <w:szCs w:val="28"/>
        </w:rPr>
      </w:pPr>
      <w:r w:rsidRPr="00376BC7">
        <w:rPr>
          <w:rFonts w:ascii="Times New Roman" w:eastAsia="Times New Roman" w:hAnsi="Times New Roman"/>
          <w:sz w:val="28"/>
          <w:szCs w:val="28"/>
        </w:rPr>
        <w:t xml:space="preserve">обобщение и распространение собственного педагогического опыта </w:t>
      </w:r>
      <w:r w:rsidRPr="00376BC7">
        <w:rPr>
          <w:rFonts w:ascii="Times New Roman" w:eastAsia="Times New Roman" w:hAnsi="Times New Roman"/>
          <w:sz w:val="28"/>
          <w:szCs w:val="28"/>
        </w:rPr>
        <w:br/>
        <w:t>на муниципальном и (или) на региональном уровнях;</w:t>
      </w:r>
    </w:p>
    <w:p w:rsidR="000612FD" w:rsidRPr="00376BC7" w:rsidRDefault="000612FD" w:rsidP="00C93B05">
      <w:pPr>
        <w:pStyle w:val="af0"/>
        <w:widowControl w:val="0"/>
        <w:numPr>
          <w:ilvl w:val="0"/>
          <w:numId w:val="13"/>
        </w:numPr>
        <w:autoSpaceDE w:val="0"/>
        <w:spacing w:after="0" w:line="240" w:lineRule="auto"/>
        <w:ind w:left="709" w:hanging="283"/>
        <w:jc w:val="both"/>
        <w:rPr>
          <w:rFonts w:ascii="Times New Roman" w:eastAsia="Times New Roman" w:hAnsi="Times New Roman"/>
          <w:sz w:val="28"/>
          <w:szCs w:val="28"/>
        </w:rPr>
      </w:pPr>
      <w:r w:rsidRPr="00376BC7">
        <w:rPr>
          <w:rFonts w:ascii="Times New Roman" w:eastAsia="Times New Roman" w:hAnsi="Times New Roman"/>
          <w:sz w:val="28"/>
          <w:szCs w:val="28"/>
        </w:rPr>
        <w:t>участие в муниципальных, региональных и федеральных профессиональных конкурсах;</w:t>
      </w:r>
    </w:p>
    <w:p w:rsidR="000612FD" w:rsidRPr="00376BC7" w:rsidRDefault="000612FD" w:rsidP="00C93B05">
      <w:pPr>
        <w:pStyle w:val="af0"/>
        <w:widowControl w:val="0"/>
        <w:numPr>
          <w:ilvl w:val="0"/>
          <w:numId w:val="13"/>
        </w:numPr>
        <w:autoSpaceDE w:val="0"/>
        <w:spacing w:after="0" w:line="240" w:lineRule="auto"/>
        <w:ind w:left="709" w:hanging="283"/>
        <w:jc w:val="both"/>
        <w:rPr>
          <w:rFonts w:ascii="Times New Roman" w:eastAsia="Times New Roman" w:hAnsi="Times New Roman"/>
          <w:sz w:val="28"/>
          <w:szCs w:val="28"/>
        </w:rPr>
      </w:pPr>
      <w:r w:rsidRPr="00376BC7">
        <w:rPr>
          <w:rFonts w:ascii="Times New Roman" w:eastAsia="Times New Roman" w:hAnsi="Times New Roman"/>
          <w:sz w:val="28"/>
          <w:szCs w:val="28"/>
        </w:rPr>
        <w:t>высокий уровень организации воспитательной работы (с обучающимися, семьей и др.);</w:t>
      </w:r>
    </w:p>
    <w:p w:rsidR="000612FD" w:rsidRPr="00376BC7" w:rsidRDefault="000612FD" w:rsidP="00C93B05">
      <w:pPr>
        <w:pStyle w:val="af0"/>
        <w:widowControl w:val="0"/>
        <w:numPr>
          <w:ilvl w:val="0"/>
          <w:numId w:val="13"/>
        </w:numPr>
        <w:autoSpaceDE w:val="0"/>
        <w:spacing w:after="0" w:line="240" w:lineRule="auto"/>
        <w:ind w:left="709" w:hanging="283"/>
        <w:jc w:val="both"/>
        <w:rPr>
          <w:rFonts w:ascii="Times New Roman" w:eastAsia="Times New Roman" w:hAnsi="Times New Roman"/>
          <w:sz w:val="28"/>
          <w:szCs w:val="28"/>
        </w:rPr>
      </w:pPr>
      <w:r w:rsidRPr="00376BC7">
        <w:rPr>
          <w:rFonts w:ascii="Times New Roman" w:eastAsia="Times New Roman" w:hAnsi="Times New Roman"/>
          <w:sz w:val="28"/>
          <w:szCs w:val="28"/>
        </w:rPr>
        <w:t>прочие критерии, устанавливаемые учреждениями с учетом специфики деятельности и функциональных обязанностей педагогических работников.</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w:t>
      </w:r>
      <w:r w:rsidR="00447B45" w:rsidRPr="00376BC7">
        <w:rPr>
          <w:rFonts w:ascii="Times New Roman" w:eastAsia="Calibri" w:hAnsi="Times New Roman" w:cs="Times New Roman"/>
          <w:sz w:val="28"/>
          <w:szCs w:val="28"/>
          <w:lang w:eastAsia="ar-SA"/>
        </w:rPr>
        <w:t>5</w:t>
      </w:r>
      <w:r w:rsidRPr="00376BC7">
        <w:rPr>
          <w:rFonts w:ascii="Times New Roman" w:eastAsia="Calibri" w:hAnsi="Times New Roman" w:cs="Times New Roman"/>
          <w:sz w:val="28"/>
          <w:szCs w:val="28"/>
          <w:lang w:eastAsia="ar-SA"/>
        </w:rPr>
        <w:t>. Надбавка за качество работы устанавливается руководителям учреждений образования исходя из результатов оценки деятельности руководителя учреждения (рейтинг учр</w:t>
      </w:r>
      <w:r w:rsidR="0002193D" w:rsidRPr="00376BC7">
        <w:rPr>
          <w:rFonts w:ascii="Times New Roman" w:eastAsia="Calibri" w:hAnsi="Times New Roman" w:cs="Times New Roman"/>
          <w:sz w:val="28"/>
          <w:szCs w:val="28"/>
          <w:lang w:eastAsia="ar-SA"/>
        </w:rPr>
        <w:t>еждений, количество обучающихся</w:t>
      </w:r>
      <w:r w:rsidRPr="00376BC7">
        <w:rPr>
          <w:rFonts w:ascii="Times New Roman" w:eastAsia="Calibri" w:hAnsi="Times New Roman" w:cs="Times New Roman"/>
          <w:sz w:val="28"/>
          <w:szCs w:val="28"/>
          <w:lang w:eastAsia="ar-SA"/>
        </w:rPr>
        <w:t xml:space="preserve">) и итогов работы возглавляемого им учреждения в целом,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на основании показателей эффективности деятельности на основании локального акта по оплате труда руководителей образовательных организаций Управления образования.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lastRenderedPageBreak/>
        <w:t xml:space="preserve">Применение надбавки за качество работы к должностному окладу руководителя не образует нового должностного оклада и не учитывается при начислении иных стимулирующих и компенсационных выплат, устанавливаемых </w:t>
      </w:r>
      <w:r w:rsidRPr="00376BC7">
        <w:rPr>
          <w:rFonts w:ascii="Times New Roman" w:eastAsia="Calibri" w:hAnsi="Times New Roman" w:cs="Times New Roman"/>
          <w:sz w:val="28"/>
          <w:szCs w:val="28"/>
          <w:lang w:eastAsia="ar-SA"/>
        </w:rPr>
        <w:br/>
        <w:t>к должностному окладу.</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w:t>
      </w:r>
      <w:r w:rsidR="00447B45" w:rsidRPr="00376BC7">
        <w:rPr>
          <w:rFonts w:ascii="Times New Roman" w:eastAsia="Calibri" w:hAnsi="Times New Roman" w:cs="Times New Roman"/>
          <w:sz w:val="28"/>
          <w:szCs w:val="28"/>
          <w:lang w:eastAsia="ar-SA"/>
        </w:rPr>
        <w:t>6</w:t>
      </w:r>
      <w:r w:rsidRPr="00376BC7">
        <w:rPr>
          <w:rFonts w:ascii="Times New Roman" w:eastAsia="Calibri" w:hAnsi="Times New Roman" w:cs="Times New Roman"/>
          <w:sz w:val="28"/>
          <w:szCs w:val="28"/>
          <w:lang w:eastAsia="ar-SA"/>
        </w:rPr>
        <w:t>. Надбавка за качество работы иным работникам учреждений образования.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w:t>
      </w:r>
      <w:r w:rsidR="00447B45" w:rsidRPr="00376BC7">
        <w:rPr>
          <w:rFonts w:ascii="Times New Roman" w:eastAsia="Calibri" w:hAnsi="Times New Roman" w:cs="Times New Roman"/>
          <w:sz w:val="28"/>
          <w:szCs w:val="28"/>
          <w:lang w:eastAsia="ar-SA"/>
        </w:rPr>
        <w:t>6</w:t>
      </w:r>
      <w:r w:rsidRPr="00376BC7">
        <w:rPr>
          <w:rFonts w:ascii="Times New Roman" w:eastAsia="Calibri" w:hAnsi="Times New Roman" w:cs="Times New Roman"/>
          <w:sz w:val="28"/>
          <w:szCs w:val="28"/>
          <w:lang w:eastAsia="ar-SA"/>
        </w:rPr>
        <w:t xml:space="preserve">.1. Надбавка за качество работы в размере до 200 % должностного оклада (ставки заработной платы) устанавливается работникам учреждений (за исключением руководителей) с учетом уровня профессиональной </w:t>
      </w:r>
      <w:proofErr w:type="gramStart"/>
      <w:r w:rsidRPr="00376BC7">
        <w:rPr>
          <w:rFonts w:ascii="Times New Roman" w:eastAsia="Calibri" w:hAnsi="Times New Roman" w:cs="Times New Roman"/>
          <w:sz w:val="28"/>
          <w:szCs w:val="28"/>
          <w:lang w:eastAsia="ar-SA"/>
        </w:rPr>
        <w:t>подготовлен</w:t>
      </w:r>
      <w:r w:rsidR="00C93B05" w:rsidRPr="00376BC7">
        <w:rPr>
          <w:rFonts w:ascii="Times New Roman" w:eastAsia="Calibri" w:hAnsi="Times New Roman" w:cs="Times New Roman"/>
          <w:sz w:val="28"/>
          <w:szCs w:val="28"/>
          <w:lang w:eastAsia="ar-SA"/>
        </w:rPr>
        <w:t>-</w:t>
      </w:r>
      <w:proofErr w:type="spellStart"/>
      <w:r w:rsidRPr="00376BC7">
        <w:rPr>
          <w:rFonts w:ascii="Times New Roman" w:eastAsia="Calibri" w:hAnsi="Times New Roman" w:cs="Times New Roman"/>
          <w:sz w:val="28"/>
          <w:szCs w:val="28"/>
          <w:lang w:eastAsia="ar-SA"/>
        </w:rPr>
        <w:t>ности</w:t>
      </w:r>
      <w:proofErr w:type="spellEnd"/>
      <w:proofErr w:type="gramEnd"/>
      <w:r w:rsidRPr="00376BC7">
        <w:rPr>
          <w:rFonts w:ascii="Times New Roman" w:eastAsia="Calibri" w:hAnsi="Times New Roman" w:cs="Times New Roman"/>
          <w:sz w:val="28"/>
          <w:szCs w:val="28"/>
          <w:lang w:eastAsia="ar-SA"/>
        </w:rPr>
        <w:t>, сложности, важности и качества выполняемой работы, степени самостоятельности и ответственности при выполнении поставленных задач.</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Решение об установлении надбавки за качество работы и его размерах в отношении работников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 xml:space="preserve"> принимается  руководителем самостоятельно в соответствии с локальным актом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Заместителям руководителя и главным бухгалтерам надбавка за качество работы устанавливается в соответствии с локальным актом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 но не более размера, установленного руководителю учреждения.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Средства на выплату надбавки за качество работы по пункту 4.</w:t>
      </w:r>
      <w:r w:rsidR="00447B45" w:rsidRPr="00376BC7">
        <w:rPr>
          <w:rFonts w:ascii="Times New Roman" w:eastAsia="Calibri" w:hAnsi="Times New Roman" w:cs="Times New Roman"/>
          <w:sz w:val="28"/>
          <w:szCs w:val="28"/>
          <w:lang w:eastAsia="ar-SA"/>
        </w:rPr>
        <w:t>6</w:t>
      </w:r>
      <w:r w:rsidR="007D5E2E"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 xml:space="preserve">не предусматриваются при планировании расходов на финансовое обеспечение деятельности учреждений на очередной финансовый год и на плановый период.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kern w:val="1"/>
          <w:sz w:val="28"/>
          <w:szCs w:val="28"/>
          <w:lang w:eastAsia="ar-SA"/>
        </w:rPr>
        <w:t>4.</w:t>
      </w:r>
      <w:r w:rsidR="00447B45" w:rsidRPr="00376BC7">
        <w:rPr>
          <w:rFonts w:ascii="Times New Roman" w:eastAsia="Calibri" w:hAnsi="Times New Roman" w:cs="Times New Roman"/>
          <w:kern w:val="1"/>
          <w:sz w:val="28"/>
          <w:szCs w:val="28"/>
          <w:lang w:eastAsia="ar-SA"/>
        </w:rPr>
        <w:t>7</w:t>
      </w:r>
      <w:r w:rsidRPr="00376BC7">
        <w:rPr>
          <w:rFonts w:ascii="Times New Roman" w:eastAsia="Calibri" w:hAnsi="Times New Roman" w:cs="Times New Roman"/>
          <w:kern w:val="1"/>
          <w:sz w:val="28"/>
          <w:szCs w:val="28"/>
          <w:lang w:eastAsia="ar-SA"/>
        </w:rPr>
        <w:t>. </w:t>
      </w:r>
      <w:r w:rsidRPr="00376BC7">
        <w:rPr>
          <w:rFonts w:ascii="Times New Roman" w:eastAsia="Calibri" w:hAnsi="Times New Roman" w:cs="Times New Roman"/>
          <w:sz w:val="28"/>
          <w:szCs w:val="28"/>
          <w:lang w:eastAsia="ar-SA"/>
        </w:rPr>
        <w:t>Надбавка за выслугу лет устанавливается руководителям, специалистам и иным служащим (в том числе относящимся к учебно-вспомогательному персоналу в соответствии с приказом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Для расчета надбавки за выслугу лет педагогическим работникам в стаж работы также включается работа на педагогических должностях в ведомственных и негосударственных образовательных учреждениях.</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w:t>
      </w:r>
      <w:r w:rsidR="00447B45" w:rsidRPr="00376BC7">
        <w:rPr>
          <w:rFonts w:ascii="Times New Roman" w:eastAsia="Calibri" w:hAnsi="Times New Roman" w:cs="Times New Roman"/>
          <w:sz w:val="28"/>
          <w:szCs w:val="28"/>
          <w:lang w:eastAsia="ar-SA"/>
        </w:rPr>
        <w:t>7</w:t>
      </w:r>
      <w:r w:rsidRPr="00376BC7">
        <w:rPr>
          <w:rFonts w:ascii="Times New Roman" w:eastAsia="Calibri" w:hAnsi="Times New Roman" w:cs="Times New Roman"/>
          <w:sz w:val="28"/>
          <w:szCs w:val="28"/>
          <w:lang w:eastAsia="ar-SA"/>
        </w:rPr>
        <w:t>.1. 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0612FD" w:rsidRPr="00376BC7" w:rsidRDefault="000612FD" w:rsidP="001B2308">
      <w:pPr>
        <w:shd w:val="clear" w:color="auto" w:fill="FFFFFF"/>
        <w:suppressAutoHyphens/>
        <w:ind w:firstLine="709"/>
        <w:jc w:val="both"/>
        <w:textAlignment w:val="baseline"/>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w:t>
      </w:r>
      <w:r w:rsidR="00447B45" w:rsidRPr="00376BC7">
        <w:rPr>
          <w:rFonts w:ascii="Times New Roman" w:eastAsia="Calibri" w:hAnsi="Times New Roman" w:cs="Times New Roman"/>
          <w:sz w:val="28"/>
          <w:szCs w:val="28"/>
          <w:lang w:eastAsia="ar-SA"/>
        </w:rPr>
        <w:t>7</w:t>
      </w:r>
      <w:r w:rsidRPr="00376BC7">
        <w:rPr>
          <w:rFonts w:ascii="Times New Roman" w:eastAsia="Calibri" w:hAnsi="Times New Roman" w:cs="Times New Roman"/>
          <w:sz w:val="28"/>
          <w:szCs w:val="28"/>
          <w:lang w:eastAsia="ar-SA"/>
        </w:rPr>
        <w:t>.2. Размер надбавки за выслугу лет устанавливается в соответствии с таблицей.</w:t>
      </w:r>
    </w:p>
    <w:p w:rsidR="000612FD" w:rsidRPr="00376BC7" w:rsidRDefault="000612FD" w:rsidP="001B2308">
      <w:pPr>
        <w:shd w:val="clear" w:color="auto" w:fill="FFFFFF"/>
        <w:suppressAutoHyphens/>
        <w:ind w:firstLine="709"/>
        <w:jc w:val="both"/>
        <w:textAlignment w:val="baseline"/>
        <w:rPr>
          <w:rFonts w:ascii="Times New Roman" w:eastAsia="Calibri" w:hAnsi="Times New Roman" w:cs="Times New Roman"/>
          <w:sz w:val="28"/>
          <w:szCs w:val="28"/>
          <w:lang w:eastAsia="ar-SA"/>
        </w:rPr>
      </w:pPr>
    </w:p>
    <w:tbl>
      <w:tblPr>
        <w:tblW w:w="10427" w:type="dxa"/>
        <w:tblInd w:w="-10" w:type="dxa"/>
        <w:tblLayout w:type="fixed"/>
        <w:tblCellMar>
          <w:left w:w="62" w:type="dxa"/>
          <w:right w:w="62" w:type="dxa"/>
        </w:tblCellMar>
        <w:tblLook w:val="0000" w:firstRow="0" w:lastRow="0" w:firstColumn="0" w:lastColumn="0" w:noHBand="0" w:noVBand="0"/>
      </w:tblPr>
      <w:tblGrid>
        <w:gridCol w:w="569"/>
        <w:gridCol w:w="7441"/>
        <w:gridCol w:w="2417"/>
      </w:tblGrid>
      <w:tr w:rsidR="000612FD" w:rsidRPr="00376BC7" w:rsidTr="00C93B05">
        <w:trPr>
          <w:tblHeader/>
        </w:trPr>
        <w:tc>
          <w:tcPr>
            <w:tcW w:w="569"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val="en-US" w:eastAsia="ar-SA"/>
              </w:rPr>
            </w:pPr>
            <w:r w:rsidRPr="00376BC7">
              <w:rPr>
                <w:rFonts w:ascii="Times New Roman" w:eastAsia="Calibri" w:hAnsi="Times New Roman" w:cs="Times New Roman"/>
                <w:sz w:val="24"/>
                <w:szCs w:val="24"/>
                <w:lang w:val="en-US" w:eastAsia="ar-SA"/>
              </w:rPr>
              <w:t>№</w:t>
            </w:r>
          </w:p>
          <w:p w:rsidR="000612FD" w:rsidRPr="00376BC7" w:rsidRDefault="000612FD" w:rsidP="001B2308">
            <w:pPr>
              <w:suppressAutoHyphens/>
              <w:autoSpaceDE w:val="0"/>
              <w:jc w:val="center"/>
              <w:rPr>
                <w:rFonts w:ascii="Times New Roman" w:eastAsia="Calibri" w:hAnsi="Times New Roman" w:cs="Times New Roman"/>
                <w:sz w:val="24"/>
                <w:szCs w:val="24"/>
                <w:lang w:val="en-US" w:eastAsia="ar-SA"/>
              </w:rPr>
            </w:pPr>
            <w:r w:rsidRPr="00376BC7">
              <w:rPr>
                <w:rFonts w:ascii="Times New Roman" w:eastAsia="Calibri" w:hAnsi="Times New Roman" w:cs="Times New Roman"/>
                <w:sz w:val="24"/>
                <w:szCs w:val="24"/>
                <w:lang w:val="en-US" w:eastAsia="ar-SA"/>
              </w:rPr>
              <w:t>п/п</w:t>
            </w:r>
          </w:p>
        </w:tc>
        <w:tc>
          <w:tcPr>
            <w:tcW w:w="744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val="en-US" w:eastAsia="ar-SA"/>
              </w:rPr>
            </w:pPr>
            <w:r w:rsidRPr="00376BC7">
              <w:rPr>
                <w:rFonts w:ascii="Times New Roman" w:eastAsia="Calibri" w:hAnsi="Times New Roman" w:cs="Times New Roman"/>
                <w:sz w:val="24"/>
                <w:szCs w:val="24"/>
                <w:lang w:eastAsia="ar-SA"/>
              </w:rPr>
              <w:t>Перечень категорий работников</w:t>
            </w:r>
            <w:r w:rsidRPr="00376BC7">
              <w:rPr>
                <w:rFonts w:ascii="Times New Roman" w:eastAsia="Calibri" w:hAnsi="Times New Roman" w:cs="Times New Roman"/>
                <w:sz w:val="24"/>
                <w:szCs w:val="24"/>
                <w:lang w:val="en-US" w:eastAsia="ar-SA"/>
              </w:rPr>
              <w:t xml:space="preserve">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Размер</w:t>
            </w:r>
            <w:r w:rsidRPr="00376BC7">
              <w:rPr>
                <w:rFonts w:ascii="Times New Roman" w:eastAsia="Calibri" w:hAnsi="Times New Roman" w:cs="Times New Roman"/>
                <w:sz w:val="24"/>
                <w:szCs w:val="24"/>
                <w:lang w:val="en-US" w:eastAsia="ar-SA"/>
              </w:rPr>
              <w:t xml:space="preserve"> </w:t>
            </w:r>
            <w:r w:rsidRPr="00376BC7">
              <w:rPr>
                <w:rFonts w:ascii="Times New Roman" w:eastAsia="Calibri" w:hAnsi="Times New Roman" w:cs="Times New Roman"/>
                <w:sz w:val="24"/>
                <w:szCs w:val="24"/>
                <w:lang w:eastAsia="ar-SA"/>
              </w:rPr>
              <w:t>надбавки</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val="en-US" w:eastAsia="ar-SA"/>
              </w:rPr>
              <w:t>(</w:t>
            </w:r>
            <w:proofErr w:type="spellStart"/>
            <w:r w:rsidRPr="00376BC7">
              <w:rPr>
                <w:rFonts w:ascii="Times New Roman" w:eastAsia="Calibri" w:hAnsi="Times New Roman" w:cs="Times New Roman"/>
                <w:sz w:val="24"/>
                <w:szCs w:val="24"/>
                <w:lang w:val="en-US" w:eastAsia="ar-SA"/>
              </w:rPr>
              <w:t>процентов</w:t>
            </w:r>
            <w:proofErr w:type="spellEnd"/>
            <w:r w:rsidRPr="00376BC7">
              <w:rPr>
                <w:rFonts w:ascii="Times New Roman" w:eastAsia="Calibri" w:hAnsi="Times New Roman" w:cs="Times New Roman"/>
                <w:sz w:val="24"/>
                <w:szCs w:val="24"/>
                <w:lang w:val="en-US" w:eastAsia="ar-SA"/>
              </w:rPr>
              <w:t>)</w:t>
            </w:r>
          </w:p>
        </w:tc>
      </w:tr>
      <w:tr w:rsidR="000612FD" w:rsidRPr="00376BC7" w:rsidTr="00C93B05">
        <w:trPr>
          <w:tblHeader/>
        </w:trPr>
        <w:tc>
          <w:tcPr>
            <w:tcW w:w="569"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val="en-US" w:eastAsia="ar-SA"/>
              </w:rPr>
            </w:pPr>
            <w:r w:rsidRPr="00376BC7">
              <w:rPr>
                <w:rFonts w:ascii="Times New Roman" w:eastAsia="Calibri" w:hAnsi="Times New Roman" w:cs="Times New Roman"/>
                <w:sz w:val="24"/>
                <w:szCs w:val="24"/>
                <w:lang w:val="en-US" w:eastAsia="ar-SA"/>
              </w:rPr>
              <w:t>1</w:t>
            </w:r>
          </w:p>
        </w:tc>
        <w:tc>
          <w:tcPr>
            <w:tcW w:w="744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val="en-US" w:eastAsia="ar-SA"/>
              </w:rPr>
            </w:pPr>
            <w:r w:rsidRPr="00376BC7">
              <w:rPr>
                <w:rFonts w:ascii="Times New Roman" w:eastAsia="Calibri" w:hAnsi="Times New Roman" w:cs="Times New Roman"/>
                <w:sz w:val="24"/>
                <w:szCs w:val="24"/>
                <w:lang w:val="en-US" w:eastAsia="ar-SA"/>
              </w:rPr>
              <w:t>2</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val="en-US" w:eastAsia="ar-SA"/>
              </w:rPr>
              <w:t>3</w:t>
            </w:r>
          </w:p>
        </w:tc>
      </w:tr>
      <w:tr w:rsidR="000612FD" w:rsidRPr="00376BC7" w:rsidTr="00C93B05">
        <w:tc>
          <w:tcPr>
            <w:tcW w:w="569"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w:t>
            </w:r>
          </w:p>
        </w:tc>
        <w:tc>
          <w:tcPr>
            <w:tcW w:w="744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Руководитель учреждения, заместители руководителя учреждения, главный бухгалтер; руководители, специалисты и служащие, занимающие должности, включенные в ПКГ, утвержденные приказами Минздравсоцразвития России от 05.05.2008 № 216н, от 05.05.2008 № 217н, от 03.07.2008 № 305н при стаже работы (службы):</w:t>
            </w:r>
            <w:r w:rsidRPr="00376BC7">
              <w:rPr>
                <w:rFonts w:ascii="Times New Roman" w:eastAsia="Calibri" w:hAnsi="Times New Roman" w:cs="Times New Roman"/>
                <w:i/>
                <w:sz w:val="24"/>
                <w:szCs w:val="24"/>
                <w:lang w:eastAsia="ar-SA"/>
              </w:rPr>
              <w:t xml:space="preserve"> </w:t>
            </w:r>
          </w:p>
          <w:p w:rsidR="000612FD" w:rsidRPr="00376BC7" w:rsidRDefault="000612FD" w:rsidP="001B2308">
            <w:pPr>
              <w:shd w:val="clear" w:color="auto" w:fill="FFFFFF"/>
              <w:suppressAutoHyphens/>
              <w:jc w:val="both"/>
              <w:textAlignment w:val="baseline"/>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lastRenderedPageBreak/>
              <w:t>от 5 до 10 лет</w:t>
            </w:r>
          </w:p>
          <w:p w:rsidR="000612FD" w:rsidRPr="00376BC7" w:rsidRDefault="000612FD" w:rsidP="001B2308">
            <w:pPr>
              <w:shd w:val="clear" w:color="auto" w:fill="FFFFFF"/>
              <w:suppressAutoHyphens/>
              <w:jc w:val="both"/>
              <w:textAlignment w:val="baseline"/>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от 10 до 15 лет</w:t>
            </w:r>
          </w:p>
          <w:p w:rsidR="000612FD" w:rsidRPr="00376BC7" w:rsidRDefault="000612FD" w:rsidP="001B2308">
            <w:pPr>
              <w:shd w:val="clear" w:color="auto" w:fill="FFFFFF"/>
              <w:suppressAutoHyphens/>
              <w:jc w:val="both"/>
              <w:textAlignment w:val="baseline"/>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свыше 15 лет</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lastRenderedPageBreak/>
              <w:t>10</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15</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20</w:t>
            </w:r>
          </w:p>
        </w:tc>
      </w:tr>
      <w:tr w:rsidR="000612FD" w:rsidRPr="00376BC7" w:rsidTr="00C93B05">
        <w:tc>
          <w:tcPr>
            <w:tcW w:w="569"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lastRenderedPageBreak/>
              <w:t xml:space="preserve">2. </w:t>
            </w:r>
          </w:p>
        </w:tc>
        <w:tc>
          <w:tcPr>
            <w:tcW w:w="744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Иные специалисты и служащие при стаже работы (службы): </w:t>
            </w:r>
            <w:r w:rsidRPr="00376BC7">
              <w:rPr>
                <w:rFonts w:ascii="Times New Roman" w:eastAsia="Calibri" w:hAnsi="Times New Roman" w:cs="Times New Roman"/>
                <w:i/>
                <w:sz w:val="24"/>
                <w:szCs w:val="24"/>
                <w:lang w:eastAsia="ar-SA"/>
              </w:rPr>
              <w:t xml:space="preserve"> </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от 1 года до 5 лет</w:t>
            </w:r>
          </w:p>
          <w:p w:rsidR="000612FD" w:rsidRPr="00376BC7" w:rsidRDefault="000612FD" w:rsidP="001B2308">
            <w:pPr>
              <w:shd w:val="clear" w:color="auto" w:fill="FFFFFF"/>
              <w:suppressAutoHyphens/>
              <w:jc w:val="both"/>
              <w:textAlignment w:val="baseline"/>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от 5 до 10 лет</w:t>
            </w:r>
          </w:p>
          <w:p w:rsidR="000612FD" w:rsidRPr="00376BC7" w:rsidRDefault="000612FD" w:rsidP="001B2308">
            <w:pPr>
              <w:shd w:val="clear" w:color="auto" w:fill="FFFFFF"/>
              <w:suppressAutoHyphens/>
              <w:jc w:val="both"/>
              <w:textAlignment w:val="baseline"/>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от 10 до 15 лет</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свыше 15 лет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10</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15</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20</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30</w:t>
            </w:r>
          </w:p>
        </w:tc>
      </w:tr>
    </w:tbl>
    <w:p w:rsidR="000612FD" w:rsidRPr="00376BC7" w:rsidRDefault="000612FD" w:rsidP="001B2308">
      <w:pPr>
        <w:shd w:val="clear" w:color="auto" w:fill="FFFFFF"/>
        <w:suppressAutoHyphens/>
        <w:jc w:val="both"/>
        <w:textAlignment w:val="baseline"/>
        <w:rPr>
          <w:rFonts w:ascii="Times New Roman" w:eastAsia="Calibri" w:hAnsi="Times New Roman" w:cs="Times New Roman"/>
          <w:sz w:val="28"/>
          <w:szCs w:val="28"/>
          <w:lang w:eastAsia="ar-SA"/>
        </w:rPr>
      </w:pPr>
    </w:p>
    <w:p w:rsidR="000612FD" w:rsidRPr="00376BC7" w:rsidRDefault="000612FD" w:rsidP="001B2308">
      <w:pPr>
        <w:suppressAutoHyphens/>
        <w:autoSpaceDE w:val="0"/>
        <w:ind w:firstLine="709"/>
        <w:jc w:val="both"/>
        <w:rPr>
          <w:rFonts w:ascii="Calibri" w:eastAsia="Calibri" w:hAnsi="Calibri" w:cs="Times New Roman"/>
          <w:sz w:val="28"/>
          <w:szCs w:val="28"/>
          <w:lang w:eastAsia="ar-SA"/>
        </w:rPr>
      </w:pPr>
      <w:r w:rsidRPr="00376BC7">
        <w:rPr>
          <w:rFonts w:ascii="Times New Roman" w:eastAsia="Calibri" w:hAnsi="Times New Roman" w:cs="Times New Roman"/>
          <w:sz w:val="28"/>
          <w:szCs w:val="28"/>
          <w:lang w:eastAsia="ar-SA"/>
        </w:rPr>
        <w:t xml:space="preserve">Установление (увеличение) размера надбавки за выслугу лет производится </w:t>
      </w:r>
      <w:r w:rsidRPr="00376BC7">
        <w:rPr>
          <w:rFonts w:ascii="Times New Roman" w:eastAsia="Calibri" w:hAnsi="Times New Roman" w:cs="Times New Roman"/>
          <w:sz w:val="28"/>
          <w:szCs w:val="28"/>
          <w:lang w:eastAsia="ar-SA"/>
        </w:rPr>
        <w:br/>
        <w:t>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w:t>
      </w:r>
      <w:r w:rsidR="00447B45" w:rsidRPr="00376BC7">
        <w:rPr>
          <w:rFonts w:ascii="Times New Roman" w:eastAsia="Calibri" w:hAnsi="Times New Roman" w:cs="Times New Roman"/>
          <w:sz w:val="28"/>
          <w:szCs w:val="28"/>
          <w:lang w:eastAsia="ar-SA"/>
        </w:rPr>
        <w:t>8</w:t>
      </w:r>
      <w:r w:rsidRPr="00376BC7">
        <w:rPr>
          <w:rFonts w:ascii="Times New Roman" w:eastAsia="Calibri" w:hAnsi="Times New Roman" w:cs="Times New Roman"/>
          <w:sz w:val="28"/>
          <w:szCs w:val="28"/>
          <w:lang w:eastAsia="ar-SA"/>
        </w:rPr>
        <w:t xml:space="preserve">. Работникам учреждений могут выплачиваться премии по итогам работы </w:t>
      </w:r>
      <w:r w:rsidRPr="00376BC7">
        <w:rPr>
          <w:rFonts w:ascii="Times New Roman" w:eastAsia="Calibri" w:hAnsi="Times New Roman" w:cs="Times New Roman"/>
          <w:sz w:val="28"/>
          <w:szCs w:val="28"/>
          <w:lang w:eastAsia="ar-SA"/>
        </w:rPr>
        <w:br/>
        <w:t>в целях поощрения за результаты труда. При премировании учитывается как индивидуальный, так и коллективный результат труда.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Премирование работников осуществляется на основании приказа руководителя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w:t>
      </w:r>
    </w:p>
    <w:p w:rsidR="000612FD" w:rsidRPr="00376BC7" w:rsidRDefault="000612FD" w:rsidP="001B2308">
      <w:pPr>
        <w:suppressAutoHyphens/>
        <w:autoSpaceDE w:val="0"/>
        <w:autoSpaceDN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При определении показателей премирования необходимо учитывать:</w:t>
      </w:r>
    </w:p>
    <w:p w:rsidR="000612FD" w:rsidRPr="00376BC7" w:rsidRDefault="000612FD" w:rsidP="001B2308">
      <w:pPr>
        <w:pStyle w:val="af0"/>
        <w:numPr>
          <w:ilvl w:val="0"/>
          <w:numId w:val="14"/>
        </w:numPr>
        <w:autoSpaceDE w:val="0"/>
        <w:autoSpaceDN w:val="0"/>
        <w:spacing w:after="0" w:line="240" w:lineRule="auto"/>
        <w:ind w:hanging="357"/>
        <w:jc w:val="both"/>
        <w:rPr>
          <w:rFonts w:ascii="Times New Roman" w:hAnsi="Times New Roman"/>
          <w:sz w:val="28"/>
          <w:szCs w:val="28"/>
        </w:rPr>
      </w:pPr>
      <w:r w:rsidRPr="00376BC7">
        <w:rPr>
          <w:rFonts w:ascii="Times New Roman" w:hAnsi="Times New Roman"/>
          <w:sz w:val="28"/>
          <w:szCs w:val="28"/>
        </w:rPr>
        <w:t>успешное и добросовестное исполнение работником своих должностных обязанностей;</w:t>
      </w:r>
    </w:p>
    <w:p w:rsidR="000612FD" w:rsidRPr="00376BC7" w:rsidRDefault="000612FD" w:rsidP="001B2308">
      <w:pPr>
        <w:pStyle w:val="af0"/>
        <w:numPr>
          <w:ilvl w:val="0"/>
          <w:numId w:val="14"/>
        </w:numPr>
        <w:autoSpaceDE w:val="0"/>
        <w:autoSpaceDN w:val="0"/>
        <w:spacing w:after="0" w:line="240" w:lineRule="auto"/>
        <w:ind w:hanging="357"/>
        <w:jc w:val="both"/>
        <w:rPr>
          <w:rFonts w:ascii="Times New Roman" w:hAnsi="Times New Roman"/>
          <w:sz w:val="28"/>
          <w:szCs w:val="28"/>
        </w:rPr>
      </w:pPr>
      <w:r w:rsidRPr="00376BC7">
        <w:rPr>
          <w:rFonts w:ascii="Times New Roman" w:hAnsi="Times New Roman"/>
          <w:sz w:val="28"/>
          <w:szCs w:val="28"/>
        </w:rPr>
        <w:t>инициативу, творчество и применение в работе современных форм и методов организации труда;</w:t>
      </w:r>
    </w:p>
    <w:p w:rsidR="000612FD" w:rsidRPr="00376BC7" w:rsidRDefault="000612FD" w:rsidP="001B2308">
      <w:pPr>
        <w:pStyle w:val="af0"/>
        <w:numPr>
          <w:ilvl w:val="0"/>
          <w:numId w:val="14"/>
        </w:numPr>
        <w:autoSpaceDE w:val="0"/>
        <w:autoSpaceDN w:val="0"/>
        <w:spacing w:after="0" w:line="240" w:lineRule="auto"/>
        <w:ind w:hanging="357"/>
        <w:jc w:val="both"/>
        <w:rPr>
          <w:rFonts w:ascii="Times New Roman" w:hAnsi="Times New Roman"/>
          <w:sz w:val="28"/>
          <w:szCs w:val="28"/>
        </w:rPr>
      </w:pPr>
      <w:r w:rsidRPr="00376BC7">
        <w:rPr>
          <w:rFonts w:ascii="Times New Roman" w:hAnsi="Times New Roman"/>
          <w:sz w:val="28"/>
          <w:szCs w:val="28"/>
        </w:rPr>
        <w:t xml:space="preserve">качественную подготовку и проведение мероприятий, связанных с уставной деятельностью </w:t>
      </w:r>
      <w:r w:rsidR="00776AD9" w:rsidRPr="00376BC7">
        <w:rPr>
          <w:rFonts w:ascii="Times New Roman" w:hAnsi="Times New Roman"/>
          <w:sz w:val="28"/>
          <w:szCs w:val="28"/>
        </w:rPr>
        <w:t>МБОУ «Школа № 65</w:t>
      </w:r>
      <w:proofErr w:type="gramStart"/>
      <w:r w:rsidR="00776AD9" w:rsidRPr="00376BC7">
        <w:rPr>
          <w:rFonts w:ascii="Times New Roman" w:hAnsi="Times New Roman"/>
          <w:sz w:val="28"/>
          <w:szCs w:val="28"/>
        </w:rPr>
        <w:t xml:space="preserve">» </w:t>
      </w:r>
      <w:r w:rsidRPr="00376BC7">
        <w:rPr>
          <w:rFonts w:ascii="Times New Roman" w:hAnsi="Times New Roman"/>
          <w:sz w:val="28"/>
          <w:szCs w:val="28"/>
        </w:rPr>
        <w:t>;</w:t>
      </w:r>
      <w:proofErr w:type="gramEnd"/>
    </w:p>
    <w:p w:rsidR="000612FD" w:rsidRPr="00376BC7" w:rsidRDefault="000612FD" w:rsidP="001B2308">
      <w:pPr>
        <w:pStyle w:val="af0"/>
        <w:numPr>
          <w:ilvl w:val="0"/>
          <w:numId w:val="14"/>
        </w:numPr>
        <w:autoSpaceDE w:val="0"/>
        <w:autoSpaceDN w:val="0"/>
        <w:spacing w:after="0" w:line="240" w:lineRule="auto"/>
        <w:ind w:hanging="357"/>
        <w:jc w:val="both"/>
        <w:rPr>
          <w:rFonts w:ascii="Times New Roman" w:hAnsi="Times New Roman"/>
          <w:sz w:val="28"/>
          <w:szCs w:val="28"/>
        </w:rPr>
      </w:pPr>
      <w:r w:rsidRPr="00376BC7">
        <w:rPr>
          <w:rFonts w:ascii="Times New Roman" w:hAnsi="Times New Roman"/>
          <w:sz w:val="28"/>
          <w:szCs w:val="28"/>
        </w:rPr>
        <w:t>участие в выполнении особо важных работ и мероприятий;</w:t>
      </w:r>
    </w:p>
    <w:p w:rsidR="000612FD" w:rsidRPr="00376BC7" w:rsidRDefault="000612FD" w:rsidP="001B2308">
      <w:pPr>
        <w:pStyle w:val="af0"/>
        <w:numPr>
          <w:ilvl w:val="0"/>
          <w:numId w:val="14"/>
        </w:numPr>
        <w:autoSpaceDE w:val="0"/>
        <w:autoSpaceDN w:val="0"/>
        <w:spacing w:after="0" w:line="240" w:lineRule="auto"/>
        <w:ind w:hanging="357"/>
        <w:jc w:val="both"/>
        <w:rPr>
          <w:rFonts w:ascii="Times New Roman" w:hAnsi="Times New Roman"/>
          <w:sz w:val="28"/>
          <w:szCs w:val="28"/>
        </w:rPr>
      </w:pPr>
      <w:r w:rsidRPr="00376BC7">
        <w:rPr>
          <w:rFonts w:ascii="Times New Roman" w:hAnsi="Times New Roman"/>
          <w:sz w:val="28"/>
          <w:szCs w:val="28"/>
        </w:rPr>
        <w:t>соблюдение исполнительской дисциплины;</w:t>
      </w:r>
    </w:p>
    <w:p w:rsidR="000612FD" w:rsidRPr="00376BC7" w:rsidRDefault="000612FD" w:rsidP="001B2308">
      <w:pPr>
        <w:pStyle w:val="af0"/>
        <w:numPr>
          <w:ilvl w:val="0"/>
          <w:numId w:val="14"/>
        </w:numPr>
        <w:autoSpaceDE w:val="0"/>
        <w:autoSpaceDN w:val="0"/>
        <w:spacing w:after="0" w:line="240" w:lineRule="auto"/>
        <w:ind w:hanging="357"/>
        <w:jc w:val="both"/>
        <w:rPr>
          <w:rFonts w:ascii="Times New Roman" w:hAnsi="Times New Roman"/>
          <w:sz w:val="28"/>
          <w:szCs w:val="28"/>
        </w:rPr>
      </w:pPr>
      <w:r w:rsidRPr="00376BC7">
        <w:rPr>
          <w:rFonts w:ascii="Times New Roman" w:hAnsi="Times New Roman"/>
          <w:sz w:val="28"/>
          <w:szCs w:val="28"/>
        </w:rPr>
        <w:t>обеспечение сохранности государственного имущества и другое.</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Конкретный размер премии в соответствии с локальным актом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 xml:space="preserve"> может определяться как в процентах к должностному окладу (ставке заработной платы) работника, так и в денежном выражении.</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Работникам учреждений осуществляются премиальные выплаты по итогам работы, на выплату которых предусматриваются средства в размере 5 процентов от планового фонда оплаты труда, из них до 1,5 процента на премирование руководителя учреждения, его заместителей и главного бухгалтера.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Учреждение вправе увеличивать премиальный фонд сверх предельного размера за счет средств экономии по фонду оплаты труда и по другим статьям расходов (для казенных учреждений) или в пределах общей суммы субсидии на финансовое обеспечение государственного (муниципального) задания на оказание государственных (муниципальных) услуг (выполнение работ).</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lastRenderedPageBreak/>
        <w:t xml:space="preserve">Премирование руководителя учреждения производится в порядке, утвержденном Управлением образования с учетом целевых показателей эффективности деятельности учреждения.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w:t>
      </w:r>
      <w:r w:rsidR="00447B45" w:rsidRPr="00376BC7">
        <w:rPr>
          <w:rFonts w:ascii="Times New Roman" w:eastAsia="Calibri" w:hAnsi="Times New Roman" w:cs="Times New Roman"/>
          <w:sz w:val="28"/>
          <w:szCs w:val="28"/>
          <w:lang w:eastAsia="ar-SA"/>
        </w:rPr>
        <w:t>9</w:t>
      </w:r>
      <w:r w:rsidRPr="00376BC7">
        <w:rPr>
          <w:rFonts w:ascii="Times New Roman" w:eastAsia="Calibri" w:hAnsi="Times New Roman" w:cs="Times New Roman"/>
          <w:sz w:val="28"/>
          <w:szCs w:val="28"/>
          <w:lang w:eastAsia="ar-SA"/>
        </w:rPr>
        <w:t>.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за квалификацию;</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за наличие ученой степени;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за наличие почетного звания;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за классность водителям автомобилей;</w:t>
      </w:r>
    </w:p>
    <w:p w:rsidR="000612FD" w:rsidRPr="00376BC7" w:rsidRDefault="000612FD" w:rsidP="001B2308">
      <w:pPr>
        <w:suppressAutoHyphens/>
        <w:autoSpaceDE w:val="0"/>
        <w:ind w:firstLine="709"/>
        <w:jc w:val="both"/>
        <w:rPr>
          <w:rFonts w:ascii="Calibri" w:eastAsia="Calibri" w:hAnsi="Calibri" w:cs="Times New Roman"/>
          <w:sz w:val="28"/>
          <w:szCs w:val="28"/>
          <w:lang w:eastAsia="ar-SA"/>
        </w:rPr>
      </w:pPr>
      <w:r w:rsidRPr="00376BC7">
        <w:rPr>
          <w:rFonts w:ascii="Times New Roman" w:eastAsia="Calibri" w:hAnsi="Times New Roman" w:cs="Times New Roman"/>
          <w:sz w:val="28"/>
          <w:szCs w:val="28"/>
          <w:lang w:eastAsia="ar-SA"/>
        </w:rPr>
        <w:t>выплата молодым специалистам из числа педагогических работников.</w:t>
      </w: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Calibri" w:hAnsi="Times New Roman" w:cs="Times New Roman"/>
          <w:sz w:val="28"/>
          <w:szCs w:val="28"/>
          <w:lang w:eastAsia="ar-SA"/>
        </w:rPr>
        <w:t>4.1</w:t>
      </w:r>
      <w:r w:rsidR="00447B45" w:rsidRPr="00376BC7">
        <w:rPr>
          <w:rFonts w:ascii="Times New Roman" w:eastAsia="Calibri" w:hAnsi="Times New Roman" w:cs="Times New Roman"/>
          <w:sz w:val="28"/>
          <w:szCs w:val="28"/>
          <w:lang w:eastAsia="ar-SA"/>
        </w:rPr>
        <w:t>0</w:t>
      </w:r>
      <w:r w:rsidRPr="00376BC7">
        <w:rPr>
          <w:rFonts w:ascii="Times New Roman" w:eastAsia="Calibri" w:hAnsi="Times New Roman" w:cs="Times New Roman"/>
          <w:sz w:val="28"/>
          <w:szCs w:val="28"/>
          <w:lang w:eastAsia="ar-SA"/>
        </w:rPr>
        <w:t>. Надбавка за квалификацию устанавливается п</w:t>
      </w:r>
      <w:r w:rsidRPr="00376BC7">
        <w:rPr>
          <w:rFonts w:ascii="Times New Roman" w:eastAsia="Times New Roman" w:hAnsi="Times New Roman" w:cs="Times New Roman"/>
          <w:sz w:val="28"/>
          <w:szCs w:val="28"/>
          <w:lang w:eastAsia="ar-SA"/>
        </w:rPr>
        <w:t>едагогическим работникам</w:t>
      </w:r>
      <w:r w:rsidR="007D5E2E" w:rsidRPr="00376BC7">
        <w:rPr>
          <w:rFonts w:ascii="Times New Roman" w:hAnsi="Times New Roman" w:cs="Times New Roman"/>
          <w:sz w:val="28"/>
          <w:szCs w:val="24"/>
        </w:rPr>
        <w:t xml:space="preserve"> МБОУ «Школа № 65» </w:t>
      </w:r>
      <w:r w:rsidRPr="00376BC7">
        <w:rPr>
          <w:rFonts w:ascii="Times New Roman" w:eastAsia="Times New Roman" w:hAnsi="Times New Roman" w:cs="Times New Roman"/>
          <w:sz w:val="28"/>
          <w:szCs w:val="28"/>
          <w:lang w:eastAsia="ar-SA"/>
        </w:rPr>
        <w:t xml:space="preserve"> при наличии квалификационной категории.   </w:t>
      </w: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Надбавка за квалификацию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4.1</w:t>
      </w:r>
      <w:r w:rsidR="00447B45" w:rsidRPr="00376BC7">
        <w:rPr>
          <w:rFonts w:ascii="Times New Roman" w:eastAsia="Times New Roman" w:hAnsi="Times New Roman" w:cs="Times New Roman"/>
          <w:sz w:val="28"/>
          <w:szCs w:val="28"/>
          <w:lang w:eastAsia="ar-SA"/>
        </w:rPr>
        <w:t>0</w:t>
      </w:r>
      <w:r w:rsidRPr="00376BC7">
        <w:rPr>
          <w:rFonts w:ascii="Times New Roman" w:eastAsia="Times New Roman" w:hAnsi="Times New Roman" w:cs="Times New Roman"/>
          <w:sz w:val="28"/>
          <w:szCs w:val="28"/>
          <w:lang w:eastAsia="ar-SA"/>
        </w:rPr>
        <w:t>.1. Педагогическим работникам:</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при наличии первой квалификационной категории – 10 процентов;</w:t>
      </w:r>
    </w:p>
    <w:p w:rsidR="000612FD" w:rsidRPr="00376BC7" w:rsidRDefault="000612FD" w:rsidP="001B2308">
      <w:pPr>
        <w:suppressAutoHyphens/>
        <w:autoSpaceDE w:val="0"/>
        <w:ind w:firstLine="709"/>
        <w:jc w:val="both"/>
        <w:rPr>
          <w:rFonts w:ascii="Calibri" w:eastAsia="Calibri" w:hAnsi="Calibri" w:cs="Times New Roman"/>
          <w:sz w:val="28"/>
          <w:szCs w:val="28"/>
          <w:lang w:eastAsia="ar-SA"/>
        </w:rPr>
      </w:pPr>
      <w:r w:rsidRPr="00376BC7">
        <w:rPr>
          <w:rFonts w:ascii="Times New Roman" w:eastAsia="Calibri" w:hAnsi="Times New Roman" w:cs="Times New Roman"/>
          <w:sz w:val="28"/>
          <w:szCs w:val="28"/>
          <w:lang w:eastAsia="ar-SA"/>
        </w:rPr>
        <w:t>при наличии высшей квалификационной категории – 25 процентов.</w:t>
      </w: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Calibri" w:hAnsi="Times New Roman" w:cs="Times New Roman"/>
          <w:sz w:val="28"/>
          <w:szCs w:val="28"/>
          <w:lang w:eastAsia="ar-SA"/>
        </w:rPr>
        <w:t xml:space="preserve">Педагогическим работникам надбавка за квалификацию устанавливается </w:t>
      </w:r>
      <w:r w:rsidRPr="00376BC7">
        <w:rPr>
          <w:rFonts w:ascii="Times New Roman" w:eastAsia="Times New Roman" w:hAnsi="Times New Roman" w:cs="Times New Roman"/>
          <w:sz w:val="28"/>
          <w:szCs w:val="28"/>
          <w:lang w:eastAsia="ar-SA"/>
        </w:rPr>
        <w:t xml:space="preserve">при выполнении ими педагогической работы в следующих случаях: </w:t>
      </w:r>
    </w:p>
    <w:p w:rsidR="000612FD" w:rsidRPr="00376BC7" w:rsidRDefault="000612FD" w:rsidP="007D5E2E">
      <w:pPr>
        <w:pStyle w:val="af0"/>
        <w:numPr>
          <w:ilvl w:val="0"/>
          <w:numId w:val="17"/>
        </w:numPr>
        <w:autoSpaceDE w:val="0"/>
        <w:spacing w:after="0" w:line="240" w:lineRule="auto"/>
        <w:ind w:hanging="357"/>
        <w:jc w:val="both"/>
        <w:rPr>
          <w:rFonts w:ascii="Times New Roman" w:eastAsia="Times New Roman" w:hAnsi="Times New Roman"/>
          <w:sz w:val="28"/>
          <w:szCs w:val="28"/>
        </w:rPr>
      </w:pPr>
      <w:r w:rsidRPr="00376BC7">
        <w:rPr>
          <w:rFonts w:ascii="Times New Roman" w:eastAsia="Times New Roman" w:hAnsi="Times New Roman"/>
          <w:sz w:val="28"/>
          <w:szCs w:val="28"/>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0612FD" w:rsidRPr="00376BC7" w:rsidRDefault="000612FD" w:rsidP="007D5E2E">
      <w:pPr>
        <w:pStyle w:val="af0"/>
        <w:numPr>
          <w:ilvl w:val="0"/>
          <w:numId w:val="17"/>
        </w:numPr>
        <w:autoSpaceDE w:val="0"/>
        <w:spacing w:after="0" w:line="240" w:lineRule="auto"/>
        <w:ind w:hanging="357"/>
        <w:jc w:val="both"/>
        <w:rPr>
          <w:rFonts w:ascii="Times New Roman" w:eastAsia="Times New Roman" w:hAnsi="Times New Roman"/>
          <w:sz w:val="28"/>
          <w:szCs w:val="28"/>
        </w:rPr>
      </w:pPr>
      <w:r w:rsidRPr="00376BC7">
        <w:rPr>
          <w:rFonts w:ascii="Times New Roman" w:eastAsia="Times New Roman" w:hAnsi="Times New Roman"/>
          <w:sz w:val="28"/>
          <w:szCs w:val="28"/>
        </w:rPr>
        <w:t xml:space="preserve">при возобновлении работы в должности, по которой установлена квалификационная категория, независимо от перерывов в работе; </w:t>
      </w:r>
    </w:p>
    <w:p w:rsidR="000612FD" w:rsidRPr="00376BC7" w:rsidRDefault="000612FD" w:rsidP="007D5E2E">
      <w:pPr>
        <w:pStyle w:val="af0"/>
        <w:numPr>
          <w:ilvl w:val="0"/>
          <w:numId w:val="17"/>
        </w:numPr>
        <w:autoSpaceDE w:val="0"/>
        <w:spacing w:after="0" w:line="240" w:lineRule="auto"/>
        <w:ind w:hanging="357"/>
        <w:jc w:val="both"/>
        <w:rPr>
          <w:rFonts w:ascii="Times New Roman" w:hAnsi="Times New Roman"/>
          <w:sz w:val="28"/>
          <w:szCs w:val="28"/>
        </w:rPr>
      </w:pPr>
      <w:r w:rsidRPr="00376BC7">
        <w:rPr>
          <w:rFonts w:ascii="Times New Roman" w:hAnsi="Times New Roman"/>
          <w:sz w:val="28"/>
          <w:szCs w:val="28"/>
        </w:rPr>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4.1</w:t>
      </w:r>
      <w:r w:rsidR="00447B45" w:rsidRPr="00376BC7">
        <w:rPr>
          <w:rFonts w:ascii="Times New Roman" w:eastAsia="Times New Roman" w:hAnsi="Times New Roman" w:cs="Times New Roman"/>
          <w:sz w:val="28"/>
          <w:szCs w:val="28"/>
          <w:lang w:eastAsia="ar-SA"/>
        </w:rPr>
        <w:t>1</w:t>
      </w:r>
      <w:r w:rsidRPr="00376BC7">
        <w:rPr>
          <w:rFonts w:ascii="Times New Roman" w:eastAsia="Times New Roman" w:hAnsi="Times New Roman" w:cs="Times New Roman"/>
          <w:sz w:val="28"/>
          <w:szCs w:val="28"/>
          <w:lang w:eastAsia="ar-SA"/>
        </w:rPr>
        <w:t>. Работникам, имеющим ученую степень доктора наук или кандидата наук по основному профилю профессиональной деятельности, устанавливается надбавка за наличие ученой степени.</w:t>
      </w: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Надбавка за наличие ученой степени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w:t>
      </w: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Надбавка </w:t>
      </w:r>
      <w:r w:rsidRPr="00376BC7">
        <w:rPr>
          <w:rFonts w:ascii="Times New Roman" w:eastAsia="Calibri" w:hAnsi="Times New Roman" w:cs="Times New Roman"/>
          <w:sz w:val="28"/>
          <w:szCs w:val="28"/>
          <w:lang w:eastAsia="ar-SA"/>
        </w:rPr>
        <w:t xml:space="preserve">за наличие ученой степени </w:t>
      </w:r>
      <w:r w:rsidRPr="00376BC7">
        <w:rPr>
          <w:rFonts w:ascii="Times New Roman" w:eastAsia="Times New Roman" w:hAnsi="Times New Roman" w:cs="Times New Roman"/>
          <w:sz w:val="28"/>
          <w:szCs w:val="28"/>
          <w:lang w:eastAsia="ar-SA"/>
        </w:rPr>
        <w:t xml:space="preserve">устанавливается в процентах </w:t>
      </w:r>
      <w:r w:rsidRPr="00376BC7">
        <w:rPr>
          <w:rFonts w:ascii="Times New Roman" w:eastAsia="Times New Roman" w:hAnsi="Times New Roman" w:cs="Times New Roman"/>
          <w:sz w:val="28"/>
          <w:szCs w:val="28"/>
          <w:lang w:eastAsia="ar-SA"/>
        </w:rPr>
        <w:br/>
        <w:t xml:space="preserve">от должностного оклада (педагогическим работникам, для которых предусмотрены </w:t>
      </w:r>
      <w:r w:rsidRPr="00376BC7">
        <w:rPr>
          <w:rFonts w:ascii="Times New Roman" w:eastAsia="Times New Roman" w:hAnsi="Times New Roman" w:cs="Times New Roman"/>
          <w:sz w:val="28"/>
          <w:szCs w:val="28"/>
          <w:lang w:eastAsia="ar-SA"/>
        </w:rPr>
        <w:lastRenderedPageBreak/>
        <w:t xml:space="preserve">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w:t>
      </w:r>
      <w:r w:rsidRPr="00376BC7">
        <w:rPr>
          <w:rFonts w:ascii="Times New Roman" w:eastAsia="Calibri" w:hAnsi="Times New Roman" w:cs="Times New Roman"/>
          <w:sz w:val="28"/>
          <w:szCs w:val="28"/>
          <w:lang w:eastAsia="ar-SA"/>
        </w:rPr>
        <w:t xml:space="preserve">с </w:t>
      </w:r>
      <w:r w:rsidRPr="00376BC7">
        <w:rPr>
          <w:rFonts w:ascii="Times New Roman" w:eastAsia="Times New Roman" w:hAnsi="Times New Roman" w:cs="Times New Roman"/>
          <w:sz w:val="28"/>
          <w:szCs w:val="28"/>
          <w:lang w:eastAsia="ar-SA"/>
        </w:rPr>
        <w:t>таблицей.</w:t>
      </w:r>
    </w:p>
    <w:p w:rsidR="000612FD" w:rsidRPr="00376BC7" w:rsidRDefault="000612FD" w:rsidP="001B2308">
      <w:pPr>
        <w:suppressAutoHyphens/>
        <w:autoSpaceDE w:val="0"/>
        <w:jc w:val="center"/>
        <w:rPr>
          <w:rFonts w:ascii="Times New Roman" w:eastAsia="Calibri" w:hAnsi="Times New Roman" w:cs="Times New Roman"/>
          <w:color w:val="7030A0"/>
          <w:sz w:val="28"/>
          <w:szCs w:val="28"/>
          <w:lang w:eastAsia="ar-SA"/>
        </w:rPr>
      </w:pPr>
    </w:p>
    <w:tbl>
      <w:tblPr>
        <w:tblW w:w="0" w:type="auto"/>
        <w:tblInd w:w="-10" w:type="dxa"/>
        <w:tblLayout w:type="fixed"/>
        <w:tblCellMar>
          <w:left w:w="62" w:type="dxa"/>
          <w:right w:w="62" w:type="dxa"/>
        </w:tblCellMar>
        <w:tblLook w:val="0000" w:firstRow="0" w:lastRow="0" w:firstColumn="0" w:lastColumn="0" w:noHBand="0" w:noVBand="0"/>
      </w:tblPr>
      <w:tblGrid>
        <w:gridCol w:w="569"/>
        <w:gridCol w:w="7441"/>
        <w:gridCol w:w="2165"/>
      </w:tblGrid>
      <w:tr w:rsidR="000612FD" w:rsidRPr="00376BC7" w:rsidTr="00C93B05">
        <w:tc>
          <w:tcPr>
            <w:tcW w:w="569"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п/п</w:t>
            </w:r>
          </w:p>
        </w:tc>
        <w:tc>
          <w:tcPr>
            <w:tcW w:w="744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Перечень категорий работников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Размер надбавки</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(процентов)</w:t>
            </w:r>
          </w:p>
        </w:tc>
      </w:tr>
      <w:tr w:rsidR="000612FD" w:rsidRPr="00376BC7" w:rsidTr="00C93B05">
        <w:tc>
          <w:tcPr>
            <w:tcW w:w="569"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w:t>
            </w:r>
          </w:p>
        </w:tc>
        <w:tc>
          <w:tcPr>
            <w:tcW w:w="744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Руководитель учреждения, заместители руководителя учреждения, главный бухгалтер; работники, занимающие должности, включенные в ПКГ, утвержденные приказами Минздравсоцразвития России от 05.05.2008 № 216н, от 05.05.2008 № 217н, от 03.07.2008 № 305н:</w:t>
            </w:r>
          </w:p>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при наличии ученой степени доктора наук </w:t>
            </w:r>
          </w:p>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при наличии ученой степени кандидата наук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25</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15</w:t>
            </w:r>
          </w:p>
        </w:tc>
      </w:tr>
      <w:tr w:rsidR="000612FD" w:rsidRPr="00376BC7" w:rsidTr="00C93B05">
        <w:tc>
          <w:tcPr>
            <w:tcW w:w="569"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2.</w:t>
            </w:r>
          </w:p>
        </w:tc>
        <w:tc>
          <w:tcPr>
            <w:tcW w:w="744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Иные работники:</w:t>
            </w:r>
          </w:p>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при наличии ученой степени доктора наук  </w:t>
            </w:r>
          </w:p>
          <w:p w:rsidR="000612FD" w:rsidRPr="00376BC7" w:rsidRDefault="000612FD" w:rsidP="001B2308">
            <w:pPr>
              <w:suppressAutoHyphens/>
              <w:autoSpaceDE w:val="0"/>
              <w:jc w:val="both"/>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при наличии ученой степени кандидата наук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30</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20</w:t>
            </w:r>
          </w:p>
        </w:tc>
      </w:tr>
    </w:tbl>
    <w:p w:rsidR="000612FD" w:rsidRPr="00376BC7" w:rsidRDefault="000612FD" w:rsidP="001B2308">
      <w:pPr>
        <w:suppressAutoHyphens/>
        <w:autoSpaceDE w:val="0"/>
        <w:ind w:firstLine="567"/>
        <w:jc w:val="both"/>
        <w:rPr>
          <w:rFonts w:ascii="Times New Roman" w:eastAsia="Times New Roman" w:hAnsi="Times New Roman" w:cs="Times New Roman"/>
          <w:sz w:val="28"/>
          <w:szCs w:val="28"/>
          <w:lang w:eastAsia="ar-SA"/>
        </w:rPr>
      </w:pP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Calibri" w:hAnsi="Times New Roman" w:cs="Times New Roman"/>
          <w:sz w:val="28"/>
          <w:szCs w:val="28"/>
          <w:lang w:eastAsia="ar-SA"/>
        </w:rPr>
        <w:t>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w:t>
      </w: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4.1</w:t>
      </w:r>
      <w:r w:rsidR="00447B45" w:rsidRPr="00376BC7">
        <w:rPr>
          <w:rFonts w:ascii="Times New Roman" w:eastAsia="Times New Roman" w:hAnsi="Times New Roman" w:cs="Times New Roman"/>
          <w:sz w:val="28"/>
          <w:szCs w:val="28"/>
          <w:lang w:eastAsia="ar-SA"/>
        </w:rPr>
        <w:t>2</w:t>
      </w:r>
      <w:r w:rsidRPr="00376BC7">
        <w:rPr>
          <w:rFonts w:ascii="Times New Roman" w:eastAsia="Times New Roman" w:hAnsi="Times New Roman" w:cs="Times New Roman"/>
          <w:sz w:val="28"/>
          <w:szCs w:val="28"/>
          <w:lang w:eastAsia="ar-SA"/>
        </w:rPr>
        <w:t>.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w:t>
      </w:r>
    </w:p>
    <w:p w:rsidR="000612FD" w:rsidRPr="00376BC7" w:rsidRDefault="000612FD" w:rsidP="001B2308">
      <w:pPr>
        <w:shd w:val="clear" w:color="auto" w:fill="FFFFFF"/>
        <w:suppressAutoHyphens/>
        <w:ind w:firstLine="709"/>
        <w:jc w:val="both"/>
        <w:textAlignment w:val="baseline"/>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с таблицей.</w:t>
      </w:r>
    </w:p>
    <w:p w:rsidR="000612FD" w:rsidRPr="00376BC7" w:rsidRDefault="000612FD" w:rsidP="001B2308">
      <w:pPr>
        <w:suppressAutoHyphens/>
        <w:autoSpaceDE w:val="0"/>
        <w:jc w:val="right"/>
        <w:rPr>
          <w:rFonts w:ascii="Times New Roman" w:eastAsia="Calibri" w:hAnsi="Times New Roman" w:cs="Times New Roman"/>
          <w:color w:val="7030A0"/>
          <w:sz w:val="28"/>
          <w:szCs w:val="28"/>
          <w:lang w:eastAsia="ar-SA"/>
        </w:rPr>
      </w:pPr>
    </w:p>
    <w:tbl>
      <w:tblPr>
        <w:tblW w:w="0" w:type="auto"/>
        <w:tblInd w:w="-10" w:type="dxa"/>
        <w:tblLayout w:type="fixed"/>
        <w:tblCellMar>
          <w:left w:w="62" w:type="dxa"/>
          <w:right w:w="62" w:type="dxa"/>
        </w:tblCellMar>
        <w:tblLook w:val="0000" w:firstRow="0" w:lastRow="0" w:firstColumn="0" w:lastColumn="0" w:noHBand="0" w:noVBand="0"/>
      </w:tblPr>
      <w:tblGrid>
        <w:gridCol w:w="569"/>
        <w:gridCol w:w="7441"/>
        <w:gridCol w:w="2165"/>
      </w:tblGrid>
      <w:tr w:rsidR="000612FD" w:rsidRPr="00376BC7" w:rsidTr="00C93B05">
        <w:tc>
          <w:tcPr>
            <w:tcW w:w="569"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п/п</w:t>
            </w:r>
          </w:p>
        </w:tc>
        <w:tc>
          <w:tcPr>
            <w:tcW w:w="744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Перечень категорий работников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Размер надбавки</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(процентов)</w:t>
            </w:r>
          </w:p>
        </w:tc>
      </w:tr>
      <w:tr w:rsidR="000612FD" w:rsidRPr="00376BC7" w:rsidTr="00C93B05">
        <w:tc>
          <w:tcPr>
            <w:tcW w:w="569"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w:t>
            </w:r>
          </w:p>
        </w:tc>
        <w:tc>
          <w:tcPr>
            <w:tcW w:w="744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 xml:space="preserve">Руководитель учреждения, заместители руководителя учреждения, главный бухгалтер; работники, занимающие должности, включенные в ПКГ, утвержденные приказами </w:t>
            </w:r>
            <w:proofErr w:type="spellStart"/>
            <w:r w:rsidRPr="00376BC7">
              <w:rPr>
                <w:rFonts w:ascii="Times New Roman" w:eastAsia="Calibri" w:hAnsi="Times New Roman" w:cs="Times New Roman"/>
                <w:sz w:val="24"/>
                <w:szCs w:val="24"/>
                <w:lang w:eastAsia="ar-SA"/>
              </w:rPr>
              <w:t>минздравсоцразвития</w:t>
            </w:r>
            <w:proofErr w:type="spellEnd"/>
            <w:r w:rsidRPr="00376BC7">
              <w:rPr>
                <w:rFonts w:ascii="Times New Roman" w:eastAsia="Calibri" w:hAnsi="Times New Roman" w:cs="Times New Roman"/>
                <w:sz w:val="24"/>
                <w:szCs w:val="24"/>
                <w:lang w:eastAsia="ar-SA"/>
              </w:rPr>
              <w:t xml:space="preserve"> России от 05.05.2008 № 216н, от 05.05.2008 № 217н,  от 03.07.2008 № 305н:</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при наличии почетного звания «народный» </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при наличии почетного звания «заслуженный»</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при наличии ведомственной награды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25</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15</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10</w:t>
            </w:r>
          </w:p>
        </w:tc>
      </w:tr>
      <w:tr w:rsidR="000612FD" w:rsidRPr="00376BC7" w:rsidTr="00C93B05">
        <w:tc>
          <w:tcPr>
            <w:tcW w:w="569"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2.</w:t>
            </w:r>
          </w:p>
        </w:tc>
        <w:tc>
          <w:tcPr>
            <w:tcW w:w="744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Иные работники:</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при наличии почетного звания «народный» </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при наличии почетного звания «заслуженный»</w:t>
            </w:r>
          </w:p>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при наличии ведомственной награды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snapToGrid w:val="0"/>
              <w:jc w:val="center"/>
              <w:rPr>
                <w:rFonts w:ascii="Times New Roman" w:eastAsia="Calibri" w:hAnsi="Times New Roman" w:cs="Times New Roman"/>
                <w:sz w:val="24"/>
                <w:szCs w:val="24"/>
                <w:lang w:eastAsia="ar-SA"/>
              </w:rPr>
            </w:pP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30</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 20</w:t>
            </w:r>
          </w:p>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до 15</w:t>
            </w:r>
          </w:p>
        </w:tc>
      </w:tr>
    </w:tbl>
    <w:p w:rsidR="000612FD" w:rsidRPr="00376BC7" w:rsidRDefault="000612FD" w:rsidP="001B2308">
      <w:pPr>
        <w:suppressAutoHyphens/>
        <w:autoSpaceDE w:val="0"/>
        <w:ind w:firstLine="567"/>
        <w:jc w:val="both"/>
        <w:rPr>
          <w:rFonts w:ascii="Times New Roman" w:eastAsia="Times New Roman" w:hAnsi="Times New Roman" w:cs="Times New Roman"/>
          <w:sz w:val="28"/>
          <w:szCs w:val="28"/>
          <w:lang w:eastAsia="ar-SA"/>
        </w:rPr>
      </w:pP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w:t>
      </w:r>
      <w:r w:rsidRPr="00376BC7">
        <w:rPr>
          <w:rFonts w:ascii="Times New Roman" w:eastAsia="Times New Roman" w:hAnsi="Times New Roman" w:cs="Times New Roman"/>
          <w:sz w:val="28"/>
          <w:szCs w:val="28"/>
          <w:lang w:eastAsia="ar-SA"/>
        </w:rPr>
        <w:lastRenderedPageBreak/>
        <w:t>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w:t>
      </w:r>
    </w:p>
    <w:p w:rsidR="000612FD" w:rsidRPr="00376BC7" w:rsidRDefault="000612FD"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 xml:space="preserve">Надбавка за наличие почетного звания устанавливается по основной работе </w:t>
      </w:r>
      <w:r w:rsidRPr="00376BC7">
        <w:rPr>
          <w:rFonts w:ascii="Times New Roman" w:eastAsia="Times New Roman" w:hAnsi="Times New Roman" w:cs="Times New Roman"/>
          <w:sz w:val="28"/>
          <w:szCs w:val="28"/>
          <w:lang w:eastAsia="ar-SA"/>
        </w:rPr>
        <w:br/>
        <w:t>и работе, выполняемой по совместительству, при условии соответствия почетного звания направлению профессиональной деятельности по занимаемой должности.</w:t>
      </w:r>
    </w:p>
    <w:p w:rsidR="000612FD" w:rsidRPr="00376BC7" w:rsidRDefault="000612FD" w:rsidP="001B2308">
      <w:pPr>
        <w:suppressAutoHyphens/>
        <w:autoSpaceDE w:val="0"/>
        <w:ind w:firstLine="709"/>
        <w:jc w:val="both"/>
        <w:rPr>
          <w:rFonts w:ascii="Times New Roman" w:eastAsia="Times New Roman" w:hAnsi="Times New Roman" w:cs="Times New Roman"/>
          <w:kern w:val="1"/>
          <w:sz w:val="28"/>
          <w:szCs w:val="28"/>
          <w:lang w:eastAsia="ar-SA"/>
        </w:rPr>
      </w:pPr>
      <w:r w:rsidRPr="00376BC7">
        <w:rPr>
          <w:rFonts w:ascii="Times New Roman" w:eastAsia="Times New Roman" w:hAnsi="Times New Roman" w:cs="Times New Roman"/>
          <w:sz w:val="28"/>
          <w:szCs w:val="28"/>
          <w:lang w:eastAsia="ar-SA"/>
        </w:rPr>
        <w:t>Перечень ведомственных наград, при наличии которых работникам учреждения устанавливается надбавка за наличие почетного звания, утверждается региональным органом исполнительной власти Российской Федерации в сфере образования.</w:t>
      </w:r>
    </w:p>
    <w:p w:rsidR="00095B2A"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kern w:val="1"/>
          <w:sz w:val="28"/>
          <w:szCs w:val="28"/>
          <w:lang w:eastAsia="ar-SA"/>
        </w:rPr>
        <w:t>4.1</w:t>
      </w:r>
      <w:r w:rsidR="00447B45" w:rsidRPr="00376BC7">
        <w:rPr>
          <w:rFonts w:ascii="Times New Roman" w:eastAsia="Times New Roman" w:hAnsi="Times New Roman" w:cs="Times New Roman"/>
          <w:kern w:val="1"/>
          <w:sz w:val="28"/>
          <w:szCs w:val="28"/>
          <w:lang w:eastAsia="ar-SA"/>
        </w:rPr>
        <w:t>3</w:t>
      </w:r>
      <w:r w:rsidRPr="00376BC7">
        <w:rPr>
          <w:rFonts w:ascii="Times New Roman" w:eastAsia="Times New Roman" w:hAnsi="Times New Roman" w:cs="Times New Roman"/>
          <w:kern w:val="1"/>
          <w:sz w:val="28"/>
          <w:szCs w:val="28"/>
          <w:lang w:eastAsia="ar-SA"/>
        </w:rPr>
        <w:t>. </w:t>
      </w:r>
      <w:r w:rsidRPr="00376BC7">
        <w:rPr>
          <w:rFonts w:ascii="Times New Roman" w:eastAsia="Times New Roman" w:hAnsi="Times New Roman" w:cs="Times New Roman"/>
          <w:sz w:val="28"/>
          <w:szCs w:val="28"/>
          <w:lang w:eastAsia="ar-SA"/>
        </w:rPr>
        <w:t xml:space="preserve"> </w:t>
      </w:r>
      <w:r w:rsidR="00095B2A" w:rsidRPr="00376BC7">
        <w:rPr>
          <w:rFonts w:ascii="Times New Roman" w:eastAsia="Times New Roman" w:hAnsi="Times New Roman" w:cs="Times New Roman"/>
          <w:sz w:val="28"/>
          <w:szCs w:val="28"/>
          <w:lang w:eastAsia="ar-SA"/>
        </w:rPr>
        <w:t>В целях привлечения и укрепления кадрового состава учреждений об</w:t>
      </w:r>
      <w:r w:rsidR="009735D3" w:rsidRPr="00376BC7">
        <w:rPr>
          <w:rFonts w:ascii="Times New Roman" w:eastAsia="Times New Roman" w:hAnsi="Times New Roman" w:cs="Times New Roman"/>
          <w:sz w:val="28"/>
          <w:szCs w:val="28"/>
          <w:lang w:eastAsia="ar-SA"/>
        </w:rPr>
        <w:t>-</w:t>
      </w:r>
      <w:proofErr w:type="spellStart"/>
      <w:r w:rsidR="00095B2A" w:rsidRPr="00376BC7">
        <w:rPr>
          <w:rFonts w:ascii="Times New Roman" w:eastAsia="Times New Roman" w:hAnsi="Times New Roman" w:cs="Times New Roman"/>
          <w:sz w:val="28"/>
          <w:szCs w:val="28"/>
          <w:lang w:eastAsia="ar-SA"/>
        </w:rPr>
        <w:t>разования</w:t>
      </w:r>
      <w:proofErr w:type="spellEnd"/>
      <w:r w:rsidR="00095B2A" w:rsidRPr="00376BC7">
        <w:rPr>
          <w:rFonts w:ascii="Times New Roman" w:eastAsia="Times New Roman" w:hAnsi="Times New Roman" w:cs="Times New Roman"/>
          <w:sz w:val="28"/>
          <w:szCs w:val="28"/>
          <w:lang w:eastAsia="ar-SA"/>
        </w:rPr>
        <w:t xml:space="preserve"> города Ростова-на-Дону молодым специалистам из числа педагогических работников (далее – молодой специалист) устанавливается надбавка в размере 25 процентов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095B2A" w:rsidRPr="00376BC7" w:rsidRDefault="00095B2A"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отнесенной постановлением Правительства Российской Федерации от 08.08.2013 №</w:t>
      </w:r>
      <w:r w:rsidRPr="00376BC7">
        <w:rPr>
          <w:rFonts w:ascii="Calibri" w:eastAsia="Calibri" w:hAnsi="Calibri" w:cs="Times New Roman"/>
          <w:lang w:eastAsia="ar-SA"/>
        </w:rPr>
        <w:t> </w:t>
      </w:r>
      <w:r w:rsidRPr="00376BC7">
        <w:rPr>
          <w:rFonts w:ascii="Times New Roman" w:eastAsia="Calibri" w:hAnsi="Times New Roman" w:cs="Times New Roman"/>
          <w:sz w:val="28"/>
          <w:szCs w:val="28"/>
          <w:lang w:eastAsia="ar-SA"/>
        </w:rPr>
        <w:t>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w:t>
      </w:r>
    </w:p>
    <w:p w:rsidR="000612FD" w:rsidRPr="00376BC7" w:rsidRDefault="00095B2A" w:rsidP="001B2308">
      <w:pPr>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Calibri" w:hAnsi="Times New Roman" w:cs="Times New Roman"/>
          <w:sz w:val="28"/>
          <w:szCs w:val="28"/>
          <w:lang w:eastAsia="ar-SA"/>
        </w:rPr>
        <w:t xml:space="preserve">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w:t>
      </w:r>
      <w:r w:rsidRPr="00376BC7">
        <w:rPr>
          <w:rFonts w:ascii="Times New Roman" w:eastAsia="Calibri" w:hAnsi="Times New Roman" w:cs="Times New Roman"/>
          <w:sz w:val="28"/>
          <w:szCs w:val="28"/>
          <w:lang w:eastAsia="ar-SA"/>
        </w:rPr>
        <w:br/>
        <w:t xml:space="preserve">не отнесенных к должностям педагогических работников, или при наступлении </w:t>
      </w:r>
      <w:r w:rsidRPr="00376BC7">
        <w:rPr>
          <w:rFonts w:ascii="Times New Roman" w:eastAsia="Calibri" w:hAnsi="Times New Roman" w:cs="Times New Roman"/>
          <w:sz w:val="28"/>
          <w:szCs w:val="28"/>
          <w:lang w:eastAsia="ar-SA"/>
        </w:rPr>
        <w:br/>
        <w:t>у работника права на получение надбавки за выслугу лет.</w:t>
      </w:r>
    </w:p>
    <w:p w:rsidR="000612FD" w:rsidRPr="00376BC7" w:rsidRDefault="000612FD" w:rsidP="001B2308">
      <w:pPr>
        <w:widowControl w:val="0"/>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Times New Roman" w:hAnsi="Times New Roman" w:cs="Times New Roman"/>
          <w:sz w:val="28"/>
          <w:szCs w:val="28"/>
          <w:lang w:eastAsia="ar-SA"/>
        </w:rPr>
        <w:t>4.1</w:t>
      </w:r>
      <w:r w:rsidR="00447B45" w:rsidRPr="00376BC7">
        <w:rPr>
          <w:rFonts w:ascii="Times New Roman" w:eastAsia="Times New Roman" w:hAnsi="Times New Roman" w:cs="Times New Roman"/>
          <w:sz w:val="28"/>
          <w:szCs w:val="28"/>
          <w:lang w:eastAsia="ar-SA"/>
        </w:rPr>
        <w:t>4</w:t>
      </w:r>
      <w:r w:rsidRPr="00376BC7">
        <w:rPr>
          <w:rFonts w:ascii="Times New Roman" w:eastAsia="Times New Roman" w:hAnsi="Times New Roman" w:cs="Times New Roman"/>
          <w:sz w:val="28"/>
          <w:szCs w:val="28"/>
          <w:lang w:eastAsia="ar-SA"/>
        </w:rPr>
        <w:t>. </w:t>
      </w:r>
      <w:r w:rsidR="00095B2A" w:rsidRPr="00376BC7">
        <w:rPr>
          <w:rFonts w:ascii="Times New Roman" w:eastAsia="Calibri" w:hAnsi="Times New Roman" w:cs="Times New Roman"/>
          <w:sz w:val="28"/>
          <w:szCs w:val="28"/>
          <w:lang w:eastAsia="ar-SA"/>
        </w:rPr>
        <w:t>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4.1</w:t>
      </w:r>
      <w:r w:rsidR="00447B45" w:rsidRPr="00376BC7">
        <w:rPr>
          <w:rFonts w:ascii="Times New Roman" w:eastAsia="Calibri" w:hAnsi="Times New Roman" w:cs="Times New Roman"/>
          <w:sz w:val="28"/>
          <w:szCs w:val="28"/>
          <w:lang w:eastAsia="ar-SA"/>
        </w:rPr>
        <w:t>5</w:t>
      </w:r>
      <w:r w:rsidRPr="00376BC7">
        <w:rPr>
          <w:rFonts w:ascii="Times New Roman" w:eastAsia="Calibri" w:hAnsi="Times New Roman" w:cs="Times New Roman"/>
          <w:sz w:val="28"/>
          <w:szCs w:val="28"/>
          <w:lang w:eastAsia="ar-SA"/>
        </w:rPr>
        <w:t>. </w:t>
      </w:r>
      <w:r w:rsidR="00095B2A" w:rsidRPr="00376BC7">
        <w:rPr>
          <w:rFonts w:ascii="Times New Roman" w:eastAsia="Calibri" w:hAnsi="Times New Roman" w:cs="Times New Roman"/>
          <w:sz w:val="28"/>
          <w:szCs w:val="28"/>
          <w:lang w:eastAsia="ar-SA"/>
        </w:rPr>
        <w:t>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4.1</w:t>
      </w:r>
      <w:r w:rsidR="00447B45" w:rsidRPr="00376BC7">
        <w:rPr>
          <w:rFonts w:ascii="Times New Roman" w:eastAsia="Calibri" w:hAnsi="Times New Roman" w:cs="Times New Roman"/>
          <w:sz w:val="28"/>
          <w:szCs w:val="28"/>
          <w:lang w:eastAsia="ar-SA"/>
        </w:rPr>
        <w:t>6</w:t>
      </w:r>
      <w:r w:rsidRPr="00376BC7">
        <w:rPr>
          <w:rFonts w:ascii="Times New Roman" w:eastAsia="Calibri" w:hAnsi="Times New Roman" w:cs="Times New Roman"/>
          <w:sz w:val="28"/>
          <w:szCs w:val="28"/>
          <w:lang w:eastAsia="ar-SA"/>
        </w:rPr>
        <w:t>.</w:t>
      </w:r>
      <w:r w:rsidRPr="00376BC7">
        <w:rPr>
          <w:rFonts w:ascii="Calibri" w:eastAsia="Calibri" w:hAnsi="Calibri" w:cs="Times New Roman"/>
          <w:sz w:val="28"/>
          <w:szCs w:val="28"/>
          <w:lang w:eastAsia="ar-SA"/>
        </w:rPr>
        <w:t> </w:t>
      </w:r>
      <w:r w:rsidR="00095B2A" w:rsidRPr="00376BC7">
        <w:rPr>
          <w:rFonts w:ascii="Times New Roman" w:eastAsia="Calibri" w:hAnsi="Times New Roman" w:cs="Times New Roman"/>
          <w:sz w:val="28"/>
          <w:szCs w:val="28"/>
          <w:lang w:eastAsia="ar-SA"/>
        </w:rPr>
        <w:t xml:space="preserve">Система оплаты труда и премирования за счет средств, поступающих </w:t>
      </w:r>
      <w:r w:rsidR="00095B2A" w:rsidRPr="00376BC7">
        <w:rPr>
          <w:rFonts w:ascii="Times New Roman" w:eastAsia="Calibri" w:hAnsi="Times New Roman" w:cs="Times New Roman"/>
          <w:sz w:val="28"/>
          <w:szCs w:val="28"/>
          <w:lang w:eastAsia="ar-SA"/>
        </w:rPr>
        <w:br/>
        <w:t xml:space="preserve">от приносящей доход деятельности, разрабатывается учреждением самостоятельно и </w:t>
      </w:r>
      <w:r w:rsidR="00095B2A" w:rsidRPr="00376BC7">
        <w:rPr>
          <w:rFonts w:ascii="Times New Roman" w:eastAsia="Calibri" w:hAnsi="Times New Roman" w:cs="Times New Roman"/>
          <w:sz w:val="28"/>
          <w:szCs w:val="28"/>
          <w:lang w:eastAsia="ar-SA"/>
        </w:rPr>
        <w:lastRenderedPageBreak/>
        <w:t xml:space="preserve">фиксируется в локальном нормативном акте </w:t>
      </w:r>
      <w:r w:rsidR="00776AD9" w:rsidRPr="00376BC7">
        <w:rPr>
          <w:rFonts w:ascii="Times New Roman" w:eastAsia="Calibri" w:hAnsi="Times New Roman" w:cs="Times New Roman"/>
          <w:sz w:val="28"/>
          <w:szCs w:val="28"/>
          <w:lang w:eastAsia="ar-SA"/>
        </w:rPr>
        <w:t xml:space="preserve">МБОУ «Школа № 65» </w:t>
      </w:r>
      <w:r w:rsidR="00095B2A" w:rsidRPr="00376BC7">
        <w:rPr>
          <w:rFonts w:ascii="Times New Roman" w:eastAsia="Calibri" w:hAnsi="Times New Roman" w:cs="Times New Roman"/>
          <w:sz w:val="28"/>
          <w:szCs w:val="28"/>
          <w:lang w:eastAsia="ar-SA"/>
        </w:rPr>
        <w:t>, принятом с учетом мнения представительного органа работников.</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p>
    <w:p w:rsidR="000612FD" w:rsidRPr="00376BC7" w:rsidRDefault="000612FD" w:rsidP="001B2308">
      <w:pPr>
        <w:suppressAutoHyphens/>
        <w:autoSpaceDE w:val="0"/>
        <w:jc w:val="center"/>
        <w:rPr>
          <w:rFonts w:ascii="Times New Roman" w:eastAsia="Calibri" w:hAnsi="Times New Roman" w:cs="Times New Roman"/>
          <w:b/>
          <w:sz w:val="28"/>
          <w:szCs w:val="28"/>
          <w:lang w:eastAsia="ar-SA"/>
        </w:rPr>
      </w:pPr>
      <w:r w:rsidRPr="00376BC7">
        <w:rPr>
          <w:rFonts w:ascii="Times New Roman" w:eastAsia="Calibri" w:hAnsi="Times New Roman" w:cs="Times New Roman"/>
          <w:b/>
          <w:sz w:val="28"/>
          <w:szCs w:val="28"/>
          <w:lang w:eastAsia="ar-SA"/>
        </w:rPr>
        <w:t>5. Условия оплаты труда руководителей учреждений, включая порядок</w:t>
      </w:r>
      <w:r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b/>
          <w:sz w:val="28"/>
          <w:szCs w:val="28"/>
          <w:lang w:eastAsia="ar-SA"/>
        </w:rPr>
        <w:t>определения должностных окладов, условия осуществления выплат компенсационного и стимулирующего характера</w:t>
      </w:r>
    </w:p>
    <w:p w:rsidR="000612FD" w:rsidRPr="00376BC7" w:rsidRDefault="000612FD" w:rsidP="001B2308">
      <w:pPr>
        <w:widowControl w:val="0"/>
        <w:suppressAutoHyphens/>
        <w:autoSpaceDE w:val="0"/>
        <w:rPr>
          <w:rFonts w:ascii="Times New Roman" w:eastAsia="Times New Roman" w:hAnsi="Times New Roman" w:cs="Times New Roman"/>
          <w:sz w:val="28"/>
          <w:szCs w:val="28"/>
          <w:lang w:eastAsia="ar-SA"/>
        </w:rPr>
      </w:pP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5.1. Заработная плата руководителей учреждений состоит из должностного оклада, выплат компенсационного и стимулирующего характера.</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bookmarkStart w:id="5" w:name="P539"/>
      <w:bookmarkEnd w:id="5"/>
      <w:r w:rsidRPr="00376BC7">
        <w:rPr>
          <w:rFonts w:ascii="Times New Roman" w:eastAsia="Times New Roman" w:hAnsi="Times New Roman" w:cs="Times New Roman"/>
          <w:sz w:val="28"/>
          <w:szCs w:val="28"/>
          <w:lang w:eastAsia="ar-SA"/>
        </w:rPr>
        <w:t>5.2. </w:t>
      </w:r>
      <w:r w:rsidRPr="00376BC7">
        <w:rPr>
          <w:rFonts w:ascii="Times New Roman" w:eastAsia="Times New Roman" w:hAnsi="Times New Roman" w:cs="Times New Roman"/>
          <w:bCs/>
          <w:sz w:val="28"/>
          <w:szCs w:val="28"/>
          <w:lang w:eastAsia="ar-SA"/>
        </w:rPr>
        <w:t>Размер должностного оклада руководителя учреждения устанавливается н</w:t>
      </w:r>
      <w:r w:rsidRPr="00376BC7">
        <w:rPr>
          <w:rFonts w:ascii="Times New Roman" w:eastAsia="Times New Roman" w:hAnsi="Times New Roman" w:cs="Times New Roman"/>
          <w:sz w:val="28"/>
          <w:szCs w:val="28"/>
          <w:lang w:eastAsia="ar-SA"/>
        </w:rPr>
        <w:t xml:space="preserve">е ниже минимального размера, установленного Положением, в зависимости от группы по оплате труда руководителей </w:t>
      </w:r>
      <w:r w:rsidRPr="00376BC7">
        <w:rPr>
          <w:rFonts w:ascii="Times New Roman" w:eastAsia="Times New Roman" w:hAnsi="Times New Roman" w:cs="Times New Roman"/>
          <w:bCs/>
          <w:kern w:val="1"/>
          <w:sz w:val="28"/>
          <w:szCs w:val="28"/>
          <w:lang w:eastAsia="ar-SA"/>
        </w:rPr>
        <w:t>с</w:t>
      </w:r>
      <w:r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bCs/>
          <w:kern w:val="1"/>
          <w:sz w:val="28"/>
          <w:szCs w:val="28"/>
          <w:lang w:eastAsia="ar-SA"/>
        </w:rPr>
        <w:t>учетом сложности труда, в том числе масштаба управления и особенностей деятельности и значимости муниципального учреждения.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Минимальные размеры должностных окладов руководителей приведены в таблице.</w:t>
      </w:r>
    </w:p>
    <w:p w:rsidR="000612FD" w:rsidRPr="00376BC7" w:rsidRDefault="000612FD" w:rsidP="001B2308">
      <w:pPr>
        <w:widowControl w:val="0"/>
        <w:suppressAutoHyphens/>
        <w:autoSpaceDE w:val="0"/>
        <w:jc w:val="right"/>
        <w:rPr>
          <w:rFonts w:ascii="Times New Roman" w:eastAsia="Times New Roman" w:hAnsi="Times New Roman" w:cs="Times New Roman"/>
          <w:sz w:val="28"/>
          <w:szCs w:val="28"/>
          <w:lang w:eastAsia="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21"/>
        <w:gridCol w:w="3584"/>
      </w:tblGrid>
      <w:tr w:rsidR="000612FD" w:rsidRPr="00376BC7" w:rsidTr="000612FD">
        <w:tc>
          <w:tcPr>
            <w:tcW w:w="652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Минимальный должностной оклад (рублей)</w:t>
            </w:r>
          </w:p>
        </w:tc>
        <w:tc>
          <w:tcPr>
            <w:tcW w:w="3584"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Минимальный должностной оклад (рублей)</w:t>
            </w:r>
          </w:p>
        </w:tc>
      </w:tr>
      <w:tr w:rsidR="000612FD" w:rsidRPr="00376BC7" w:rsidTr="000612FD">
        <w:trPr>
          <w:trHeight w:val="491"/>
        </w:trPr>
        <w:tc>
          <w:tcPr>
            <w:tcW w:w="652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 xml:space="preserve">Образовательные учреждения I группы по оплате труда руководителей, в том числе директоров </w:t>
            </w:r>
          </w:p>
        </w:tc>
        <w:tc>
          <w:tcPr>
            <w:tcW w:w="3584"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24 084</w:t>
            </w:r>
          </w:p>
        </w:tc>
      </w:tr>
      <w:tr w:rsidR="000612FD" w:rsidRPr="00376BC7" w:rsidTr="000612FD">
        <w:trPr>
          <w:trHeight w:val="459"/>
        </w:trPr>
        <w:tc>
          <w:tcPr>
            <w:tcW w:w="652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Образовательные учреждения II и III групп по оплате труда руководителей</w:t>
            </w:r>
          </w:p>
        </w:tc>
        <w:tc>
          <w:tcPr>
            <w:tcW w:w="3584"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21 899</w:t>
            </w:r>
          </w:p>
        </w:tc>
      </w:tr>
      <w:tr w:rsidR="000612FD" w:rsidRPr="00376BC7" w:rsidTr="000612FD">
        <w:tc>
          <w:tcPr>
            <w:tcW w:w="6521"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widowControl w:val="0"/>
              <w:suppressAutoHyphens/>
              <w:autoSpaceDE w:val="0"/>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t>Образовательные учреждения IV группы по оплате труда руководителей</w:t>
            </w:r>
          </w:p>
        </w:tc>
        <w:tc>
          <w:tcPr>
            <w:tcW w:w="3584"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numPr>
                <w:ilvl w:val="0"/>
                <w:numId w:val="8"/>
              </w:num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908</w:t>
            </w:r>
          </w:p>
        </w:tc>
      </w:tr>
    </w:tbl>
    <w:p w:rsidR="000612FD" w:rsidRPr="00376BC7" w:rsidRDefault="000612FD" w:rsidP="001B2308">
      <w:pPr>
        <w:widowControl w:val="0"/>
        <w:suppressAutoHyphens/>
        <w:autoSpaceDE w:val="0"/>
        <w:rPr>
          <w:rFonts w:ascii="Times New Roman" w:eastAsia="Times New Roman" w:hAnsi="Times New Roman" w:cs="Times New Roman"/>
          <w:sz w:val="28"/>
          <w:szCs w:val="28"/>
          <w:lang w:eastAsia="ar-SA"/>
        </w:rPr>
      </w:pPr>
    </w:p>
    <w:p w:rsidR="000612FD" w:rsidRPr="00376BC7" w:rsidRDefault="000612FD" w:rsidP="001B2308">
      <w:pPr>
        <w:widowControl w:val="0"/>
        <w:suppressAutoHyphens/>
        <w:autoSpaceDE w:val="0"/>
        <w:ind w:firstLine="709"/>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Примечание к таблице.</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1). </w:t>
      </w:r>
      <w:r w:rsidR="00095B2A"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Порядок отнесения к группе по оплате труда руководителей учреждений, включая объемные показатели, учитывающие специфику деятельности учреждений различного типа, утверждается локальным актом Управления образования.</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5.3. С учетом условий труда руководителям учреждений образования могут устанавливаться выплаты компенсационного характера, предусмотренные разделом</w:t>
      </w:r>
      <w:r w:rsidR="009735D3" w:rsidRPr="00376BC7">
        <w:rPr>
          <w:rFonts w:ascii="Times New Roman" w:eastAsia="Times New Roman" w:hAnsi="Times New Roman" w:cs="Times New Roman"/>
          <w:sz w:val="28"/>
          <w:szCs w:val="28"/>
          <w:lang w:eastAsia="ar-SA"/>
        </w:rPr>
        <w:t xml:space="preserve"> </w:t>
      </w:r>
      <w:r w:rsidRPr="00376BC7">
        <w:rPr>
          <w:rFonts w:ascii="Times New Roman" w:eastAsia="Times New Roman" w:hAnsi="Times New Roman" w:cs="Times New Roman"/>
          <w:sz w:val="28"/>
          <w:szCs w:val="28"/>
          <w:lang w:eastAsia="ar-SA"/>
        </w:rPr>
        <w:t>3 настоящего Положения в порядке, определенном локальным актом Управления образования.</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5.4. Руководителям учреждений образования могут устанавливаться выплаты стимулирующего характера, предусмотренные разделом 4 настоящего Положения, в порядке, определенном локальным актом Управления образования.</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kern w:val="1"/>
          <w:sz w:val="28"/>
          <w:szCs w:val="28"/>
          <w:lang w:eastAsia="ar-SA"/>
        </w:rPr>
      </w:pPr>
      <w:r w:rsidRPr="00376BC7">
        <w:rPr>
          <w:rFonts w:ascii="Times New Roman" w:eastAsia="Times New Roman" w:hAnsi="Times New Roman" w:cs="Times New Roman"/>
          <w:sz w:val="28"/>
          <w:szCs w:val="28"/>
          <w:lang w:eastAsia="ar-SA"/>
        </w:rPr>
        <w:t xml:space="preserve">Выплаты стимулирующего характера за качество выполняемых работ и премиальные выплаты выплачиваются руководителям учреждений по решению Управления образования с учетом достижения показателей выполнения муниципального задания на оказание государственных и муниципальных услуг (выполнение работ), а также иных показателей эффективности деятельности </w:t>
      </w:r>
      <w:r w:rsidRPr="00376BC7">
        <w:rPr>
          <w:rFonts w:ascii="Times New Roman" w:eastAsia="Times New Roman" w:hAnsi="Times New Roman" w:cs="Times New Roman"/>
          <w:sz w:val="28"/>
          <w:szCs w:val="28"/>
          <w:lang w:eastAsia="ar-SA"/>
        </w:rPr>
        <w:lastRenderedPageBreak/>
        <w:t>учреждения и его руководителя.</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kern w:val="1"/>
          <w:sz w:val="28"/>
          <w:szCs w:val="28"/>
          <w:lang w:eastAsia="ar-SA"/>
        </w:rPr>
      </w:pPr>
      <w:r w:rsidRPr="00376BC7">
        <w:rPr>
          <w:rFonts w:ascii="Times New Roman" w:eastAsia="Times New Roman" w:hAnsi="Times New Roman" w:cs="Times New Roman"/>
          <w:kern w:val="1"/>
          <w:sz w:val="28"/>
          <w:szCs w:val="28"/>
          <w:lang w:eastAsia="ar-SA"/>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kern w:val="1"/>
          <w:sz w:val="28"/>
          <w:szCs w:val="28"/>
          <w:lang w:eastAsia="ar-SA"/>
        </w:rPr>
        <w:t xml:space="preserve">По решению </w:t>
      </w:r>
      <w:r w:rsidRPr="00376BC7">
        <w:rPr>
          <w:rFonts w:ascii="Times New Roman" w:eastAsia="Times New Roman" w:hAnsi="Times New Roman" w:cs="Times New Roman"/>
          <w:sz w:val="28"/>
          <w:szCs w:val="28"/>
          <w:lang w:eastAsia="ar-SA"/>
        </w:rPr>
        <w:t xml:space="preserve">Управления образования </w:t>
      </w:r>
      <w:r w:rsidRPr="00376BC7">
        <w:rPr>
          <w:rFonts w:ascii="Times New Roman" w:eastAsia="Times New Roman" w:hAnsi="Times New Roman" w:cs="Times New Roman"/>
          <w:kern w:val="1"/>
          <w:sz w:val="28"/>
          <w:szCs w:val="28"/>
          <w:lang w:eastAsia="ar-SA"/>
        </w:rPr>
        <w:t xml:space="preserve">в числе показателей </w:t>
      </w:r>
      <w:proofErr w:type="gramStart"/>
      <w:r w:rsidRPr="00376BC7">
        <w:rPr>
          <w:rFonts w:ascii="Times New Roman" w:eastAsia="Times New Roman" w:hAnsi="Times New Roman" w:cs="Times New Roman"/>
          <w:kern w:val="1"/>
          <w:sz w:val="28"/>
          <w:szCs w:val="28"/>
          <w:lang w:eastAsia="ar-SA"/>
        </w:rPr>
        <w:t>эффективности  работы</w:t>
      </w:r>
      <w:proofErr w:type="gramEnd"/>
      <w:r w:rsidRPr="00376BC7">
        <w:rPr>
          <w:rFonts w:ascii="Times New Roman" w:eastAsia="Times New Roman" w:hAnsi="Times New Roman" w:cs="Times New Roman"/>
          <w:kern w:val="1"/>
          <w:sz w:val="28"/>
          <w:szCs w:val="28"/>
          <w:lang w:eastAsia="ar-SA"/>
        </w:rPr>
        <w:t xml:space="preserve">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w:t>
      </w:r>
    </w:p>
    <w:p w:rsidR="000612FD" w:rsidRPr="00376BC7" w:rsidRDefault="000612FD" w:rsidP="001B2308">
      <w:pPr>
        <w:widowControl w:val="0"/>
        <w:suppressAutoHyphens/>
        <w:autoSpaceDE w:val="0"/>
        <w:ind w:firstLine="709"/>
        <w:jc w:val="both"/>
        <w:rPr>
          <w:rFonts w:ascii="Times New Roman" w:eastAsia="Times New Roman" w:hAnsi="Times New Roman" w:cs="Times New Roman"/>
          <w:sz w:val="28"/>
          <w:szCs w:val="28"/>
          <w:lang w:eastAsia="ar-SA"/>
        </w:rPr>
      </w:pPr>
      <w:r w:rsidRPr="00376BC7">
        <w:rPr>
          <w:rFonts w:ascii="Times New Roman" w:eastAsia="Times New Roman" w:hAnsi="Times New Roman" w:cs="Times New Roman"/>
          <w:sz w:val="28"/>
          <w:szCs w:val="28"/>
          <w:lang w:eastAsia="ar-SA"/>
        </w:rPr>
        <w:t>Выплаты стимулирующего характера, устанавливаемые руководителям учреждений за счет средств, поступающих от приносящей доход деятельности, осуществляются в соответствии с локальным актом учреждения.</w:t>
      </w:r>
    </w:p>
    <w:p w:rsidR="000612FD" w:rsidRPr="00376BC7" w:rsidRDefault="000612FD" w:rsidP="001B2308">
      <w:pPr>
        <w:suppressAutoHyphens/>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5.5. Руководители учреждений помимо основной работы в том же учреждении имеют право выполнять учебную (преподавательскую, педагогическую) работу без занятия штатной должности (при соответствии необходимым профессиональным квалификационным требованиям).</w:t>
      </w:r>
    </w:p>
    <w:p w:rsidR="000612FD" w:rsidRPr="00376BC7" w:rsidRDefault="000612FD" w:rsidP="001B2308">
      <w:pPr>
        <w:suppressAutoHyphens/>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Оплата труда руководителей учреждений за осуществление педагогической (преподавательской) работы устанавливается раздельно по каждой должности (виду работы) и осуществляется исходя из норм часов учебной (преподавательской, педагогической) работы, установленных по должностям за ставку заработной платы, являющихся расчетными для исчисления заработной платы за фактический объем, выплат компенсационного характера, предусмотренных для соответствующей педагогической должности, выплат стимулирующего характера – надбавки за квалификацию при наличии квалификационной категории, за выслугу лет, за специфику работы, за наличие ученой степени, за наличие почетного звания, ведомственного почетного звания (нагрудного знака).</w:t>
      </w:r>
    </w:p>
    <w:p w:rsidR="000612FD" w:rsidRPr="00376BC7" w:rsidRDefault="000612FD" w:rsidP="001B2308">
      <w:pPr>
        <w:suppressAutoHyphens/>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Предельный объем педагогической (преподавательской) работы, который может выполняться руководителем учреждения, определяется Управлением образования,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 22.12.2014  № 1 601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w:t>
      </w:r>
    </w:p>
    <w:p w:rsidR="000612FD" w:rsidRPr="00376BC7" w:rsidRDefault="000612FD" w:rsidP="001B2308">
      <w:pPr>
        <w:suppressAutoHyphens/>
        <w:ind w:firstLine="709"/>
        <w:jc w:val="both"/>
        <w:rPr>
          <w:rFonts w:ascii="Times New Roman" w:eastAsia="Times New Roman" w:hAnsi="Times New Roman" w:cs="Times New Roman"/>
          <w:sz w:val="28"/>
          <w:szCs w:val="28"/>
          <w:lang w:eastAsia="ru-RU"/>
        </w:rPr>
      </w:pPr>
      <w:r w:rsidRPr="00376BC7">
        <w:rPr>
          <w:rFonts w:ascii="Times New Roman" w:eastAsia="Calibri" w:hAnsi="Times New Roman" w:cs="Times New Roman"/>
          <w:sz w:val="28"/>
          <w:szCs w:val="28"/>
          <w:lang w:eastAsia="ar-SA"/>
        </w:rPr>
        <w:t>5.6. </w:t>
      </w:r>
      <w:r w:rsidRPr="00376BC7">
        <w:rPr>
          <w:rFonts w:ascii="Times New Roman" w:eastAsia="Times New Roman" w:hAnsi="Times New Roman" w:cs="Times New Roman"/>
          <w:sz w:val="28"/>
          <w:szCs w:val="28"/>
          <w:lang w:eastAsia="ru-RU"/>
        </w:rPr>
        <w:t>Руководителям учреждений, заместителям руководителей, главным бухгалтерам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(без учета заработной платы руководителя, заместителей руководителя, главного бухгалтера) (далее - предельное соотношение) в размере от 3 до 6 за финансовый год. Размеры предельного соотношения определяются в соответствии с таблицей.</w:t>
      </w:r>
    </w:p>
    <w:p w:rsidR="000612FD" w:rsidRPr="00376BC7" w:rsidRDefault="000612FD" w:rsidP="001B2308">
      <w:pPr>
        <w:suppressAutoHyphens/>
        <w:ind w:firstLine="567"/>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095"/>
      </w:tblGrid>
      <w:tr w:rsidR="000612FD" w:rsidRPr="00376BC7" w:rsidTr="000612FD">
        <w:tc>
          <w:tcPr>
            <w:tcW w:w="5141" w:type="dxa"/>
            <w:shd w:val="clear" w:color="auto" w:fill="auto"/>
          </w:tcPr>
          <w:p w:rsidR="000612FD" w:rsidRPr="00376BC7" w:rsidRDefault="000612FD" w:rsidP="001B2308">
            <w:pPr>
              <w:widowControl w:val="0"/>
              <w:suppressAutoHyphens/>
              <w:autoSpaceDE w:val="0"/>
              <w:jc w:val="center"/>
              <w:rPr>
                <w:rFonts w:ascii="Times New Roman" w:eastAsia="Times New Roman" w:hAnsi="Times New Roman" w:cs="Times New Roman"/>
                <w:sz w:val="24"/>
                <w:szCs w:val="24"/>
                <w:lang w:eastAsia="ar-SA"/>
              </w:rPr>
            </w:pPr>
            <w:r w:rsidRPr="00376BC7">
              <w:rPr>
                <w:rFonts w:ascii="Times New Roman" w:eastAsia="Times New Roman" w:hAnsi="Times New Roman" w:cs="Times New Roman"/>
                <w:sz w:val="24"/>
                <w:szCs w:val="24"/>
                <w:lang w:eastAsia="ar-SA"/>
              </w:rPr>
              <w:lastRenderedPageBreak/>
              <w:t xml:space="preserve">Среднесписочная численность (человек) </w:t>
            </w:r>
          </w:p>
        </w:tc>
        <w:tc>
          <w:tcPr>
            <w:tcW w:w="5141" w:type="dxa"/>
            <w:shd w:val="clear" w:color="auto" w:fill="auto"/>
          </w:tcPr>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Размеры предельного соотношения</w:t>
            </w:r>
          </w:p>
        </w:tc>
      </w:tr>
      <w:tr w:rsidR="000612FD" w:rsidRPr="00376BC7" w:rsidTr="000612FD">
        <w:tc>
          <w:tcPr>
            <w:tcW w:w="5141" w:type="dxa"/>
            <w:shd w:val="clear" w:color="auto" w:fill="auto"/>
          </w:tcPr>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До 50</w:t>
            </w:r>
          </w:p>
        </w:tc>
        <w:tc>
          <w:tcPr>
            <w:tcW w:w="5141" w:type="dxa"/>
            <w:shd w:val="clear" w:color="auto" w:fill="auto"/>
          </w:tcPr>
          <w:p w:rsidR="000612FD" w:rsidRPr="00376BC7" w:rsidRDefault="000612FD" w:rsidP="001B2308">
            <w:pPr>
              <w:widowControl w:val="0"/>
              <w:suppressLineNumbers/>
              <w:snapToGrid w:val="0"/>
              <w:jc w:val="center"/>
              <w:rPr>
                <w:rFonts w:ascii="Times New Roman" w:eastAsia="Lucida Sans Unicode" w:hAnsi="Times New Roman" w:cs="Times New Roman"/>
                <w:sz w:val="24"/>
                <w:szCs w:val="24"/>
                <w:lang w:eastAsia="ar-SA"/>
              </w:rPr>
            </w:pPr>
            <w:r w:rsidRPr="00376BC7">
              <w:rPr>
                <w:rFonts w:ascii="Times New Roman" w:eastAsia="Lucida Sans Unicode" w:hAnsi="Times New Roman" w:cs="Times New Roman"/>
                <w:sz w:val="24"/>
                <w:szCs w:val="24"/>
                <w:lang w:eastAsia="ar-SA"/>
              </w:rPr>
              <w:t>3</w:t>
            </w:r>
          </w:p>
        </w:tc>
      </w:tr>
      <w:tr w:rsidR="000612FD" w:rsidRPr="00376BC7" w:rsidTr="000612FD">
        <w:tc>
          <w:tcPr>
            <w:tcW w:w="5141" w:type="dxa"/>
            <w:shd w:val="clear" w:color="auto" w:fill="auto"/>
          </w:tcPr>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От 51 до 100</w:t>
            </w:r>
          </w:p>
        </w:tc>
        <w:tc>
          <w:tcPr>
            <w:tcW w:w="5141" w:type="dxa"/>
            <w:shd w:val="clear" w:color="auto" w:fill="auto"/>
          </w:tcPr>
          <w:p w:rsidR="000612FD" w:rsidRPr="00376BC7" w:rsidRDefault="000612FD" w:rsidP="001B2308">
            <w:pPr>
              <w:widowControl w:val="0"/>
              <w:suppressLineNumbers/>
              <w:snapToGrid w:val="0"/>
              <w:jc w:val="center"/>
              <w:rPr>
                <w:rFonts w:ascii="Times New Roman" w:eastAsia="Lucida Sans Unicode" w:hAnsi="Times New Roman" w:cs="Times New Roman"/>
                <w:sz w:val="24"/>
                <w:szCs w:val="24"/>
                <w:lang w:eastAsia="ar-SA"/>
              </w:rPr>
            </w:pPr>
            <w:r w:rsidRPr="00376BC7">
              <w:rPr>
                <w:rFonts w:ascii="Times New Roman" w:eastAsia="Lucida Sans Unicode" w:hAnsi="Times New Roman" w:cs="Times New Roman"/>
                <w:sz w:val="24"/>
                <w:szCs w:val="24"/>
                <w:lang w:eastAsia="ar-SA"/>
              </w:rPr>
              <w:t>4</w:t>
            </w:r>
          </w:p>
        </w:tc>
      </w:tr>
      <w:tr w:rsidR="000612FD" w:rsidRPr="00376BC7" w:rsidTr="000612FD">
        <w:tc>
          <w:tcPr>
            <w:tcW w:w="5141" w:type="dxa"/>
            <w:shd w:val="clear" w:color="auto" w:fill="auto"/>
          </w:tcPr>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От 101 до 200</w:t>
            </w:r>
          </w:p>
        </w:tc>
        <w:tc>
          <w:tcPr>
            <w:tcW w:w="5141" w:type="dxa"/>
            <w:shd w:val="clear" w:color="auto" w:fill="auto"/>
          </w:tcPr>
          <w:p w:rsidR="000612FD" w:rsidRPr="00376BC7" w:rsidRDefault="000612FD" w:rsidP="001B2308">
            <w:pPr>
              <w:widowControl w:val="0"/>
              <w:suppressLineNumbers/>
              <w:snapToGrid w:val="0"/>
              <w:jc w:val="center"/>
              <w:rPr>
                <w:rFonts w:ascii="Times New Roman" w:eastAsia="Lucida Sans Unicode" w:hAnsi="Times New Roman" w:cs="Times New Roman"/>
                <w:sz w:val="24"/>
                <w:szCs w:val="24"/>
                <w:lang w:eastAsia="ar-SA"/>
              </w:rPr>
            </w:pPr>
            <w:r w:rsidRPr="00376BC7">
              <w:rPr>
                <w:rFonts w:ascii="Times New Roman" w:eastAsia="Lucida Sans Unicode" w:hAnsi="Times New Roman" w:cs="Times New Roman"/>
                <w:sz w:val="24"/>
                <w:szCs w:val="24"/>
                <w:lang w:eastAsia="ar-SA"/>
              </w:rPr>
              <w:t>5</w:t>
            </w:r>
          </w:p>
        </w:tc>
      </w:tr>
      <w:tr w:rsidR="000612FD" w:rsidRPr="00376BC7" w:rsidTr="000612FD">
        <w:tc>
          <w:tcPr>
            <w:tcW w:w="5141" w:type="dxa"/>
            <w:shd w:val="clear" w:color="auto" w:fill="auto"/>
          </w:tcPr>
          <w:p w:rsidR="000612FD" w:rsidRPr="00376BC7" w:rsidRDefault="000612FD" w:rsidP="001B2308">
            <w:pPr>
              <w:widowControl w:val="0"/>
              <w:suppressAutoHyphens/>
              <w:autoSpaceDE w:val="0"/>
              <w:jc w:val="center"/>
              <w:rPr>
                <w:rFonts w:ascii="Calibri" w:eastAsia="Times New Roman" w:hAnsi="Calibri" w:cs="Calibri"/>
                <w:sz w:val="24"/>
                <w:szCs w:val="24"/>
                <w:lang w:eastAsia="ar-SA"/>
              </w:rPr>
            </w:pPr>
            <w:r w:rsidRPr="00376BC7">
              <w:rPr>
                <w:rFonts w:ascii="Times New Roman" w:eastAsia="Times New Roman" w:hAnsi="Times New Roman" w:cs="Times New Roman"/>
                <w:sz w:val="24"/>
                <w:szCs w:val="24"/>
                <w:lang w:eastAsia="ar-SA"/>
              </w:rPr>
              <w:t>Свыше 200</w:t>
            </w:r>
          </w:p>
        </w:tc>
        <w:tc>
          <w:tcPr>
            <w:tcW w:w="5141" w:type="dxa"/>
            <w:shd w:val="clear" w:color="auto" w:fill="auto"/>
          </w:tcPr>
          <w:p w:rsidR="000612FD" w:rsidRPr="00376BC7" w:rsidRDefault="000612FD" w:rsidP="001B2308">
            <w:pPr>
              <w:widowControl w:val="0"/>
              <w:suppressLineNumbers/>
              <w:snapToGrid w:val="0"/>
              <w:jc w:val="center"/>
              <w:rPr>
                <w:rFonts w:ascii="Times New Roman" w:eastAsia="Lucida Sans Unicode" w:hAnsi="Times New Roman" w:cs="Times New Roman"/>
                <w:sz w:val="24"/>
                <w:szCs w:val="24"/>
                <w:lang w:eastAsia="ar-SA"/>
              </w:rPr>
            </w:pPr>
            <w:r w:rsidRPr="00376BC7">
              <w:rPr>
                <w:rFonts w:ascii="Times New Roman" w:eastAsia="Lucida Sans Unicode" w:hAnsi="Times New Roman" w:cs="Times New Roman"/>
                <w:sz w:val="24"/>
                <w:szCs w:val="24"/>
                <w:lang w:eastAsia="ar-SA"/>
              </w:rPr>
              <w:t>6</w:t>
            </w:r>
          </w:p>
        </w:tc>
      </w:tr>
    </w:tbl>
    <w:p w:rsidR="000612FD" w:rsidRPr="00376BC7" w:rsidRDefault="000612FD" w:rsidP="001B2308">
      <w:pPr>
        <w:widowControl w:val="0"/>
        <w:suppressAutoHyphens/>
        <w:autoSpaceDE w:val="0"/>
        <w:ind w:firstLine="540"/>
        <w:jc w:val="both"/>
        <w:rPr>
          <w:rFonts w:ascii="Times New Roman" w:eastAsia="Calibri" w:hAnsi="Times New Roman" w:cs="Times New Roman"/>
          <w:sz w:val="28"/>
          <w:szCs w:val="28"/>
          <w:lang w:eastAsia="ar-SA"/>
        </w:rPr>
      </w:pPr>
    </w:p>
    <w:p w:rsidR="000612FD" w:rsidRPr="00376BC7" w:rsidRDefault="000612FD" w:rsidP="001B2308">
      <w:pPr>
        <w:suppressAutoHyphens/>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5.6.1. Для заместителей руководителя,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5.6.2. По решению Управления образования руководителю учреждения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 и не более 5,5 - для заместителей руководителя, главного бухгалтера.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5.6.3. Установленный размер предельного соотношения заработной платы является обязательным для включения в трудовой договор.</w:t>
      </w:r>
    </w:p>
    <w:p w:rsidR="000612FD" w:rsidRPr="00376BC7" w:rsidRDefault="000612FD" w:rsidP="001B2308">
      <w:pPr>
        <w:suppressAutoHyphens/>
        <w:autoSpaceDE w:val="0"/>
        <w:ind w:firstLine="709"/>
        <w:jc w:val="both"/>
        <w:rPr>
          <w:rFonts w:ascii="Times New Roman" w:eastAsia="Times New Roman" w:hAnsi="Times New Roman" w:cs="Times New Roman"/>
          <w:kern w:val="1"/>
          <w:sz w:val="28"/>
          <w:szCs w:val="28"/>
          <w:lang w:eastAsia="ar-SA"/>
        </w:rPr>
      </w:pPr>
      <w:r w:rsidRPr="00376BC7">
        <w:rPr>
          <w:rFonts w:ascii="Times New Roman" w:eastAsia="Times New Roman" w:hAnsi="Times New Roman" w:cs="Times New Roman"/>
          <w:sz w:val="28"/>
          <w:szCs w:val="28"/>
          <w:lang w:eastAsia="ar-SA"/>
        </w:rPr>
        <w:t>Ответственность за соблюдение предельного соотношения заработной платы несут руководители учреждений.</w:t>
      </w:r>
    </w:p>
    <w:p w:rsidR="000612FD" w:rsidRPr="00376BC7" w:rsidRDefault="000612FD" w:rsidP="001B2308">
      <w:pPr>
        <w:suppressAutoHyphens/>
        <w:autoSpaceDE w:val="0"/>
        <w:ind w:firstLine="709"/>
        <w:jc w:val="both"/>
        <w:rPr>
          <w:rFonts w:ascii="Times New Roman" w:eastAsia="Calibri" w:hAnsi="Times New Roman" w:cs="Times New Roman"/>
          <w:kern w:val="1"/>
          <w:sz w:val="28"/>
          <w:szCs w:val="28"/>
          <w:lang w:eastAsia="ar-SA"/>
        </w:rPr>
      </w:pPr>
    </w:p>
    <w:p w:rsidR="000612FD" w:rsidRPr="00376BC7" w:rsidRDefault="000612FD" w:rsidP="001B2308">
      <w:pPr>
        <w:suppressAutoHyphens/>
        <w:autoSpaceDE w:val="0"/>
        <w:jc w:val="center"/>
        <w:rPr>
          <w:rFonts w:ascii="Times New Roman" w:eastAsia="Calibri" w:hAnsi="Times New Roman" w:cs="Times New Roman"/>
          <w:b/>
          <w:kern w:val="1"/>
          <w:sz w:val="28"/>
          <w:szCs w:val="28"/>
          <w:lang w:eastAsia="ar-SA"/>
        </w:rPr>
      </w:pPr>
      <w:r w:rsidRPr="00376BC7">
        <w:rPr>
          <w:rFonts w:ascii="Times New Roman" w:eastAsia="Calibri" w:hAnsi="Times New Roman" w:cs="Times New Roman"/>
          <w:b/>
          <w:kern w:val="1"/>
          <w:sz w:val="28"/>
          <w:szCs w:val="28"/>
          <w:lang w:eastAsia="ar-SA"/>
        </w:rPr>
        <w:t>6. </w:t>
      </w:r>
      <w:r w:rsidRPr="00376BC7">
        <w:rPr>
          <w:rFonts w:ascii="Times New Roman" w:eastAsia="Calibri" w:hAnsi="Times New Roman" w:cs="Times New Roman"/>
          <w:b/>
          <w:sz w:val="28"/>
          <w:szCs w:val="28"/>
          <w:lang w:eastAsia="ar-SA"/>
        </w:rPr>
        <w:t>Особенности условий оплаты труда педагогических работников.</w:t>
      </w:r>
    </w:p>
    <w:p w:rsidR="000612FD" w:rsidRPr="00376BC7" w:rsidRDefault="000612FD" w:rsidP="001B2308">
      <w:pPr>
        <w:suppressAutoHyphens/>
        <w:autoSpaceDE w:val="0"/>
        <w:jc w:val="center"/>
        <w:rPr>
          <w:rFonts w:ascii="Times New Roman" w:eastAsia="Calibri" w:hAnsi="Times New Roman" w:cs="Times New Roman"/>
          <w:b/>
          <w:kern w:val="1"/>
          <w:sz w:val="28"/>
          <w:szCs w:val="28"/>
          <w:lang w:eastAsia="ar-SA"/>
        </w:rPr>
      </w:pP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1 601), согласно которому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6.2. Определение учебной нагрузки педагогических работников, </w:t>
      </w:r>
      <w:proofErr w:type="spellStart"/>
      <w:r w:rsidRPr="00376BC7">
        <w:rPr>
          <w:rFonts w:ascii="Times New Roman" w:eastAsia="Calibri" w:hAnsi="Times New Roman" w:cs="Times New Roman"/>
          <w:sz w:val="28"/>
          <w:szCs w:val="28"/>
          <w:lang w:eastAsia="ar-SA"/>
        </w:rPr>
        <w:t>выполня</w:t>
      </w:r>
      <w:r w:rsidR="009735D3" w:rsidRPr="00376BC7">
        <w:rPr>
          <w:rFonts w:ascii="Times New Roman" w:eastAsia="Calibri" w:hAnsi="Times New Roman" w:cs="Times New Roman"/>
          <w:sz w:val="28"/>
          <w:szCs w:val="28"/>
          <w:lang w:eastAsia="ar-SA"/>
        </w:rPr>
        <w:t>-</w:t>
      </w:r>
      <w:r w:rsidRPr="00376BC7">
        <w:rPr>
          <w:rFonts w:ascii="Times New Roman" w:eastAsia="Calibri" w:hAnsi="Times New Roman" w:cs="Times New Roman"/>
          <w:sz w:val="28"/>
          <w:szCs w:val="28"/>
          <w:lang w:eastAsia="ar-SA"/>
        </w:rPr>
        <w:t>ющих</w:t>
      </w:r>
      <w:proofErr w:type="spellEnd"/>
      <w:r w:rsidRPr="00376BC7">
        <w:rPr>
          <w:rFonts w:ascii="Times New Roman" w:eastAsia="Calibri" w:hAnsi="Times New Roman" w:cs="Times New Roman"/>
          <w:sz w:val="28"/>
          <w:szCs w:val="28"/>
          <w:lang w:eastAsia="ar-SA"/>
        </w:rPr>
        <w:t xml:space="preserve"> учебную (преподавательскую) работу, на начало учебного года или в текущем </w:t>
      </w:r>
      <w:r w:rsidRPr="00376BC7">
        <w:rPr>
          <w:rFonts w:ascii="Times New Roman" w:eastAsia="Calibri" w:hAnsi="Times New Roman" w:cs="Times New Roman"/>
          <w:sz w:val="28"/>
          <w:szCs w:val="28"/>
          <w:lang w:eastAsia="ar-SA"/>
        </w:rPr>
        <w:lastRenderedPageBreak/>
        <w:t>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1 601.</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1 601.</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p>
    <w:p w:rsidR="000612FD" w:rsidRPr="00376BC7" w:rsidRDefault="000612FD" w:rsidP="00E376D3">
      <w:pPr>
        <w:pStyle w:val="af0"/>
        <w:numPr>
          <w:ilvl w:val="0"/>
          <w:numId w:val="18"/>
        </w:numPr>
        <w:autoSpaceDE w:val="0"/>
        <w:spacing w:after="0" w:line="240" w:lineRule="auto"/>
        <w:ind w:hanging="357"/>
        <w:jc w:val="both"/>
        <w:rPr>
          <w:rFonts w:ascii="Times New Roman" w:hAnsi="Times New Roman"/>
          <w:sz w:val="28"/>
          <w:szCs w:val="28"/>
        </w:rPr>
      </w:pPr>
      <w:r w:rsidRPr="00376BC7">
        <w:rPr>
          <w:rFonts w:ascii="Times New Roman" w:hAnsi="Times New Roman"/>
          <w:sz w:val="28"/>
          <w:szCs w:val="28"/>
        </w:rPr>
        <w:t>установленным объемом педагогической работы;</w:t>
      </w:r>
    </w:p>
    <w:p w:rsidR="000612FD" w:rsidRPr="00376BC7" w:rsidRDefault="000612FD" w:rsidP="00E376D3">
      <w:pPr>
        <w:pStyle w:val="af0"/>
        <w:numPr>
          <w:ilvl w:val="0"/>
          <w:numId w:val="18"/>
        </w:numPr>
        <w:autoSpaceDE w:val="0"/>
        <w:spacing w:after="0" w:line="240" w:lineRule="auto"/>
        <w:ind w:hanging="357"/>
        <w:jc w:val="both"/>
        <w:rPr>
          <w:rFonts w:ascii="Times New Roman" w:hAnsi="Times New Roman"/>
          <w:sz w:val="28"/>
          <w:szCs w:val="28"/>
        </w:rPr>
      </w:pPr>
      <w:r w:rsidRPr="00376BC7">
        <w:rPr>
          <w:rFonts w:ascii="Times New Roman" w:hAnsi="Times New Roman"/>
          <w:sz w:val="28"/>
          <w:szCs w:val="28"/>
        </w:rP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0612FD" w:rsidRPr="00376BC7" w:rsidRDefault="000612FD" w:rsidP="00E376D3">
      <w:pPr>
        <w:pStyle w:val="af0"/>
        <w:numPr>
          <w:ilvl w:val="0"/>
          <w:numId w:val="18"/>
        </w:numPr>
        <w:autoSpaceDE w:val="0"/>
        <w:spacing w:after="0" w:line="240" w:lineRule="auto"/>
        <w:ind w:hanging="357"/>
        <w:jc w:val="both"/>
        <w:rPr>
          <w:rFonts w:ascii="Times New Roman" w:hAnsi="Times New Roman"/>
          <w:sz w:val="28"/>
          <w:szCs w:val="28"/>
        </w:rPr>
      </w:pPr>
      <w:r w:rsidRPr="00376BC7">
        <w:rPr>
          <w:rFonts w:ascii="Times New Roman" w:hAnsi="Times New Roman"/>
          <w:sz w:val="28"/>
          <w:szCs w:val="28"/>
        </w:rPr>
        <w:t>размером заработной платы, исчисленным с учетом установленного объема педагогической работы.</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6.5.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Трудового кодекса Российской Федерации.</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6.6.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w:t>
      </w:r>
      <w:r w:rsidR="009735D3"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от</w:t>
      </w:r>
      <w:r w:rsidR="009735D3"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30.06.2003 № 41 «Об особенностях работы по совместительству педагогических, медицинских, фармацевтических работников и работников культуры».</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6.7. Работники общеобразовательных учреждений, включая руководителей и заместителей руководителей, наряду с работой, определенной трудовым договором, могут 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работы без занятия штатной должности (далее – учебная нагрузка) в классах, группах, кружках, секциях, которая не считается совместительством.</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Пр</w:t>
      </w:r>
      <w:r w:rsidR="00281D8A" w:rsidRPr="00376BC7">
        <w:rPr>
          <w:rFonts w:ascii="Times New Roman" w:eastAsia="Calibri" w:hAnsi="Times New Roman" w:cs="Times New Roman"/>
          <w:sz w:val="28"/>
          <w:szCs w:val="28"/>
          <w:lang w:eastAsia="ar-SA"/>
        </w:rPr>
        <w:t>и замещении должностей учителей</w:t>
      </w:r>
      <w:r w:rsidRPr="00376BC7">
        <w:rPr>
          <w:rFonts w:ascii="Times New Roman" w:eastAsia="Calibri" w:hAnsi="Times New Roman" w:cs="Times New Roman"/>
          <w:sz w:val="28"/>
          <w:szCs w:val="28"/>
          <w:lang w:eastAsia="ar-SA"/>
        </w:rPr>
        <w:t xml:space="preserve"> работники могут одновременно осуществлять такие дополнительные работы, непосредственно связанные с обеспечением образовательного процесса, как классное руководство (руководство </w:t>
      </w:r>
      <w:r w:rsidRPr="00376BC7">
        <w:rPr>
          <w:rFonts w:ascii="Times New Roman" w:eastAsia="Calibri" w:hAnsi="Times New Roman" w:cs="Times New Roman"/>
          <w:sz w:val="28"/>
          <w:szCs w:val="28"/>
          <w:lang w:eastAsia="ar-SA"/>
        </w:rPr>
        <w:lastRenderedPageBreak/>
        <w:t>группой), проверка тетрадей (письменных работ), заведование учебными кабинетами, не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w:t>
      </w:r>
      <w:r w:rsidR="00E9627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 xml:space="preserve">в течение которого будет выполняться учебная нагрузка, ее содержание и объем, выполнение дополнительных видов работ, а также размеры оплаты.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Предоставление учебной нагрузки указанным лицам, а также педагогическим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w:t>
      </w:r>
      <w:r w:rsidR="00634C15"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6.8. Порядок определения размера месячной заработной платы педагогических работников, для которых установлены нормы часов педагогической работы (нормы часов учебной (преподавательской) работы) в неделю.</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6.8.1. 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 – 2.7 приложения № 1 к приказу Минобрнауки России № 1 601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 Минобрнауки России № 1 601,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работы) в неделю и деления полученного произведения на норму часов педагогической работы (учебной работы) в неделю.</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В таком же порядке исчисляется заработная плата на основе ставок заработной платы:</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учителей и преподавателей за работу по совместительству в другом образовательном учреждении (одном или нескольких);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w:t>
      </w:r>
      <w:r w:rsidR="00E9627D"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0612FD" w:rsidRPr="00376BC7" w:rsidRDefault="000612FD" w:rsidP="001B2308">
      <w:pPr>
        <w:suppressAutoHyphens/>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6.8.2. Месячная заработная плата, определенная в соответствии с подпунктом 6.8.1, а также выплаты компенсационного и стимулирующего характера включаются в заработную плату педагогических работников при тарификации, которая выплачивается педагогическим работникам ежемесячно, независимо от числа недель и рабочих дней в разные месяцы года.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lastRenderedPageBreak/>
        <w:t xml:space="preserve">Порядок проведения тарификации руководителя определяется Управлением образования, порядок проведения тарификации работников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 xml:space="preserve"> - руководителем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6.8.3. В случае, если учебными планами предусматривается разное количество часов на предмет по учебным полугодиям, тарификация осуществляется также один раз в год, но раздельно по учебным полугодиям.</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6.8.4. Определение месячной заработной платы учителей за работу </w:t>
      </w:r>
      <w:r w:rsidRPr="00376BC7">
        <w:rPr>
          <w:rFonts w:ascii="Times New Roman" w:eastAsia="Calibri" w:hAnsi="Times New Roman" w:cs="Times New Roman"/>
          <w:sz w:val="28"/>
          <w:szCs w:val="28"/>
          <w:lang w:eastAsia="ar-SA"/>
        </w:rPr>
        <w:br/>
        <w:t>по обучению детей, находящихся на длительном лечении в больницах, а также учителей общеобразовательных учреждений, реализующих образовательные программы в очно - 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6.8.5. 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w:t>
      </w:r>
      <w:r w:rsidRPr="00376BC7">
        <w:rPr>
          <w:rFonts w:ascii="Times New Roman" w:eastAsia="Calibri" w:hAnsi="Times New Roman" w:cs="Times New Roman"/>
          <w:sz w:val="28"/>
          <w:szCs w:val="28"/>
          <w:lang w:eastAsia="ar-SA"/>
        </w:rPr>
        <w:br/>
        <w:t xml:space="preserve">на групповые и индивидуальные занятия, а 80 процентов от этого объема часов. Заработная плата за часы преподавательской работы будет определяться в этом случае путем умножения ставки заработной платы на объем нагрузки, взятой </w:t>
      </w:r>
      <w:r w:rsidRPr="00376BC7">
        <w:rPr>
          <w:rFonts w:ascii="Times New Roman" w:eastAsia="Calibri" w:hAnsi="Times New Roman" w:cs="Times New Roman"/>
          <w:sz w:val="28"/>
          <w:szCs w:val="28"/>
          <w:lang w:eastAsia="ar-SA"/>
        </w:rPr>
        <w:br/>
        <w:t>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Тарификация учителей, осуществляющих обучение по индивидуальному учебному плану с применением дистанционных образовательных технологий (детей-инвалидов и детей с ограниченными возможностями здоровья, которые в соответствии с медицинским заключением временно или постоянно не могут посещать общеобразовательные организации и не имеют противопоказаний для работы на компьютере) производится ежемесячно - на начало каждого месяца.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6.8.6. В учебную нагрузку учителей за работу с обучающимися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 в группе 21 до 25 человек – на 20.</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lastRenderedPageBreak/>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Исходя из полученного </w:t>
      </w:r>
      <w:proofErr w:type="spellStart"/>
      <w:r w:rsidRPr="00376BC7">
        <w:rPr>
          <w:rFonts w:ascii="Times New Roman" w:eastAsia="Calibri" w:hAnsi="Times New Roman" w:cs="Times New Roman"/>
          <w:sz w:val="28"/>
          <w:szCs w:val="28"/>
          <w:lang w:eastAsia="ar-SA"/>
        </w:rPr>
        <w:t>средненедельного</w:t>
      </w:r>
      <w:proofErr w:type="spellEnd"/>
      <w:r w:rsidRPr="00376BC7">
        <w:rPr>
          <w:rFonts w:ascii="Times New Roman" w:eastAsia="Calibri" w:hAnsi="Times New Roman" w:cs="Times New Roman"/>
          <w:sz w:val="28"/>
          <w:szCs w:val="28"/>
          <w:lang w:eastAsia="ar-SA"/>
        </w:rPr>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учебного полугодия.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6.8.7.</w:t>
      </w:r>
      <w:r w:rsidRPr="00376BC7">
        <w:rPr>
          <w:rFonts w:ascii="Calibri" w:eastAsia="Calibri" w:hAnsi="Calibri" w:cs="Times New Roman"/>
          <w:lang w:eastAsia="ar-SA"/>
        </w:rPr>
        <w:t> </w:t>
      </w:r>
      <w:r w:rsidRPr="00376BC7">
        <w:rPr>
          <w:rFonts w:ascii="Times New Roman" w:eastAsia="Calibri" w:hAnsi="Times New Roman" w:cs="Times New Roman"/>
          <w:sz w:val="28"/>
          <w:szCs w:val="28"/>
          <w:lang w:eastAsia="ar-SA"/>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w:t>
      </w:r>
      <w:r w:rsidRPr="00376BC7">
        <w:rPr>
          <w:rFonts w:ascii="Times New Roman" w:eastAsia="Calibri" w:hAnsi="Times New Roman" w:cs="Times New Roman"/>
          <w:sz w:val="28"/>
          <w:szCs w:val="28"/>
          <w:lang w:eastAsia="ar-SA"/>
        </w:rPr>
        <w:br/>
        <w:t>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другим видам работ.</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Лицам, работающим на условиях почасовой оплаты и не ведущим педагогической работы во время каникул, оплата за это время не производится.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6.9. Почасовая оплата труда педагогических работников образовательных учреждений применяется при оплате:</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за педагогическую работу (часы преподавательской работы) специалистов иных организаций, привлекаемых для педагогической работы в данном учреждении, в</w:t>
      </w:r>
      <w:r w:rsidR="00634C15"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объеме до 300 часов в год сверх учебной нагрузки, выполняемой по совместительству на основе тарификации.</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6.9.1. При почасовой оплате труда заработная плата рассчитывается исходя </w:t>
      </w:r>
      <w:r w:rsidRPr="00376BC7">
        <w:rPr>
          <w:rFonts w:ascii="Times New Roman" w:eastAsia="Calibri" w:hAnsi="Times New Roman" w:cs="Times New Roman"/>
          <w:sz w:val="28"/>
          <w:szCs w:val="28"/>
          <w:lang w:eastAsia="ar-SA"/>
        </w:rPr>
        <w:br/>
        <w:t>из фактического количества часов (фактической учебной нагрузки) в данном месяце и часовой ставки педагогического работника.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6.9.2. 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При этом при замещении отсутствующих по болезни или другим причинам учителей, преподавателей, воспитателей и других педагогических работников, оплата педагогической работы производится по часовой ставке замещающего работника.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Сумма заработной платы в месяц педагогического работника для определения часовой ставки исчисляется исходя из:</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должностного оклада, ставки заработной платы;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lastRenderedPageBreak/>
        <w:t>выплат стимулирующего характера: надбавки за выслугу лет, за</w:t>
      </w:r>
      <w:r w:rsidR="00281D8A"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квалификацию, за специфику работы, за наличие ученой степени, за наличие почетного звания.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Для педагогических работников, которым установлены нормы часов педагогической работы (нормы часов учеб</w:t>
      </w:r>
      <w:r w:rsidR="00281D8A" w:rsidRPr="00376BC7">
        <w:rPr>
          <w:rFonts w:ascii="Times New Roman" w:eastAsia="Calibri" w:hAnsi="Times New Roman" w:cs="Times New Roman"/>
          <w:sz w:val="28"/>
          <w:szCs w:val="28"/>
          <w:lang w:eastAsia="ar-SA"/>
        </w:rPr>
        <w:t>ной работы) в</w:t>
      </w:r>
      <w:r w:rsidRPr="00376BC7">
        <w:rPr>
          <w:rFonts w:ascii="Times New Roman" w:eastAsia="Calibri" w:hAnsi="Times New Roman" w:cs="Times New Roman"/>
          <w:sz w:val="28"/>
          <w:szCs w:val="28"/>
          <w:lang w:eastAsia="ar-SA"/>
        </w:rPr>
        <w:t> неделю, среднемесячное количество рабочих часов определяется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6.9.3.</w:t>
      </w:r>
      <w:r w:rsidRPr="00376BC7">
        <w:rPr>
          <w:rFonts w:ascii="Calibri" w:eastAsia="Calibri" w:hAnsi="Calibri" w:cs="Times New Roman"/>
          <w:sz w:val="28"/>
          <w:szCs w:val="28"/>
          <w:lang w:eastAsia="ar-SA"/>
        </w:rPr>
        <w:t> </w:t>
      </w:r>
      <w:r w:rsidRPr="00376BC7">
        <w:rPr>
          <w:rFonts w:ascii="Times New Roman" w:eastAsia="Calibri" w:hAnsi="Times New Roman" w:cs="Times New Roman"/>
          <w:sz w:val="28"/>
          <w:szCs w:val="28"/>
          <w:lang w:eastAsia="ar-SA"/>
        </w:rPr>
        <w:t>Порядок и особенности определения почасовой оплаты труда педагогических работников, реализующих дополнительные профессиональные программы, определяются учреждением и фиксируется в локальном нормативном акте.</w:t>
      </w:r>
    </w:p>
    <w:p w:rsidR="000612FD" w:rsidRPr="00376BC7" w:rsidRDefault="000612FD" w:rsidP="001B2308">
      <w:pPr>
        <w:suppressAutoHyphens/>
        <w:autoSpaceDE w:val="0"/>
        <w:ind w:firstLine="709"/>
        <w:jc w:val="both"/>
        <w:rPr>
          <w:rFonts w:ascii="Times New Roman" w:eastAsia="Calibri" w:hAnsi="Times New Roman" w:cs="Times New Roman"/>
          <w:kern w:val="1"/>
          <w:sz w:val="28"/>
          <w:szCs w:val="28"/>
          <w:lang w:eastAsia="ar-SA"/>
        </w:rPr>
      </w:pPr>
      <w:r w:rsidRPr="00376BC7">
        <w:rPr>
          <w:rFonts w:ascii="Times New Roman" w:eastAsia="Calibri" w:hAnsi="Times New Roman" w:cs="Times New Roman"/>
          <w:sz w:val="28"/>
          <w:szCs w:val="28"/>
          <w:lang w:eastAsia="ar-SA"/>
        </w:rPr>
        <w:t xml:space="preserve">6.10.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w:t>
      </w:r>
      <w:r w:rsidRPr="00376BC7">
        <w:rPr>
          <w:rFonts w:ascii="Times New Roman" w:eastAsia="Calibri" w:hAnsi="Times New Roman" w:cs="Times New Roman"/>
          <w:sz w:val="28"/>
          <w:szCs w:val="28"/>
          <w:lang w:eastAsia="ar-SA"/>
        </w:rPr>
        <w:br/>
        <w:t>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0612FD" w:rsidRPr="00376BC7" w:rsidRDefault="000612FD" w:rsidP="001B2308">
      <w:pPr>
        <w:suppressAutoHyphens/>
        <w:autoSpaceDE w:val="0"/>
        <w:jc w:val="both"/>
        <w:rPr>
          <w:rFonts w:ascii="Times New Roman" w:eastAsia="Calibri" w:hAnsi="Times New Roman" w:cs="Times New Roman"/>
          <w:sz w:val="28"/>
          <w:szCs w:val="28"/>
          <w:lang w:eastAsia="ar-SA"/>
        </w:rPr>
      </w:pPr>
    </w:p>
    <w:p w:rsidR="000612FD" w:rsidRPr="00376BC7" w:rsidRDefault="000612FD" w:rsidP="001B2308">
      <w:pPr>
        <w:widowControl w:val="0"/>
        <w:suppressAutoHyphens/>
        <w:autoSpaceDE w:val="0"/>
        <w:jc w:val="center"/>
        <w:rPr>
          <w:rFonts w:ascii="Times New Roman" w:eastAsia="Times New Roman" w:hAnsi="Times New Roman" w:cs="Times New Roman"/>
          <w:b/>
          <w:sz w:val="28"/>
          <w:szCs w:val="24"/>
          <w:lang w:eastAsia="ar-SA"/>
        </w:rPr>
      </w:pPr>
      <w:r w:rsidRPr="00376BC7">
        <w:rPr>
          <w:rFonts w:ascii="Times New Roman" w:eastAsia="Times New Roman" w:hAnsi="Times New Roman" w:cs="Times New Roman"/>
          <w:b/>
          <w:kern w:val="1"/>
          <w:sz w:val="28"/>
          <w:szCs w:val="28"/>
          <w:lang w:eastAsia="ar-SA"/>
        </w:rPr>
        <w:t>7. </w:t>
      </w:r>
      <w:r w:rsidRPr="00376BC7">
        <w:rPr>
          <w:rFonts w:ascii="Times New Roman" w:eastAsia="Times New Roman" w:hAnsi="Times New Roman" w:cs="Times New Roman"/>
          <w:b/>
          <w:sz w:val="28"/>
          <w:szCs w:val="28"/>
          <w:lang w:eastAsia="ar-SA"/>
        </w:rPr>
        <w:t>Другие вопросы оплаты труда</w:t>
      </w:r>
    </w:p>
    <w:p w:rsidR="000612FD" w:rsidRPr="00376BC7" w:rsidRDefault="000612FD" w:rsidP="001B2308">
      <w:pPr>
        <w:widowControl w:val="0"/>
        <w:suppressAutoHyphens/>
        <w:autoSpaceDE w:val="0"/>
        <w:ind w:firstLine="567"/>
        <w:jc w:val="center"/>
        <w:rPr>
          <w:rFonts w:ascii="Times New Roman" w:eastAsia="Times New Roman" w:hAnsi="Times New Roman" w:cs="Times New Roman"/>
          <w:sz w:val="28"/>
          <w:szCs w:val="24"/>
          <w:lang w:eastAsia="ar-SA"/>
        </w:rPr>
      </w:pP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7.1. Руководители учреждений в пределах фонда оплаты труда могут привлекать высококвалифицированных специалистов для проведения учебных занятий с обучающимися и мероприятий в области образования (оплата работы членов жюри конкурсов, смотров, иных соревнований и состязаний, рецензентов конкурсных работ), привлекаемых для оценки результатов участников состязаний, осуществляется исходя из коэффициентов ставок почасовой оплаты труда согласно таблице.</w:t>
      </w:r>
    </w:p>
    <w:tbl>
      <w:tblPr>
        <w:tblW w:w="10229" w:type="dxa"/>
        <w:tblInd w:w="-20" w:type="dxa"/>
        <w:tblLayout w:type="fixed"/>
        <w:tblCellMar>
          <w:top w:w="102" w:type="dxa"/>
          <w:left w:w="62" w:type="dxa"/>
          <w:bottom w:w="102" w:type="dxa"/>
          <w:right w:w="62" w:type="dxa"/>
        </w:tblCellMar>
        <w:tblLook w:val="0000" w:firstRow="0" w:lastRow="0" w:firstColumn="0" w:lastColumn="0" w:noHBand="0" w:noVBand="0"/>
      </w:tblPr>
      <w:tblGrid>
        <w:gridCol w:w="570"/>
        <w:gridCol w:w="5466"/>
        <w:gridCol w:w="1417"/>
        <w:gridCol w:w="1418"/>
        <w:gridCol w:w="1358"/>
      </w:tblGrid>
      <w:tr w:rsidR="000612FD" w:rsidRPr="00376BC7" w:rsidTr="00281D8A">
        <w:tc>
          <w:tcPr>
            <w:tcW w:w="570" w:type="dxa"/>
            <w:vMerge w:val="restart"/>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w:t>
            </w:r>
          </w:p>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п/п</w:t>
            </w:r>
          </w:p>
        </w:tc>
        <w:tc>
          <w:tcPr>
            <w:tcW w:w="5466" w:type="dxa"/>
            <w:vMerge w:val="restart"/>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Вид работ</w:t>
            </w:r>
          </w:p>
        </w:tc>
        <w:tc>
          <w:tcPr>
            <w:tcW w:w="4193" w:type="dxa"/>
            <w:gridSpan w:val="3"/>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Размеры коэффициентов ставок почасовой оплаты труда</w:t>
            </w:r>
          </w:p>
        </w:tc>
      </w:tr>
      <w:tr w:rsidR="000612FD" w:rsidRPr="00376BC7" w:rsidTr="00281D8A">
        <w:tc>
          <w:tcPr>
            <w:tcW w:w="570" w:type="dxa"/>
            <w:vMerge/>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snapToGrid w:val="0"/>
              <w:jc w:val="both"/>
              <w:rPr>
                <w:rFonts w:ascii="Times New Roman" w:eastAsia="Calibri" w:hAnsi="Times New Roman" w:cs="Times New Roman"/>
                <w:sz w:val="24"/>
                <w:szCs w:val="24"/>
                <w:lang w:eastAsia="ar-SA"/>
              </w:rPr>
            </w:pPr>
          </w:p>
        </w:tc>
        <w:tc>
          <w:tcPr>
            <w:tcW w:w="5466" w:type="dxa"/>
            <w:vMerge/>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snapToGrid w:val="0"/>
              <w:jc w:val="both"/>
              <w:rPr>
                <w:rFonts w:ascii="Times New Roman" w:eastAsia="Calibri" w:hAnsi="Times New Roman" w:cs="Times New Roman"/>
                <w:sz w:val="24"/>
                <w:szCs w:val="24"/>
                <w:lang w:eastAsia="ar-SA"/>
              </w:rPr>
            </w:pPr>
          </w:p>
        </w:tc>
        <w:tc>
          <w:tcPr>
            <w:tcW w:w="1417"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профессор, доктор наук</w:t>
            </w:r>
          </w:p>
        </w:tc>
        <w:tc>
          <w:tcPr>
            <w:tcW w:w="1418"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доцент, кандидат наук</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612FD" w:rsidRPr="00376BC7" w:rsidRDefault="000612FD" w:rsidP="001B2308">
            <w:pPr>
              <w:suppressAutoHyphens/>
              <w:autoSpaceDE w:val="0"/>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лица, не имеющие ученой степени</w:t>
            </w:r>
          </w:p>
        </w:tc>
      </w:tr>
    </w:tbl>
    <w:p w:rsidR="000612FD" w:rsidRPr="00376BC7" w:rsidRDefault="000612FD" w:rsidP="001B2308">
      <w:pPr>
        <w:suppressAutoHyphens/>
        <w:autoSpaceDE w:val="0"/>
        <w:jc w:val="both"/>
        <w:rPr>
          <w:rFonts w:ascii="Times New Roman" w:eastAsia="Calibri" w:hAnsi="Times New Roman" w:cs="Times New Roman"/>
          <w:sz w:val="2"/>
          <w:szCs w:val="2"/>
          <w:lang w:eastAsia="ar-SA"/>
        </w:rPr>
      </w:pPr>
    </w:p>
    <w:tbl>
      <w:tblPr>
        <w:tblW w:w="10229" w:type="dxa"/>
        <w:tblInd w:w="-20" w:type="dxa"/>
        <w:tblLayout w:type="fixed"/>
        <w:tblCellMar>
          <w:top w:w="102" w:type="dxa"/>
          <w:left w:w="62" w:type="dxa"/>
          <w:bottom w:w="102" w:type="dxa"/>
          <w:right w:w="62" w:type="dxa"/>
        </w:tblCellMar>
        <w:tblLook w:val="0000" w:firstRow="0" w:lastRow="0" w:firstColumn="0" w:lastColumn="0" w:noHBand="0" w:noVBand="0"/>
      </w:tblPr>
      <w:tblGrid>
        <w:gridCol w:w="572"/>
        <w:gridCol w:w="5464"/>
        <w:gridCol w:w="1417"/>
        <w:gridCol w:w="1418"/>
        <w:gridCol w:w="1358"/>
      </w:tblGrid>
      <w:tr w:rsidR="000612FD" w:rsidRPr="00376BC7" w:rsidTr="00281D8A">
        <w:tc>
          <w:tcPr>
            <w:tcW w:w="57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1.</w:t>
            </w:r>
          </w:p>
        </w:tc>
        <w:tc>
          <w:tcPr>
            <w:tcW w:w="546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Обучающиеся в общеобразовательных учреждениях</w:t>
            </w:r>
          </w:p>
        </w:tc>
        <w:tc>
          <w:tcPr>
            <w:tcW w:w="1417" w:type="dxa"/>
            <w:tcBorders>
              <w:top w:val="single" w:sz="4" w:space="0" w:color="000000"/>
              <w:left w:val="single" w:sz="4" w:space="0" w:color="000000"/>
              <w:bottom w:val="single" w:sz="4" w:space="0" w:color="000000"/>
            </w:tcBorders>
            <w:shd w:val="clear" w:color="auto" w:fill="auto"/>
            <w:vAlign w:val="center"/>
          </w:tcPr>
          <w:p w:rsidR="000612FD" w:rsidRPr="00376BC7" w:rsidRDefault="000612FD" w:rsidP="001B2308">
            <w:pPr>
              <w:suppressAutoHyphens/>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0,040</w:t>
            </w:r>
          </w:p>
        </w:tc>
        <w:tc>
          <w:tcPr>
            <w:tcW w:w="1418" w:type="dxa"/>
            <w:tcBorders>
              <w:top w:val="single" w:sz="4" w:space="0" w:color="000000"/>
              <w:left w:val="single" w:sz="4" w:space="0" w:color="000000"/>
              <w:bottom w:val="single" w:sz="4" w:space="0" w:color="000000"/>
            </w:tcBorders>
            <w:shd w:val="clear" w:color="auto" w:fill="auto"/>
            <w:vAlign w:val="center"/>
          </w:tcPr>
          <w:p w:rsidR="000612FD" w:rsidRPr="00376BC7" w:rsidRDefault="000612FD" w:rsidP="001B2308">
            <w:pPr>
              <w:suppressAutoHyphens/>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0,034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suppressAutoHyphens/>
              <w:jc w:val="center"/>
              <w:rPr>
                <w:rFonts w:ascii="Calibri" w:eastAsia="Calibri" w:hAnsi="Calibri" w:cs="Times New Roman"/>
                <w:sz w:val="24"/>
                <w:szCs w:val="24"/>
                <w:lang w:eastAsia="ar-SA"/>
              </w:rPr>
            </w:pPr>
            <w:r w:rsidRPr="00376BC7">
              <w:rPr>
                <w:rFonts w:ascii="Times New Roman" w:eastAsia="Calibri" w:hAnsi="Times New Roman" w:cs="Times New Roman"/>
                <w:sz w:val="24"/>
                <w:szCs w:val="24"/>
                <w:lang w:eastAsia="ar-SA"/>
              </w:rPr>
              <w:t>0,020</w:t>
            </w:r>
          </w:p>
        </w:tc>
      </w:tr>
      <w:tr w:rsidR="000612FD" w:rsidRPr="00376BC7" w:rsidTr="00281D8A">
        <w:tc>
          <w:tcPr>
            <w:tcW w:w="572"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jc w:val="center"/>
              <w:rPr>
                <w:rFonts w:ascii="Times New Roman" w:eastAsia="Calibri" w:hAnsi="Times New Roman" w:cs="Times New Roman"/>
                <w:sz w:val="24"/>
                <w:szCs w:val="24"/>
                <w:lang w:eastAsia="ar-SA"/>
              </w:rPr>
            </w:pPr>
            <w:r w:rsidRPr="00376BC7">
              <w:rPr>
                <w:rFonts w:ascii="Times New Roman" w:eastAsia="Calibri" w:hAnsi="Times New Roman" w:cs="Times New Roman"/>
                <w:sz w:val="24"/>
                <w:szCs w:val="24"/>
                <w:lang w:eastAsia="ar-SA"/>
              </w:rPr>
              <w:t>2.</w:t>
            </w:r>
          </w:p>
        </w:tc>
        <w:tc>
          <w:tcPr>
            <w:tcW w:w="5464" w:type="dxa"/>
            <w:tcBorders>
              <w:top w:val="single" w:sz="4" w:space="0" w:color="000000"/>
              <w:left w:val="single" w:sz="4" w:space="0" w:color="000000"/>
              <w:bottom w:val="single" w:sz="4" w:space="0" w:color="000000"/>
            </w:tcBorders>
            <w:shd w:val="clear" w:color="auto" w:fill="auto"/>
          </w:tcPr>
          <w:p w:rsidR="000612FD" w:rsidRPr="00376BC7" w:rsidRDefault="000612FD" w:rsidP="001B2308">
            <w:pPr>
              <w:suppressAutoHyphens/>
              <w:autoSpaceDE w:val="0"/>
              <w:rPr>
                <w:rFonts w:ascii="Times New Roman" w:eastAsia="Calibri" w:hAnsi="Times New Roman" w:cs="Times New Roman"/>
                <w:bCs/>
                <w:sz w:val="24"/>
                <w:szCs w:val="24"/>
                <w:lang w:eastAsia="ar-SA"/>
              </w:rPr>
            </w:pPr>
            <w:r w:rsidRPr="00376BC7">
              <w:rPr>
                <w:rFonts w:ascii="Times New Roman" w:eastAsia="Calibri" w:hAnsi="Times New Roman" w:cs="Times New Roman"/>
                <w:sz w:val="24"/>
                <w:szCs w:val="24"/>
                <w:lang w:eastAsia="ar-SA"/>
              </w:rPr>
              <w:t>Работа членов жюри конкурсов, смотров и иных состязаний, рецензентов конкурсных работ и иных специалистов, привлекаемых для оценки результатов участников  состязаний  при проведении мероприятий в области образования</w:t>
            </w:r>
          </w:p>
        </w:tc>
        <w:tc>
          <w:tcPr>
            <w:tcW w:w="1417" w:type="dxa"/>
            <w:tcBorders>
              <w:top w:val="single" w:sz="4" w:space="0" w:color="000000"/>
              <w:left w:val="single" w:sz="4" w:space="0" w:color="000000"/>
              <w:bottom w:val="single" w:sz="4" w:space="0" w:color="000000"/>
            </w:tcBorders>
            <w:shd w:val="clear" w:color="auto" w:fill="auto"/>
            <w:vAlign w:val="center"/>
          </w:tcPr>
          <w:p w:rsidR="000612FD" w:rsidRPr="00376BC7" w:rsidRDefault="000612FD" w:rsidP="001B2308">
            <w:pPr>
              <w:suppressAutoHyphens/>
              <w:jc w:val="center"/>
              <w:rPr>
                <w:rFonts w:ascii="Times New Roman" w:eastAsia="Calibri" w:hAnsi="Times New Roman" w:cs="Times New Roman"/>
                <w:bCs/>
                <w:sz w:val="24"/>
                <w:szCs w:val="24"/>
                <w:lang w:eastAsia="ar-SA"/>
              </w:rPr>
            </w:pPr>
            <w:r w:rsidRPr="00376BC7">
              <w:rPr>
                <w:rFonts w:ascii="Times New Roman" w:eastAsia="Calibri" w:hAnsi="Times New Roman" w:cs="Times New Roman"/>
                <w:bCs/>
                <w:sz w:val="24"/>
                <w:szCs w:val="24"/>
                <w:lang w:eastAsia="ar-SA"/>
              </w:rPr>
              <w:t>0,054</w:t>
            </w:r>
          </w:p>
        </w:tc>
        <w:tc>
          <w:tcPr>
            <w:tcW w:w="1418" w:type="dxa"/>
            <w:tcBorders>
              <w:top w:val="single" w:sz="4" w:space="0" w:color="000000"/>
              <w:left w:val="single" w:sz="4" w:space="0" w:color="000000"/>
              <w:bottom w:val="single" w:sz="4" w:space="0" w:color="000000"/>
            </w:tcBorders>
            <w:shd w:val="clear" w:color="auto" w:fill="auto"/>
            <w:vAlign w:val="center"/>
          </w:tcPr>
          <w:p w:rsidR="000612FD" w:rsidRPr="00376BC7" w:rsidRDefault="000612FD" w:rsidP="001B2308">
            <w:pPr>
              <w:suppressAutoHyphens/>
              <w:jc w:val="center"/>
              <w:rPr>
                <w:rFonts w:ascii="Times New Roman" w:eastAsia="Calibri" w:hAnsi="Times New Roman" w:cs="Times New Roman"/>
                <w:bCs/>
                <w:sz w:val="24"/>
                <w:szCs w:val="24"/>
                <w:lang w:eastAsia="ar-SA"/>
              </w:rPr>
            </w:pPr>
            <w:r w:rsidRPr="00376BC7">
              <w:rPr>
                <w:rFonts w:ascii="Times New Roman" w:eastAsia="Calibri" w:hAnsi="Times New Roman" w:cs="Times New Roman"/>
                <w:bCs/>
                <w:sz w:val="24"/>
                <w:szCs w:val="24"/>
                <w:lang w:eastAsia="ar-SA"/>
              </w:rPr>
              <w:t>0,047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2FD" w:rsidRPr="00376BC7" w:rsidRDefault="000612FD" w:rsidP="001B2308">
            <w:pPr>
              <w:suppressAutoHyphens/>
              <w:jc w:val="center"/>
              <w:rPr>
                <w:rFonts w:ascii="Calibri" w:eastAsia="Calibri" w:hAnsi="Calibri" w:cs="Times New Roman"/>
                <w:sz w:val="24"/>
                <w:szCs w:val="24"/>
                <w:lang w:eastAsia="ar-SA"/>
              </w:rPr>
            </w:pPr>
            <w:r w:rsidRPr="00376BC7">
              <w:rPr>
                <w:rFonts w:ascii="Times New Roman" w:eastAsia="Calibri" w:hAnsi="Times New Roman" w:cs="Times New Roman"/>
                <w:bCs/>
                <w:sz w:val="24"/>
                <w:szCs w:val="24"/>
                <w:lang w:eastAsia="ar-SA"/>
              </w:rPr>
              <w:t>0,027</w:t>
            </w:r>
          </w:p>
        </w:tc>
      </w:tr>
    </w:tbl>
    <w:p w:rsidR="000612FD" w:rsidRPr="00376BC7" w:rsidRDefault="000612FD" w:rsidP="001B2308">
      <w:pPr>
        <w:suppressAutoHyphens/>
        <w:autoSpaceDE w:val="0"/>
        <w:ind w:firstLine="540"/>
        <w:jc w:val="both"/>
        <w:rPr>
          <w:rFonts w:ascii="Times New Roman" w:eastAsia="Calibri" w:hAnsi="Times New Roman" w:cs="Times New Roman"/>
          <w:sz w:val="16"/>
          <w:szCs w:val="16"/>
          <w:lang w:val="en-US" w:eastAsia="ar-SA"/>
        </w:rPr>
      </w:pP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7.2. Руководители учреждений в пределах имеющихся средств могут привлекать для выполнения программно-методических, научно-исследовательских разработок в рамках реализации мероприятий федеральных и региональных </w:t>
      </w:r>
      <w:r w:rsidRPr="00376BC7">
        <w:rPr>
          <w:rFonts w:ascii="Times New Roman" w:eastAsia="Calibri" w:hAnsi="Times New Roman" w:cs="Times New Roman"/>
          <w:sz w:val="28"/>
          <w:szCs w:val="28"/>
          <w:lang w:eastAsia="ar-SA"/>
        </w:rPr>
        <w:lastRenderedPageBreak/>
        <w:t xml:space="preserve">государственных программ и проектов высококвалифицированных специалистов с оплатой их труда исходя из коэффициентов ставок почасовой оплаты труда, предусмотренных пунктом 7.1 настоящего раздела.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7.3. Ставки почасовой оплаты труда исчисляются путем применения коэффициентов ставок почасовой оплаты труда к должностным окладам педагогических работников, отнесенных к профессорско-преподавательскому составу, с округлением до копеек в сторону увеличения: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для профессоров, докторов наук - из расчета должностного оклада, установленного по должности «профессор» (4-й квалификационный уровень);</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для доцентов, кандидатов наук - из расчета должностного оклада, установленного по должности «доцент» (3-й квалификационный уровень);</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для лиц, не имеющих ученой степени, - из расчета должностного оклада, установленного по должностям «ассистент, преподаватель» (1-й квалификационный уровень).</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Ставки почасовой оплаты труда лиц, имеющих почетное звание «народный», устанавливаются в размерах, предусмотренных для профессоров, докторов наук.</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Ставки почасовой оплаты труда лиц, имеющих почетное звание «заслуженный», устанавливаются в размерах, предусмотренных для доцентов, кандидатов наук</w:t>
      </w:r>
      <w:r w:rsidRPr="00376BC7">
        <w:rPr>
          <w:rFonts w:ascii="Times New Roman" w:eastAsia="Calibri" w:hAnsi="Times New Roman" w:cs="Times New Roman"/>
          <w:kern w:val="1"/>
          <w:sz w:val="28"/>
          <w:szCs w:val="28"/>
          <w:lang w:eastAsia="ar-SA"/>
        </w:rPr>
        <w:t>.</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7.4. Доля оплаты труда работников административно-управленческого персонала в фонде оплаты труда учреждения, сформированном за счет средств областного бюджета и средств, полученных учреждением от приносящей доход деятельности, не может быть более 40 процентов, если иное не установлено Управлением образования.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Перечень должностей административно-управленческого персонала устанавливается локальным нормативным актом учреждения на основании Примерного перечня должностей административно-управленческого персонала, утвержденного приложением № 2 к настоящему постановлению.</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7.5. Оплата труда работников учреждений за счет средств областного или муниципального бюджетов осуществляется в порядке, установленном Положением.</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Оплата труда работников учреждений за счет средств, полученных учреждением от приносящей доход деятельности, осуществляется в порядке, установленном локальным нормативным актом по оплате труда.</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7.6. Работникам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 xml:space="preserve"> может быть оказана материальная помощь. </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Решение об оказании материальной помощи и ее размерах принимается: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руководителю учреждения – Управлением образования в соответствии</w:t>
      </w:r>
      <w:r w:rsidR="001B2308"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с утвержденным им порядком на основании письменного заявления руководителя;</w:t>
      </w:r>
    </w:p>
    <w:p w:rsidR="000612FD" w:rsidRPr="00376BC7" w:rsidRDefault="000612FD" w:rsidP="001B2308">
      <w:pPr>
        <w:suppressAutoHyphens/>
        <w:autoSpaceDE w:val="0"/>
        <w:ind w:firstLine="709"/>
        <w:jc w:val="both"/>
        <w:rPr>
          <w:rFonts w:ascii="Times New Roman" w:eastAsia="Calibri" w:hAnsi="Times New Roman" w:cs="Times New Roman"/>
          <w:sz w:val="28"/>
          <w:szCs w:val="28"/>
          <w:lang w:eastAsia="ar-SA"/>
        </w:rPr>
      </w:pPr>
      <w:r w:rsidRPr="00376BC7">
        <w:rPr>
          <w:rFonts w:ascii="Times New Roman" w:eastAsia="Calibri" w:hAnsi="Times New Roman" w:cs="Times New Roman"/>
          <w:sz w:val="28"/>
          <w:szCs w:val="28"/>
          <w:lang w:eastAsia="ar-SA"/>
        </w:rPr>
        <w:t xml:space="preserve">работникам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 xml:space="preserve"> - руководителем учреждения в соответствии с коллективным договором или локальным нормативным актом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 xml:space="preserve"> на основании письменного заявления работника.</w:t>
      </w:r>
    </w:p>
    <w:p w:rsidR="000612FD" w:rsidRPr="00376BC7" w:rsidRDefault="000612FD" w:rsidP="001B2308">
      <w:pPr>
        <w:suppressAutoHyphens/>
        <w:autoSpaceDE w:val="0"/>
        <w:ind w:firstLine="709"/>
        <w:jc w:val="both"/>
        <w:rPr>
          <w:rFonts w:ascii="Times New Roman" w:eastAsia="Calibri" w:hAnsi="Times New Roman" w:cs="Times New Roman"/>
          <w:bCs/>
          <w:sz w:val="28"/>
          <w:szCs w:val="28"/>
          <w:lang w:eastAsia="ar-SA"/>
        </w:rPr>
      </w:pPr>
      <w:r w:rsidRPr="00376BC7">
        <w:rPr>
          <w:rFonts w:ascii="Times New Roman" w:eastAsia="Calibri" w:hAnsi="Times New Roman" w:cs="Times New Roman"/>
          <w:sz w:val="28"/>
          <w:szCs w:val="28"/>
          <w:lang w:eastAsia="ar-SA"/>
        </w:rPr>
        <w:t xml:space="preserve">В случае, если по состоянию здоровья работником </w:t>
      </w:r>
      <w:r w:rsidR="00776AD9" w:rsidRPr="00376BC7">
        <w:rPr>
          <w:rFonts w:ascii="Times New Roman" w:eastAsia="Calibri" w:hAnsi="Times New Roman" w:cs="Times New Roman"/>
          <w:sz w:val="28"/>
          <w:szCs w:val="28"/>
          <w:lang w:eastAsia="ar-SA"/>
        </w:rPr>
        <w:t>МБОУ «Школа № 65</w:t>
      </w:r>
      <w:proofErr w:type="gramStart"/>
      <w:r w:rsidR="00776AD9" w:rsidRPr="00376BC7">
        <w:rPr>
          <w:rFonts w:ascii="Times New Roman" w:eastAsia="Calibri" w:hAnsi="Times New Roman" w:cs="Times New Roman"/>
          <w:sz w:val="28"/>
          <w:szCs w:val="28"/>
          <w:lang w:eastAsia="ar-SA"/>
        </w:rPr>
        <w:t xml:space="preserve">» </w:t>
      </w:r>
      <w:r w:rsidRPr="00376BC7">
        <w:rPr>
          <w:rFonts w:ascii="Times New Roman" w:eastAsia="Calibri" w:hAnsi="Times New Roman" w:cs="Times New Roman"/>
          <w:sz w:val="28"/>
          <w:szCs w:val="28"/>
          <w:lang w:eastAsia="ar-SA"/>
        </w:rPr>
        <w:t>,</w:t>
      </w:r>
      <w:proofErr w:type="gramEnd"/>
      <w:r w:rsidRPr="00376BC7">
        <w:rPr>
          <w:rFonts w:ascii="Times New Roman" w:eastAsia="Calibri" w:hAnsi="Times New Roman" w:cs="Times New Roman"/>
          <w:sz w:val="28"/>
          <w:szCs w:val="28"/>
          <w:lang w:eastAsia="ar-SA"/>
        </w:rPr>
        <w:t xml:space="preserve"> включая руководителя, не может быть предоставлено лично заявление на оказание материальной помощи, решение об оказании ему материальной помощи может </w:t>
      </w:r>
      <w:r w:rsidRPr="00376BC7">
        <w:rPr>
          <w:rFonts w:ascii="Times New Roman" w:eastAsia="Calibri" w:hAnsi="Times New Roman" w:cs="Times New Roman"/>
          <w:sz w:val="28"/>
          <w:szCs w:val="28"/>
          <w:lang w:eastAsia="ar-SA"/>
        </w:rPr>
        <w:lastRenderedPageBreak/>
        <w:t xml:space="preserve">приниматься на основании ходатайства представительного органа работников </w:t>
      </w:r>
      <w:r w:rsidR="00776AD9" w:rsidRPr="00376BC7">
        <w:rPr>
          <w:rFonts w:ascii="Times New Roman" w:eastAsia="Calibri" w:hAnsi="Times New Roman" w:cs="Times New Roman"/>
          <w:sz w:val="28"/>
          <w:szCs w:val="28"/>
          <w:lang w:eastAsia="ar-SA"/>
        </w:rPr>
        <w:t xml:space="preserve">МБОУ «Школа № 65» </w:t>
      </w:r>
      <w:r w:rsidRPr="00376BC7">
        <w:rPr>
          <w:rFonts w:ascii="Times New Roman" w:eastAsia="Calibri" w:hAnsi="Times New Roman" w:cs="Times New Roman"/>
          <w:sz w:val="28"/>
          <w:szCs w:val="28"/>
          <w:lang w:eastAsia="ar-SA"/>
        </w:rPr>
        <w:t>.</w:t>
      </w:r>
    </w:p>
    <w:p w:rsidR="000612FD" w:rsidRPr="00376BC7" w:rsidRDefault="000612FD" w:rsidP="001B2308">
      <w:pPr>
        <w:suppressAutoHyphens/>
        <w:autoSpaceDE w:val="0"/>
        <w:ind w:firstLine="709"/>
        <w:jc w:val="both"/>
        <w:rPr>
          <w:rFonts w:ascii="Times New Roman" w:eastAsia="Calibri" w:hAnsi="Times New Roman" w:cs="Times New Roman"/>
          <w:bCs/>
          <w:sz w:val="28"/>
          <w:szCs w:val="28"/>
          <w:lang w:eastAsia="ar-SA"/>
        </w:rPr>
      </w:pPr>
      <w:r w:rsidRPr="00376BC7">
        <w:rPr>
          <w:rFonts w:ascii="Times New Roman" w:eastAsia="Calibri" w:hAnsi="Times New Roman" w:cs="Times New Roman"/>
          <w:bCs/>
          <w:sz w:val="28"/>
          <w:szCs w:val="28"/>
          <w:lang w:eastAsia="ar-SA"/>
        </w:rPr>
        <w:t>Материальная помощь не является заработной платой и не учитывается при определении</w:t>
      </w:r>
      <w:r w:rsidRPr="00376BC7">
        <w:rPr>
          <w:rFonts w:ascii="Times New Roman" w:eastAsia="Calibri" w:hAnsi="Times New Roman" w:cs="Times New Roman"/>
          <w:sz w:val="28"/>
          <w:szCs w:val="28"/>
          <w:lang w:eastAsia="ar-SA"/>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w:t>
      </w:r>
    </w:p>
    <w:p w:rsidR="000612FD" w:rsidRPr="000612FD" w:rsidRDefault="000612FD" w:rsidP="001B2308">
      <w:pPr>
        <w:suppressAutoHyphens/>
        <w:autoSpaceDE w:val="0"/>
        <w:ind w:firstLine="709"/>
        <w:jc w:val="both"/>
        <w:rPr>
          <w:rFonts w:ascii="Calibri" w:eastAsia="Calibri" w:hAnsi="Calibri" w:cs="Times New Roman"/>
          <w:lang w:eastAsia="ar-SA"/>
        </w:rPr>
      </w:pPr>
      <w:r w:rsidRPr="00376BC7">
        <w:rPr>
          <w:rFonts w:ascii="Times New Roman" w:eastAsia="Calibri" w:hAnsi="Times New Roman" w:cs="Times New Roman"/>
          <w:bCs/>
          <w:sz w:val="28"/>
          <w:szCs w:val="28"/>
          <w:lang w:eastAsia="ar-SA"/>
        </w:rPr>
        <w:t xml:space="preserve">Источником выплаты материальной помощи работникам </w:t>
      </w:r>
      <w:r w:rsidR="00776AD9" w:rsidRPr="00376BC7">
        <w:rPr>
          <w:rFonts w:ascii="Times New Roman" w:eastAsia="Calibri" w:hAnsi="Times New Roman" w:cs="Times New Roman"/>
          <w:bCs/>
          <w:sz w:val="28"/>
          <w:szCs w:val="28"/>
          <w:lang w:eastAsia="ar-SA"/>
        </w:rPr>
        <w:t xml:space="preserve">МБОУ «Школа № 65» </w:t>
      </w:r>
      <w:r w:rsidRPr="00376BC7">
        <w:rPr>
          <w:rFonts w:ascii="Times New Roman" w:eastAsia="Calibri" w:hAnsi="Times New Roman" w:cs="Times New Roman"/>
          <w:bCs/>
          <w:sz w:val="28"/>
          <w:szCs w:val="28"/>
          <w:lang w:eastAsia="ar-SA"/>
        </w:rPr>
        <w:t>являются средства в объеме до одного процента от планового фонда оплаты труда, сформированного за счет средств областного и муниципального бюджетов, и внебюджетные средства в объеме, определяемом учреждением самостоятельно.</w:t>
      </w:r>
      <w:r w:rsidRPr="000612FD">
        <w:rPr>
          <w:rFonts w:ascii="Times New Roman" w:eastAsia="Calibri" w:hAnsi="Times New Roman" w:cs="Times New Roman"/>
          <w:sz w:val="28"/>
          <w:szCs w:val="28"/>
          <w:lang w:eastAsia="ar-SA"/>
        </w:rPr>
        <w:t xml:space="preserve"> </w:t>
      </w:r>
    </w:p>
    <w:p w:rsidR="000612FD" w:rsidRPr="000612FD" w:rsidRDefault="000612FD" w:rsidP="001B2308">
      <w:pPr>
        <w:suppressAutoHyphens/>
        <w:autoSpaceDE w:val="0"/>
        <w:ind w:firstLine="567"/>
        <w:jc w:val="both"/>
        <w:rPr>
          <w:rFonts w:ascii="Times New Roman" w:eastAsia="Calibri" w:hAnsi="Times New Roman" w:cs="Times New Roman"/>
          <w:sz w:val="28"/>
          <w:szCs w:val="28"/>
          <w:lang w:eastAsia="ar-SA"/>
        </w:rPr>
      </w:pPr>
    </w:p>
    <w:p w:rsidR="000612FD" w:rsidRPr="000612FD" w:rsidRDefault="000612FD" w:rsidP="001B2308">
      <w:pPr>
        <w:suppressAutoHyphens/>
        <w:autoSpaceDE w:val="0"/>
        <w:ind w:firstLine="567"/>
        <w:jc w:val="both"/>
        <w:rPr>
          <w:rFonts w:ascii="Times New Roman" w:eastAsia="Calibri" w:hAnsi="Times New Roman" w:cs="Times New Roman"/>
          <w:sz w:val="28"/>
          <w:szCs w:val="28"/>
          <w:lang w:eastAsia="ar-SA"/>
        </w:rPr>
      </w:pPr>
    </w:p>
    <w:p w:rsidR="000612FD" w:rsidRPr="000612FD" w:rsidRDefault="000612FD" w:rsidP="001B2308">
      <w:pPr>
        <w:suppressAutoHyphens/>
        <w:autoSpaceDE w:val="0"/>
        <w:ind w:firstLine="567"/>
        <w:jc w:val="both"/>
        <w:rPr>
          <w:rFonts w:ascii="Times New Roman" w:eastAsia="Calibri" w:hAnsi="Times New Roman" w:cs="Times New Roman"/>
          <w:sz w:val="28"/>
          <w:szCs w:val="28"/>
          <w:lang w:eastAsia="ar-SA"/>
        </w:rPr>
      </w:pPr>
    </w:p>
    <w:sectPr w:rsidR="000612FD" w:rsidRPr="000612FD" w:rsidSect="00840CCF">
      <w:footerReference w:type="default" r:id="rId10"/>
      <w:pgSz w:w="11906" w:h="16838"/>
      <w:pgMar w:top="851" w:right="566" w:bottom="709"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9A0" w:rsidRDefault="00B909A0" w:rsidP="00840CCF">
      <w:r>
        <w:separator/>
      </w:r>
    </w:p>
  </w:endnote>
  <w:endnote w:type="continuationSeparator" w:id="0">
    <w:p w:rsidR="00B909A0" w:rsidRDefault="00B909A0" w:rsidP="0084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980464"/>
      <w:docPartObj>
        <w:docPartGallery w:val="Page Numbers (Bottom of Page)"/>
        <w:docPartUnique/>
      </w:docPartObj>
    </w:sdtPr>
    <w:sdtContent>
      <w:p w:rsidR="00376BC7" w:rsidRDefault="00376BC7">
        <w:pPr>
          <w:pStyle w:val="ad"/>
          <w:jc w:val="center"/>
        </w:pPr>
        <w:r>
          <w:fldChar w:fldCharType="begin"/>
        </w:r>
        <w:r>
          <w:instrText>PAGE   \* MERGEFORMAT</w:instrText>
        </w:r>
        <w:r>
          <w:fldChar w:fldCharType="separate"/>
        </w:r>
        <w:r>
          <w:rPr>
            <w:noProof/>
          </w:rPr>
          <w:t>31</w:t>
        </w:r>
        <w:r>
          <w:fldChar w:fldCharType="end"/>
        </w:r>
      </w:p>
    </w:sdtContent>
  </w:sdt>
  <w:p w:rsidR="00376BC7" w:rsidRDefault="00376B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9A0" w:rsidRDefault="00B909A0" w:rsidP="00840CCF">
      <w:r>
        <w:separator/>
      </w:r>
    </w:p>
  </w:footnote>
  <w:footnote w:type="continuationSeparator" w:id="0">
    <w:p w:rsidR="00B909A0" w:rsidRDefault="00B909A0" w:rsidP="00840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4"/>
      <w:numFmt w:val="decimal"/>
      <w:lvlText w:val="%1."/>
      <w:lvlJc w:val="left"/>
      <w:pPr>
        <w:tabs>
          <w:tab w:val="num" w:pos="720"/>
        </w:tabs>
        <w:ind w:left="720" w:hanging="360"/>
      </w:pPr>
      <w:rPr>
        <w:rFonts w:hint="default"/>
      </w:rPr>
    </w:lvl>
    <w:lvl w:ilvl="1">
      <w:start w:val="6"/>
      <w:numFmt w:val="decimal"/>
      <w:lvlText w:val="%1.%2."/>
      <w:lvlJc w:val="left"/>
      <w:pPr>
        <w:tabs>
          <w:tab w:val="num" w:pos="3763"/>
        </w:tabs>
        <w:ind w:left="3763" w:hanging="360"/>
      </w:pPr>
      <w:rPr>
        <w:b w:val="0"/>
        <w:bCs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4"/>
      <w:numFmt w:val="decimal"/>
      <w:lvlText w:val="%1."/>
      <w:lvlJc w:val="left"/>
      <w:pPr>
        <w:tabs>
          <w:tab w:val="num" w:pos="720"/>
        </w:tabs>
        <w:ind w:left="720" w:hanging="360"/>
      </w:pPr>
    </w:lvl>
    <w:lvl w:ilvl="1">
      <w:start w:val="10"/>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2B25A1E"/>
    <w:multiLevelType w:val="hybridMultilevel"/>
    <w:tmpl w:val="10DAE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F34764"/>
    <w:multiLevelType w:val="hybridMultilevel"/>
    <w:tmpl w:val="F95A7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710BA4"/>
    <w:multiLevelType w:val="hybridMultilevel"/>
    <w:tmpl w:val="A46C2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B70F6A"/>
    <w:multiLevelType w:val="hybridMultilevel"/>
    <w:tmpl w:val="04826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165061"/>
    <w:multiLevelType w:val="hybridMultilevel"/>
    <w:tmpl w:val="A1907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0270FF"/>
    <w:multiLevelType w:val="hybridMultilevel"/>
    <w:tmpl w:val="7D8CE4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C009EE"/>
    <w:multiLevelType w:val="hybridMultilevel"/>
    <w:tmpl w:val="839C8C8E"/>
    <w:lvl w:ilvl="0" w:tplc="9EF2579C">
      <w:start w:val="19"/>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E03892"/>
    <w:multiLevelType w:val="hybridMultilevel"/>
    <w:tmpl w:val="060E8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1C4B39"/>
    <w:multiLevelType w:val="hybridMultilevel"/>
    <w:tmpl w:val="0778D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6E718F"/>
    <w:multiLevelType w:val="hybridMultilevel"/>
    <w:tmpl w:val="91249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227010B"/>
    <w:multiLevelType w:val="hybridMultilevel"/>
    <w:tmpl w:val="5B647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4E716E"/>
    <w:multiLevelType w:val="hybridMultilevel"/>
    <w:tmpl w:val="A26A6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864E00"/>
    <w:multiLevelType w:val="hybridMultilevel"/>
    <w:tmpl w:val="53AE8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5"/>
  </w:num>
  <w:num w:numId="8">
    <w:abstractNumId w:val="11"/>
  </w:num>
  <w:num w:numId="9">
    <w:abstractNumId w:val="7"/>
  </w:num>
  <w:num w:numId="10">
    <w:abstractNumId w:val="13"/>
  </w:num>
  <w:num w:numId="11">
    <w:abstractNumId w:val="5"/>
  </w:num>
  <w:num w:numId="12">
    <w:abstractNumId w:val="16"/>
  </w:num>
  <w:num w:numId="13">
    <w:abstractNumId w:val="10"/>
  </w:num>
  <w:num w:numId="14">
    <w:abstractNumId w:val="6"/>
  </w:num>
  <w:num w:numId="15">
    <w:abstractNumId w:val="9"/>
  </w:num>
  <w:num w:numId="16">
    <w:abstractNumId w:val="1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A9"/>
    <w:rsid w:val="0002193D"/>
    <w:rsid w:val="000612FD"/>
    <w:rsid w:val="00095B2A"/>
    <w:rsid w:val="000C6042"/>
    <w:rsid w:val="000D6771"/>
    <w:rsid w:val="001007EF"/>
    <w:rsid w:val="00164401"/>
    <w:rsid w:val="001B2308"/>
    <w:rsid w:val="00281D8A"/>
    <w:rsid w:val="0028338D"/>
    <w:rsid w:val="00376BC7"/>
    <w:rsid w:val="003C7759"/>
    <w:rsid w:val="00410AF5"/>
    <w:rsid w:val="00447B45"/>
    <w:rsid w:val="00454AE1"/>
    <w:rsid w:val="00492B65"/>
    <w:rsid w:val="004C292F"/>
    <w:rsid w:val="005B1497"/>
    <w:rsid w:val="005F6FA9"/>
    <w:rsid w:val="00634C15"/>
    <w:rsid w:val="00677461"/>
    <w:rsid w:val="00711C48"/>
    <w:rsid w:val="007564DB"/>
    <w:rsid w:val="007721C3"/>
    <w:rsid w:val="00776AD9"/>
    <w:rsid w:val="007C70DF"/>
    <w:rsid w:val="007D5E2E"/>
    <w:rsid w:val="007D625C"/>
    <w:rsid w:val="00814098"/>
    <w:rsid w:val="00840CCF"/>
    <w:rsid w:val="009735D3"/>
    <w:rsid w:val="009B68A9"/>
    <w:rsid w:val="00A56452"/>
    <w:rsid w:val="00AF4410"/>
    <w:rsid w:val="00B6438D"/>
    <w:rsid w:val="00B909A0"/>
    <w:rsid w:val="00BE61BE"/>
    <w:rsid w:val="00C03D5C"/>
    <w:rsid w:val="00C53FB1"/>
    <w:rsid w:val="00C93B05"/>
    <w:rsid w:val="00D31927"/>
    <w:rsid w:val="00D36D91"/>
    <w:rsid w:val="00DC7A5E"/>
    <w:rsid w:val="00DD3247"/>
    <w:rsid w:val="00E376D3"/>
    <w:rsid w:val="00E9627D"/>
    <w:rsid w:val="00FD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13E55"/>
  <w15:docId w15:val="{21AAC63E-61C8-47C0-9B6C-958781C2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8A9"/>
    <w:rPr>
      <w:rFonts w:asciiTheme="minorHAnsi" w:hAnsiTheme="minorHAnsi"/>
      <w:sz w:val="22"/>
    </w:rPr>
  </w:style>
  <w:style w:type="paragraph" w:styleId="2">
    <w:name w:val="heading 2"/>
    <w:basedOn w:val="a"/>
    <w:next w:val="a"/>
    <w:link w:val="20"/>
    <w:qFormat/>
    <w:rsid w:val="005F6FA9"/>
    <w:pPr>
      <w:keepNext/>
      <w:numPr>
        <w:ilvl w:val="1"/>
        <w:numId w:val="1"/>
      </w:numPr>
      <w:suppressAutoHyphens/>
      <w:ind w:left="1440" w:firstLine="720"/>
      <w:jc w:val="both"/>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6FA9"/>
    <w:rPr>
      <w:rFonts w:eastAsia="Times New Roman" w:cs="Times New Roman"/>
      <w:b/>
      <w:sz w:val="28"/>
      <w:szCs w:val="20"/>
      <w:lang w:eastAsia="ar-SA"/>
    </w:rPr>
  </w:style>
  <w:style w:type="numbering" w:customStyle="1" w:styleId="1">
    <w:name w:val="Нет списка1"/>
    <w:next w:val="a2"/>
    <w:uiPriority w:val="99"/>
    <w:semiHidden/>
    <w:unhideWhenUsed/>
    <w:rsid w:val="005F6FA9"/>
  </w:style>
  <w:style w:type="character" w:customStyle="1" w:styleId="WW8Num1z0">
    <w:name w:val="WW8Num1z0"/>
    <w:rsid w:val="005F6FA9"/>
  </w:style>
  <w:style w:type="character" w:customStyle="1" w:styleId="WW8Num1z1">
    <w:name w:val="WW8Num1z1"/>
    <w:rsid w:val="005F6FA9"/>
  </w:style>
  <w:style w:type="character" w:customStyle="1" w:styleId="WW8Num1z2">
    <w:name w:val="WW8Num1z2"/>
    <w:rsid w:val="005F6FA9"/>
  </w:style>
  <w:style w:type="character" w:customStyle="1" w:styleId="WW8Num1z3">
    <w:name w:val="WW8Num1z3"/>
    <w:rsid w:val="005F6FA9"/>
  </w:style>
  <w:style w:type="character" w:customStyle="1" w:styleId="WW8Num1z4">
    <w:name w:val="WW8Num1z4"/>
    <w:rsid w:val="005F6FA9"/>
  </w:style>
  <w:style w:type="character" w:customStyle="1" w:styleId="WW8Num1z5">
    <w:name w:val="WW8Num1z5"/>
    <w:rsid w:val="005F6FA9"/>
  </w:style>
  <w:style w:type="character" w:customStyle="1" w:styleId="WW8Num1z6">
    <w:name w:val="WW8Num1z6"/>
    <w:rsid w:val="005F6FA9"/>
  </w:style>
  <w:style w:type="character" w:customStyle="1" w:styleId="WW8Num1z7">
    <w:name w:val="WW8Num1z7"/>
    <w:rsid w:val="005F6FA9"/>
  </w:style>
  <w:style w:type="character" w:customStyle="1" w:styleId="WW8Num1z8">
    <w:name w:val="WW8Num1z8"/>
    <w:rsid w:val="005F6FA9"/>
  </w:style>
  <w:style w:type="character" w:customStyle="1" w:styleId="WW8Num2z0">
    <w:name w:val="WW8Num2z0"/>
    <w:rsid w:val="005F6FA9"/>
    <w:rPr>
      <w:rFonts w:ascii="Symbol" w:hAnsi="Symbol" w:cs="Symbol" w:hint="default"/>
    </w:rPr>
  </w:style>
  <w:style w:type="character" w:customStyle="1" w:styleId="WW8Num3z0">
    <w:name w:val="WW8Num3z0"/>
    <w:rsid w:val="005F6FA9"/>
    <w:rPr>
      <w:rFonts w:hint="default"/>
    </w:rPr>
  </w:style>
  <w:style w:type="character" w:customStyle="1" w:styleId="WW8Num3z1">
    <w:name w:val="WW8Num3z1"/>
    <w:rsid w:val="005F6FA9"/>
  </w:style>
  <w:style w:type="character" w:customStyle="1" w:styleId="WW8Num3z2">
    <w:name w:val="WW8Num3z2"/>
    <w:rsid w:val="005F6FA9"/>
  </w:style>
  <w:style w:type="character" w:customStyle="1" w:styleId="WW8Num3z3">
    <w:name w:val="WW8Num3z3"/>
    <w:rsid w:val="005F6FA9"/>
  </w:style>
  <w:style w:type="character" w:customStyle="1" w:styleId="WW8Num3z4">
    <w:name w:val="WW8Num3z4"/>
    <w:rsid w:val="005F6FA9"/>
  </w:style>
  <w:style w:type="character" w:customStyle="1" w:styleId="WW8Num3z5">
    <w:name w:val="WW8Num3z5"/>
    <w:rsid w:val="005F6FA9"/>
  </w:style>
  <w:style w:type="character" w:customStyle="1" w:styleId="WW8Num3z6">
    <w:name w:val="WW8Num3z6"/>
    <w:rsid w:val="005F6FA9"/>
  </w:style>
  <w:style w:type="character" w:customStyle="1" w:styleId="WW8Num3z7">
    <w:name w:val="WW8Num3z7"/>
    <w:rsid w:val="005F6FA9"/>
  </w:style>
  <w:style w:type="character" w:customStyle="1" w:styleId="WW8Num3z8">
    <w:name w:val="WW8Num3z8"/>
    <w:rsid w:val="005F6FA9"/>
  </w:style>
  <w:style w:type="character" w:customStyle="1" w:styleId="WW8Num4z0">
    <w:name w:val="WW8Num4z0"/>
    <w:rsid w:val="005F6FA9"/>
    <w:rPr>
      <w:rFonts w:hint="default"/>
    </w:rPr>
  </w:style>
  <w:style w:type="character" w:customStyle="1" w:styleId="WW8Num4z1">
    <w:name w:val="WW8Num4z1"/>
    <w:rsid w:val="005F6FA9"/>
    <w:rPr>
      <w:b w:val="0"/>
      <w:bCs w:val="0"/>
      <w:sz w:val="28"/>
      <w:szCs w:val="28"/>
    </w:rPr>
  </w:style>
  <w:style w:type="character" w:customStyle="1" w:styleId="WW8Num4z2">
    <w:name w:val="WW8Num4z2"/>
    <w:rsid w:val="005F6FA9"/>
  </w:style>
  <w:style w:type="character" w:customStyle="1" w:styleId="WW8Num4z3">
    <w:name w:val="WW8Num4z3"/>
    <w:rsid w:val="005F6FA9"/>
  </w:style>
  <w:style w:type="character" w:customStyle="1" w:styleId="WW8Num4z4">
    <w:name w:val="WW8Num4z4"/>
    <w:rsid w:val="005F6FA9"/>
  </w:style>
  <w:style w:type="character" w:customStyle="1" w:styleId="WW8Num4z5">
    <w:name w:val="WW8Num4z5"/>
    <w:rsid w:val="005F6FA9"/>
  </w:style>
  <w:style w:type="character" w:customStyle="1" w:styleId="WW8Num4z6">
    <w:name w:val="WW8Num4z6"/>
    <w:rsid w:val="005F6FA9"/>
  </w:style>
  <w:style w:type="character" w:customStyle="1" w:styleId="WW8Num4z7">
    <w:name w:val="WW8Num4z7"/>
    <w:rsid w:val="005F6FA9"/>
  </w:style>
  <w:style w:type="character" w:customStyle="1" w:styleId="WW8Num4z8">
    <w:name w:val="WW8Num4z8"/>
    <w:rsid w:val="005F6FA9"/>
  </w:style>
  <w:style w:type="character" w:customStyle="1" w:styleId="WW8Num2z1">
    <w:name w:val="WW8Num2z1"/>
    <w:rsid w:val="005F6FA9"/>
    <w:rPr>
      <w:rFonts w:ascii="Courier New" w:hAnsi="Courier New" w:cs="Courier New" w:hint="default"/>
    </w:rPr>
  </w:style>
  <w:style w:type="character" w:customStyle="1" w:styleId="WW8Num2z2">
    <w:name w:val="WW8Num2z2"/>
    <w:rsid w:val="005F6FA9"/>
    <w:rPr>
      <w:rFonts w:ascii="Wingdings" w:hAnsi="Wingdings" w:cs="Wingdings" w:hint="default"/>
    </w:rPr>
  </w:style>
  <w:style w:type="character" w:customStyle="1" w:styleId="WW8Num5z0">
    <w:name w:val="WW8Num5z0"/>
    <w:rsid w:val="005F6FA9"/>
    <w:rPr>
      <w:rFonts w:hint="default"/>
    </w:rPr>
  </w:style>
  <w:style w:type="character" w:customStyle="1" w:styleId="WW8Num5z1">
    <w:name w:val="WW8Num5z1"/>
    <w:rsid w:val="005F6FA9"/>
  </w:style>
  <w:style w:type="character" w:customStyle="1" w:styleId="WW8Num5z2">
    <w:name w:val="WW8Num5z2"/>
    <w:rsid w:val="005F6FA9"/>
  </w:style>
  <w:style w:type="character" w:customStyle="1" w:styleId="WW8Num5z3">
    <w:name w:val="WW8Num5z3"/>
    <w:rsid w:val="005F6FA9"/>
  </w:style>
  <w:style w:type="character" w:customStyle="1" w:styleId="WW8Num5z4">
    <w:name w:val="WW8Num5z4"/>
    <w:rsid w:val="005F6FA9"/>
  </w:style>
  <w:style w:type="character" w:customStyle="1" w:styleId="WW8Num5z5">
    <w:name w:val="WW8Num5z5"/>
    <w:rsid w:val="005F6FA9"/>
  </w:style>
  <w:style w:type="character" w:customStyle="1" w:styleId="WW8Num5z6">
    <w:name w:val="WW8Num5z6"/>
    <w:rsid w:val="005F6FA9"/>
  </w:style>
  <w:style w:type="character" w:customStyle="1" w:styleId="WW8Num5z7">
    <w:name w:val="WW8Num5z7"/>
    <w:rsid w:val="005F6FA9"/>
  </w:style>
  <w:style w:type="character" w:customStyle="1" w:styleId="WW8Num5z8">
    <w:name w:val="WW8Num5z8"/>
    <w:rsid w:val="005F6FA9"/>
  </w:style>
  <w:style w:type="character" w:customStyle="1" w:styleId="WW8Num6z0">
    <w:name w:val="WW8Num6z0"/>
    <w:rsid w:val="005F6FA9"/>
    <w:rPr>
      <w:rFonts w:ascii="Symbol" w:hAnsi="Symbol" w:cs="Symbol" w:hint="default"/>
    </w:rPr>
  </w:style>
  <w:style w:type="character" w:customStyle="1" w:styleId="WW8Num6z1">
    <w:name w:val="WW8Num6z1"/>
    <w:rsid w:val="005F6FA9"/>
    <w:rPr>
      <w:rFonts w:ascii="Courier New" w:hAnsi="Courier New" w:cs="Courier New" w:hint="default"/>
    </w:rPr>
  </w:style>
  <w:style w:type="character" w:customStyle="1" w:styleId="WW8Num6z2">
    <w:name w:val="WW8Num6z2"/>
    <w:rsid w:val="005F6FA9"/>
    <w:rPr>
      <w:rFonts w:ascii="Wingdings" w:hAnsi="Wingdings" w:cs="Wingdings" w:hint="default"/>
    </w:rPr>
  </w:style>
  <w:style w:type="character" w:customStyle="1" w:styleId="WW8Num7z0">
    <w:name w:val="WW8Num7z0"/>
    <w:rsid w:val="005F6FA9"/>
    <w:rPr>
      <w:rFonts w:hint="default"/>
    </w:rPr>
  </w:style>
  <w:style w:type="character" w:customStyle="1" w:styleId="WW8Num7z1">
    <w:name w:val="WW8Num7z1"/>
    <w:rsid w:val="005F6FA9"/>
  </w:style>
  <w:style w:type="character" w:customStyle="1" w:styleId="WW8Num7z2">
    <w:name w:val="WW8Num7z2"/>
    <w:rsid w:val="005F6FA9"/>
  </w:style>
  <w:style w:type="character" w:customStyle="1" w:styleId="WW8Num7z3">
    <w:name w:val="WW8Num7z3"/>
    <w:rsid w:val="005F6FA9"/>
  </w:style>
  <w:style w:type="character" w:customStyle="1" w:styleId="WW8Num7z4">
    <w:name w:val="WW8Num7z4"/>
    <w:rsid w:val="005F6FA9"/>
  </w:style>
  <w:style w:type="character" w:customStyle="1" w:styleId="WW8Num7z5">
    <w:name w:val="WW8Num7z5"/>
    <w:rsid w:val="005F6FA9"/>
  </w:style>
  <w:style w:type="character" w:customStyle="1" w:styleId="WW8Num7z6">
    <w:name w:val="WW8Num7z6"/>
    <w:rsid w:val="005F6FA9"/>
  </w:style>
  <w:style w:type="character" w:customStyle="1" w:styleId="WW8Num7z7">
    <w:name w:val="WW8Num7z7"/>
    <w:rsid w:val="005F6FA9"/>
  </w:style>
  <w:style w:type="character" w:customStyle="1" w:styleId="WW8Num7z8">
    <w:name w:val="WW8Num7z8"/>
    <w:rsid w:val="005F6FA9"/>
  </w:style>
  <w:style w:type="character" w:customStyle="1" w:styleId="WW8Num8z0">
    <w:name w:val="WW8Num8z0"/>
    <w:rsid w:val="005F6FA9"/>
    <w:rPr>
      <w:rFonts w:ascii="Times New Roman" w:hAnsi="Times New Roman" w:cs="Times New Roman" w:hint="default"/>
      <w:sz w:val="28"/>
      <w:szCs w:val="28"/>
    </w:rPr>
  </w:style>
  <w:style w:type="character" w:customStyle="1" w:styleId="WW8Num8z1">
    <w:name w:val="WW8Num8z1"/>
    <w:rsid w:val="005F6FA9"/>
  </w:style>
  <w:style w:type="character" w:customStyle="1" w:styleId="WW8Num8z2">
    <w:name w:val="WW8Num8z2"/>
    <w:rsid w:val="005F6FA9"/>
  </w:style>
  <w:style w:type="character" w:customStyle="1" w:styleId="WW8Num8z3">
    <w:name w:val="WW8Num8z3"/>
    <w:rsid w:val="005F6FA9"/>
  </w:style>
  <w:style w:type="character" w:customStyle="1" w:styleId="WW8Num8z4">
    <w:name w:val="WW8Num8z4"/>
    <w:rsid w:val="005F6FA9"/>
  </w:style>
  <w:style w:type="character" w:customStyle="1" w:styleId="WW8Num8z5">
    <w:name w:val="WW8Num8z5"/>
    <w:rsid w:val="005F6FA9"/>
  </w:style>
  <w:style w:type="character" w:customStyle="1" w:styleId="WW8Num8z6">
    <w:name w:val="WW8Num8z6"/>
    <w:rsid w:val="005F6FA9"/>
  </w:style>
  <w:style w:type="character" w:customStyle="1" w:styleId="WW8Num8z7">
    <w:name w:val="WW8Num8z7"/>
    <w:rsid w:val="005F6FA9"/>
  </w:style>
  <w:style w:type="character" w:customStyle="1" w:styleId="WW8Num8z8">
    <w:name w:val="WW8Num8z8"/>
    <w:rsid w:val="005F6FA9"/>
  </w:style>
  <w:style w:type="character" w:customStyle="1" w:styleId="WW8Num9z0">
    <w:name w:val="WW8Num9z0"/>
    <w:rsid w:val="005F6FA9"/>
    <w:rPr>
      <w:rFonts w:ascii="Symbol" w:hAnsi="Symbol" w:cs="Symbol" w:hint="default"/>
    </w:rPr>
  </w:style>
  <w:style w:type="character" w:customStyle="1" w:styleId="WW8Num9z1">
    <w:name w:val="WW8Num9z1"/>
    <w:rsid w:val="005F6FA9"/>
    <w:rPr>
      <w:rFonts w:ascii="Courier New" w:hAnsi="Courier New" w:cs="Courier New" w:hint="default"/>
    </w:rPr>
  </w:style>
  <w:style w:type="character" w:customStyle="1" w:styleId="WW8Num9z2">
    <w:name w:val="WW8Num9z2"/>
    <w:rsid w:val="005F6FA9"/>
    <w:rPr>
      <w:rFonts w:ascii="Wingdings" w:hAnsi="Wingdings" w:cs="Wingdings" w:hint="default"/>
    </w:rPr>
  </w:style>
  <w:style w:type="character" w:customStyle="1" w:styleId="WW8Num10z0">
    <w:name w:val="WW8Num10z0"/>
    <w:rsid w:val="005F6FA9"/>
    <w:rPr>
      <w:rFonts w:ascii="Symbol" w:hAnsi="Symbol" w:cs="Symbol" w:hint="default"/>
    </w:rPr>
  </w:style>
  <w:style w:type="character" w:customStyle="1" w:styleId="WW8Num10z1">
    <w:name w:val="WW8Num10z1"/>
    <w:rsid w:val="005F6FA9"/>
    <w:rPr>
      <w:rFonts w:ascii="Courier New" w:hAnsi="Courier New" w:cs="Courier New" w:hint="default"/>
    </w:rPr>
  </w:style>
  <w:style w:type="character" w:customStyle="1" w:styleId="WW8Num10z2">
    <w:name w:val="WW8Num10z2"/>
    <w:rsid w:val="005F6FA9"/>
    <w:rPr>
      <w:rFonts w:ascii="Wingdings" w:hAnsi="Wingdings" w:cs="Wingdings" w:hint="default"/>
    </w:rPr>
  </w:style>
  <w:style w:type="character" w:customStyle="1" w:styleId="10">
    <w:name w:val="Основной шрифт абзаца1"/>
    <w:rsid w:val="005F6FA9"/>
  </w:style>
  <w:style w:type="character" w:customStyle="1" w:styleId="a3">
    <w:name w:val="Верхний колонтитул Знак"/>
    <w:basedOn w:val="10"/>
    <w:rsid w:val="005F6FA9"/>
  </w:style>
  <w:style w:type="character" w:customStyle="1" w:styleId="a4">
    <w:name w:val="Нижний колонтитул Знак"/>
    <w:basedOn w:val="10"/>
    <w:uiPriority w:val="99"/>
    <w:rsid w:val="005F6FA9"/>
  </w:style>
  <w:style w:type="character" w:customStyle="1" w:styleId="a5">
    <w:name w:val="Текст выноски Знак"/>
    <w:rsid w:val="005F6FA9"/>
    <w:rPr>
      <w:rFonts w:ascii="Tahoma" w:hAnsi="Tahoma" w:cs="Tahoma"/>
      <w:sz w:val="16"/>
      <w:szCs w:val="16"/>
    </w:rPr>
  </w:style>
  <w:style w:type="character" w:customStyle="1" w:styleId="a6">
    <w:name w:val="Основной текст Знак"/>
    <w:rsid w:val="005F6FA9"/>
    <w:rPr>
      <w:rFonts w:ascii="Times New Roman" w:eastAsia="Times New Roman" w:hAnsi="Times New Roman" w:cs="Times New Roman"/>
      <w:sz w:val="28"/>
      <w:szCs w:val="24"/>
    </w:rPr>
  </w:style>
  <w:style w:type="character" w:customStyle="1" w:styleId="a7">
    <w:name w:val="Основной текст с отступом Знак"/>
    <w:basedOn w:val="10"/>
    <w:rsid w:val="005F6FA9"/>
  </w:style>
  <w:style w:type="character" w:customStyle="1" w:styleId="WW-Absatz-Standardschriftart">
    <w:name w:val="WW-Absatz-Standardschriftart"/>
    <w:rsid w:val="005F6FA9"/>
  </w:style>
  <w:style w:type="character" w:styleId="a8">
    <w:name w:val="Hyperlink"/>
    <w:rsid w:val="005F6FA9"/>
    <w:rPr>
      <w:color w:val="000080"/>
      <w:u w:val="single"/>
    </w:rPr>
  </w:style>
  <w:style w:type="character" w:customStyle="1" w:styleId="a9">
    <w:name w:val="Символ нумерации"/>
    <w:rsid w:val="005F6FA9"/>
  </w:style>
  <w:style w:type="character" w:customStyle="1" w:styleId="FontStyle12">
    <w:name w:val="Font Style12"/>
    <w:rsid w:val="005F6FA9"/>
    <w:rPr>
      <w:rFonts w:ascii="Times New Roman" w:hAnsi="Times New Roman" w:cs="Times New Roman"/>
      <w:sz w:val="22"/>
      <w:szCs w:val="22"/>
    </w:rPr>
  </w:style>
  <w:style w:type="paragraph" w:customStyle="1" w:styleId="11">
    <w:name w:val="Заголовок1"/>
    <w:basedOn w:val="a"/>
    <w:next w:val="aa"/>
    <w:rsid w:val="005F6FA9"/>
    <w:pPr>
      <w:keepNext/>
      <w:suppressAutoHyphens/>
      <w:spacing w:before="240" w:after="120" w:line="276" w:lineRule="auto"/>
    </w:pPr>
    <w:rPr>
      <w:rFonts w:ascii="Arial" w:eastAsia="Microsoft YaHei" w:hAnsi="Arial" w:cs="Mangal"/>
      <w:sz w:val="28"/>
      <w:szCs w:val="28"/>
      <w:lang w:eastAsia="ar-SA"/>
    </w:rPr>
  </w:style>
  <w:style w:type="paragraph" w:styleId="aa">
    <w:name w:val="Body Text"/>
    <w:basedOn w:val="a"/>
    <w:link w:val="12"/>
    <w:rsid w:val="005F6FA9"/>
    <w:pPr>
      <w:suppressAutoHyphens/>
    </w:pPr>
    <w:rPr>
      <w:rFonts w:ascii="Times New Roman" w:eastAsia="Times New Roman" w:hAnsi="Times New Roman" w:cs="Times New Roman"/>
      <w:sz w:val="28"/>
      <w:szCs w:val="24"/>
      <w:lang w:eastAsia="ar-SA"/>
    </w:rPr>
  </w:style>
  <w:style w:type="character" w:customStyle="1" w:styleId="12">
    <w:name w:val="Основной текст Знак1"/>
    <w:basedOn w:val="a0"/>
    <w:link w:val="aa"/>
    <w:rsid w:val="005F6FA9"/>
    <w:rPr>
      <w:rFonts w:eastAsia="Times New Roman" w:cs="Times New Roman"/>
      <w:sz w:val="28"/>
      <w:szCs w:val="24"/>
      <w:lang w:eastAsia="ar-SA"/>
    </w:rPr>
  </w:style>
  <w:style w:type="paragraph" w:styleId="ab">
    <w:name w:val="List"/>
    <w:basedOn w:val="aa"/>
    <w:rsid w:val="005F6FA9"/>
    <w:rPr>
      <w:rFonts w:cs="Mangal"/>
    </w:rPr>
  </w:style>
  <w:style w:type="paragraph" w:customStyle="1" w:styleId="13">
    <w:name w:val="Название1"/>
    <w:basedOn w:val="a"/>
    <w:rsid w:val="005F6FA9"/>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4">
    <w:name w:val="Указатель1"/>
    <w:basedOn w:val="a"/>
    <w:rsid w:val="005F6FA9"/>
    <w:pPr>
      <w:suppressLineNumbers/>
      <w:suppressAutoHyphens/>
      <w:spacing w:after="200" w:line="276" w:lineRule="auto"/>
    </w:pPr>
    <w:rPr>
      <w:rFonts w:ascii="Calibri" w:eastAsia="Calibri" w:hAnsi="Calibri" w:cs="Mangal"/>
      <w:lang w:eastAsia="ar-SA"/>
    </w:rPr>
  </w:style>
  <w:style w:type="paragraph" w:customStyle="1" w:styleId="ConsPlusTitle">
    <w:name w:val="ConsPlusTitle"/>
    <w:rsid w:val="005F6FA9"/>
    <w:pPr>
      <w:widowControl w:val="0"/>
      <w:suppressAutoHyphens/>
      <w:autoSpaceDE w:val="0"/>
    </w:pPr>
    <w:rPr>
      <w:rFonts w:ascii="Calibri" w:eastAsia="Times New Roman" w:hAnsi="Calibri" w:cs="Calibri"/>
      <w:b/>
      <w:sz w:val="22"/>
      <w:szCs w:val="20"/>
      <w:lang w:eastAsia="ar-SA"/>
    </w:rPr>
  </w:style>
  <w:style w:type="paragraph" w:customStyle="1" w:styleId="ConsPlusNormal">
    <w:name w:val="ConsPlusNormal"/>
    <w:rsid w:val="005F6FA9"/>
    <w:pPr>
      <w:widowControl w:val="0"/>
      <w:suppressAutoHyphens/>
      <w:autoSpaceDE w:val="0"/>
    </w:pPr>
    <w:rPr>
      <w:rFonts w:ascii="Calibri" w:eastAsia="Times New Roman" w:hAnsi="Calibri" w:cs="Calibri"/>
      <w:sz w:val="22"/>
      <w:szCs w:val="20"/>
      <w:lang w:eastAsia="ar-SA"/>
    </w:rPr>
  </w:style>
  <w:style w:type="paragraph" w:styleId="ac">
    <w:name w:val="header"/>
    <w:basedOn w:val="a"/>
    <w:link w:val="15"/>
    <w:rsid w:val="005F6FA9"/>
    <w:pPr>
      <w:suppressAutoHyphens/>
    </w:pPr>
    <w:rPr>
      <w:rFonts w:ascii="Calibri" w:eastAsia="Calibri" w:hAnsi="Calibri" w:cs="Times New Roman"/>
      <w:lang w:eastAsia="ar-SA"/>
    </w:rPr>
  </w:style>
  <w:style w:type="character" w:customStyle="1" w:styleId="15">
    <w:name w:val="Верхний колонтитул Знак1"/>
    <w:basedOn w:val="a0"/>
    <w:link w:val="ac"/>
    <w:rsid w:val="005F6FA9"/>
    <w:rPr>
      <w:rFonts w:ascii="Calibri" w:eastAsia="Calibri" w:hAnsi="Calibri" w:cs="Times New Roman"/>
      <w:sz w:val="22"/>
      <w:lang w:eastAsia="ar-SA"/>
    </w:rPr>
  </w:style>
  <w:style w:type="paragraph" w:styleId="ad">
    <w:name w:val="footer"/>
    <w:basedOn w:val="a"/>
    <w:link w:val="16"/>
    <w:uiPriority w:val="99"/>
    <w:rsid w:val="005F6FA9"/>
    <w:pPr>
      <w:suppressAutoHyphens/>
    </w:pPr>
    <w:rPr>
      <w:rFonts w:ascii="Calibri" w:eastAsia="Calibri" w:hAnsi="Calibri" w:cs="Times New Roman"/>
      <w:lang w:eastAsia="ar-SA"/>
    </w:rPr>
  </w:style>
  <w:style w:type="character" w:customStyle="1" w:styleId="16">
    <w:name w:val="Нижний колонтитул Знак1"/>
    <w:basedOn w:val="a0"/>
    <w:link w:val="ad"/>
    <w:rsid w:val="005F6FA9"/>
    <w:rPr>
      <w:rFonts w:ascii="Calibri" w:eastAsia="Calibri" w:hAnsi="Calibri" w:cs="Times New Roman"/>
      <w:sz w:val="22"/>
      <w:lang w:eastAsia="ar-SA"/>
    </w:rPr>
  </w:style>
  <w:style w:type="paragraph" w:customStyle="1" w:styleId="ConsPlusNonformat">
    <w:name w:val="ConsPlusNonformat"/>
    <w:rsid w:val="005F6FA9"/>
    <w:pPr>
      <w:suppressAutoHyphens/>
      <w:autoSpaceDE w:val="0"/>
    </w:pPr>
    <w:rPr>
      <w:rFonts w:ascii="Courier New" w:eastAsia="Calibri" w:hAnsi="Courier New" w:cs="Courier New"/>
      <w:sz w:val="20"/>
      <w:szCs w:val="20"/>
      <w:lang w:eastAsia="ar-SA"/>
    </w:rPr>
  </w:style>
  <w:style w:type="paragraph" w:customStyle="1" w:styleId="ConsPlusCell">
    <w:name w:val="ConsPlusCell"/>
    <w:rsid w:val="005F6FA9"/>
    <w:pPr>
      <w:suppressAutoHyphens/>
      <w:autoSpaceDE w:val="0"/>
    </w:pPr>
    <w:rPr>
      <w:rFonts w:ascii="Courier New" w:eastAsia="Calibri" w:hAnsi="Courier New" w:cs="Courier New"/>
      <w:sz w:val="20"/>
      <w:szCs w:val="20"/>
      <w:lang w:eastAsia="ar-SA"/>
    </w:rPr>
  </w:style>
  <w:style w:type="paragraph" w:styleId="ae">
    <w:name w:val="Balloon Text"/>
    <w:basedOn w:val="a"/>
    <w:link w:val="17"/>
    <w:rsid w:val="005F6FA9"/>
    <w:pPr>
      <w:suppressAutoHyphens/>
    </w:pPr>
    <w:rPr>
      <w:rFonts w:ascii="Tahoma" w:eastAsia="Calibri" w:hAnsi="Tahoma" w:cs="Tahoma"/>
      <w:sz w:val="16"/>
      <w:szCs w:val="16"/>
      <w:lang w:eastAsia="ar-SA"/>
    </w:rPr>
  </w:style>
  <w:style w:type="character" w:customStyle="1" w:styleId="17">
    <w:name w:val="Текст выноски Знак1"/>
    <w:basedOn w:val="a0"/>
    <w:link w:val="ae"/>
    <w:rsid w:val="005F6FA9"/>
    <w:rPr>
      <w:rFonts w:ascii="Tahoma" w:eastAsia="Calibri" w:hAnsi="Tahoma" w:cs="Tahoma"/>
      <w:sz w:val="16"/>
      <w:szCs w:val="16"/>
      <w:lang w:eastAsia="ar-SA"/>
    </w:rPr>
  </w:style>
  <w:style w:type="paragraph" w:customStyle="1" w:styleId="ConsPlusJurTerm">
    <w:name w:val="ConsPlusJurTerm"/>
    <w:rsid w:val="005F6FA9"/>
    <w:pPr>
      <w:suppressAutoHyphens/>
      <w:autoSpaceDE w:val="0"/>
    </w:pPr>
    <w:rPr>
      <w:rFonts w:ascii="Tahoma" w:eastAsia="Calibri" w:hAnsi="Tahoma" w:cs="Tahoma"/>
      <w:sz w:val="26"/>
      <w:szCs w:val="26"/>
      <w:lang w:eastAsia="ar-SA"/>
    </w:rPr>
  </w:style>
  <w:style w:type="paragraph" w:customStyle="1" w:styleId="af">
    <w:name w:val="Содержимое таблицы"/>
    <w:basedOn w:val="a"/>
    <w:rsid w:val="005F6FA9"/>
    <w:pPr>
      <w:widowControl w:val="0"/>
      <w:suppressLineNumbers/>
      <w:suppressAutoHyphens/>
    </w:pPr>
    <w:rPr>
      <w:rFonts w:ascii="Times New Roman" w:eastAsia="Lucida Sans Unicode" w:hAnsi="Times New Roman" w:cs="Times New Roman"/>
      <w:sz w:val="24"/>
      <w:szCs w:val="24"/>
      <w:lang w:eastAsia="ar-SA"/>
    </w:rPr>
  </w:style>
  <w:style w:type="paragraph" w:styleId="af0">
    <w:name w:val="List Paragraph"/>
    <w:basedOn w:val="a"/>
    <w:qFormat/>
    <w:rsid w:val="005F6FA9"/>
    <w:pPr>
      <w:suppressAutoHyphens/>
      <w:spacing w:after="200" w:line="276" w:lineRule="auto"/>
      <w:ind w:left="720"/>
    </w:pPr>
    <w:rPr>
      <w:rFonts w:ascii="Calibri" w:eastAsia="Calibri" w:hAnsi="Calibri" w:cs="Times New Roman"/>
      <w:lang w:eastAsia="ar-SA"/>
    </w:rPr>
  </w:style>
  <w:style w:type="paragraph" w:styleId="af1">
    <w:name w:val="Normal (Web)"/>
    <w:basedOn w:val="a"/>
    <w:rsid w:val="005F6FA9"/>
    <w:pPr>
      <w:suppressAutoHyphens/>
      <w:spacing w:before="280" w:after="280"/>
    </w:pPr>
    <w:rPr>
      <w:rFonts w:ascii="Times New Roman" w:eastAsia="Times New Roman" w:hAnsi="Times New Roman" w:cs="Times New Roman"/>
      <w:sz w:val="24"/>
      <w:szCs w:val="24"/>
      <w:lang w:eastAsia="ar-SA"/>
    </w:rPr>
  </w:style>
  <w:style w:type="paragraph" w:styleId="af2">
    <w:name w:val="Body Text Indent"/>
    <w:basedOn w:val="a"/>
    <w:link w:val="18"/>
    <w:rsid w:val="005F6FA9"/>
    <w:pPr>
      <w:suppressAutoHyphens/>
      <w:spacing w:after="120" w:line="276" w:lineRule="auto"/>
      <w:ind w:left="283"/>
    </w:pPr>
    <w:rPr>
      <w:rFonts w:ascii="Calibri" w:eastAsia="Calibri" w:hAnsi="Calibri" w:cs="Times New Roman"/>
      <w:lang w:eastAsia="ar-SA"/>
    </w:rPr>
  </w:style>
  <w:style w:type="character" w:customStyle="1" w:styleId="18">
    <w:name w:val="Основной текст с отступом Знак1"/>
    <w:basedOn w:val="a0"/>
    <w:link w:val="af2"/>
    <w:rsid w:val="005F6FA9"/>
    <w:rPr>
      <w:rFonts w:ascii="Calibri" w:eastAsia="Calibri" w:hAnsi="Calibri" w:cs="Times New Roman"/>
      <w:sz w:val="22"/>
      <w:lang w:eastAsia="ar-SA"/>
    </w:rPr>
  </w:style>
  <w:style w:type="paragraph" w:customStyle="1" w:styleId="ConsNormal">
    <w:name w:val="ConsNormal"/>
    <w:rsid w:val="005F6FA9"/>
    <w:pPr>
      <w:widowControl w:val="0"/>
      <w:suppressAutoHyphens/>
      <w:autoSpaceDE w:val="0"/>
      <w:ind w:right="19772" w:firstLine="720"/>
    </w:pPr>
    <w:rPr>
      <w:rFonts w:ascii="Arial" w:eastAsia="Times New Roman" w:hAnsi="Arial" w:cs="Arial"/>
      <w:sz w:val="20"/>
      <w:szCs w:val="20"/>
      <w:lang w:eastAsia="ar-SA"/>
    </w:rPr>
  </w:style>
  <w:style w:type="paragraph" w:customStyle="1" w:styleId="19">
    <w:name w:val="Абзац списка1"/>
    <w:basedOn w:val="a"/>
    <w:rsid w:val="005F6FA9"/>
    <w:pPr>
      <w:suppressAutoHyphens/>
      <w:spacing w:after="200" w:line="276" w:lineRule="auto"/>
      <w:ind w:left="720"/>
    </w:pPr>
    <w:rPr>
      <w:rFonts w:ascii="Calibri" w:eastAsia="Times New Roman" w:hAnsi="Calibri" w:cs="Times New Roman"/>
      <w:lang w:eastAsia="ar-SA"/>
    </w:rPr>
  </w:style>
  <w:style w:type="paragraph" w:customStyle="1" w:styleId="Default">
    <w:name w:val="Default"/>
    <w:rsid w:val="005F6FA9"/>
    <w:pPr>
      <w:suppressAutoHyphens/>
      <w:autoSpaceDE w:val="0"/>
    </w:pPr>
    <w:rPr>
      <w:rFonts w:eastAsia="Times New Roman" w:cs="Times New Roman"/>
      <w:color w:val="000000"/>
      <w:szCs w:val="24"/>
      <w:lang w:eastAsia="ar-SA"/>
    </w:rPr>
  </w:style>
  <w:style w:type="paragraph" w:customStyle="1" w:styleId="af3">
    <w:name w:val="Заголовок таблицы"/>
    <w:basedOn w:val="af"/>
    <w:rsid w:val="005F6FA9"/>
    <w:pPr>
      <w:jc w:val="center"/>
    </w:pPr>
    <w:rPr>
      <w:b/>
      <w:bCs/>
    </w:rPr>
  </w:style>
  <w:style w:type="paragraph" w:customStyle="1" w:styleId="formattext">
    <w:name w:val="formattext"/>
    <w:basedOn w:val="a"/>
    <w:rsid w:val="005F6FA9"/>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612FD"/>
  </w:style>
  <w:style w:type="character" w:customStyle="1" w:styleId="WW8Num2z3">
    <w:name w:val="WW8Num2z3"/>
    <w:rsid w:val="000612FD"/>
  </w:style>
  <w:style w:type="character" w:customStyle="1" w:styleId="WW8Num2z4">
    <w:name w:val="WW8Num2z4"/>
    <w:rsid w:val="000612FD"/>
  </w:style>
  <w:style w:type="character" w:customStyle="1" w:styleId="WW8Num2z5">
    <w:name w:val="WW8Num2z5"/>
    <w:rsid w:val="000612FD"/>
  </w:style>
  <w:style w:type="character" w:customStyle="1" w:styleId="WW8Num2z6">
    <w:name w:val="WW8Num2z6"/>
    <w:rsid w:val="000612FD"/>
  </w:style>
  <w:style w:type="character" w:customStyle="1" w:styleId="WW8Num2z7">
    <w:name w:val="WW8Num2z7"/>
    <w:rsid w:val="000612FD"/>
  </w:style>
  <w:style w:type="character" w:customStyle="1" w:styleId="WW8Num2z8">
    <w:name w:val="WW8Num2z8"/>
    <w:rsid w:val="000612FD"/>
  </w:style>
  <w:style w:type="character" w:customStyle="1" w:styleId="22">
    <w:name w:val="Основной шрифт абзаца2"/>
    <w:rsid w:val="000612FD"/>
  </w:style>
  <w:style w:type="paragraph" w:customStyle="1" w:styleId="23">
    <w:name w:val="Название2"/>
    <w:basedOn w:val="a"/>
    <w:rsid w:val="000612FD"/>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24">
    <w:name w:val="Указатель2"/>
    <w:basedOn w:val="a"/>
    <w:rsid w:val="000612FD"/>
    <w:pPr>
      <w:suppressLineNumbers/>
      <w:suppressAutoHyphens/>
      <w:spacing w:after="200" w:line="276" w:lineRule="auto"/>
    </w:pPr>
    <w:rPr>
      <w:rFonts w:ascii="Calibri" w:eastAsia="Calibri" w:hAnsi="Calibri" w:cs="Mangal"/>
      <w:lang w:eastAsia="ar-SA"/>
    </w:rPr>
  </w:style>
  <w:style w:type="table" w:styleId="af4">
    <w:name w:val="Table Grid"/>
    <w:basedOn w:val="a1"/>
    <w:uiPriority w:val="59"/>
    <w:rsid w:val="000612FD"/>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1138924C4E160D2D9FEFFDBC64667447C16B1F4F9730813B185DC18C544AD0344D023AFAF9A6BfEdDG" TargetMode="External"/><Relationship Id="rId3" Type="http://schemas.openxmlformats.org/officeDocument/2006/relationships/settings" Target="settings.xml"/><Relationship Id="rId7" Type="http://schemas.openxmlformats.org/officeDocument/2006/relationships/hyperlink" Target="consultantplus://offline/ref=1F51138924C4E160D2D9FEFFDBC64667447C16B1F4F9730813B185DC18C544AD0344D023AFAF9A6BfEdD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F51138924C4E160D2D9FEFFDBC64667447C16B1F4F9730813B185DC18C544AD0344D023AFAF9A6BfE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11818</Words>
  <Characters>67364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2025-06-30T11:46:00Z</dcterms:created>
  <dcterms:modified xsi:type="dcterms:W3CDTF">2025-06-30T11:46:00Z</dcterms:modified>
</cp:coreProperties>
</file>