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F5" w:rsidRPr="002A1DF5" w:rsidRDefault="002A1DF5" w:rsidP="002A1DF5">
      <w:pPr>
        <w:spacing w:before="0"/>
        <w:ind w:firstLine="0"/>
        <w:jc w:val="right"/>
        <w:rPr>
          <w:rFonts w:eastAsia="Times New Roman" w:cs="Times New Roman"/>
          <w:i/>
          <w:sz w:val="28"/>
          <w:szCs w:val="28"/>
          <w:lang w:eastAsia="ru-RU"/>
        </w:rPr>
      </w:pPr>
      <w:proofErr w:type="spellStart"/>
      <w:r w:rsidRPr="002A1DF5">
        <w:rPr>
          <w:rFonts w:eastAsia="Times New Roman" w:cs="Times New Roman"/>
          <w:i/>
          <w:sz w:val="28"/>
          <w:szCs w:val="28"/>
          <w:lang w:eastAsia="ru-RU"/>
        </w:rPr>
        <w:t>Топилина</w:t>
      </w:r>
      <w:proofErr w:type="spellEnd"/>
      <w:r w:rsidRPr="002A1DF5">
        <w:rPr>
          <w:rFonts w:eastAsia="Times New Roman" w:cs="Times New Roman"/>
          <w:i/>
          <w:sz w:val="28"/>
          <w:szCs w:val="28"/>
          <w:lang w:eastAsia="ru-RU"/>
        </w:rPr>
        <w:t xml:space="preserve"> Е. С., </w:t>
      </w:r>
    </w:p>
    <w:p w:rsidR="002A1DF5" w:rsidRPr="002A1DF5" w:rsidRDefault="002A1DF5" w:rsidP="002A1DF5">
      <w:pPr>
        <w:spacing w:before="0"/>
        <w:ind w:firstLine="0"/>
        <w:jc w:val="right"/>
        <w:rPr>
          <w:rFonts w:eastAsia="Calibri" w:cs="Times New Roman"/>
          <w:bCs/>
          <w:i/>
          <w:sz w:val="28"/>
          <w:szCs w:val="28"/>
        </w:rPr>
      </w:pPr>
      <w:r w:rsidRPr="002A1DF5">
        <w:rPr>
          <w:rFonts w:eastAsia="Calibri" w:cs="Times New Roman"/>
          <w:bCs/>
          <w:i/>
          <w:sz w:val="28"/>
          <w:szCs w:val="28"/>
        </w:rPr>
        <w:t xml:space="preserve">учитель физической культуры МБОУ «Школа 65», </w:t>
      </w:r>
      <w:proofErr w:type="spellStart"/>
      <w:r w:rsidRPr="002A1DF5">
        <w:rPr>
          <w:rFonts w:eastAsia="Calibri" w:cs="Times New Roman"/>
          <w:bCs/>
          <w:i/>
          <w:sz w:val="28"/>
          <w:szCs w:val="28"/>
        </w:rPr>
        <w:t>к</w:t>
      </w:r>
      <w:proofErr w:type="gramStart"/>
      <w:r w:rsidRPr="002A1DF5">
        <w:rPr>
          <w:rFonts w:eastAsia="Calibri" w:cs="Times New Roman"/>
          <w:bCs/>
          <w:i/>
          <w:sz w:val="28"/>
          <w:szCs w:val="28"/>
        </w:rPr>
        <w:t>.ф</w:t>
      </w:r>
      <w:proofErr w:type="gramEnd"/>
      <w:r w:rsidRPr="002A1DF5">
        <w:rPr>
          <w:rFonts w:eastAsia="Calibri" w:cs="Times New Roman"/>
          <w:bCs/>
          <w:i/>
          <w:sz w:val="28"/>
          <w:szCs w:val="28"/>
        </w:rPr>
        <w:t>илос.н</w:t>
      </w:r>
      <w:proofErr w:type="spellEnd"/>
      <w:r w:rsidRPr="002A1DF5">
        <w:rPr>
          <w:rFonts w:eastAsia="Calibri" w:cs="Times New Roman"/>
          <w:bCs/>
          <w:i/>
          <w:sz w:val="28"/>
          <w:szCs w:val="28"/>
        </w:rPr>
        <w:t>.,</w:t>
      </w:r>
    </w:p>
    <w:p w:rsidR="002A1DF5" w:rsidRPr="002A1DF5" w:rsidRDefault="002A1DF5" w:rsidP="002A1DF5">
      <w:pPr>
        <w:spacing w:before="0"/>
        <w:ind w:firstLine="0"/>
        <w:jc w:val="right"/>
        <w:outlineLvl w:val="1"/>
        <w:rPr>
          <w:rFonts w:eastAsia="Times New Roman" w:cs="Times New Roman"/>
          <w:bCs/>
          <w:i/>
          <w:sz w:val="28"/>
          <w:szCs w:val="28"/>
          <w:lang w:eastAsia="ru-RU"/>
        </w:rPr>
      </w:pPr>
      <w:proofErr w:type="spellStart"/>
      <w:r w:rsidRPr="002A1DF5">
        <w:rPr>
          <w:rFonts w:eastAsia="Times New Roman" w:cs="Times New Roman"/>
          <w:bCs/>
          <w:i/>
          <w:sz w:val="28"/>
          <w:szCs w:val="28"/>
          <w:lang w:eastAsia="ru-RU"/>
        </w:rPr>
        <w:t>Певицына</w:t>
      </w:r>
      <w:proofErr w:type="spellEnd"/>
      <w:r w:rsidRPr="002A1DF5">
        <w:rPr>
          <w:rFonts w:eastAsia="Times New Roman" w:cs="Times New Roman"/>
          <w:bCs/>
          <w:i/>
          <w:sz w:val="28"/>
          <w:szCs w:val="28"/>
          <w:lang w:eastAsia="ru-RU"/>
        </w:rPr>
        <w:t xml:space="preserve"> Л.М., </w:t>
      </w:r>
    </w:p>
    <w:p w:rsidR="002A1DF5" w:rsidRPr="002A1DF5" w:rsidRDefault="002A1DF5" w:rsidP="002A1DF5">
      <w:pPr>
        <w:spacing w:before="0"/>
        <w:ind w:firstLine="0"/>
        <w:jc w:val="right"/>
        <w:outlineLvl w:val="1"/>
        <w:rPr>
          <w:rFonts w:eastAsia="Times New Roman" w:cs="Times New Roman"/>
          <w:bCs/>
          <w:i/>
          <w:sz w:val="28"/>
          <w:szCs w:val="28"/>
          <w:lang w:eastAsia="ru-RU"/>
        </w:rPr>
      </w:pPr>
      <w:r w:rsidRPr="002A1DF5">
        <w:rPr>
          <w:rFonts w:eastAsia="Times New Roman" w:cs="Times New Roman"/>
          <w:bCs/>
          <w:i/>
          <w:sz w:val="28"/>
          <w:szCs w:val="28"/>
          <w:lang w:eastAsia="ru-RU"/>
        </w:rPr>
        <w:t xml:space="preserve">методист по физической культуре отдела воспитательной работы ГБУ ДПО РО РИПК и ППРО, </w:t>
      </w:r>
      <w:proofErr w:type="spellStart"/>
      <w:r w:rsidRPr="002A1DF5">
        <w:rPr>
          <w:rFonts w:eastAsia="Times New Roman" w:cs="Times New Roman"/>
          <w:bCs/>
          <w:i/>
          <w:sz w:val="28"/>
          <w:szCs w:val="28"/>
          <w:lang w:eastAsia="ru-RU"/>
        </w:rPr>
        <w:t>к.п.н</w:t>
      </w:r>
      <w:proofErr w:type="spellEnd"/>
      <w:r w:rsidRPr="002A1DF5">
        <w:rPr>
          <w:rFonts w:eastAsia="Times New Roman" w:cs="Times New Roman"/>
          <w:bCs/>
          <w:i/>
          <w:sz w:val="28"/>
          <w:szCs w:val="28"/>
          <w:lang w:eastAsia="ru-RU"/>
        </w:rPr>
        <w:t>., доцент</w:t>
      </w:r>
    </w:p>
    <w:p w:rsidR="002A1DF5" w:rsidRPr="002A1DF5" w:rsidRDefault="002A1DF5" w:rsidP="002A1DF5">
      <w:pPr>
        <w:spacing w:before="100" w:beforeAutospacing="1" w:after="100" w:afterAutospacing="1"/>
        <w:ind w:firstLine="0"/>
        <w:jc w:val="right"/>
        <w:outlineLvl w:val="1"/>
        <w:rPr>
          <w:rFonts w:eastAsia="Times New Roman" w:cs="Times New Roman"/>
          <w:bCs/>
          <w:i/>
          <w:sz w:val="28"/>
          <w:szCs w:val="28"/>
          <w:lang w:eastAsia="ru-RU"/>
        </w:rPr>
      </w:pPr>
    </w:p>
    <w:p w:rsidR="002A1DF5" w:rsidRPr="002A1DF5" w:rsidRDefault="002A1DF5" w:rsidP="002A1DF5">
      <w:pPr>
        <w:spacing w:before="0"/>
        <w:ind w:firstLine="0"/>
        <w:jc w:val="center"/>
        <w:outlineLvl w:val="1"/>
        <w:rPr>
          <w:rFonts w:eastAsia="Times New Roman" w:cs="Times New Roman"/>
          <w:b/>
          <w:bCs/>
          <w:sz w:val="28"/>
          <w:szCs w:val="28"/>
          <w:lang w:eastAsia="ru-RU"/>
        </w:rPr>
      </w:pPr>
      <w:r w:rsidRPr="002A1DF5">
        <w:rPr>
          <w:rFonts w:eastAsia="Times New Roman" w:cs="Times New Roman"/>
          <w:b/>
          <w:bCs/>
          <w:sz w:val="28"/>
          <w:szCs w:val="28"/>
          <w:lang w:eastAsia="ru-RU"/>
        </w:rPr>
        <w:t xml:space="preserve">ОСНОВАНИЯ ДЛЯ ИНТЕГРАЦИИ </w:t>
      </w:r>
    </w:p>
    <w:p w:rsidR="002A1DF5" w:rsidRPr="002A1DF5" w:rsidRDefault="002A1DF5" w:rsidP="002A1DF5">
      <w:pPr>
        <w:spacing w:before="0"/>
        <w:ind w:firstLine="0"/>
        <w:jc w:val="center"/>
        <w:outlineLvl w:val="1"/>
        <w:rPr>
          <w:rFonts w:eastAsia="Times New Roman" w:cs="Times New Roman"/>
          <w:b/>
          <w:bCs/>
          <w:sz w:val="28"/>
          <w:szCs w:val="28"/>
          <w:lang w:eastAsia="ru-RU"/>
        </w:rPr>
      </w:pPr>
      <w:r w:rsidRPr="002A1DF5">
        <w:rPr>
          <w:rFonts w:eastAsia="Times New Roman" w:cs="Times New Roman"/>
          <w:b/>
          <w:bCs/>
          <w:sz w:val="28"/>
          <w:szCs w:val="28"/>
          <w:lang w:eastAsia="ru-RU"/>
        </w:rPr>
        <w:t xml:space="preserve">ПРОСТРАНСТВ ОБЩЕГО ФИЗКУЛЬТУРНОГО </w:t>
      </w:r>
    </w:p>
    <w:p w:rsidR="002A1DF5" w:rsidRPr="002A1DF5" w:rsidRDefault="002A1DF5" w:rsidP="002A1DF5">
      <w:pPr>
        <w:spacing w:before="0"/>
        <w:ind w:firstLine="0"/>
        <w:jc w:val="center"/>
        <w:outlineLvl w:val="1"/>
        <w:rPr>
          <w:rFonts w:eastAsia="Times New Roman" w:cs="Times New Roman"/>
          <w:b/>
          <w:bCs/>
          <w:sz w:val="28"/>
          <w:szCs w:val="28"/>
          <w:lang w:eastAsia="ru-RU"/>
        </w:rPr>
      </w:pPr>
      <w:r w:rsidRPr="002A1DF5">
        <w:rPr>
          <w:rFonts w:eastAsia="Times New Roman" w:cs="Times New Roman"/>
          <w:b/>
          <w:bCs/>
          <w:sz w:val="28"/>
          <w:szCs w:val="28"/>
          <w:lang w:eastAsia="ru-RU"/>
        </w:rPr>
        <w:t xml:space="preserve">И ДОПОЛНИТЕЛЬНОГО ОБРАЗОВАНИЯ ДЕТЕЙ </w:t>
      </w:r>
    </w:p>
    <w:p w:rsidR="002A1DF5" w:rsidRPr="002A1DF5" w:rsidRDefault="002A1DF5" w:rsidP="002A1DF5">
      <w:pPr>
        <w:spacing w:before="0"/>
        <w:ind w:firstLine="0"/>
        <w:jc w:val="center"/>
        <w:outlineLvl w:val="1"/>
        <w:rPr>
          <w:rFonts w:eastAsia="Times New Roman" w:cs="Times New Roman"/>
          <w:b/>
          <w:bCs/>
          <w:sz w:val="28"/>
          <w:szCs w:val="28"/>
          <w:lang w:eastAsia="ru-RU"/>
        </w:rPr>
      </w:pPr>
      <w:r w:rsidRPr="002A1DF5">
        <w:rPr>
          <w:rFonts w:eastAsia="Times New Roman" w:cs="Times New Roman"/>
          <w:b/>
          <w:bCs/>
          <w:sz w:val="28"/>
          <w:szCs w:val="28"/>
          <w:lang w:eastAsia="ru-RU"/>
        </w:rPr>
        <w:t>ФИЗКУЛЬТУРНО-СПОРТИВНОЙ НАПРАВЛЕННОСТИ</w:t>
      </w:r>
    </w:p>
    <w:p w:rsidR="002A1DF5" w:rsidRPr="002A1DF5" w:rsidRDefault="002A1DF5" w:rsidP="002A1DF5">
      <w:pPr>
        <w:spacing w:before="0"/>
        <w:ind w:firstLine="0"/>
        <w:jc w:val="center"/>
        <w:outlineLvl w:val="1"/>
        <w:rPr>
          <w:rFonts w:eastAsia="Times New Roman" w:cs="Times New Roman"/>
          <w:b/>
          <w:bCs/>
          <w:sz w:val="28"/>
          <w:szCs w:val="28"/>
          <w:lang w:eastAsia="ru-RU"/>
        </w:rPr>
      </w:pPr>
    </w:p>
    <w:p w:rsidR="002A1DF5" w:rsidRPr="002A1DF5" w:rsidRDefault="002A1DF5" w:rsidP="002A1DF5">
      <w:pPr>
        <w:spacing w:before="0" w:line="360" w:lineRule="auto"/>
        <w:ind w:firstLine="709"/>
        <w:jc w:val="both"/>
        <w:rPr>
          <w:rFonts w:eastAsia="Times New Roman" w:cs="Times New Roman"/>
          <w:i/>
          <w:sz w:val="28"/>
          <w:szCs w:val="28"/>
          <w:lang w:eastAsia="ru-RU"/>
          <w:specVanish/>
        </w:rPr>
      </w:pPr>
      <w:proofErr w:type="gramStart"/>
      <w:r w:rsidRPr="002A1DF5">
        <w:rPr>
          <w:rFonts w:eastAsia="Times New Roman" w:cs="Times New Roman"/>
          <w:i/>
          <w:sz w:val="28"/>
          <w:szCs w:val="28"/>
          <w:lang w:eastAsia="ru-RU"/>
        </w:rPr>
        <w:t>Стремительные изменения, происходящие в современном российском обществе обусловили</w:t>
      </w:r>
      <w:proofErr w:type="gramEnd"/>
      <w:r w:rsidRPr="002A1DF5">
        <w:rPr>
          <w:rFonts w:eastAsia="Times New Roman" w:cs="Times New Roman"/>
          <w:b/>
          <w:i/>
          <w:sz w:val="28"/>
          <w:szCs w:val="28"/>
          <w:lang w:eastAsia="ru-RU"/>
        </w:rPr>
        <w:t xml:space="preserve"> </w:t>
      </w:r>
      <w:r w:rsidRPr="002A1DF5">
        <w:rPr>
          <w:rFonts w:eastAsia="Times New Roman" w:cs="Times New Roman"/>
          <w:i/>
          <w:sz w:val="28"/>
          <w:szCs w:val="28"/>
          <w:lang w:eastAsia="ru-RU"/>
        </w:rPr>
        <w:t>модернизацию системы</w:t>
      </w:r>
      <w:r w:rsidRPr="002A1DF5">
        <w:rPr>
          <w:rFonts w:eastAsia="Times New Roman" w:cs="Times New Roman"/>
          <w:b/>
          <w:i/>
          <w:sz w:val="28"/>
          <w:szCs w:val="28"/>
          <w:lang w:eastAsia="ru-RU"/>
        </w:rPr>
        <w:t xml:space="preserve"> </w:t>
      </w:r>
      <w:r w:rsidRPr="002A1DF5">
        <w:rPr>
          <w:rFonts w:eastAsia="Times New Roman" w:cs="Times New Roman"/>
          <w:i/>
          <w:sz w:val="28"/>
          <w:szCs w:val="28"/>
          <w:lang w:eastAsia="ru-RU"/>
        </w:rPr>
        <w:t>образования. Одним из основных ее элементов явилось введение государственного образовательного Стандарта. П</w:t>
      </w:r>
      <w:r w:rsidRPr="002A1DF5">
        <w:rPr>
          <w:rFonts w:eastAsia="Times New Roman" w:cs="Times New Roman"/>
          <w:bCs/>
          <w:i/>
          <w:sz w:val="28"/>
          <w:szCs w:val="28"/>
          <w:lang w:eastAsia="ru-RU"/>
        </w:rPr>
        <w:t xml:space="preserve">еред системой </w:t>
      </w:r>
      <w:r w:rsidRPr="002A1DF5">
        <w:rPr>
          <w:rFonts w:eastAsia="Times New Roman" w:cs="Times New Roman"/>
          <w:i/>
          <w:sz w:val="28"/>
          <w:szCs w:val="28"/>
          <w:lang w:eastAsia="ru-RU"/>
        </w:rPr>
        <w:t xml:space="preserve">общего и дополнительного образования             в области физической культуры стоит цель воспитания физически и нравственно здорового молодого человека, способного реализовать свой потенциал в любой сфере социальной практики. </w:t>
      </w:r>
    </w:p>
    <w:p w:rsidR="002A1DF5" w:rsidRPr="002A1DF5" w:rsidRDefault="002A1DF5" w:rsidP="002A1DF5">
      <w:pPr>
        <w:spacing w:before="0" w:line="360" w:lineRule="auto"/>
        <w:ind w:firstLine="709"/>
        <w:jc w:val="both"/>
        <w:rPr>
          <w:rFonts w:eastAsia="Times New Roman" w:cs="Times New Roman"/>
          <w:bCs/>
          <w:color w:val="000000"/>
          <w:sz w:val="28"/>
          <w:szCs w:val="28"/>
          <w:shd w:val="clear" w:color="auto" w:fill="FFFFFF"/>
          <w:lang w:eastAsia="ru-RU"/>
        </w:rPr>
      </w:pPr>
      <w:r w:rsidRPr="002A1DF5">
        <w:rPr>
          <w:rFonts w:eastAsia="Times New Roman" w:cs="Times New Roman"/>
          <w:i/>
          <w:sz w:val="28"/>
          <w:szCs w:val="28"/>
          <w:lang w:eastAsia="ru-RU"/>
        </w:rPr>
        <w:t>Общая цель обусловливает необходимость поиска интегративных оснований, позволяющих выявить единое пространство, в рамках которого общее и дополнительное физкультурное образование смогут эффективно взаимодействовать.</w:t>
      </w:r>
    </w:p>
    <w:p w:rsidR="002A1DF5" w:rsidRPr="002A1DF5" w:rsidRDefault="002A1DF5" w:rsidP="002A1DF5">
      <w:pPr>
        <w:spacing w:before="0" w:line="360" w:lineRule="auto"/>
        <w:ind w:firstLine="709"/>
        <w:jc w:val="both"/>
        <w:rPr>
          <w:rFonts w:eastAsia="Times New Roman" w:cs="Times New Roman"/>
          <w:sz w:val="28"/>
          <w:szCs w:val="28"/>
          <w:lang w:eastAsia="ru-RU"/>
        </w:rPr>
      </w:pPr>
      <w:r w:rsidRPr="002A1DF5">
        <w:rPr>
          <w:rFonts w:eastAsia="Times New Roman" w:cs="Times New Roman"/>
          <w:bCs/>
          <w:color w:val="000000"/>
          <w:sz w:val="28"/>
          <w:szCs w:val="28"/>
          <w:shd w:val="clear" w:color="auto" w:fill="FFFFFF"/>
          <w:lang w:eastAsia="ru-RU"/>
        </w:rPr>
        <w:t>В</w:t>
      </w:r>
      <w:r w:rsidRPr="002A1DF5">
        <w:rPr>
          <w:rFonts w:eastAsia="Times New Roman" w:cs="Times New Roman"/>
          <w:color w:val="000000"/>
          <w:sz w:val="28"/>
          <w:szCs w:val="28"/>
          <w:shd w:val="clear" w:color="auto" w:fill="FFFFFF"/>
          <w:lang w:eastAsia="ru-RU"/>
        </w:rPr>
        <w:t> современной педагогике дополнительное образование детей рассматривается как одна из важнейших составляющих образовательного пространства</w:t>
      </w:r>
      <w:r w:rsidRPr="002A1DF5">
        <w:rPr>
          <w:rFonts w:eastAsia="Times New Roman" w:cs="Times New Roman"/>
          <w:color w:val="000000"/>
          <w:sz w:val="28"/>
          <w:szCs w:val="28"/>
          <w:shd w:val="clear" w:color="auto" w:fill="FFFFFF"/>
          <w:vertAlign w:val="superscript"/>
          <w:lang w:eastAsia="ru-RU"/>
        </w:rPr>
        <w:footnoteReference w:id="1"/>
      </w:r>
      <w:r w:rsidRPr="002A1DF5">
        <w:rPr>
          <w:rFonts w:eastAsia="Times New Roman" w:cs="Times New Roman"/>
          <w:sz w:val="28"/>
          <w:szCs w:val="28"/>
          <w:lang w:eastAsia="ru-RU"/>
        </w:rPr>
        <w:t>. Система дополнительного образования сочетает в себе воспитание, обучение и развитие личности ребенка, раскрытие его творческих способностей.</w:t>
      </w:r>
    </w:p>
    <w:p w:rsidR="002A1DF5" w:rsidRPr="002A1DF5" w:rsidRDefault="002A1DF5" w:rsidP="002A1DF5">
      <w:pPr>
        <w:spacing w:before="0" w:line="360" w:lineRule="auto"/>
        <w:ind w:firstLine="709"/>
        <w:jc w:val="both"/>
        <w:rPr>
          <w:rFonts w:eastAsia="Times New Roman" w:cs="Times New Roman"/>
          <w:sz w:val="28"/>
          <w:szCs w:val="28"/>
          <w:lang w:eastAsia="ru-RU"/>
        </w:rPr>
      </w:pPr>
      <w:r w:rsidRPr="002A1DF5">
        <w:rPr>
          <w:rFonts w:eastAsia="Times New Roman" w:cs="Times New Roman"/>
          <w:sz w:val="28"/>
          <w:szCs w:val="28"/>
          <w:lang w:eastAsia="ru-RU"/>
        </w:rPr>
        <w:t>В контексте рассматриваемой нами проблемы обратимся                         к дополнительному образованию детей физкультурно-спортивной направленности.</w:t>
      </w:r>
    </w:p>
    <w:p w:rsidR="002A1DF5" w:rsidRPr="002A1DF5" w:rsidRDefault="002A1DF5" w:rsidP="002A1DF5">
      <w:pPr>
        <w:spacing w:before="0" w:line="360" w:lineRule="auto"/>
        <w:ind w:firstLine="709"/>
        <w:jc w:val="both"/>
        <w:rPr>
          <w:rFonts w:eastAsia="@Arial Unicode MS" w:cs="Times New Roman"/>
          <w:sz w:val="28"/>
          <w:szCs w:val="28"/>
          <w:lang w:eastAsia="ru-RU"/>
        </w:rPr>
      </w:pPr>
      <w:r w:rsidRPr="002A1DF5">
        <w:rPr>
          <w:rFonts w:eastAsia="Times New Roman" w:cs="Times New Roman"/>
          <w:sz w:val="28"/>
          <w:szCs w:val="28"/>
          <w:lang w:eastAsia="ru-RU"/>
        </w:rPr>
        <w:lastRenderedPageBreak/>
        <w:t xml:space="preserve">В соответствии с образовательным Стандартом второго поколения в современной российской школе внедряется Программа культуры здорового образа жизни, цель которой – </w:t>
      </w:r>
      <w:r w:rsidRPr="002A1DF5">
        <w:rPr>
          <w:rFonts w:eastAsia="@Arial Unicode MS" w:cs="Times New Roman"/>
          <w:sz w:val="28"/>
          <w:szCs w:val="28"/>
          <w:lang w:eastAsia="ru-RU"/>
        </w:rPr>
        <w:t>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ребёнка</w:t>
      </w:r>
      <w:r w:rsidRPr="002A1DF5">
        <w:rPr>
          <w:rFonts w:eastAsia="@Arial Unicode MS" w:cs="Times New Roman"/>
          <w:sz w:val="28"/>
          <w:szCs w:val="28"/>
          <w:vertAlign w:val="superscript"/>
          <w:lang w:eastAsia="ru-RU"/>
        </w:rPr>
        <w:footnoteReference w:id="2"/>
      </w:r>
      <w:r w:rsidRPr="002A1DF5">
        <w:rPr>
          <w:rFonts w:eastAsia="@Arial Unicode MS" w:cs="Times New Roman"/>
          <w:sz w:val="28"/>
          <w:szCs w:val="28"/>
          <w:lang w:eastAsia="ru-RU"/>
        </w:rPr>
        <w:t xml:space="preserve">. </w:t>
      </w:r>
    </w:p>
    <w:p w:rsidR="002A1DF5" w:rsidRPr="002A1DF5" w:rsidRDefault="002A1DF5" w:rsidP="002A1DF5">
      <w:pPr>
        <w:widowControl w:val="0"/>
        <w:tabs>
          <w:tab w:val="left" w:leader="dot" w:pos="624"/>
        </w:tabs>
        <w:autoSpaceDE w:val="0"/>
        <w:autoSpaceDN w:val="0"/>
        <w:adjustRightInd w:val="0"/>
        <w:spacing w:before="0" w:line="360" w:lineRule="auto"/>
        <w:ind w:firstLine="339"/>
        <w:jc w:val="both"/>
        <w:rPr>
          <w:rFonts w:eastAsia="@Arial Unicode MS" w:cs="Times New Roman"/>
          <w:sz w:val="28"/>
          <w:szCs w:val="28"/>
          <w:lang w:eastAsia="ru-RU"/>
        </w:rPr>
      </w:pPr>
      <w:r w:rsidRPr="002A1DF5">
        <w:rPr>
          <w:rFonts w:eastAsia="@Arial Unicode MS" w:cs="Times New Roman"/>
          <w:sz w:val="28"/>
          <w:szCs w:val="28"/>
          <w:lang w:eastAsia="ru-RU"/>
        </w:rPr>
        <w:t xml:space="preserve">Реализуя данную программу, образовательное учреждение включает в систему работы дополнительные образовательные программы физкультурно-спортивной направленности. Данные программы носят модульный характер и  предусматривают разные формы организации занятий: интеграцию в базовые образовательные дисциплины, факультативные занятия, проведение досуговых мероприятий: конкурсов, праздников, </w:t>
      </w:r>
      <w:proofErr w:type="spellStart"/>
      <w:r w:rsidRPr="002A1DF5">
        <w:rPr>
          <w:rFonts w:eastAsia="@Arial Unicode MS" w:cs="Times New Roman"/>
          <w:sz w:val="28"/>
          <w:szCs w:val="28"/>
          <w:lang w:eastAsia="ru-RU"/>
        </w:rPr>
        <w:t>экскурсий,·организацию</w:t>
      </w:r>
      <w:proofErr w:type="spellEnd"/>
      <w:r w:rsidRPr="002A1DF5">
        <w:rPr>
          <w:rFonts w:eastAsia="@Arial Unicode MS" w:cs="Times New Roman"/>
          <w:sz w:val="28"/>
          <w:szCs w:val="28"/>
          <w:lang w:eastAsia="ru-RU"/>
        </w:rPr>
        <w:t xml:space="preserve"> Дней здоровья.</w:t>
      </w:r>
    </w:p>
    <w:p w:rsidR="002A1DF5" w:rsidRPr="002A1DF5" w:rsidRDefault="002A1DF5" w:rsidP="002A1DF5">
      <w:pPr>
        <w:widowControl w:val="0"/>
        <w:tabs>
          <w:tab w:val="left" w:leader="dot" w:pos="624"/>
        </w:tabs>
        <w:autoSpaceDE w:val="0"/>
        <w:autoSpaceDN w:val="0"/>
        <w:adjustRightInd w:val="0"/>
        <w:spacing w:before="0" w:line="360" w:lineRule="auto"/>
        <w:ind w:firstLine="339"/>
        <w:jc w:val="both"/>
        <w:rPr>
          <w:rFonts w:eastAsia="@Arial Unicode MS" w:cs="Times New Roman"/>
          <w:sz w:val="28"/>
          <w:szCs w:val="28"/>
          <w:lang w:eastAsia="ru-RU"/>
        </w:rPr>
      </w:pPr>
      <w:r w:rsidRPr="002A1DF5">
        <w:rPr>
          <w:rFonts w:eastAsia="@Arial Unicode MS" w:cs="Times New Roman"/>
          <w:sz w:val="28"/>
          <w:szCs w:val="28"/>
          <w:lang w:eastAsia="ru-RU"/>
        </w:rPr>
        <w:t xml:space="preserve">Формирование культуры здорового и безопасного образа жизни — необходимый и обязательный компонент </w:t>
      </w:r>
      <w:proofErr w:type="spellStart"/>
      <w:r w:rsidRPr="002A1DF5">
        <w:rPr>
          <w:rFonts w:eastAsia="@Arial Unicode MS" w:cs="Times New Roman"/>
          <w:sz w:val="28"/>
          <w:szCs w:val="28"/>
          <w:lang w:eastAsia="ru-RU"/>
        </w:rPr>
        <w:t>здоровьесберегающей</w:t>
      </w:r>
      <w:proofErr w:type="spellEnd"/>
      <w:r w:rsidRPr="002A1DF5">
        <w:rPr>
          <w:rFonts w:eastAsia="@Arial Unicode MS" w:cs="Times New Roman"/>
          <w:sz w:val="28"/>
          <w:szCs w:val="28"/>
          <w:lang w:eastAsia="ru-RU"/>
        </w:rPr>
        <w:t xml:space="preserve"> деятельности образовательного учреждения. Одним из направлений этой работы является создание спортивных школьных секций. Деятельность последних </w:t>
      </w:r>
      <w:r w:rsidRPr="002A1DF5">
        <w:rPr>
          <w:rFonts w:eastAsia="@Arial Unicode MS" w:cs="Times New Roman"/>
          <w:color w:val="000000"/>
          <w:sz w:val="28"/>
          <w:szCs w:val="28"/>
          <w:lang w:eastAsia="ru-RU"/>
        </w:rPr>
        <w:t xml:space="preserve">направленна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2A1DF5" w:rsidRPr="002A1DF5" w:rsidRDefault="002A1DF5" w:rsidP="002A1DF5">
      <w:pPr>
        <w:spacing w:before="0" w:line="360" w:lineRule="auto"/>
        <w:ind w:firstLine="709"/>
        <w:jc w:val="both"/>
        <w:rPr>
          <w:rFonts w:eastAsia="Times New Roman" w:cs="Times New Roman"/>
          <w:sz w:val="28"/>
          <w:szCs w:val="28"/>
          <w:lang w:eastAsia="ru-RU"/>
        </w:rPr>
      </w:pPr>
      <w:r w:rsidRPr="002A1DF5">
        <w:rPr>
          <w:rFonts w:eastAsia="Times New Roman" w:cs="Times New Roman"/>
          <w:sz w:val="28"/>
          <w:szCs w:val="28"/>
          <w:lang w:eastAsia="ru-RU"/>
        </w:rPr>
        <w:t>О</w:t>
      </w:r>
      <w:r w:rsidRPr="002A1DF5">
        <w:rPr>
          <w:rFonts w:eastAsia="Times New Roman" w:cs="Times New Roman"/>
          <w:color w:val="000000"/>
          <w:sz w:val="28"/>
          <w:szCs w:val="28"/>
          <w:shd w:val="clear" w:color="auto" w:fill="FFFFFF"/>
          <w:lang w:eastAsia="ru-RU"/>
        </w:rPr>
        <w:t>бучающийся</w:t>
      </w:r>
      <w:r w:rsidRPr="002A1DF5">
        <w:rPr>
          <w:rFonts w:eastAsia="Times New Roman" w:cs="Times New Roman"/>
          <w:sz w:val="28"/>
          <w:szCs w:val="28"/>
          <w:shd w:val="clear" w:color="auto" w:fill="FFFFFF"/>
          <w:lang w:eastAsia="ru-RU"/>
        </w:rPr>
        <w:t xml:space="preserve"> осуществляет </w:t>
      </w:r>
      <w:r w:rsidRPr="002A1DF5">
        <w:rPr>
          <w:rFonts w:eastAsia="Times New Roman" w:cs="Times New Roman"/>
          <w:sz w:val="28"/>
          <w:szCs w:val="28"/>
          <w:lang w:eastAsia="ru-RU"/>
        </w:rPr>
        <w:t>свободный выбор вида дополнительной образовательной программы физкультурно-спортивной направленности</w:t>
      </w:r>
      <w:r w:rsidRPr="002A1DF5">
        <w:rPr>
          <w:rFonts w:eastAsia="Times New Roman" w:cs="Times New Roman"/>
          <w:sz w:val="28"/>
          <w:szCs w:val="28"/>
          <w:vertAlign w:val="superscript"/>
          <w:lang w:eastAsia="ru-RU"/>
        </w:rPr>
        <w:footnoteReference w:id="3"/>
      </w:r>
      <w:r w:rsidRPr="002A1DF5">
        <w:rPr>
          <w:rFonts w:eastAsia="Times New Roman" w:cs="Times New Roman"/>
          <w:sz w:val="28"/>
          <w:szCs w:val="28"/>
          <w:lang w:eastAsia="ru-RU"/>
        </w:rPr>
        <w:t>. Далее происходит</w:t>
      </w:r>
      <w:r w:rsidRPr="002A1DF5">
        <w:rPr>
          <w:rFonts w:eastAsia="Times New Roman" w:cs="Times New Roman"/>
          <w:i/>
          <w:sz w:val="28"/>
          <w:szCs w:val="28"/>
          <w:lang w:eastAsia="ru-RU"/>
        </w:rPr>
        <w:t xml:space="preserve"> самоопределение </w:t>
      </w:r>
      <w:r w:rsidRPr="002A1DF5">
        <w:rPr>
          <w:rFonts w:eastAsia="Times New Roman" w:cs="Times New Roman"/>
          <w:sz w:val="28"/>
          <w:szCs w:val="28"/>
          <w:lang w:eastAsia="ru-RU"/>
        </w:rPr>
        <w:t>ребенка в избранном виде спорта и коллективе. Ребенок обращается к своей группе как к источнику ориентации в окружающей действительности</w:t>
      </w:r>
      <w:r w:rsidRPr="002A1DF5">
        <w:rPr>
          <w:rFonts w:eastAsia="Times New Roman" w:cs="Times New Roman"/>
          <w:sz w:val="28"/>
          <w:szCs w:val="28"/>
          <w:vertAlign w:val="superscript"/>
          <w:lang w:eastAsia="ru-RU"/>
        </w:rPr>
        <w:footnoteReference w:id="4"/>
      </w:r>
      <w:r w:rsidRPr="002A1DF5">
        <w:rPr>
          <w:rFonts w:eastAsia="Times New Roman" w:cs="Times New Roman"/>
          <w:sz w:val="28"/>
          <w:szCs w:val="28"/>
          <w:lang w:eastAsia="ru-RU"/>
        </w:rPr>
        <w:t xml:space="preserve">. В результате активного взаимодействия с </w:t>
      </w:r>
      <w:r w:rsidRPr="002A1DF5">
        <w:rPr>
          <w:rFonts w:eastAsia="Times New Roman" w:cs="Times New Roman"/>
          <w:sz w:val="28"/>
          <w:szCs w:val="28"/>
          <w:lang w:eastAsia="ru-RU"/>
        </w:rPr>
        <w:lastRenderedPageBreak/>
        <w:t xml:space="preserve">другими детьми, стремясь выполнять задачи, поставленные педагогом, тренером, обучающийся обретает собственные ценностные ориентации. </w:t>
      </w:r>
    </w:p>
    <w:p w:rsidR="002A1DF5" w:rsidRPr="002A1DF5" w:rsidRDefault="002A1DF5" w:rsidP="002A1DF5">
      <w:pPr>
        <w:spacing w:before="0" w:line="360" w:lineRule="auto"/>
        <w:ind w:firstLine="709"/>
        <w:jc w:val="both"/>
        <w:rPr>
          <w:rFonts w:eastAsia="Times New Roman" w:cs="Times New Roman"/>
          <w:sz w:val="28"/>
          <w:szCs w:val="28"/>
          <w:lang w:eastAsia="ru-RU"/>
        </w:rPr>
      </w:pPr>
      <w:r w:rsidRPr="002A1DF5">
        <w:rPr>
          <w:rFonts w:eastAsia="Times New Roman" w:cs="Times New Roman"/>
          <w:sz w:val="28"/>
          <w:szCs w:val="28"/>
          <w:lang w:eastAsia="ru-RU"/>
        </w:rPr>
        <w:t>Взаимодействие со сверстниками в спортивном коллективе положительно сказывается на развитии коммуникативных способностей и самосознании обучающихся</w:t>
      </w:r>
      <w:r w:rsidRPr="002A1DF5">
        <w:rPr>
          <w:rFonts w:eastAsia="Times New Roman" w:cs="Times New Roman"/>
          <w:sz w:val="28"/>
          <w:szCs w:val="28"/>
          <w:vertAlign w:val="superscript"/>
          <w:lang w:eastAsia="ru-RU"/>
        </w:rPr>
        <w:footnoteReference w:id="5"/>
      </w:r>
      <w:r w:rsidRPr="002A1DF5">
        <w:rPr>
          <w:rFonts w:eastAsia="Times New Roman" w:cs="Times New Roman"/>
          <w:sz w:val="28"/>
          <w:szCs w:val="28"/>
          <w:lang w:eastAsia="ru-RU"/>
        </w:rPr>
        <w:t>. Общение со сверстниками является, во-первых, важным специфическим каналом информации, во-вторых, это специфический вид межличностных отношений, в-третьих, это специфический вид эмоционального контакта. Сознание групповой принадлежности, солидарности, товарищеской взаимопомощи не только облегчает подростку автономизацию от взрослых, но и дает ему важное чувство эмоционального благополучия и устойчивости в условиях неопределенности.</w:t>
      </w:r>
    </w:p>
    <w:p w:rsidR="002A1DF5" w:rsidRPr="002A1DF5" w:rsidRDefault="002A1DF5" w:rsidP="002A1DF5">
      <w:pPr>
        <w:tabs>
          <w:tab w:val="num" w:pos="0"/>
        </w:tabs>
        <w:spacing w:before="0" w:line="360" w:lineRule="auto"/>
        <w:ind w:firstLine="720"/>
        <w:jc w:val="both"/>
        <w:rPr>
          <w:rFonts w:ascii="TimesNewRoman" w:eastAsia="Times New Roman" w:hAnsi="TimesNewRoman" w:cs="TimesNewRoman"/>
          <w:sz w:val="28"/>
          <w:szCs w:val="28"/>
          <w:lang w:eastAsia="ru-RU"/>
        </w:rPr>
      </w:pPr>
      <w:r w:rsidRPr="002A1DF5">
        <w:rPr>
          <w:rFonts w:eastAsia="Times New Roman" w:cs="Times New Roman"/>
          <w:sz w:val="28"/>
          <w:szCs w:val="28"/>
          <w:lang w:eastAsia="ru-RU"/>
        </w:rPr>
        <w:t xml:space="preserve">Исходя из собственного педагогического и тренерского опыта, мы отмечаем, популярность и востребованность среди родительской общественности детских спортивных клубов каратэ. </w:t>
      </w:r>
      <w:proofErr w:type="gramStart"/>
      <w:r w:rsidRPr="002A1DF5">
        <w:rPr>
          <w:rFonts w:ascii="TimesNewRoman" w:eastAsia="Times New Roman" w:hAnsi="TimesNewRoman" w:cs="TimesNewRoman"/>
          <w:sz w:val="28"/>
          <w:szCs w:val="28"/>
          <w:lang w:eastAsia="ru-RU"/>
        </w:rPr>
        <w:t>Основными факторами, определяющими интерес детей и стремление родителей к этому виду спорта являются</w:t>
      </w:r>
      <w:proofErr w:type="gramEnd"/>
      <w:r w:rsidRPr="002A1DF5">
        <w:rPr>
          <w:rFonts w:ascii="TimesNewRoman" w:eastAsia="Times New Roman" w:hAnsi="TimesNewRoman" w:cs="TimesNewRoman"/>
          <w:sz w:val="28"/>
          <w:szCs w:val="28"/>
          <w:lang w:eastAsia="ru-RU"/>
        </w:rPr>
        <w:t>: возможность научиться защищаться физически и психологически, м</w:t>
      </w:r>
      <w:r w:rsidRPr="002A1DF5">
        <w:rPr>
          <w:rFonts w:eastAsia="Times New Roman" w:cs="Times New Roman"/>
          <w:sz w:val="28"/>
          <w:szCs w:val="28"/>
          <w:lang w:eastAsia="ru-RU"/>
        </w:rPr>
        <w:t xml:space="preserve">ногосторонняя реализация личности спортсмена в коллективе секции, </w:t>
      </w:r>
      <w:r w:rsidRPr="002A1DF5">
        <w:rPr>
          <w:rFonts w:ascii="TimesNewRoman" w:eastAsia="Times New Roman" w:hAnsi="TimesNewRoman" w:cs="TimesNewRoman"/>
          <w:sz w:val="28"/>
          <w:szCs w:val="28"/>
          <w:lang w:eastAsia="ru-RU"/>
        </w:rPr>
        <w:t>внешняя красота и эстетика движений;</w:t>
      </w:r>
      <w:r w:rsidRPr="002A1DF5">
        <w:rPr>
          <w:rFonts w:eastAsia="Times New Roman" w:cs="Times New Roman"/>
          <w:sz w:val="28"/>
          <w:szCs w:val="28"/>
          <w:lang w:eastAsia="ru-RU"/>
        </w:rPr>
        <w:t xml:space="preserve"> </w:t>
      </w:r>
      <w:r w:rsidRPr="002A1DF5">
        <w:rPr>
          <w:rFonts w:ascii="TimesNewRoman" w:eastAsia="Times New Roman" w:hAnsi="TimesNewRoman" w:cs="TimesNewRoman"/>
          <w:sz w:val="28"/>
          <w:szCs w:val="28"/>
          <w:lang w:eastAsia="ru-RU"/>
        </w:rPr>
        <w:t xml:space="preserve">систематичность тренировок, </w:t>
      </w:r>
      <w:r w:rsidRPr="002A1DF5">
        <w:rPr>
          <w:rFonts w:eastAsia="Times New Roman" w:cs="Times New Roman"/>
          <w:sz w:val="28"/>
          <w:szCs w:val="28"/>
          <w:lang w:eastAsia="ru-RU"/>
        </w:rPr>
        <w:t>определяющая активную жизненную позицию молодого человека</w:t>
      </w:r>
      <w:r w:rsidRPr="002A1DF5">
        <w:rPr>
          <w:rFonts w:ascii="TimesNewRoman" w:eastAsia="Times New Roman" w:hAnsi="TimesNewRoman" w:cs="TimesNewRoman"/>
          <w:sz w:val="28"/>
          <w:szCs w:val="28"/>
          <w:vertAlign w:val="superscript"/>
          <w:lang w:eastAsia="ru-RU"/>
        </w:rPr>
        <w:footnoteReference w:id="6"/>
      </w:r>
      <w:r w:rsidRPr="002A1DF5">
        <w:rPr>
          <w:rFonts w:ascii="TimesNewRoman" w:eastAsia="Times New Roman" w:hAnsi="TimesNewRoman" w:cs="TimesNewRoman"/>
          <w:sz w:val="28"/>
          <w:szCs w:val="28"/>
          <w:lang w:eastAsia="ru-RU"/>
        </w:rPr>
        <w:t>.</w:t>
      </w:r>
    </w:p>
    <w:p w:rsidR="002A1DF5" w:rsidRPr="002A1DF5" w:rsidRDefault="002A1DF5" w:rsidP="002A1DF5">
      <w:pPr>
        <w:spacing w:before="0" w:line="360" w:lineRule="auto"/>
        <w:ind w:firstLine="720"/>
        <w:jc w:val="both"/>
        <w:rPr>
          <w:rFonts w:eastAsia="Times New Roman" w:cs="Times New Roman"/>
          <w:sz w:val="28"/>
          <w:szCs w:val="28"/>
          <w:lang w:eastAsia="ru-RU"/>
        </w:rPr>
      </w:pPr>
      <w:r w:rsidRPr="002A1DF5">
        <w:rPr>
          <w:rFonts w:ascii="TimesNewRoman" w:eastAsia="Times New Roman" w:hAnsi="TimesNewRoman" w:cs="TimesNewRoman"/>
          <w:sz w:val="28"/>
          <w:szCs w:val="28"/>
          <w:lang w:eastAsia="ru-RU"/>
        </w:rPr>
        <w:t xml:space="preserve"> В каратэ присутствует </w:t>
      </w:r>
      <w:r w:rsidRPr="002A1DF5">
        <w:rPr>
          <w:rFonts w:eastAsia="Times New Roman" w:cs="Times New Roman"/>
          <w:sz w:val="28"/>
          <w:szCs w:val="28"/>
          <w:lang w:eastAsia="ru-RU"/>
        </w:rPr>
        <w:t xml:space="preserve">определенная иерархия ценностей, ритуалов общения, стиля одежды, речи и других специфических атрибутов. Такую спортивную секцию можно представить как </w:t>
      </w:r>
      <w:r w:rsidRPr="002A1DF5">
        <w:rPr>
          <w:rFonts w:eastAsia="Times New Roman" w:cs="Times New Roman"/>
          <w:i/>
          <w:sz w:val="28"/>
          <w:szCs w:val="28"/>
          <w:lang w:eastAsia="ru-RU"/>
        </w:rPr>
        <w:t>молодежную</w:t>
      </w:r>
      <w:r w:rsidRPr="002A1DF5">
        <w:rPr>
          <w:rFonts w:eastAsia="Times New Roman" w:cs="Times New Roman"/>
          <w:sz w:val="28"/>
          <w:szCs w:val="28"/>
          <w:lang w:eastAsia="ru-RU"/>
        </w:rPr>
        <w:t xml:space="preserve"> </w:t>
      </w:r>
      <w:r w:rsidRPr="002A1DF5">
        <w:rPr>
          <w:rFonts w:eastAsia="Times New Roman" w:cs="Times New Roman"/>
          <w:i/>
          <w:sz w:val="28"/>
          <w:szCs w:val="28"/>
          <w:lang w:eastAsia="ru-RU"/>
        </w:rPr>
        <w:t>субкультуру</w:t>
      </w:r>
      <w:r w:rsidRPr="002A1DF5">
        <w:rPr>
          <w:rFonts w:eastAsia="Times New Roman" w:cs="Times New Roman"/>
          <w:sz w:val="28"/>
          <w:szCs w:val="28"/>
          <w:lang w:eastAsia="ru-RU"/>
        </w:rPr>
        <w:t xml:space="preserve"> </w:t>
      </w:r>
      <w:proofErr w:type="gramStart"/>
      <w:r w:rsidRPr="002A1DF5">
        <w:rPr>
          <w:rFonts w:eastAsia="Times New Roman" w:cs="Times New Roman"/>
          <w:sz w:val="28"/>
          <w:szCs w:val="28"/>
          <w:lang w:eastAsia="ru-RU"/>
        </w:rPr>
        <w:t>–с</w:t>
      </w:r>
      <w:proofErr w:type="gramEnd"/>
      <w:r w:rsidRPr="002A1DF5">
        <w:rPr>
          <w:rFonts w:eastAsia="Times New Roman" w:cs="Times New Roman"/>
          <w:sz w:val="28"/>
          <w:szCs w:val="28"/>
          <w:lang w:eastAsia="ru-RU"/>
        </w:rPr>
        <w:t>пецифическую форму культуры, обладающую набором определенных ценностей и норм,</w:t>
      </w:r>
      <w:r w:rsidRPr="002A1DF5">
        <w:rPr>
          <w:rFonts w:eastAsia="Times New Roman" w:cs="Times New Roman"/>
          <w:b/>
          <w:sz w:val="28"/>
          <w:szCs w:val="28"/>
          <w:lang w:eastAsia="ru-RU"/>
        </w:rPr>
        <w:t xml:space="preserve">  </w:t>
      </w:r>
      <w:r w:rsidRPr="002A1DF5">
        <w:rPr>
          <w:rFonts w:eastAsia="Times New Roman" w:cs="Times New Roman"/>
          <w:sz w:val="28"/>
          <w:szCs w:val="28"/>
          <w:lang w:eastAsia="ru-RU"/>
        </w:rPr>
        <w:t>создаваемую молодыми людьми для себя, направленную на адаптацию молодого поколения в обществе и определяющую поведение и стиль жизни ее носителей</w:t>
      </w:r>
      <w:r w:rsidRPr="002A1DF5">
        <w:rPr>
          <w:rFonts w:eastAsia="Times New Roman" w:cs="Times New Roman"/>
          <w:sz w:val="28"/>
          <w:szCs w:val="28"/>
          <w:vertAlign w:val="superscript"/>
          <w:lang w:eastAsia="ru-RU"/>
        </w:rPr>
        <w:footnoteReference w:id="7"/>
      </w:r>
      <w:r w:rsidRPr="002A1DF5">
        <w:rPr>
          <w:rFonts w:eastAsia="Times New Roman" w:cs="Times New Roman"/>
          <w:sz w:val="28"/>
          <w:szCs w:val="28"/>
          <w:lang w:eastAsia="ru-RU"/>
        </w:rPr>
        <w:t xml:space="preserve"> .</w:t>
      </w:r>
    </w:p>
    <w:p w:rsidR="002A1DF5" w:rsidRPr="002A1DF5" w:rsidRDefault="002A1DF5" w:rsidP="002A1DF5">
      <w:pPr>
        <w:spacing w:before="0" w:line="360" w:lineRule="auto"/>
        <w:ind w:firstLine="720"/>
        <w:jc w:val="both"/>
        <w:rPr>
          <w:rFonts w:eastAsia="Times New Roman" w:cs="Times New Roman"/>
          <w:sz w:val="28"/>
          <w:szCs w:val="28"/>
          <w:lang w:eastAsia="ru-RU"/>
        </w:rPr>
      </w:pPr>
      <w:r w:rsidRPr="002A1DF5">
        <w:rPr>
          <w:rFonts w:eastAsia="Times New Roman" w:cs="Times New Roman"/>
          <w:sz w:val="28"/>
          <w:szCs w:val="28"/>
          <w:lang w:eastAsia="ru-RU"/>
        </w:rPr>
        <w:lastRenderedPageBreak/>
        <w:t xml:space="preserve">Принадлежность к субкультуре позволяет молодому человеку адаптироваться, проявить себя, попытаться определить свое «Я» в процессе </w:t>
      </w:r>
      <w:r w:rsidRPr="002A1DF5">
        <w:rPr>
          <w:rFonts w:eastAsia="Times New Roman" w:cs="Times New Roman"/>
          <w:i/>
          <w:sz w:val="28"/>
          <w:szCs w:val="28"/>
          <w:lang w:eastAsia="ru-RU"/>
        </w:rPr>
        <w:t>социализации</w:t>
      </w:r>
      <w:r w:rsidRPr="002A1DF5">
        <w:rPr>
          <w:rFonts w:eastAsia="Times New Roman" w:cs="Times New Roman"/>
          <w:sz w:val="28"/>
          <w:szCs w:val="28"/>
          <w:lang w:eastAsia="ru-RU"/>
        </w:rPr>
        <w:t xml:space="preserve">. В субкультуре молодой человек </w:t>
      </w:r>
      <w:proofErr w:type="spellStart"/>
      <w:r w:rsidRPr="002A1DF5">
        <w:rPr>
          <w:rFonts w:eastAsia="Times New Roman" w:cs="Times New Roman"/>
          <w:sz w:val="28"/>
          <w:szCs w:val="28"/>
          <w:lang w:eastAsia="ru-RU"/>
        </w:rPr>
        <w:t>самоорганизуется</w:t>
      </w:r>
      <w:proofErr w:type="spellEnd"/>
      <w:r w:rsidRPr="002A1DF5">
        <w:rPr>
          <w:rFonts w:eastAsia="Times New Roman" w:cs="Times New Roman"/>
          <w:sz w:val="28"/>
          <w:szCs w:val="28"/>
          <w:lang w:eastAsia="ru-RU"/>
        </w:rPr>
        <w:t>,</w:t>
      </w:r>
      <w:r w:rsidRPr="002A1DF5">
        <w:rPr>
          <w:rFonts w:eastAsia="Times New Roman" w:cs="Times New Roman"/>
          <w:i/>
          <w:sz w:val="28"/>
          <w:szCs w:val="28"/>
          <w:lang w:eastAsia="ru-RU"/>
        </w:rPr>
        <w:t xml:space="preserve"> </w:t>
      </w:r>
      <w:r w:rsidRPr="002A1DF5">
        <w:rPr>
          <w:rFonts w:eastAsia="Times New Roman" w:cs="Times New Roman"/>
          <w:sz w:val="28"/>
          <w:szCs w:val="28"/>
          <w:lang w:eastAsia="ru-RU"/>
        </w:rPr>
        <w:t>складывается его</w:t>
      </w:r>
      <w:r w:rsidRPr="002A1DF5">
        <w:rPr>
          <w:rFonts w:eastAsia="Times New Roman" w:cs="Times New Roman"/>
          <w:i/>
          <w:sz w:val="28"/>
          <w:szCs w:val="28"/>
          <w:lang w:eastAsia="ru-RU"/>
        </w:rPr>
        <w:t xml:space="preserve"> идентичность</w:t>
      </w:r>
      <w:r w:rsidRPr="002A1DF5">
        <w:rPr>
          <w:rFonts w:eastAsia="Times New Roman" w:cs="Times New Roman"/>
          <w:sz w:val="28"/>
          <w:szCs w:val="28"/>
          <w:lang w:eastAsia="ru-RU"/>
        </w:rPr>
        <w:t xml:space="preserve">. </w:t>
      </w:r>
    </w:p>
    <w:p w:rsidR="002A1DF5" w:rsidRPr="002A1DF5" w:rsidRDefault="002A1DF5" w:rsidP="002A1DF5">
      <w:pPr>
        <w:spacing w:before="0" w:line="360" w:lineRule="auto"/>
        <w:ind w:firstLine="720"/>
        <w:jc w:val="both"/>
        <w:rPr>
          <w:rFonts w:eastAsia="Times New Roman" w:cs="Times New Roman"/>
          <w:sz w:val="28"/>
          <w:szCs w:val="28"/>
          <w:lang w:eastAsia="ru-RU"/>
        </w:rPr>
      </w:pPr>
      <w:r w:rsidRPr="002A1DF5">
        <w:rPr>
          <w:rFonts w:eastAsia="Times New Roman" w:cs="Times New Roman"/>
          <w:sz w:val="28"/>
          <w:szCs w:val="28"/>
          <w:lang w:eastAsia="ru-RU"/>
        </w:rPr>
        <w:t xml:space="preserve">Таким образом, формальные этапы воспитания и становления личности в рамках общего физкультурного образования  - самоопределение, формирование позиции, самореализация обучающегося, схожи с механизмами, реализуемыми в дополнительном физкультурном образовании. Потенциал дополнительного образования </w:t>
      </w:r>
      <w:proofErr w:type="spellStart"/>
      <w:r w:rsidRPr="002A1DF5">
        <w:rPr>
          <w:rFonts w:eastAsia="Times New Roman" w:cs="Times New Roman"/>
          <w:sz w:val="28"/>
          <w:szCs w:val="28"/>
          <w:lang w:eastAsia="ru-RU"/>
        </w:rPr>
        <w:t>физультурно</w:t>
      </w:r>
      <w:proofErr w:type="spellEnd"/>
      <w:r w:rsidRPr="002A1DF5">
        <w:rPr>
          <w:rFonts w:eastAsia="Times New Roman" w:cs="Times New Roman"/>
          <w:sz w:val="28"/>
          <w:szCs w:val="28"/>
          <w:lang w:eastAsia="ru-RU"/>
        </w:rPr>
        <w:t xml:space="preserve">-спортивной направленности значим </w:t>
      </w:r>
      <w:proofErr w:type="gramStart"/>
      <w:r w:rsidRPr="002A1DF5">
        <w:rPr>
          <w:rFonts w:eastAsia="Times New Roman" w:cs="Times New Roman"/>
          <w:sz w:val="28"/>
          <w:szCs w:val="28"/>
          <w:lang w:eastAsia="ru-RU"/>
        </w:rPr>
        <w:t>в</w:t>
      </w:r>
      <w:proofErr w:type="gramEnd"/>
      <w:r w:rsidRPr="002A1DF5">
        <w:rPr>
          <w:rFonts w:eastAsia="Times New Roman" w:cs="Times New Roman"/>
          <w:sz w:val="28"/>
          <w:szCs w:val="28"/>
          <w:lang w:eastAsia="ru-RU"/>
        </w:rPr>
        <w:t xml:space="preserve"> своей </w:t>
      </w:r>
      <w:proofErr w:type="spellStart"/>
      <w:r w:rsidRPr="002A1DF5">
        <w:rPr>
          <w:rFonts w:eastAsia="Times New Roman" w:cs="Times New Roman"/>
          <w:sz w:val="28"/>
          <w:szCs w:val="28"/>
          <w:lang w:eastAsia="ru-RU"/>
        </w:rPr>
        <w:t>междисциплинарности</w:t>
      </w:r>
      <w:proofErr w:type="spellEnd"/>
      <w:r w:rsidRPr="002A1DF5">
        <w:rPr>
          <w:rFonts w:eastAsia="Times New Roman" w:cs="Times New Roman"/>
          <w:sz w:val="28"/>
          <w:szCs w:val="28"/>
          <w:lang w:eastAsia="ru-RU"/>
        </w:rPr>
        <w:t xml:space="preserve">. Воспитываясь и обучаясь в спортивной секции, ребенок получает возможность идентифицировать окружающий мир сквозь призму норм и ценностных ориентаций группы, откорректировать и сконструировать, благодаря этому, свое отношение к реальности и качественно, субъектно интегрироваться в общество. </w:t>
      </w:r>
      <w:proofErr w:type="spellStart"/>
      <w:r w:rsidRPr="002A1DF5">
        <w:rPr>
          <w:rFonts w:eastAsia="Times New Roman" w:cs="Times New Roman"/>
          <w:sz w:val="28"/>
          <w:szCs w:val="28"/>
          <w:lang w:eastAsia="ru-RU"/>
        </w:rPr>
        <w:t>Субьектная</w:t>
      </w:r>
      <w:proofErr w:type="spellEnd"/>
      <w:r w:rsidRPr="002A1DF5">
        <w:rPr>
          <w:rFonts w:eastAsia="Times New Roman" w:cs="Times New Roman"/>
          <w:sz w:val="28"/>
          <w:szCs w:val="28"/>
          <w:lang w:eastAsia="ru-RU"/>
        </w:rPr>
        <w:t xml:space="preserve"> личность, воплощающая в себе социальную зрелость, активность и ответственность, может не только адаптироваться к социальной реальности, но и способна преобразовывать ее. </w:t>
      </w:r>
    </w:p>
    <w:p w:rsidR="002A1DF5" w:rsidRPr="002A1DF5" w:rsidRDefault="002A1DF5" w:rsidP="002A1DF5">
      <w:pPr>
        <w:spacing w:before="0" w:line="360" w:lineRule="auto"/>
        <w:ind w:firstLine="720"/>
        <w:jc w:val="both"/>
        <w:rPr>
          <w:rFonts w:eastAsia="Times New Roman" w:cs="Times New Roman"/>
          <w:sz w:val="28"/>
          <w:szCs w:val="28"/>
          <w:lang w:eastAsia="ru-RU"/>
        </w:rPr>
      </w:pPr>
    </w:p>
    <w:p w:rsidR="002A1DF5" w:rsidRPr="002A1DF5" w:rsidRDefault="002A1DF5" w:rsidP="002A1DF5">
      <w:pPr>
        <w:spacing w:before="0" w:line="360" w:lineRule="auto"/>
        <w:ind w:firstLine="720"/>
        <w:jc w:val="both"/>
        <w:rPr>
          <w:rFonts w:eastAsia="Times New Roman" w:cs="Times New Roman"/>
          <w:sz w:val="28"/>
          <w:szCs w:val="28"/>
          <w:lang w:eastAsia="ru-RU"/>
        </w:rPr>
      </w:pPr>
      <w:r w:rsidRPr="002A1DF5">
        <w:rPr>
          <w:rFonts w:eastAsia="Times New Roman" w:cs="Times New Roman"/>
          <w:sz w:val="28"/>
          <w:szCs w:val="28"/>
          <w:lang w:eastAsia="ru-RU"/>
        </w:rPr>
        <w:t>Литература:</w:t>
      </w:r>
    </w:p>
    <w:p w:rsidR="002A1DF5" w:rsidRPr="002A1DF5" w:rsidRDefault="002A1DF5" w:rsidP="002A1DF5">
      <w:pPr>
        <w:numPr>
          <w:ilvl w:val="0"/>
          <w:numId w:val="1"/>
        </w:numPr>
        <w:tabs>
          <w:tab w:val="left" w:pos="993"/>
        </w:tabs>
        <w:spacing w:before="0" w:line="360" w:lineRule="auto"/>
        <w:ind w:firstLine="709"/>
        <w:contextualSpacing/>
        <w:jc w:val="both"/>
        <w:rPr>
          <w:rFonts w:eastAsia="Times New Roman" w:cs="Times New Roman"/>
          <w:sz w:val="28"/>
          <w:szCs w:val="28"/>
          <w:lang w:eastAsia="ru-RU"/>
        </w:rPr>
      </w:pPr>
      <w:r w:rsidRPr="002A1DF5">
        <w:rPr>
          <w:rFonts w:eastAsia="Times New Roman" w:cs="Times New Roman"/>
          <w:color w:val="000000"/>
          <w:sz w:val="28"/>
          <w:szCs w:val="28"/>
          <w:shd w:val="clear" w:color="auto" w:fill="FFFFFF"/>
          <w:lang w:eastAsia="ru-RU"/>
        </w:rPr>
        <w:t>Березина В. А. Дополнительное образование детей как средство их творческого развития.  Дисс. на соискание ученой степени кандидата педагогических наук. М., 2002</w:t>
      </w:r>
    </w:p>
    <w:p w:rsidR="002A1DF5" w:rsidRPr="002A1DF5" w:rsidRDefault="002A1DF5" w:rsidP="002A1DF5">
      <w:pPr>
        <w:numPr>
          <w:ilvl w:val="0"/>
          <w:numId w:val="1"/>
        </w:numPr>
        <w:tabs>
          <w:tab w:val="left" w:pos="993"/>
        </w:tabs>
        <w:spacing w:before="0" w:line="360" w:lineRule="auto"/>
        <w:ind w:firstLine="709"/>
        <w:contextualSpacing/>
        <w:jc w:val="both"/>
        <w:rPr>
          <w:rFonts w:eastAsia="Times New Roman" w:cs="Times New Roman"/>
          <w:sz w:val="28"/>
          <w:szCs w:val="28"/>
          <w:lang w:eastAsia="ru-RU"/>
        </w:rPr>
      </w:pPr>
      <w:r w:rsidRPr="002A1DF5">
        <w:rPr>
          <w:rFonts w:eastAsia="Times New Roman" w:cs="Times New Roman"/>
          <w:sz w:val="28"/>
          <w:szCs w:val="28"/>
          <w:lang w:eastAsia="ru-RU"/>
        </w:rPr>
        <w:t>Кон И.С. Психология ранней юности. М., Просвещение 1989. С. 129.</w:t>
      </w:r>
    </w:p>
    <w:p w:rsidR="002A1DF5" w:rsidRPr="002A1DF5" w:rsidRDefault="002A1DF5" w:rsidP="002A1DF5">
      <w:pPr>
        <w:numPr>
          <w:ilvl w:val="0"/>
          <w:numId w:val="1"/>
        </w:numPr>
        <w:tabs>
          <w:tab w:val="left" w:pos="993"/>
        </w:tabs>
        <w:spacing w:before="0" w:line="360" w:lineRule="auto"/>
        <w:ind w:firstLine="709"/>
        <w:contextualSpacing/>
        <w:jc w:val="both"/>
        <w:rPr>
          <w:rFonts w:eastAsia="Times New Roman" w:cs="Times New Roman"/>
          <w:sz w:val="28"/>
          <w:szCs w:val="28"/>
          <w:lang w:eastAsia="ru-RU"/>
        </w:rPr>
      </w:pPr>
      <w:proofErr w:type="spellStart"/>
      <w:r w:rsidRPr="002A1DF5">
        <w:rPr>
          <w:rFonts w:eastAsia="Times New Roman" w:cs="Times New Roman"/>
          <w:sz w:val="28"/>
          <w:szCs w:val="28"/>
          <w:lang w:eastAsia="ru-RU"/>
        </w:rPr>
        <w:t>Левикова</w:t>
      </w:r>
      <w:proofErr w:type="spellEnd"/>
      <w:r w:rsidRPr="002A1DF5">
        <w:rPr>
          <w:rFonts w:eastAsia="Times New Roman" w:cs="Times New Roman"/>
          <w:sz w:val="28"/>
          <w:szCs w:val="28"/>
          <w:lang w:eastAsia="ru-RU"/>
        </w:rPr>
        <w:t xml:space="preserve"> С.И. Молодежная субкультура. М., 2004.</w:t>
      </w:r>
    </w:p>
    <w:p w:rsidR="002A1DF5" w:rsidRPr="002A1DF5" w:rsidRDefault="002A1DF5" w:rsidP="002A1DF5">
      <w:pPr>
        <w:numPr>
          <w:ilvl w:val="0"/>
          <w:numId w:val="1"/>
        </w:numPr>
        <w:tabs>
          <w:tab w:val="left" w:pos="1134"/>
        </w:tabs>
        <w:spacing w:before="0" w:line="360" w:lineRule="auto"/>
        <w:ind w:firstLine="709"/>
        <w:contextualSpacing/>
        <w:jc w:val="both"/>
        <w:rPr>
          <w:rFonts w:eastAsia="Times New Roman" w:cs="Times New Roman"/>
          <w:sz w:val="28"/>
          <w:szCs w:val="28"/>
          <w:lang w:eastAsia="ru-RU"/>
        </w:rPr>
      </w:pPr>
      <w:proofErr w:type="gramStart"/>
      <w:r w:rsidRPr="002A1DF5">
        <w:rPr>
          <w:rFonts w:eastAsia="Times New Roman" w:cs="Times New Roman"/>
          <w:sz w:val="28"/>
          <w:szCs w:val="28"/>
          <w:lang w:eastAsia="ru-RU"/>
        </w:rPr>
        <w:t>Петровский</w:t>
      </w:r>
      <w:proofErr w:type="gramEnd"/>
      <w:r w:rsidRPr="002A1DF5">
        <w:rPr>
          <w:rFonts w:eastAsia="Times New Roman" w:cs="Times New Roman"/>
          <w:sz w:val="28"/>
          <w:szCs w:val="28"/>
          <w:lang w:eastAsia="ru-RU"/>
        </w:rPr>
        <w:t xml:space="preserve"> А.В. Личность. Деятельность. Коллектив. М., 1982. С. 103.</w:t>
      </w:r>
    </w:p>
    <w:p w:rsidR="002A1DF5" w:rsidRPr="002A1DF5" w:rsidRDefault="002A1DF5" w:rsidP="002A1DF5">
      <w:pPr>
        <w:numPr>
          <w:ilvl w:val="0"/>
          <w:numId w:val="1"/>
        </w:numPr>
        <w:tabs>
          <w:tab w:val="left" w:pos="993"/>
        </w:tabs>
        <w:spacing w:before="0" w:line="360" w:lineRule="auto"/>
        <w:ind w:firstLine="709"/>
        <w:contextualSpacing/>
        <w:jc w:val="both"/>
        <w:rPr>
          <w:rFonts w:eastAsia="Times New Roman" w:cs="Times New Roman"/>
          <w:sz w:val="28"/>
          <w:szCs w:val="28"/>
          <w:lang w:eastAsia="ru-RU"/>
        </w:rPr>
      </w:pPr>
      <w:r w:rsidRPr="002A1DF5">
        <w:rPr>
          <w:rFonts w:eastAsia="@Arial Unicode MS" w:cs="Times New Roman"/>
          <w:sz w:val="28"/>
          <w:szCs w:val="28"/>
          <w:lang w:eastAsia="ru-RU"/>
        </w:rPr>
        <w:lastRenderedPageBreak/>
        <w:t>Савинов</w:t>
      </w:r>
      <w:r w:rsidRPr="002A1DF5">
        <w:rPr>
          <w:rFonts w:eastAsia="@Arial Unicode MS" w:cs="Times New Roman"/>
          <w:b/>
          <w:bCs/>
          <w:sz w:val="28"/>
          <w:szCs w:val="28"/>
          <w:lang w:eastAsia="ru-RU"/>
        </w:rPr>
        <w:t xml:space="preserve"> </w:t>
      </w:r>
      <w:r w:rsidRPr="002A1DF5">
        <w:rPr>
          <w:rFonts w:eastAsia="@Arial Unicode MS" w:cs="Times New Roman"/>
          <w:bCs/>
          <w:sz w:val="28"/>
          <w:szCs w:val="28"/>
          <w:lang w:eastAsia="ru-RU"/>
        </w:rPr>
        <w:t>Е.С. Примерная</w:t>
      </w:r>
      <w:r w:rsidRPr="002A1DF5">
        <w:rPr>
          <w:rFonts w:eastAsia="@Arial Unicode MS" w:cs="Times New Roman"/>
          <w:sz w:val="28"/>
          <w:szCs w:val="28"/>
          <w:lang w:eastAsia="ru-RU"/>
        </w:rPr>
        <w:t xml:space="preserve"> основная образовательная программа образовательного учреждения. Начальная школа.  М., Просвещение, 2010.</w:t>
      </w:r>
    </w:p>
    <w:p w:rsidR="002A1DF5" w:rsidRPr="002A1DF5" w:rsidRDefault="002A1DF5" w:rsidP="002A1DF5">
      <w:pPr>
        <w:numPr>
          <w:ilvl w:val="0"/>
          <w:numId w:val="1"/>
        </w:numPr>
        <w:tabs>
          <w:tab w:val="left" w:pos="993"/>
        </w:tabs>
        <w:spacing w:before="0" w:line="360" w:lineRule="auto"/>
        <w:ind w:firstLine="709"/>
        <w:contextualSpacing/>
        <w:jc w:val="both"/>
        <w:rPr>
          <w:rFonts w:eastAsia="Times New Roman" w:cs="Times New Roman"/>
          <w:sz w:val="28"/>
          <w:szCs w:val="28"/>
          <w:lang w:eastAsia="ru-RU"/>
        </w:rPr>
      </w:pPr>
      <w:r w:rsidRPr="002A1DF5">
        <w:rPr>
          <w:rFonts w:eastAsia="Times New Roman" w:cs="Times New Roman"/>
          <w:sz w:val="28"/>
          <w:szCs w:val="28"/>
          <w:lang w:eastAsia="ru-RU"/>
        </w:rPr>
        <w:t>Скороходов В.В. Боевые искусства Востока как досуговый интерес молодежи//Социологические исследования. 2000. № 5.</w:t>
      </w:r>
    </w:p>
    <w:p w:rsidR="002A1DF5" w:rsidRPr="002A1DF5" w:rsidRDefault="002A1DF5" w:rsidP="002A1DF5">
      <w:pPr>
        <w:numPr>
          <w:ilvl w:val="0"/>
          <w:numId w:val="1"/>
        </w:numPr>
        <w:tabs>
          <w:tab w:val="left" w:pos="993"/>
        </w:tabs>
        <w:spacing w:before="0" w:line="360" w:lineRule="auto"/>
        <w:ind w:firstLine="709"/>
        <w:contextualSpacing/>
        <w:jc w:val="both"/>
        <w:rPr>
          <w:rFonts w:eastAsia="Times New Roman" w:cs="Times New Roman"/>
          <w:sz w:val="28"/>
          <w:szCs w:val="28"/>
          <w:lang w:eastAsia="ru-RU"/>
        </w:rPr>
      </w:pPr>
      <w:r w:rsidRPr="002A1DF5">
        <w:rPr>
          <w:rFonts w:eastAsia="Times New Roman" w:cs="Times New Roman"/>
          <w:sz w:val="28"/>
          <w:szCs w:val="28"/>
          <w:lang w:eastAsia="ru-RU"/>
        </w:rPr>
        <w:t>Тесленко А. Социализация молодежи: теоретико-методологический аспект</w:t>
      </w:r>
      <w:r w:rsidRPr="002A1DF5">
        <w:rPr>
          <w:rFonts w:eastAsia="Times New Roman" w:cs="Times New Roman"/>
          <w:sz w:val="28"/>
          <w:szCs w:val="28"/>
          <w:vertAlign w:val="superscript"/>
          <w:lang w:eastAsia="ru-RU"/>
        </w:rPr>
        <w:t xml:space="preserve"> </w:t>
      </w:r>
      <w:r w:rsidRPr="002A1DF5">
        <w:rPr>
          <w:rFonts w:eastAsia="Times New Roman" w:cs="Times New Roman"/>
          <w:sz w:val="28"/>
          <w:szCs w:val="28"/>
          <w:lang w:eastAsia="ru-RU"/>
        </w:rPr>
        <w:t>//</w:t>
      </w:r>
      <w:proofErr w:type="spellStart"/>
      <w:proofErr w:type="gramStart"/>
      <w:r w:rsidRPr="002A1DF5">
        <w:rPr>
          <w:rFonts w:eastAsia="Times New Roman" w:cs="Times New Roman"/>
          <w:sz w:val="28"/>
          <w:szCs w:val="28"/>
          <w:lang w:eastAsia="ru-RU"/>
        </w:rPr>
        <w:t>Альма</w:t>
      </w:r>
      <w:proofErr w:type="spellEnd"/>
      <w:r w:rsidRPr="002A1DF5">
        <w:rPr>
          <w:rFonts w:eastAsia="Times New Roman" w:cs="Times New Roman"/>
          <w:sz w:val="28"/>
          <w:szCs w:val="28"/>
          <w:lang w:eastAsia="ru-RU"/>
        </w:rPr>
        <w:t xml:space="preserve"> матер</w:t>
      </w:r>
      <w:proofErr w:type="gramEnd"/>
      <w:r w:rsidRPr="002A1DF5">
        <w:rPr>
          <w:rFonts w:eastAsia="Times New Roman" w:cs="Times New Roman"/>
          <w:sz w:val="28"/>
          <w:szCs w:val="28"/>
          <w:lang w:eastAsia="ru-RU"/>
        </w:rPr>
        <w:t xml:space="preserve">. 2005.№ 4. </w:t>
      </w:r>
    </w:p>
    <w:p w:rsidR="002A1DF5" w:rsidRPr="002A1DF5" w:rsidRDefault="002A1DF5" w:rsidP="002A1DF5">
      <w:pPr>
        <w:numPr>
          <w:ilvl w:val="0"/>
          <w:numId w:val="1"/>
        </w:numPr>
        <w:tabs>
          <w:tab w:val="left" w:pos="993"/>
        </w:tabs>
        <w:spacing w:before="0" w:line="360" w:lineRule="auto"/>
        <w:ind w:firstLine="709"/>
        <w:contextualSpacing/>
        <w:jc w:val="both"/>
        <w:rPr>
          <w:rFonts w:eastAsia="Times New Roman" w:cs="Times New Roman"/>
          <w:sz w:val="28"/>
          <w:szCs w:val="28"/>
          <w:lang w:eastAsia="ru-RU"/>
        </w:rPr>
      </w:pPr>
      <w:r w:rsidRPr="002A1DF5">
        <w:rPr>
          <w:rFonts w:eastAsia="Times New Roman" w:cs="Times New Roman"/>
          <w:bCs/>
          <w:color w:val="202020"/>
          <w:sz w:val="28"/>
          <w:szCs w:val="28"/>
          <w:shd w:val="clear" w:color="auto" w:fill="FFFFFF"/>
          <w:lang w:eastAsia="ru-RU"/>
        </w:rPr>
        <w:t>Федеральный закон "Об образовании в Российской Федерации" N 273-ФЗ от 29 декабря 2012 года с изменениями 2018 года</w:t>
      </w:r>
    </w:p>
    <w:p w:rsidR="00375EE8" w:rsidRDefault="00375EE8">
      <w:bookmarkStart w:id="0" w:name="_GoBack"/>
      <w:bookmarkEnd w:id="0"/>
    </w:p>
    <w:sectPr w:rsidR="00375EE8" w:rsidSect="00EE1A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DC" w:rsidRDefault="004F27DC" w:rsidP="002A1DF5">
      <w:pPr>
        <w:spacing w:before="0"/>
      </w:pPr>
      <w:r>
        <w:separator/>
      </w:r>
    </w:p>
  </w:endnote>
  <w:endnote w:type="continuationSeparator" w:id="0">
    <w:p w:rsidR="004F27DC" w:rsidRDefault="004F27DC" w:rsidP="002A1D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DC" w:rsidRDefault="004F27DC" w:rsidP="002A1DF5">
      <w:pPr>
        <w:spacing w:before="0"/>
      </w:pPr>
      <w:r>
        <w:separator/>
      </w:r>
    </w:p>
  </w:footnote>
  <w:footnote w:type="continuationSeparator" w:id="0">
    <w:p w:rsidR="004F27DC" w:rsidRDefault="004F27DC" w:rsidP="002A1DF5">
      <w:pPr>
        <w:spacing w:before="0"/>
      </w:pPr>
      <w:r>
        <w:continuationSeparator/>
      </w:r>
    </w:p>
  </w:footnote>
  <w:footnote w:id="1">
    <w:p w:rsidR="002A1DF5" w:rsidRDefault="002A1DF5" w:rsidP="002A1DF5">
      <w:pPr>
        <w:pStyle w:val="a3"/>
        <w:jc w:val="both"/>
      </w:pPr>
      <w:r>
        <w:rPr>
          <w:rStyle w:val="a5"/>
        </w:rPr>
        <w:footnoteRef/>
      </w:r>
      <w:r>
        <w:t xml:space="preserve"> </w:t>
      </w:r>
      <w:r w:rsidRPr="00AB5CBC">
        <w:rPr>
          <w:rStyle w:val="w"/>
          <w:i/>
          <w:color w:val="000000"/>
          <w:sz w:val="21"/>
          <w:szCs w:val="21"/>
          <w:shd w:val="clear" w:color="auto" w:fill="FFFFFF"/>
        </w:rPr>
        <w:t>Березина</w:t>
      </w:r>
      <w:r w:rsidRPr="00AB5CBC">
        <w:rPr>
          <w:i/>
          <w:color w:val="000000"/>
          <w:sz w:val="21"/>
          <w:szCs w:val="21"/>
          <w:shd w:val="clear" w:color="auto" w:fill="FFFFFF"/>
        </w:rPr>
        <w:t> </w:t>
      </w:r>
      <w:r w:rsidRPr="00AB5CBC">
        <w:rPr>
          <w:rStyle w:val="w"/>
          <w:i/>
          <w:color w:val="000000"/>
          <w:sz w:val="21"/>
          <w:szCs w:val="21"/>
          <w:shd w:val="clear" w:color="auto" w:fill="FFFFFF"/>
        </w:rPr>
        <w:t>В</w:t>
      </w:r>
      <w:r w:rsidRPr="00AB5CBC">
        <w:rPr>
          <w:i/>
          <w:color w:val="000000"/>
          <w:sz w:val="21"/>
          <w:szCs w:val="21"/>
          <w:shd w:val="clear" w:color="auto" w:fill="FFFFFF"/>
        </w:rPr>
        <w:t>. </w:t>
      </w:r>
      <w:r w:rsidRPr="00AB5CBC">
        <w:rPr>
          <w:rStyle w:val="w"/>
          <w:i/>
          <w:color w:val="000000"/>
          <w:sz w:val="21"/>
          <w:szCs w:val="21"/>
          <w:shd w:val="clear" w:color="auto" w:fill="FFFFFF"/>
        </w:rPr>
        <w:t>А</w:t>
      </w:r>
      <w:r w:rsidRPr="00AB5CBC">
        <w:rPr>
          <w:i/>
          <w:color w:val="000000"/>
          <w:sz w:val="21"/>
          <w:szCs w:val="21"/>
          <w:shd w:val="clear" w:color="auto" w:fill="FFFFFF"/>
        </w:rPr>
        <w:t>.</w:t>
      </w:r>
      <w:r w:rsidRPr="00AB5CBC">
        <w:rPr>
          <w:color w:val="000000"/>
          <w:sz w:val="21"/>
          <w:szCs w:val="21"/>
          <w:shd w:val="clear" w:color="auto" w:fill="FFFFFF"/>
        </w:rPr>
        <w:t> </w:t>
      </w:r>
      <w:r w:rsidRPr="00AB5CBC">
        <w:rPr>
          <w:rStyle w:val="w"/>
          <w:color w:val="000000"/>
          <w:sz w:val="21"/>
          <w:szCs w:val="21"/>
          <w:shd w:val="clear" w:color="auto" w:fill="FFFFFF"/>
        </w:rPr>
        <w:t>Дополнительное</w:t>
      </w:r>
      <w:r w:rsidRPr="00AB5CBC">
        <w:rPr>
          <w:color w:val="000000"/>
          <w:sz w:val="21"/>
          <w:szCs w:val="21"/>
          <w:shd w:val="clear" w:color="auto" w:fill="FFFFFF"/>
        </w:rPr>
        <w:t> </w:t>
      </w:r>
      <w:r w:rsidRPr="00AB5CBC">
        <w:rPr>
          <w:rStyle w:val="w"/>
          <w:color w:val="000000"/>
          <w:sz w:val="21"/>
          <w:szCs w:val="21"/>
          <w:shd w:val="clear" w:color="auto" w:fill="FFFFFF"/>
        </w:rPr>
        <w:t>образование</w:t>
      </w:r>
      <w:r w:rsidRPr="00AB5CBC">
        <w:rPr>
          <w:color w:val="000000"/>
          <w:sz w:val="21"/>
          <w:szCs w:val="21"/>
          <w:shd w:val="clear" w:color="auto" w:fill="FFFFFF"/>
        </w:rPr>
        <w:t> </w:t>
      </w:r>
      <w:r w:rsidRPr="00AB5CBC">
        <w:rPr>
          <w:rStyle w:val="w"/>
          <w:color w:val="000000"/>
          <w:sz w:val="21"/>
          <w:szCs w:val="21"/>
          <w:shd w:val="clear" w:color="auto" w:fill="FFFFFF"/>
        </w:rPr>
        <w:t>детей</w:t>
      </w:r>
      <w:r w:rsidRPr="00AB5CBC">
        <w:rPr>
          <w:color w:val="000000"/>
          <w:sz w:val="21"/>
          <w:szCs w:val="21"/>
          <w:shd w:val="clear" w:color="auto" w:fill="FFFFFF"/>
        </w:rPr>
        <w:t> </w:t>
      </w:r>
      <w:r w:rsidRPr="00AB5CBC">
        <w:rPr>
          <w:rStyle w:val="w"/>
          <w:color w:val="000000"/>
          <w:sz w:val="21"/>
          <w:szCs w:val="21"/>
          <w:shd w:val="clear" w:color="auto" w:fill="FFFFFF"/>
        </w:rPr>
        <w:t>как</w:t>
      </w:r>
      <w:r w:rsidRPr="00AB5CBC">
        <w:rPr>
          <w:color w:val="000000"/>
          <w:sz w:val="21"/>
          <w:szCs w:val="21"/>
          <w:shd w:val="clear" w:color="auto" w:fill="FFFFFF"/>
        </w:rPr>
        <w:t> </w:t>
      </w:r>
      <w:r w:rsidRPr="00AB5CBC">
        <w:rPr>
          <w:rStyle w:val="w"/>
          <w:color w:val="000000"/>
          <w:sz w:val="21"/>
          <w:szCs w:val="21"/>
          <w:shd w:val="clear" w:color="auto" w:fill="FFFFFF"/>
        </w:rPr>
        <w:t>средство</w:t>
      </w:r>
      <w:r w:rsidRPr="00AB5CBC">
        <w:rPr>
          <w:color w:val="000000"/>
          <w:sz w:val="21"/>
          <w:szCs w:val="21"/>
          <w:shd w:val="clear" w:color="auto" w:fill="FFFFFF"/>
        </w:rPr>
        <w:t> </w:t>
      </w:r>
      <w:r w:rsidRPr="00AB5CBC">
        <w:rPr>
          <w:rStyle w:val="w"/>
          <w:color w:val="000000"/>
          <w:sz w:val="21"/>
          <w:szCs w:val="21"/>
          <w:shd w:val="clear" w:color="auto" w:fill="FFFFFF"/>
        </w:rPr>
        <w:t>их</w:t>
      </w:r>
      <w:r w:rsidRPr="00AB5CBC">
        <w:rPr>
          <w:color w:val="000000"/>
          <w:sz w:val="21"/>
          <w:szCs w:val="21"/>
          <w:shd w:val="clear" w:color="auto" w:fill="FFFFFF"/>
        </w:rPr>
        <w:t> </w:t>
      </w:r>
      <w:r w:rsidRPr="00AB5CBC">
        <w:rPr>
          <w:rStyle w:val="w"/>
          <w:color w:val="000000"/>
          <w:sz w:val="21"/>
          <w:szCs w:val="21"/>
          <w:shd w:val="clear" w:color="auto" w:fill="FFFFFF"/>
        </w:rPr>
        <w:t>творческого</w:t>
      </w:r>
      <w:r w:rsidRPr="00AB5CBC">
        <w:rPr>
          <w:color w:val="000000"/>
          <w:sz w:val="21"/>
          <w:szCs w:val="21"/>
          <w:shd w:val="clear" w:color="auto" w:fill="FFFFFF"/>
        </w:rPr>
        <w:t> </w:t>
      </w:r>
      <w:r w:rsidRPr="00AB5CBC">
        <w:rPr>
          <w:rStyle w:val="w"/>
          <w:color w:val="000000"/>
          <w:sz w:val="21"/>
          <w:szCs w:val="21"/>
          <w:shd w:val="clear" w:color="auto" w:fill="FFFFFF"/>
        </w:rPr>
        <w:t>развития</w:t>
      </w:r>
      <w:r>
        <w:rPr>
          <w:color w:val="000000"/>
          <w:sz w:val="21"/>
          <w:szCs w:val="21"/>
          <w:shd w:val="clear" w:color="auto" w:fill="FFFFFF"/>
        </w:rPr>
        <w:t>. </w:t>
      </w:r>
      <w:r w:rsidRPr="00AB5CBC">
        <w:rPr>
          <w:color w:val="000000"/>
          <w:sz w:val="21"/>
          <w:szCs w:val="21"/>
          <w:shd w:val="clear" w:color="auto" w:fill="FFFFFF"/>
        </w:rPr>
        <w:t> </w:t>
      </w:r>
      <w:r>
        <w:rPr>
          <w:rStyle w:val="w"/>
          <w:color w:val="000000"/>
          <w:sz w:val="21"/>
          <w:szCs w:val="21"/>
          <w:shd w:val="clear" w:color="auto" w:fill="FFFFFF"/>
        </w:rPr>
        <w:t>Дисс.</w:t>
      </w:r>
      <w:r w:rsidRPr="00AB5CBC">
        <w:rPr>
          <w:color w:val="000000"/>
          <w:sz w:val="21"/>
          <w:szCs w:val="21"/>
          <w:shd w:val="clear" w:color="auto" w:fill="FFFFFF"/>
        </w:rPr>
        <w:t> </w:t>
      </w:r>
      <w:r>
        <w:rPr>
          <w:rStyle w:val="w"/>
          <w:color w:val="000000"/>
          <w:sz w:val="21"/>
          <w:szCs w:val="21"/>
          <w:shd w:val="clear" w:color="auto" w:fill="FFFFFF"/>
        </w:rPr>
        <w:t>н</w:t>
      </w:r>
      <w:r w:rsidRPr="00AB5CBC">
        <w:rPr>
          <w:rStyle w:val="w"/>
          <w:color w:val="000000"/>
          <w:sz w:val="21"/>
          <w:szCs w:val="21"/>
          <w:shd w:val="clear" w:color="auto" w:fill="FFFFFF"/>
        </w:rPr>
        <w:t>а</w:t>
      </w:r>
      <w:r>
        <w:rPr>
          <w:rStyle w:val="w"/>
          <w:color w:val="000000"/>
          <w:sz w:val="21"/>
          <w:szCs w:val="21"/>
          <w:shd w:val="clear" w:color="auto" w:fill="FFFFFF"/>
        </w:rPr>
        <w:t xml:space="preserve"> </w:t>
      </w:r>
      <w:r w:rsidRPr="00AB5CBC">
        <w:rPr>
          <w:rStyle w:val="w"/>
          <w:color w:val="000000"/>
          <w:sz w:val="21"/>
          <w:szCs w:val="21"/>
          <w:shd w:val="clear" w:color="auto" w:fill="FFFFFF"/>
        </w:rPr>
        <w:t>соискание</w:t>
      </w:r>
      <w:r w:rsidRPr="00AB5CBC">
        <w:rPr>
          <w:color w:val="000000"/>
          <w:sz w:val="21"/>
          <w:szCs w:val="21"/>
          <w:shd w:val="clear" w:color="auto" w:fill="FFFFFF"/>
        </w:rPr>
        <w:t> </w:t>
      </w:r>
      <w:r w:rsidRPr="00AB5CBC">
        <w:rPr>
          <w:rStyle w:val="w"/>
          <w:color w:val="000000"/>
          <w:sz w:val="21"/>
          <w:szCs w:val="21"/>
          <w:shd w:val="clear" w:color="auto" w:fill="FFFFFF"/>
        </w:rPr>
        <w:t>ученой</w:t>
      </w:r>
      <w:r w:rsidRPr="00AB5CBC">
        <w:rPr>
          <w:color w:val="000000"/>
          <w:sz w:val="21"/>
          <w:szCs w:val="21"/>
          <w:shd w:val="clear" w:color="auto" w:fill="FFFFFF"/>
        </w:rPr>
        <w:t> </w:t>
      </w:r>
      <w:r w:rsidRPr="00AB5CBC">
        <w:rPr>
          <w:rStyle w:val="w"/>
          <w:color w:val="000000"/>
          <w:sz w:val="21"/>
          <w:szCs w:val="21"/>
          <w:shd w:val="clear" w:color="auto" w:fill="FFFFFF"/>
        </w:rPr>
        <w:t>степени</w:t>
      </w:r>
      <w:r w:rsidRPr="00AB5CBC">
        <w:rPr>
          <w:color w:val="000000"/>
          <w:sz w:val="21"/>
          <w:szCs w:val="21"/>
          <w:shd w:val="clear" w:color="auto" w:fill="FFFFFF"/>
        </w:rPr>
        <w:t> </w:t>
      </w:r>
      <w:r w:rsidRPr="00AB5CBC">
        <w:rPr>
          <w:rStyle w:val="w"/>
          <w:color w:val="000000"/>
          <w:sz w:val="21"/>
          <w:szCs w:val="21"/>
          <w:shd w:val="clear" w:color="auto" w:fill="FFFFFF"/>
        </w:rPr>
        <w:t>кандидата</w:t>
      </w:r>
      <w:r w:rsidRPr="00AB5CBC">
        <w:rPr>
          <w:color w:val="000000"/>
          <w:sz w:val="21"/>
          <w:szCs w:val="21"/>
          <w:shd w:val="clear" w:color="auto" w:fill="FFFFFF"/>
        </w:rPr>
        <w:t> </w:t>
      </w:r>
      <w:r w:rsidRPr="00AB5CBC">
        <w:rPr>
          <w:rStyle w:val="w"/>
          <w:color w:val="000000"/>
          <w:sz w:val="21"/>
          <w:szCs w:val="21"/>
          <w:shd w:val="clear" w:color="auto" w:fill="FFFFFF"/>
        </w:rPr>
        <w:t>педагогических</w:t>
      </w:r>
      <w:r w:rsidRPr="00AB5CBC">
        <w:rPr>
          <w:color w:val="000000"/>
          <w:sz w:val="21"/>
          <w:szCs w:val="21"/>
          <w:shd w:val="clear" w:color="auto" w:fill="FFFFFF"/>
        </w:rPr>
        <w:t> </w:t>
      </w:r>
      <w:r w:rsidRPr="00AB5CBC">
        <w:rPr>
          <w:rStyle w:val="w"/>
          <w:color w:val="000000"/>
          <w:sz w:val="21"/>
          <w:szCs w:val="21"/>
          <w:shd w:val="clear" w:color="auto" w:fill="FFFFFF"/>
        </w:rPr>
        <w:t>наук</w:t>
      </w:r>
      <w:r>
        <w:rPr>
          <w:color w:val="000000"/>
          <w:sz w:val="21"/>
          <w:szCs w:val="21"/>
          <w:shd w:val="clear" w:color="auto" w:fill="FFFFFF"/>
        </w:rPr>
        <w:t>. </w:t>
      </w:r>
      <w:r w:rsidRPr="00AB5CBC">
        <w:rPr>
          <w:rStyle w:val="w"/>
          <w:color w:val="000000"/>
          <w:sz w:val="21"/>
          <w:szCs w:val="21"/>
          <w:shd w:val="clear" w:color="auto" w:fill="FFFFFF"/>
        </w:rPr>
        <w:t>М</w:t>
      </w:r>
      <w:r w:rsidRPr="00AB5CBC">
        <w:rPr>
          <w:color w:val="000000"/>
          <w:sz w:val="21"/>
          <w:szCs w:val="21"/>
          <w:shd w:val="clear" w:color="auto" w:fill="FFFFFF"/>
        </w:rPr>
        <w:t>., </w:t>
      </w:r>
      <w:r w:rsidRPr="00AB5CBC">
        <w:rPr>
          <w:rStyle w:val="w"/>
          <w:color w:val="000000"/>
          <w:sz w:val="21"/>
          <w:szCs w:val="21"/>
          <w:shd w:val="clear" w:color="auto" w:fill="FFFFFF"/>
        </w:rPr>
        <w:t>2002</w:t>
      </w:r>
    </w:p>
  </w:footnote>
  <w:footnote w:id="2">
    <w:p w:rsidR="002A1DF5" w:rsidRDefault="002A1DF5" w:rsidP="002A1DF5">
      <w:pPr>
        <w:pStyle w:val="a3"/>
        <w:jc w:val="both"/>
      </w:pPr>
      <w:r>
        <w:rPr>
          <w:rStyle w:val="a5"/>
        </w:rPr>
        <w:footnoteRef/>
      </w:r>
      <w:r>
        <w:t xml:space="preserve"> </w:t>
      </w:r>
      <w:r w:rsidRPr="0059011A">
        <w:rPr>
          <w:rFonts w:eastAsia="@Arial Unicode MS"/>
          <w:i/>
        </w:rPr>
        <w:t>Савинов</w:t>
      </w:r>
      <w:r w:rsidRPr="0059011A">
        <w:rPr>
          <w:rFonts w:eastAsia="@Arial Unicode MS"/>
          <w:b/>
          <w:bCs/>
          <w:i/>
        </w:rPr>
        <w:t xml:space="preserve"> </w:t>
      </w:r>
      <w:r w:rsidRPr="0059011A">
        <w:rPr>
          <w:rFonts w:eastAsia="@Arial Unicode MS"/>
          <w:bCs/>
          <w:i/>
        </w:rPr>
        <w:t>Е.С.</w:t>
      </w:r>
      <w:r w:rsidRPr="0059011A">
        <w:rPr>
          <w:rFonts w:eastAsia="@Arial Unicode MS"/>
          <w:bCs/>
        </w:rPr>
        <w:t xml:space="preserve"> Примерная</w:t>
      </w:r>
      <w:r w:rsidRPr="009B0A7A">
        <w:rPr>
          <w:rFonts w:eastAsia="@Arial Unicode MS"/>
        </w:rPr>
        <w:t xml:space="preserve"> основная образовательная программа образовательного у</w:t>
      </w:r>
      <w:r>
        <w:rPr>
          <w:rFonts w:eastAsia="@Arial Unicode MS"/>
        </w:rPr>
        <w:t>ч</w:t>
      </w:r>
      <w:r w:rsidRPr="009B0A7A">
        <w:rPr>
          <w:rFonts w:eastAsia="@Arial Unicode MS"/>
        </w:rPr>
        <w:t>реждения. На</w:t>
      </w:r>
      <w:r>
        <w:rPr>
          <w:rFonts w:eastAsia="@Arial Unicode MS"/>
        </w:rPr>
        <w:t xml:space="preserve">чальная школа.  </w:t>
      </w:r>
      <w:r w:rsidRPr="009B0A7A">
        <w:rPr>
          <w:rFonts w:eastAsia="@Arial Unicode MS"/>
        </w:rPr>
        <w:t>М.</w:t>
      </w:r>
      <w:r>
        <w:rPr>
          <w:rFonts w:eastAsia="@Arial Unicode MS"/>
        </w:rPr>
        <w:t xml:space="preserve">, Просвещение, 2010. </w:t>
      </w:r>
      <w:r w:rsidRPr="009B0A7A">
        <w:rPr>
          <w:rFonts w:eastAsia="@Arial Unicode MS"/>
        </w:rPr>
        <w:t>(Стандарты второго поколения).</w:t>
      </w:r>
    </w:p>
  </w:footnote>
  <w:footnote w:id="3">
    <w:p w:rsidR="002A1DF5" w:rsidRPr="0059011A" w:rsidRDefault="002A1DF5" w:rsidP="002A1DF5">
      <w:pPr>
        <w:pStyle w:val="a3"/>
        <w:jc w:val="both"/>
        <w:rPr>
          <w:b/>
          <w:sz w:val="24"/>
          <w:szCs w:val="24"/>
        </w:rPr>
      </w:pPr>
      <w:r>
        <w:rPr>
          <w:rStyle w:val="a5"/>
        </w:rPr>
        <w:footnoteRef/>
      </w:r>
      <w:r>
        <w:t xml:space="preserve"> </w:t>
      </w:r>
      <w:r w:rsidRPr="0001566C">
        <w:rPr>
          <w:rStyle w:val="a6"/>
          <w:i/>
          <w:color w:val="202020"/>
          <w:sz w:val="24"/>
          <w:szCs w:val="24"/>
          <w:shd w:val="clear" w:color="auto" w:fill="FFFFFF"/>
        </w:rPr>
        <w:t>Федеральный закон</w:t>
      </w:r>
      <w:r w:rsidRPr="0059011A">
        <w:rPr>
          <w:rStyle w:val="a6"/>
          <w:color w:val="202020"/>
          <w:sz w:val="24"/>
          <w:szCs w:val="24"/>
          <w:shd w:val="clear" w:color="auto" w:fill="FFFFFF"/>
        </w:rPr>
        <w:t xml:space="preserve"> "Об образовании в Российской Федерации" N 273-ФЗ от 29 декабря 2012 года с изменениями 2018 года</w:t>
      </w:r>
    </w:p>
  </w:footnote>
  <w:footnote w:id="4">
    <w:p w:rsidR="002A1DF5" w:rsidRDefault="002A1DF5" w:rsidP="002A1DF5">
      <w:pPr>
        <w:pStyle w:val="a3"/>
      </w:pPr>
      <w:r>
        <w:rPr>
          <w:rStyle w:val="a5"/>
        </w:rPr>
        <w:footnoteRef/>
      </w:r>
      <w:r>
        <w:t xml:space="preserve"> </w:t>
      </w:r>
      <w:proofErr w:type="gramStart"/>
      <w:r w:rsidRPr="00D125BF">
        <w:rPr>
          <w:i/>
        </w:rPr>
        <w:t>Петровский</w:t>
      </w:r>
      <w:proofErr w:type="gramEnd"/>
      <w:r w:rsidRPr="00D125BF">
        <w:rPr>
          <w:i/>
        </w:rPr>
        <w:t xml:space="preserve"> А.В.</w:t>
      </w:r>
      <w:r>
        <w:t xml:space="preserve"> Личность. Деятельность. Коллектив. М., 1982. С. 103.</w:t>
      </w:r>
    </w:p>
  </w:footnote>
  <w:footnote w:id="5">
    <w:p w:rsidR="002A1DF5" w:rsidRPr="00491982" w:rsidRDefault="002A1DF5" w:rsidP="002A1DF5">
      <w:pPr>
        <w:pStyle w:val="a3"/>
        <w:ind w:firstLine="709"/>
        <w:rPr>
          <w:sz w:val="24"/>
          <w:szCs w:val="24"/>
        </w:rPr>
      </w:pPr>
      <w:r w:rsidRPr="00491982">
        <w:rPr>
          <w:rStyle w:val="a5"/>
          <w:sz w:val="24"/>
          <w:szCs w:val="24"/>
        </w:rPr>
        <w:footnoteRef/>
      </w:r>
      <w:r w:rsidRPr="00491982">
        <w:rPr>
          <w:sz w:val="24"/>
          <w:szCs w:val="24"/>
        </w:rPr>
        <w:t xml:space="preserve"> </w:t>
      </w:r>
      <w:r w:rsidRPr="00491982">
        <w:rPr>
          <w:i/>
          <w:sz w:val="24"/>
          <w:szCs w:val="24"/>
        </w:rPr>
        <w:t>Кон И.С.</w:t>
      </w:r>
      <w:r w:rsidRPr="00491982">
        <w:rPr>
          <w:sz w:val="24"/>
          <w:szCs w:val="24"/>
        </w:rPr>
        <w:t xml:space="preserve"> Психология ранней юности. М., Просвещение 1989. С. 129.</w:t>
      </w:r>
    </w:p>
  </w:footnote>
  <w:footnote w:id="6">
    <w:p w:rsidR="002A1DF5" w:rsidRPr="00491982" w:rsidRDefault="002A1DF5" w:rsidP="002A1DF5">
      <w:pPr>
        <w:ind w:firstLine="709"/>
        <w:jc w:val="both"/>
      </w:pPr>
      <w:r w:rsidRPr="00491982">
        <w:rPr>
          <w:rStyle w:val="a5"/>
        </w:rPr>
        <w:footnoteRef/>
      </w:r>
      <w:r w:rsidRPr="00491982">
        <w:rPr>
          <w:i/>
        </w:rPr>
        <w:t>Скороходов В.В.</w:t>
      </w:r>
      <w:r w:rsidRPr="00491982">
        <w:t xml:space="preserve"> Боевые искусства Востока как досуговый интерес молодежи//Социологические исследования. 2000. № 5.</w:t>
      </w:r>
    </w:p>
  </w:footnote>
  <w:footnote w:id="7">
    <w:p w:rsidR="002A1DF5" w:rsidRPr="00491982" w:rsidRDefault="002A1DF5" w:rsidP="002A1DF5">
      <w:pPr>
        <w:pStyle w:val="a3"/>
        <w:ind w:firstLine="709"/>
        <w:rPr>
          <w:sz w:val="24"/>
          <w:szCs w:val="24"/>
        </w:rPr>
      </w:pPr>
      <w:r w:rsidRPr="00491982">
        <w:rPr>
          <w:rStyle w:val="a5"/>
          <w:sz w:val="24"/>
          <w:szCs w:val="24"/>
        </w:rPr>
        <w:footnoteRef/>
      </w:r>
      <w:r w:rsidRPr="00491982">
        <w:rPr>
          <w:sz w:val="24"/>
          <w:szCs w:val="24"/>
        </w:rPr>
        <w:t xml:space="preserve"> </w:t>
      </w:r>
      <w:proofErr w:type="spellStart"/>
      <w:r w:rsidRPr="00491982">
        <w:rPr>
          <w:i/>
          <w:sz w:val="24"/>
          <w:szCs w:val="24"/>
        </w:rPr>
        <w:t>Левикова</w:t>
      </w:r>
      <w:proofErr w:type="spellEnd"/>
      <w:r w:rsidRPr="00491982">
        <w:rPr>
          <w:i/>
          <w:sz w:val="24"/>
          <w:szCs w:val="24"/>
        </w:rPr>
        <w:t xml:space="preserve"> С.И.</w:t>
      </w:r>
      <w:r w:rsidRPr="00491982">
        <w:rPr>
          <w:sz w:val="24"/>
          <w:szCs w:val="24"/>
        </w:rPr>
        <w:t xml:space="preserve"> Молодежная субкультура. М.,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31D3C"/>
    <w:multiLevelType w:val="hybridMultilevel"/>
    <w:tmpl w:val="562E94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02"/>
    <w:rsid w:val="002A1DF5"/>
    <w:rsid w:val="00375EE8"/>
    <w:rsid w:val="004F27DC"/>
    <w:rsid w:val="009F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before="120"/>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 Знак,Текст сноски Знак Знак Знак Знак,Знак Знак,Знак2,Знак2 Знак Знак Знак, Знак2 Знак,Знак2 Знак Знак,Знак2 Знак, Знак2 Знак Знак Знак Знак Знак, Знак2 Знак Знак Знак Знак"/>
    <w:basedOn w:val="a"/>
    <w:link w:val="a4"/>
    <w:semiHidden/>
    <w:rsid w:val="002A1DF5"/>
    <w:pPr>
      <w:spacing w:before="0"/>
      <w:ind w:firstLine="0"/>
    </w:pPr>
    <w:rPr>
      <w:rFonts w:eastAsia="Times New Roman" w:cs="Times New Roman"/>
      <w:sz w:val="20"/>
      <w:szCs w:val="20"/>
      <w:lang w:eastAsia="ru-RU"/>
    </w:rPr>
  </w:style>
  <w:style w:type="character" w:customStyle="1" w:styleId="a4">
    <w:name w:val="Текст сноски Знак"/>
    <w:aliases w:val="Текст сноски Знак Знак Знак Знак Знак Знак,Текст сноски Знак Знак Знак Знак Знак1,Знак Знак Знак,Знак2 Знак1,Знак2 Знак Знак Знак Знак, Знак2 Знак Знак,Знак2 Знак Знак Знак1,Знак2 Знак Знак1, Знак2 Знак Знак Знак Знак Знак Знак"/>
    <w:basedOn w:val="a0"/>
    <w:link w:val="a3"/>
    <w:semiHidden/>
    <w:rsid w:val="002A1DF5"/>
    <w:rPr>
      <w:rFonts w:eastAsia="Times New Roman" w:cs="Times New Roman"/>
      <w:sz w:val="20"/>
      <w:szCs w:val="20"/>
      <w:lang w:eastAsia="ru-RU"/>
    </w:rPr>
  </w:style>
  <w:style w:type="character" w:styleId="a5">
    <w:name w:val="footnote reference"/>
    <w:aliases w:val="текст сноски"/>
    <w:semiHidden/>
    <w:rsid w:val="002A1DF5"/>
    <w:rPr>
      <w:vertAlign w:val="superscript"/>
    </w:rPr>
  </w:style>
  <w:style w:type="character" w:customStyle="1" w:styleId="w">
    <w:name w:val="w"/>
    <w:basedOn w:val="a0"/>
    <w:rsid w:val="002A1DF5"/>
  </w:style>
  <w:style w:type="character" w:styleId="a6">
    <w:name w:val="Strong"/>
    <w:basedOn w:val="a0"/>
    <w:uiPriority w:val="22"/>
    <w:qFormat/>
    <w:rsid w:val="002A1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before="120"/>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 Знак,Текст сноски Знак Знак Знак Знак,Знак Знак,Знак2,Знак2 Знак Знак Знак, Знак2 Знак,Знак2 Знак Знак,Знак2 Знак, Знак2 Знак Знак Знак Знак Знак, Знак2 Знак Знак Знак Знак"/>
    <w:basedOn w:val="a"/>
    <w:link w:val="a4"/>
    <w:semiHidden/>
    <w:rsid w:val="002A1DF5"/>
    <w:pPr>
      <w:spacing w:before="0"/>
      <w:ind w:firstLine="0"/>
    </w:pPr>
    <w:rPr>
      <w:rFonts w:eastAsia="Times New Roman" w:cs="Times New Roman"/>
      <w:sz w:val="20"/>
      <w:szCs w:val="20"/>
      <w:lang w:eastAsia="ru-RU"/>
    </w:rPr>
  </w:style>
  <w:style w:type="character" w:customStyle="1" w:styleId="a4">
    <w:name w:val="Текст сноски Знак"/>
    <w:aliases w:val="Текст сноски Знак Знак Знак Знак Знак Знак,Текст сноски Знак Знак Знак Знак Знак1,Знак Знак Знак,Знак2 Знак1,Знак2 Знак Знак Знак Знак, Знак2 Знак Знак,Знак2 Знак Знак Знак1,Знак2 Знак Знак1, Знак2 Знак Знак Знак Знак Знак Знак"/>
    <w:basedOn w:val="a0"/>
    <w:link w:val="a3"/>
    <w:semiHidden/>
    <w:rsid w:val="002A1DF5"/>
    <w:rPr>
      <w:rFonts w:eastAsia="Times New Roman" w:cs="Times New Roman"/>
      <w:sz w:val="20"/>
      <w:szCs w:val="20"/>
      <w:lang w:eastAsia="ru-RU"/>
    </w:rPr>
  </w:style>
  <w:style w:type="character" w:styleId="a5">
    <w:name w:val="footnote reference"/>
    <w:aliases w:val="текст сноски"/>
    <w:semiHidden/>
    <w:rsid w:val="002A1DF5"/>
    <w:rPr>
      <w:vertAlign w:val="superscript"/>
    </w:rPr>
  </w:style>
  <w:style w:type="character" w:customStyle="1" w:styleId="w">
    <w:name w:val="w"/>
    <w:basedOn w:val="a0"/>
    <w:rsid w:val="002A1DF5"/>
  </w:style>
  <w:style w:type="character" w:styleId="a6">
    <w:name w:val="Strong"/>
    <w:basedOn w:val="a0"/>
    <w:uiPriority w:val="22"/>
    <w:qFormat/>
    <w:rsid w:val="002A1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2021-01-24T21:20:00Z</dcterms:created>
  <dcterms:modified xsi:type="dcterms:W3CDTF">2021-01-24T21:25:00Z</dcterms:modified>
</cp:coreProperties>
</file>