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9A" w:rsidRDefault="00363C9A" w:rsidP="00363C9A">
      <w:pPr>
        <w:spacing w:after="0" w:line="240" w:lineRule="auto"/>
        <w:ind w:left="120"/>
        <w:jc w:val="center"/>
      </w:pPr>
      <w:bookmarkStart w:id="0" w:name="block-3038360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63C9A" w:rsidRDefault="00363C9A" w:rsidP="00363C9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Start w:id="1" w:name="c9c270cb-8db4-4b8a-a6c7-a5bbc00b9a2a"/>
      <w:bookmarkEnd w:id="1"/>
    </w:p>
    <w:p w:rsidR="00363C9A" w:rsidRDefault="00363C9A" w:rsidP="00363C9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Start w:id="2" w:name="2ef03dff-ffc2-48f0-b077-ed4025dcdffe"/>
      <w:bookmarkEnd w:id="2"/>
    </w:p>
    <w:p w:rsidR="00363C9A" w:rsidRDefault="00363C9A" w:rsidP="00363C9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/>
        <w:ind w:left="120"/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094"/>
        <w:gridCol w:w="2857"/>
        <w:gridCol w:w="3259"/>
      </w:tblGrid>
      <w:tr w:rsidR="00363C9A" w:rsidTr="00363C9A">
        <w:tc>
          <w:tcPr>
            <w:tcW w:w="3096" w:type="dxa"/>
          </w:tcPr>
          <w:p w:rsidR="00363C9A" w:rsidRDefault="00363C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63C9A" w:rsidRDefault="00363C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английского языка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Борисова М.А.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МО 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«27» 08 .  2024 г.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363C9A" w:rsidRDefault="00363C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63C9A" w:rsidRDefault="00363C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3C9A" w:rsidRDefault="00363C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Волошина О.Г.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«28» 08.   2024 г.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3C9A" w:rsidRDefault="00363C9A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3C9A" w:rsidRDefault="00363C9A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 М.В.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261 </w:t>
            </w:r>
          </w:p>
          <w:p w:rsidR="00363C9A" w:rsidRDefault="00363C9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08. 2024 г.</w:t>
            </w:r>
          </w:p>
          <w:p w:rsidR="00363C9A" w:rsidRDefault="00363C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/>
        <w:ind w:left="120"/>
      </w:pPr>
    </w:p>
    <w:p w:rsidR="00363C9A" w:rsidRDefault="00363C9A" w:rsidP="00363C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3C9A" w:rsidRPr="00363C9A" w:rsidRDefault="00363C9A" w:rsidP="00363C9A">
      <w:pPr>
        <w:spacing w:after="0" w:line="408" w:lineRule="auto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«Второй иностранный язык (французский)»</w:t>
      </w:r>
    </w:p>
    <w:p w:rsidR="00363C9A" w:rsidRDefault="00363C9A" w:rsidP="00363C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  <w:ind w:left="120"/>
        <w:jc w:val="center"/>
      </w:pPr>
    </w:p>
    <w:p w:rsidR="00363C9A" w:rsidRDefault="00363C9A" w:rsidP="00363C9A">
      <w:pPr>
        <w:spacing w:after="0"/>
      </w:pPr>
    </w:p>
    <w:p w:rsidR="00363C9A" w:rsidRDefault="00363C9A" w:rsidP="00363C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cfd04707-3192-4f35-bb6e-9ccc64c40c05"/>
      <w:r>
        <w:rPr>
          <w:rFonts w:ascii="Times New Roman" w:hAnsi="Times New Roman"/>
          <w:b/>
          <w:color w:val="000000"/>
          <w:sz w:val="28"/>
        </w:rPr>
        <w:t xml:space="preserve">город Ростов-на-Дону </w:t>
      </w:r>
      <w:bookmarkEnd w:id="3"/>
    </w:p>
    <w:p w:rsidR="00FB00F6" w:rsidRDefault="00363C9A" w:rsidP="00363C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865fc295-6d74-46ac-8b2f-18f525410f3e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363C9A" w:rsidRPr="00363C9A" w:rsidRDefault="00363C9A" w:rsidP="00363C9A">
      <w:pPr>
        <w:pStyle w:val="11"/>
        <w:spacing w:after="260"/>
        <w:ind w:firstLine="720"/>
        <w:jc w:val="both"/>
        <w:rPr>
          <w:rStyle w:val="af"/>
          <w:rFonts w:eastAsiaTheme="majorEastAsia"/>
        </w:rPr>
      </w:pPr>
      <w:r w:rsidRPr="00363C9A">
        <w:rPr>
          <w:rStyle w:val="af"/>
          <w:rFonts w:eastAsiaTheme="majorEastAsia"/>
        </w:rPr>
        <w:lastRenderedPageBreak/>
        <w:t>Рабочая программа разработана на основе следующих нормативных документов:</w:t>
      </w:r>
    </w:p>
    <w:p w:rsidR="00363C9A" w:rsidRDefault="00363C9A" w:rsidP="00363C9A">
      <w:pPr>
        <w:pStyle w:val="11"/>
        <w:ind w:firstLine="720"/>
        <w:jc w:val="both"/>
        <w:rPr>
          <w:rFonts w:eastAsiaTheme="majorEastAsia"/>
          <w:lang w:bidi="ru-RU"/>
        </w:rPr>
      </w:pPr>
      <w:r>
        <w:rPr>
          <w:u w:val="single"/>
          <w:lang w:bidi="ru-RU"/>
        </w:rPr>
        <w:t>Законы</w:t>
      </w:r>
      <w:r>
        <w:rPr>
          <w:lang w:bidi="ru-RU"/>
        </w:rPr>
        <w:t>: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:rsidR="00363C9A" w:rsidRDefault="00363C9A" w:rsidP="00363C9A">
      <w:pPr>
        <w:pStyle w:val="11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363C9A" w:rsidRDefault="00363C9A" w:rsidP="00363C9A">
      <w:pPr>
        <w:pStyle w:val="11"/>
        <w:ind w:firstLine="720"/>
        <w:jc w:val="both"/>
        <w:rPr>
          <w:lang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ind w:firstLine="567"/>
        <w:jc w:val="both"/>
        <w:rPr>
          <w:lang w:bidi="ru-RU"/>
        </w:rPr>
      </w:pPr>
      <w:r w:rsidRPr="00363C9A"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363C9A" w:rsidRPr="00363C9A" w:rsidRDefault="00363C9A" w:rsidP="00363C9A">
      <w:pPr>
        <w:pStyle w:val="11"/>
        <w:ind w:firstLine="720"/>
        <w:jc w:val="both"/>
        <w:rPr>
          <w:lang w:bidi="ru-RU"/>
        </w:rPr>
      </w:pPr>
      <w:r w:rsidRPr="00363C9A">
        <w:rPr>
          <w:u w:val="single"/>
          <w:lang w:bidi="ru-RU"/>
        </w:rPr>
        <w:t>Приказы</w:t>
      </w:r>
      <w:r w:rsidRPr="00363C9A">
        <w:rPr>
          <w:lang w:bidi="ru-RU"/>
        </w:rPr>
        <w:t>:</w:t>
      </w:r>
    </w:p>
    <w:p w:rsidR="00363C9A" w:rsidRPr="00363C9A" w:rsidRDefault="00363C9A" w:rsidP="00363C9A">
      <w:pPr>
        <w:pStyle w:val="11"/>
        <w:ind w:firstLine="426"/>
        <w:jc w:val="both"/>
        <w:rPr>
          <w:lang w:bidi="ru-RU"/>
        </w:rPr>
      </w:pPr>
      <w:r w:rsidRPr="00363C9A">
        <w:rPr>
          <w:lang w:bidi="ru-RU"/>
        </w:rPr>
        <w:t>- приказ Министерства просвещения Российской Федерации от 31.05.2021</w:t>
      </w:r>
      <w:r w:rsidRPr="00363C9A">
        <w:rPr>
          <w:lang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363C9A" w:rsidRPr="00363C9A" w:rsidRDefault="00363C9A" w:rsidP="00363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9A">
        <w:rPr>
          <w:rFonts w:ascii="Times New Roman" w:hAnsi="Times New Roman" w:cs="Times New Roman"/>
          <w:sz w:val="28"/>
          <w:szCs w:val="28"/>
        </w:rPr>
        <w:t xml:space="preserve">- </w:t>
      </w:r>
      <w:r w:rsidRPr="00363C9A"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363C9A" w:rsidRPr="00363C9A" w:rsidRDefault="00363C9A" w:rsidP="00363C9A">
      <w:pPr>
        <w:pStyle w:val="11"/>
        <w:ind w:firstLine="426"/>
        <w:jc w:val="both"/>
        <w:rPr>
          <w:lang w:bidi="ru-RU"/>
        </w:rPr>
      </w:pPr>
      <w:r w:rsidRPr="00363C9A">
        <w:rPr>
          <w:lang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363C9A" w:rsidRPr="00363C9A" w:rsidRDefault="00363C9A" w:rsidP="00363C9A">
      <w:pPr>
        <w:pStyle w:val="11"/>
        <w:ind w:firstLine="426"/>
        <w:jc w:val="both"/>
      </w:pPr>
      <w:r w:rsidRPr="00363C9A">
        <w:t xml:space="preserve">- приказ Министерства просвещения Российской Федерации от 01.02.2024 </w:t>
      </w:r>
      <w:r w:rsidRPr="00363C9A">
        <w:lastRenderedPageBreak/>
        <w:t>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363C9A" w:rsidRPr="00363C9A" w:rsidRDefault="00363C9A" w:rsidP="00363C9A">
      <w:pPr>
        <w:pStyle w:val="11"/>
        <w:ind w:firstLine="426"/>
        <w:jc w:val="both"/>
      </w:pPr>
      <w:r w:rsidRPr="00363C9A"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207"/>
        </w:tabs>
        <w:ind w:firstLine="426"/>
        <w:jc w:val="both"/>
      </w:pPr>
      <w:r w:rsidRPr="00363C9A">
        <w:rPr>
          <w:rStyle w:val="af"/>
          <w:rFonts w:eastAsiaTheme="majorEastAsia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202"/>
        </w:tabs>
        <w:ind w:firstLine="426"/>
        <w:jc w:val="both"/>
        <w:rPr>
          <w:rStyle w:val="af"/>
          <w:rFonts w:eastAsiaTheme="majorEastAsia"/>
        </w:rPr>
      </w:pPr>
      <w:r w:rsidRPr="00363C9A">
        <w:rPr>
          <w:rStyle w:val="af"/>
          <w:rFonts w:eastAsiaTheme="majorEastAsia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202"/>
        </w:tabs>
        <w:ind w:firstLine="426"/>
        <w:jc w:val="both"/>
        <w:rPr>
          <w:rFonts w:eastAsiaTheme="majorEastAsia"/>
        </w:rPr>
      </w:pPr>
      <w:r w:rsidRPr="00363C9A"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207"/>
        </w:tabs>
        <w:ind w:firstLine="426"/>
        <w:jc w:val="both"/>
        <w:rPr>
          <w:rStyle w:val="af"/>
          <w:rFonts w:eastAsiaTheme="majorEastAsia"/>
        </w:rPr>
      </w:pPr>
      <w:r w:rsidRPr="00363C9A">
        <w:rPr>
          <w:rStyle w:val="af"/>
          <w:rFonts w:eastAsiaTheme="majorEastAsia"/>
        </w:rPr>
        <w:t xml:space="preserve">приказ Министерства просвещения РФ от 21 сентября 2022 г. </w:t>
      </w:r>
      <w:r>
        <w:rPr>
          <w:rStyle w:val="af"/>
          <w:rFonts w:eastAsiaTheme="majorEastAsia"/>
          <w:lang w:bidi="en-US"/>
        </w:rPr>
        <w:t>N</w:t>
      </w:r>
      <w:r w:rsidRPr="00363C9A">
        <w:rPr>
          <w:rStyle w:val="af"/>
          <w:rFonts w:eastAsiaTheme="majorEastAsia"/>
          <w:lang w:bidi="en-US"/>
        </w:rPr>
        <w:t xml:space="preserve"> </w:t>
      </w:r>
      <w:r w:rsidRPr="00363C9A">
        <w:rPr>
          <w:rStyle w:val="af"/>
          <w:rFonts w:eastAsiaTheme="majorEastAsia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6" w:history="1">
        <w:r w:rsidRPr="00363C9A">
          <w:rPr>
            <w:rStyle w:val="af"/>
            <w:rFonts w:eastAsiaTheme="majorEastAsia"/>
          </w:rPr>
          <w:t xml:space="preserve"> приказом Минпросвещения России от 21 июля 2023 года № 556)</w:t>
        </w:r>
      </w:hyperlink>
      <w:r w:rsidRPr="00363C9A">
        <w:rPr>
          <w:rStyle w:val="af"/>
          <w:rFonts w:eastAsiaTheme="majorEastAsia"/>
        </w:rPr>
        <w:t>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207"/>
        </w:tabs>
        <w:ind w:firstLine="426"/>
        <w:jc w:val="both"/>
        <w:rPr>
          <w:rStyle w:val="af"/>
          <w:rFonts w:eastAsiaTheme="majorEastAsia"/>
          <w:color w:val="000000" w:themeColor="text1"/>
        </w:rPr>
      </w:pPr>
      <w:r w:rsidRPr="00363C9A">
        <w:rPr>
          <w:color w:val="000000" w:themeColor="text1"/>
          <w:shd w:val="clear" w:color="auto" w:fill="FFFFFF"/>
        </w:rPr>
        <w:t xml:space="preserve"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363C9A">
        <w:rPr>
          <w:color w:val="000000" w:themeColor="text1"/>
          <w:shd w:val="clear" w:color="auto" w:fill="FFFFFF"/>
        </w:rPr>
        <w:lastRenderedPageBreak/>
        <w:t>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363C9A">
        <w:rPr>
          <w:color w:val="000000" w:themeColor="text1"/>
        </w:rPr>
        <w:br/>
      </w:r>
      <w:r w:rsidRPr="00363C9A">
        <w:rPr>
          <w:color w:val="000000" w:themeColor="text1"/>
          <w:shd w:val="clear" w:color="auto" w:fill="FFFFFF"/>
        </w:rPr>
        <w:t>(Зарегистрирован 22.03.2024 № 77603);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198"/>
        </w:tabs>
        <w:ind w:firstLine="426"/>
        <w:jc w:val="both"/>
        <w:rPr>
          <w:rFonts w:eastAsiaTheme="majorEastAsia"/>
        </w:rPr>
      </w:pPr>
      <w:r w:rsidRPr="00363C9A">
        <w:rPr>
          <w:rStyle w:val="af"/>
          <w:rFonts w:eastAsiaTheme="majorEastAsia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363C9A" w:rsidRDefault="00363C9A" w:rsidP="00363C9A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bidi="en-US"/>
        </w:rPr>
      </w:pPr>
      <w:r>
        <w:rPr>
          <w:rFonts w:ascii="Times New Roman" w:eastAsia="TimesNewRomanPSMT" w:hAnsi="Times New Roman" w:cs="Times New Roman"/>
          <w:sz w:val="28"/>
          <w:szCs w:val="28"/>
          <w:lang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363C9A" w:rsidRPr="00363C9A" w:rsidRDefault="00363C9A" w:rsidP="00363C9A">
      <w:pPr>
        <w:pStyle w:val="11"/>
        <w:numPr>
          <w:ilvl w:val="0"/>
          <w:numId w:val="8"/>
        </w:numPr>
        <w:tabs>
          <w:tab w:val="left" w:pos="202"/>
        </w:tabs>
        <w:spacing w:after="260"/>
        <w:ind w:firstLine="426"/>
        <w:jc w:val="both"/>
      </w:pPr>
      <w:r w:rsidRPr="00363C9A">
        <w:rPr>
          <w:rStyle w:val="af"/>
          <w:rFonts w:eastAsiaTheme="majorEastAsia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3C9A" w:rsidRDefault="00363C9A" w:rsidP="00363C9A">
      <w:pPr>
        <w:pStyle w:val="11"/>
        <w:ind w:firstLine="500"/>
        <w:jc w:val="both"/>
      </w:pPr>
      <w:r>
        <w:rPr>
          <w:rStyle w:val="af"/>
          <w:rFonts w:eastAsiaTheme="majorEastAsia"/>
          <w:u w:val="single"/>
        </w:rPr>
        <w:t>Локальные нормативные акты школы:</w:t>
      </w:r>
    </w:p>
    <w:p w:rsidR="00363C9A" w:rsidRPr="00363C9A" w:rsidRDefault="00363C9A" w:rsidP="00363C9A">
      <w:pPr>
        <w:pStyle w:val="11"/>
        <w:numPr>
          <w:ilvl w:val="0"/>
          <w:numId w:val="9"/>
        </w:numPr>
        <w:tabs>
          <w:tab w:val="left" w:pos="280"/>
        </w:tabs>
        <w:ind w:left="142" w:firstLine="425"/>
        <w:jc w:val="both"/>
      </w:pPr>
      <w:r w:rsidRPr="00363C9A">
        <w:rPr>
          <w:rStyle w:val="af"/>
          <w:rFonts w:eastAsiaTheme="majorEastAsia"/>
          <w:u w:val="single"/>
        </w:rPr>
        <w:t>Устав</w:t>
      </w:r>
      <w:r w:rsidRPr="00363C9A">
        <w:rPr>
          <w:rStyle w:val="af"/>
          <w:rFonts w:eastAsiaTheme="majorEastAsia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363C9A" w:rsidRPr="00363C9A" w:rsidRDefault="00363C9A" w:rsidP="00363C9A">
      <w:pPr>
        <w:pStyle w:val="11"/>
        <w:numPr>
          <w:ilvl w:val="0"/>
          <w:numId w:val="9"/>
        </w:numPr>
        <w:tabs>
          <w:tab w:val="left" w:pos="198"/>
        </w:tabs>
        <w:ind w:firstLine="425"/>
        <w:jc w:val="both"/>
      </w:pPr>
      <w:r w:rsidRPr="00363C9A">
        <w:rPr>
          <w:rStyle w:val="af"/>
          <w:rFonts w:eastAsiaTheme="majorEastAsia"/>
        </w:rPr>
        <w:t>Основная образовательная программа начального общего образования МБОУ «Школа № 65»(ФГОС-2021 + ФООП);</w:t>
      </w:r>
    </w:p>
    <w:p w:rsidR="00363C9A" w:rsidRPr="00363C9A" w:rsidRDefault="00363C9A" w:rsidP="00363C9A">
      <w:pPr>
        <w:pStyle w:val="11"/>
        <w:numPr>
          <w:ilvl w:val="0"/>
          <w:numId w:val="9"/>
        </w:numPr>
        <w:tabs>
          <w:tab w:val="left" w:pos="198"/>
        </w:tabs>
        <w:ind w:firstLine="425"/>
        <w:jc w:val="both"/>
      </w:pPr>
      <w:r w:rsidRPr="00363C9A">
        <w:rPr>
          <w:rStyle w:val="af"/>
          <w:rFonts w:eastAsiaTheme="majorEastAsia"/>
        </w:rPr>
        <w:t>Основная образовательная программа основного общего образования МБОУ «Школа № 65»(ФГОС - 2021 + ФООП)</w:t>
      </w:r>
    </w:p>
    <w:p w:rsidR="00363C9A" w:rsidRPr="00363C9A" w:rsidRDefault="00363C9A" w:rsidP="00363C9A">
      <w:pPr>
        <w:pStyle w:val="11"/>
        <w:numPr>
          <w:ilvl w:val="0"/>
          <w:numId w:val="9"/>
        </w:numPr>
        <w:tabs>
          <w:tab w:val="left" w:pos="198"/>
        </w:tabs>
        <w:ind w:firstLine="425"/>
        <w:jc w:val="both"/>
      </w:pPr>
      <w:r w:rsidRPr="00363C9A">
        <w:rPr>
          <w:rStyle w:val="af"/>
          <w:rFonts w:eastAsiaTheme="majorEastAsia"/>
        </w:rPr>
        <w:t>Основная образовательная программа среднего общего образования МБОУ «Школа № 65» (ФГОС - 2021 + ФООП);</w:t>
      </w:r>
    </w:p>
    <w:p w:rsidR="00363C9A" w:rsidRPr="00363C9A" w:rsidRDefault="00363C9A" w:rsidP="00363C9A">
      <w:pPr>
        <w:pStyle w:val="11"/>
        <w:numPr>
          <w:ilvl w:val="0"/>
          <w:numId w:val="9"/>
        </w:numPr>
        <w:tabs>
          <w:tab w:val="left" w:pos="198"/>
        </w:tabs>
        <w:spacing w:after="260"/>
        <w:ind w:firstLine="425"/>
        <w:jc w:val="both"/>
      </w:pPr>
      <w:r w:rsidRPr="00363C9A">
        <w:rPr>
          <w:rStyle w:val="af"/>
          <w:rFonts w:eastAsiaTheme="majorEastAsia"/>
        </w:rPr>
        <w:t>Основная образовательная программа основного общего образования МБОУ «Школа № 65» (ФГОС – 2010 + ФООП).</w:t>
      </w:r>
    </w:p>
    <w:p w:rsidR="00363C9A" w:rsidRPr="00363C9A" w:rsidRDefault="00363C9A" w:rsidP="00363C9A"/>
    <w:p w:rsidR="00363C9A" w:rsidRPr="00363C9A" w:rsidRDefault="00363C9A" w:rsidP="00363C9A">
      <w:pPr>
        <w:spacing w:after="0"/>
        <w:ind w:left="120"/>
        <w:jc w:val="center"/>
        <w:sectPr w:rsidR="00363C9A" w:rsidRPr="00363C9A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B00F6" w:rsidRPr="00363C9A" w:rsidRDefault="00363C9A">
      <w:pPr>
        <w:spacing w:after="0" w:line="264" w:lineRule="auto"/>
        <w:ind w:left="120"/>
        <w:jc w:val="both"/>
      </w:pPr>
      <w:bookmarkStart w:id="6" w:name="block-30383602"/>
      <w:bookmarkEnd w:id="0"/>
      <w:r w:rsidRPr="00363C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Программа по второму иностранному (французскому) языку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3"/>
          <w:sz w:val="28"/>
        </w:rPr>
        <w:t>Программа по второму иностранному (французскому)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языка (французского), исходя из его лингвистических особенностей и структур родного (русского) языка обучающихся и изучаемого первого иностранного языка, межпредметных связей второго иностранного языка (французского) с содержанием других общеобразовательных предметов, изучаемых в 10–11 классах, а также с учётом возрастных особенностей обучающихся. В программе по иностранному (</w:t>
      </w:r>
      <w:r w:rsidRPr="00363C9A">
        <w:rPr>
          <w:rFonts w:ascii="Times New Roman" w:hAnsi="Times New Roman"/>
          <w:color w:val="000000"/>
          <w:sz w:val="28"/>
        </w:rPr>
        <w:t>французскому)</w:t>
      </w:r>
      <w:r w:rsidRPr="00363C9A">
        <w:rPr>
          <w:rFonts w:ascii="Times New Roman" w:hAnsi="Times New Roman"/>
          <w:color w:val="000000"/>
          <w:spacing w:val="3"/>
          <w:sz w:val="28"/>
        </w:rPr>
        <w:t xml:space="preserve"> языку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 w:rsidRPr="00363C9A">
        <w:rPr>
          <w:rFonts w:ascii="Times New Roman" w:hAnsi="Times New Roman"/>
          <w:color w:val="000000"/>
          <w:spacing w:val="3"/>
          <w:sz w:val="28"/>
        </w:rPr>
        <w:t xml:space="preserve">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программе </w:t>
      </w:r>
      <w:r w:rsidRPr="00363C9A">
        <w:rPr>
          <w:rFonts w:ascii="Times New Roman" w:hAnsi="Times New Roman"/>
          <w:color w:val="000000"/>
          <w:sz w:val="28"/>
        </w:rPr>
        <w:t xml:space="preserve">по иностранному (французскому) языку </w:t>
      </w:r>
      <w:r w:rsidRPr="00363C9A">
        <w:rPr>
          <w:rFonts w:ascii="Times New Roman" w:hAnsi="Times New Roman"/>
          <w:color w:val="000000"/>
          <w:spacing w:val="3"/>
          <w:sz w:val="28"/>
        </w:rPr>
        <w:t xml:space="preserve">основного общего образования, что обеспечивает преемственность между </w:t>
      </w:r>
      <w:r w:rsidRPr="00363C9A">
        <w:rPr>
          <w:rFonts w:ascii="Times New Roman" w:hAnsi="Times New Roman"/>
          <w:color w:val="000000"/>
          <w:sz w:val="28"/>
        </w:rPr>
        <w:t xml:space="preserve">уровнями </w:t>
      </w:r>
      <w:r w:rsidRPr="00363C9A">
        <w:rPr>
          <w:rFonts w:ascii="Times New Roman" w:hAnsi="Times New Roman"/>
          <w:color w:val="000000"/>
          <w:spacing w:val="3"/>
          <w:sz w:val="28"/>
        </w:rPr>
        <w:t>общего образования по второму иностранному языку (французскому). При этом содержание программы среднего общего образования имеет особенности, обусловленные задачами развития, обучения и воспитания обучающихся,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в программе с учётом особенностей преподавания второго иностранного языка (французского) на уровне среднего общего образования, с учётом методических традиций построения школьного курса второго иностранного языка (французского).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2"/>
          <w:sz w:val="28"/>
        </w:rPr>
        <w:t xml:space="preserve">Учебному предмету «Французский язык. Второй иностранный </w:t>
      </w:r>
      <w:r w:rsidRPr="00363C9A">
        <w:rPr>
          <w:rFonts w:ascii="Times New Roman" w:hAnsi="Times New Roman"/>
          <w:color w:val="000000"/>
          <w:spacing w:val="2"/>
          <w:sz w:val="28"/>
        </w:rPr>
        <w:t xml:space="preserve">язык» принадлежит важное место в системе </w:t>
      </w:r>
      <w:r w:rsidRPr="00363C9A">
        <w:rPr>
          <w:rFonts w:ascii="Times New Roman" w:hAnsi="Times New Roman"/>
          <w:color w:val="000000"/>
          <w:sz w:val="28"/>
        </w:rPr>
        <w:t xml:space="preserve">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363C9A">
        <w:rPr>
          <w:rFonts w:ascii="Times New Roman" w:hAnsi="Times New Roman"/>
          <w:color w:val="000000"/>
          <w:sz w:val="28"/>
        </w:rPr>
        <w:lastRenderedPageBreak/>
        <w:t>идентичности, расширению кругозора, воспитанию чувств и эмоций. Второй иностранный язык (французский) создаёт важные предпосылки для подлинного межкультурного и транскультурного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французского языка как второго иностранного связана со спецификой французского как языка межнационального общения, что даёт обучаемым возможность приобщения к более широкому пласту культурных и научных достижений.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второго иностранного языка, на</w:t>
      </w:r>
      <w:r w:rsidRPr="00363C9A">
        <w:rPr>
          <w:rFonts w:ascii="Times New Roman" w:hAnsi="Times New Roman"/>
          <w:color w:val="000000"/>
          <w:spacing w:val="-1"/>
          <w:sz w:val="28"/>
        </w:rPr>
        <w:t>ходят применение в рамках образовательного процесса при изучении</w:t>
      </w:r>
      <w:r w:rsidRPr="00363C9A">
        <w:rPr>
          <w:rFonts w:ascii="Times New Roman" w:hAnsi="Times New Roman"/>
          <w:color w:val="000000"/>
          <w:sz w:val="28"/>
        </w:rPr>
        <w:t xml:space="preserve">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 Особенно это связано с развитием коммуникативных учебных действий, поскольку увеличивает перечень ситуаций и сфер общения с учётом франкоязычной культурной специфики. Лингвистический опыт, возрастающий с введением французского как второго иностранного языка, позволяет повысить уровень владения первым иностранным языком на основе механизма трансференции (положительного переноса).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(французским)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 прагматическом уровне целью иноязычного образования (базовый уровень владения французским языком) на уровне общего образования провозглашено совершенствование и развитие коммуникативной компетенции обучающихся, сформированной на предыдущих уровнях, в единстве таких её составляющих, как речевая, языковая, социокультурная, компенсаторная и метапредметная компетенции: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компенсаторная компетенция – развитие умений выходить из положения в условиях дефицита языковых средств французского языка при получении и передаче информации;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 метапредметная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</w:t>
      </w:r>
      <w:r w:rsidRPr="00363C9A">
        <w:rPr>
          <w:rFonts w:ascii="Times New Roman" w:hAnsi="Times New Roman"/>
          <w:color w:val="000000"/>
          <w:sz w:val="28"/>
        </w:rPr>
        <w:lastRenderedPageBreak/>
        <w:t>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 и компетенцию личностного самосовершенствования.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наличии у обучающихся потребности во владении вторым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:rsidR="00FB00F6" w:rsidRPr="00363C9A" w:rsidRDefault="00363C9A">
      <w:pPr>
        <w:spacing w:after="0" w:line="264" w:lineRule="auto"/>
        <w:ind w:firstLine="600"/>
        <w:jc w:val="both"/>
      </w:pPr>
      <w:bookmarkStart w:id="7" w:name="0569a25d-dbdf-4e1c-ae02-b169d48f7c97"/>
      <w:r w:rsidRPr="00363C9A">
        <w:rPr>
          <w:rFonts w:ascii="Times New Roman" w:hAnsi="Times New Roman"/>
          <w:color w:val="000000"/>
          <w:sz w:val="28"/>
        </w:rPr>
        <w:t>Общее число часов, рекомендованных для изучения второго иностранного (французского) языка – 136 часов: в 10 классе – 68 часов (2 часа в неделю), в 11 классе – 68 часов (2 часа в неделю).</w:t>
      </w:r>
      <w:bookmarkEnd w:id="7"/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(французском) языке в разных формах (устно и письменно, непосредственно и опосредованно) на уровне, приближающемуся к пороговому.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Базовый (пороговый) уровень усвоения учебного предмета «Иностранный (французский)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(французским) языком позволяет выпускникам российской школы использовать его для общения в устной и письменной формах как с </w:t>
      </w:r>
      <w:r w:rsidRPr="00363C9A">
        <w:rPr>
          <w:rFonts w:ascii="Times New Roman" w:hAnsi="Times New Roman"/>
          <w:color w:val="000000"/>
          <w:sz w:val="28"/>
        </w:rPr>
        <w:lastRenderedPageBreak/>
        <w:t>носителями изучаемого иностранного (французского) языка, так и с представителями других стран, использующими данный язык как средство общения. Кроме того, пороговый уровень владения иностранным (французским) языком позволяет использовать иностранный (французский)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FB00F6" w:rsidRPr="00363C9A" w:rsidRDefault="00FB00F6">
      <w:pPr>
        <w:sectPr w:rsidR="00FB00F6" w:rsidRPr="00363C9A">
          <w:pgSz w:w="11906" w:h="16383"/>
          <w:pgMar w:top="1134" w:right="850" w:bottom="1134" w:left="1701" w:header="720" w:footer="720" w:gutter="0"/>
          <w:cols w:space="720"/>
        </w:sectPr>
      </w:pPr>
    </w:p>
    <w:p w:rsidR="00FB00F6" w:rsidRPr="00363C9A" w:rsidRDefault="00363C9A">
      <w:pPr>
        <w:spacing w:after="0" w:line="264" w:lineRule="auto"/>
        <w:ind w:left="120"/>
        <w:jc w:val="both"/>
      </w:pPr>
      <w:bookmarkStart w:id="8" w:name="block-30383607"/>
      <w:bookmarkEnd w:id="6"/>
      <w:r w:rsidRPr="00363C9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10 КЛАСС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Внешность и характеристика человека, литературного персонажа.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Здоровый образ жизни и забота о здоровье: режим труда и отдыха, спорт, сбалансированное питание, посещение врача.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2"/>
          <w:sz w:val="28"/>
        </w:rPr>
        <w:t>Молодёжь в современном обществе. Досуг молодёжи: чтение, кино, театр, музыка, музеи, Интернет, компьютерные игры.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Роль спорта в современной жизни.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2"/>
          <w:sz w:val="28"/>
        </w:rPr>
        <w:t>Путешествия по России и зарубежным странам. Виды отдыха.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Проблемы экологии. Защита окружающей среды.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Виды речевой деятельности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Говорение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</w:t>
      </w:r>
      <w:r w:rsidRPr="00363C9A">
        <w:rPr>
          <w:rFonts w:ascii="Times New Roman" w:hAnsi="Times New Roman"/>
          <w:color w:val="000000"/>
          <w:sz w:val="28"/>
        </w:rPr>
        <w:lastRenderedPageBreak/>
        <w:t>благодарность; поздравлять с праздником, выражать пожелания и вежливо реагировать на поздравление;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другие).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 при необходимости уточнения и переспроса собеседника.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3"/>
          <w:sz w:val="28"/>
        </w:rPr>
        <w:t>Объём диалога – до 7 реплик со стороны каждого собеседника.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</w:t>
      </w:r>
      <w:r w:rsidRPr="00363C9A">
        <w:rPr>
          <w:rFonts w:ascii="Times New Roman" w:hAnsi="Times New Roman"/>
          <w:color w:val="000000"/>
          <w:spacing w:val="1"/>
          <w:sz w:val="28"/>
        </w:rPr>
        <w:t xml:space="preserve">с использованием основных коммуникативных типов речи: </w:t>
      </w:r>
      <w:r w:rsidRPr="00363C9A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монологического высказывания – 11–12 фраз.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Аудирование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Развитие коммуникативных умений аудирования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4"/>
          <w:sz w:val="28"/>
        </w:rPr>
        <w:t>Время звучания текста/текстов для аудирования – до 2 минут.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</w:t>
      </w:r>
      <w:r w:rsidRPr="00363C9A">
        <w:rPr>
          <w:rFonts w:ascii="Times New Roman" w:hAnsi="Times New Roman"/>
          <w:color w:val="000000"/>
          <w:sz w:val="28"/>
        </w:rPr>
        <w:lastRenderedPageBreak/>
        <w:t>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несплошных текстов (таблиц, диаграмм, графиков и другие) и понимание представленной в них информации.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текста/текстов для чтения – 400–600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заполнение анкет и формуляров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3C9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с использольванием образца, плана, иллюстраций, таблиц, диаграмм и/или прочитанного/прослушанного текста. Объём письменного высказывания – до 140 слов;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140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363C9A">
        <w:rPr>
          <w:rFonts w:ascii="Times New Roman" w:hAnsi="Times New Roman"/>
          <w:color w:val="000000"/>
          <w:sz w:val="28"/>
        </w:rPr>
        <w:lastRenderedPageBreak/>
        <w:t xml:space="preserve">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363C9A">
        <w:rPr>
          <w:rFonts w:ascii="Times New Roman" w:hAnsi="Times New Roman"/>
          <w:color w:val="000000"/>
          <w:sz w:val="28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363C9A">
        <w:rPr>
          <w:rFonts w:ascii="Times New Roman" w:hAnsi="Times New Roman"/>
          <w:color w:val="000000"/>
          <w:sz w:val="28"/>
        </w:rPr>
        <w:t xml:space="preserve"> внутри ритмических групп.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текста для чтения вслух – до 120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363C9A">
        <w:rPr>
          <w:rFonts w:ascii="Times New Roman" w:hAnsi="Times New Roman"/>
          <w:color w:val="000000"/>
          <w:sz w:val="28"/>
        </w:rPr>
        <w:t>-;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363C9A">
        <w:rPr>
          <w:rFonts w:ascii="Times New Roman" w:hAnsi="Times New Roman"/>
          <w:color w:val="000000"/>
          <w:sz w:val="28"/>
        </w:rPr>
        <w:t>é-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63C9A">
        <w:rPr>
          <w:rFonts w:ascii="Times New Roman" w:hAnsi="Times New Roman"/>
          <w:color w:val="000000"/>
          <w:sz w:val="28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363C9A">
        <w:rPr>
          <w:rFonts w:ascii="Times New Roman" w:hAnsi="Times New Roman"/>
          <w:color w:val="000000"/>
          <w:sz w:val="28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363C9A">
        <w:rPr>
          <w:rFonts w:ascii="Times New Roman" w:hAnsi="Times New Roman"/>
          <w:color w:val="000000"/>
          <w:sz w:val="28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363C9A">
        <w:rPr>
          <w:rFonts w:ascii="Times New Roman" w:hAnsi="Times New Roman"/>
          <w:color w:val="000000"/>
          <w:sz w:val="28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363C9A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ative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363C9A">
        <w:rPr>
          <w:rFonts w:ascii="Times New Roman" w:hAnsi="Times New Roman"/>
          <w:color w:val="000000"/>
          <w:sz w:val="28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363C9A">
        <w:rPr>
          <w:rFonts w:ascii="Times New Roman" w:hAnsi="Times New Roman"/>
          <w:color w:val="000000"/>
          <w:sz w:val="28"/>
        </w:rPr>
        <w:t>é);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363C9A">
        <w:rPr>
          <w:rFonts w:ascii="Times New Roman" w:hAnsi="Times New Roman"/>
          <w:color w:val="000000"/>
          <w:sz w:val="28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c</w:t>
      </w:r>
      <w:r w:rsidRPr="00363C9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>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Синонимы. Антонимы. Интернациональные слова. Сокращения и аббревиатуры.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Различные средства связи для обеспечения целостности и логичности устного/письменного высказывания.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pacing w:val="-1"/>
          <w:sz w:val="28"/>
        </w:rPr>
        <w:t>quel</w:t>
      </w:r>
      <w:r w:rsidRPr="00363C9A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quels</w:t>
      </w:r>
      <w:r w:rsidRPr="00363C9A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</w:t>
      </w:r>
      <w:r w:rsidRPr="00363C9A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quelles</w:t>
      </w:r>
      <w:r w:rsidRPr="00363C9A">
        <w:rPr>
          <w:rFonts w:ascii="Times New Roman" w:hAnsi="Times New Roman"/>
          <w:color w:val="000000"/>
          <w:spacing w:val="-1"/>
          <w:sz w:val="28"/>
        </w:rPr>
        <w:t xml:space="preserve">, с вопросительным </w:t>
      </w:r>
      <w:r w:rsidRPr="00363C9A">
        <w:rPr>
          <w:rFonts w:ascii="Times New Roman" w:hAnsi="Times New Roman"/>
          <w:color w:val="000000"/>
          <w:spacing w:val="-1"/>
          <w:sz w:val="28"/>
        </w:rPr>
        <w:lastRenderedPageBreak/>
        <w:t xml:space="preserve">наречием </w:t>
      </w:r>
      <w:r>
        <w:rPr>
          <w:rFonts w:ascii="Times New Roman" w:hAnsi="Times New Roman"/>
          <w:color w:val="000000"/>
          <w:spacing w:val="-1"/>
          <w:sz w:val="28"/>
        </w:rPr>
        <w:t>comment</w:t>
      </w:r>
      <w:r w:rsidRPr="00363C9A">
        <w:rPr>
          <w:rFonts w:ascii="Times New Roman" w:hAnsi="Times New Roman"/>
          <w:color w:val="000000"/>
          <w:spacing w:val="-1"/>
          <w:sz w:val="28"/>
        </w:rPr>
        <w:t>), побудительные (в утвердительной и отрицательной форме).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363C9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363C9A">
        <w:rPr>
          <w:rFonts w:ascii="Times New Roman" w:hAnsi="Times New Roman"/>
          <w:color w:val="000000"/>
          <w:sz w:val="28"/>
        </w:rPr>
        <w:t>, и распространённые, в том числе с несколькими обстоятельствами.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Безличные предложения.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363C9A">
        <w:rPr>
          <w:rFonts w:ascii="Times New Roman" w:hAnsi="Times New Roman"/>
          <w:color w:val="000000"/>
          <w:sz w:val="28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 в сложноподчинённом предложении для выражения гипотезы при наличии реального условия.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>Косвенная речь в настоящем и прошедшем времени (в утвердительных и отрицательных повествовательных предложениях).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Косвенный вопрос.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2"/>
          <w:sz w:val="28"/>
        </w:rPr>
        <w:t>Средства текстовой связи для обеспечения целостности текста.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363C9A">
        <w:rPr>
          <w:rFonts w:ascii="Times New Roman" w:hAnsi="Times New Roman"/>
          <w:color w:val="000000"/>
          <w:sz w:val="28"/>
        </w:rPr>
        <w:t>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3"/>
          <w:sz w:val="28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pacing w:val="-3"/>
          <w:sz w:val="28"/>
        </w:rPr>
        <w:t>conditionnel</w:t>
      </w:r>
      <w:r w:rsidRPr="00363C9A"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pr</w:t>
      </w:r>
      <w:r w:rsidRPr="00363C9A">
        <w:rPr>
          <w:rFonts w:ascii="Times New Roman" w:hAnsi="Times New Roman"/>
          <w:color w:val="000000"/>
          <w:spacing w:val="-3"/>
          <w:sz w:val="28"/>
        </w:rPr>
        <w:t>é</w:t>
      </w:r>
      <w:r>
        <w:rPr>
          <w:rFonts w:ascii="Times New Roman" w:hAnsi="Times New Roman"/>
          <w:color w:val="000000"/>
          <w:spacing w:val="-3"/>
          <w:sz w:val="28"/>
        </w:rPr>
        <w:t>sent</w:t>
      </w:r>
      <w:r w:rsidRPr="00363C9A">
        <w:rPr>
          <w:rFonts w:ascii="Times New Roman" w:hAnsi="Times New Roman"/>
          <w:color w:val="000000"/>
          <w:spacing w:val="-3"/>
          <w:sz w:val="28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правильных и неправильных глаголов.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363C9A">
        <w:rPr>
          <w:rFonts w:ascii="Times New Roman" w:hAnsi="Times New Roman"/>
          <w:color w:val="000000"/>
          <w:sz w:val="28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363C9A">
        <w:rPr>
          <w:rFonts w:ascii="Times New Roman" w:hAnsi="Times New Roman"/>
          <w:color w:val="000000"/>
          <w:sz w:val="28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363C9A">
        <w:rPr>
          <w:rFonts w:ascii="Times New Roman" w:hAnsi="Times New Roman"/>
          <w:color w:val="000000"/>
          <w:sz w:val="28"/>
        </w:rPr>
        <w:t xml:space="preserve"> и другие).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3C9A">
        <w:rPr>
          <w:rFonts w:ascii="Times New Roman" w:hAnsi="Times New Roman"/>
          <w:color w:val="000000"/>
          <w:sz w:val="28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, используемыми в страдательном залоге.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Неличные формы глагола (infinitif, gérondif, participe présent, participe passé).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Определённый, неопределённый, нулевой, частичный, слитный артикли.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Указательные и притяжательные прилагательные.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прилагательные в единственном и множественном числе, образованные по правилу, и исключения.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Наречия времени и образа действия, количественные наречия.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Личные местоимения в функции прямых и косвенных дополнений; ударные и безударные формы личных местоимений.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363C9A">
        <w:rPr>
          <w:rFonts w:ascii="Times New Roman" w:hAnsi="Times New Roman"/>
          <w:color w:val="000000"/>
          <w:sz w:val="28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363C9A">
        <w:rPr>
          <w:rFonts w:ascii="Times New Roman" w:hAnsi="Times New Roman"/>
          <w:color w:val="000000"/>
          <w:sz w:val="28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363C9A">
        <w:rPr>
          <w:rFonts w:ascii="Times New Roman" w:hAnsi="Times New Roman"/>
          <w:color w:val="000000"/>
          <w:sz w:val="28"/>
        </w:rPr>
        <w:t xml:space="preserve"> и другие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 (100–1 000 000).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Предлоги места, времени, направления.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3"/>
          <w:sz w:val="28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спортсмены, актёры и другие).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11 КЛАСС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Внешность и характеристика человека, литературного персонажа.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Выбор профессии. Альтернативы в продолжении образования.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Молодёжь в современном обществе. Участие молодёжи в жизни общества. Досуг молодёжи: увлечения и интересы.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Роль спорта в современной жизни.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Туризм. Путешествия по России и зарубежным странам.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Природа. Проблемы экологии. Защита окружающей среды.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Покупки: одежда, обувь и продукты питания. Карманные деньги. Молодёжная мода.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Виды речевой деятельности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Говорение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использованием, при необходимости, уточнения и переспроса собеседника.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3"/>
          <w:sz w:val="28"/>
        </w:rPr>
        <w:t>Объём диалога – до 9 реплик со стороны каждого собеседника.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 без использованием их;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2"/>
          <w:sz w:val="28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Аудирование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</w:t>
      </w:r>
      <w:r w:rsidRPr="00363C9A">
        <w:rPr>
          <w:rFonts w:ascii="Times New Roman" w:hAnsi="Times New Roman"/>
          <w:color w:val="000000"/>
          <w:spacing w:val="-2"/>
          <w:sz w:val="28"/>
        </w:rPr>
        <w:t xml:space="preserve">ние на слух аутентичных текстов, содержащих отдельные неизученные </w:t>
      </w:r>
      <w:r w:rsidRPr="00363C9A">
        <w:rPr>
          <w:rFonts w:ascii="Times New Roman" w:hAnsi="Times New Roman"/>
          <w:color w:val="000000"/>
          <w:sz w:val="28"/>
        </w:rPr>
        <w:t>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приближаться к пороговому уровню (В1 – пороговый уровень по общеевропейской шкале).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несплошных текстов (таблиц, диаграмм, графиков и другие) и понимание представленной в них информации.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Языковая сложность текстов для чтения должна приближаться к пороговому уровню (В1 – пороговый уровень по общеевропейской шкале).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текста/текстов для чтения – 600–800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заполнение анкет и формуляров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3C9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с использованием образца, плана, иллюстраций, таблиц, диаграмм, прочитанного/прослушанного текста. Объём письменного высказывания – до 180 слов;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363C9A">
        <w:rPr>
          <w:rFonts w:ascii="Times New Roman" w:hAnsi="Times New Roman"/>
          <w:color w:val="000000"/>
          <w:sz w:val="28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363C9A">
        <w:rPr>
          <w:rFonts w:ascii="Times New Roman" w:hAnsi="Times New Roman"/>
          <w:color w:val="000000"/>
          <w:sz w:val="28"/>
        </w:rPr>
        <w:t xml:space="preserve"> внутри ритмических групп.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апострофа; точки, вопросительного, восклицательного знака в конце предложения, отсутствие точки после заголовка.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</w:t>
      </w:r>
      <w:r w:rsidRPr="00363C9A">
        <w:rPr>
          <w:rFonts w:ascii="Times New Roman" w:hAnsi="Times New Roman"/>
          <w:color w:val="000000"/>
          <w:sz w:val="28"/>
        </w:rPr>
        <w:lastRenderedPageBreak/>
        <w:t>тематического содержания речи, с соблюдением существующей во французском языке нормы лексической сочетаемости.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1100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sou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363C9A">
        <w:rPr>
          <w:rFonts w:ascii="Times New Roman" w:hAnsi="Times New Roman"/>
          <w:color w:val="000000"/>
          <w:sz w:val="28"/>
        </w:rPr>
        <w:t>-;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при помощи суффиксов -er/-ère, -eur/ -euse, -teur/-trice, -ain/-aine, -ien/-ienne, -ais/-aise, -ois/-oise, -ence/-ance, -aire, -erie, -ette, -ique, -iste, -isme, -tion/-ation/-ion, -ture, -oir/-oire, -té, -ude, -aison, -esse, -ure, -ment, -issement, -ise, -age, -issage;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при помощи префиксов inter-/in-/im- и суффиксов -el/-elle, -al/-ale, -eux/-euse, -ien/-ienne, -ain/-aine, -ais/-ise, -ois/-oise, -ile, -il/-ille, -able/-ible, -eau/-elle, -aire, -atif/-ative, -ique, -ant;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наречий при помощи префиксов in-/im- и суффиксов -ment, -emment/-amment;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363C9A">
        <w:rPr>
          <w:rFonts w:ascii="Times New Roman" w:hAnsi="Times New Roman"/>
          <w:color w:val="000000"/>
          <w:sz w:val="28"/>
        </w:rPr>
        <w:t>é-;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363C9A">
        <w:rPr>
          <w:rFonts w:ascii="Times New Roman" w:hAnsi="Times New Roman"/>
          <w:color w:val="000000"/>
          <w:sz w:val="28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363C9A">
        <w:rPr>
          <w:rFonts w:ascii="Times New Roman" w:hAnsi="Times New Roman"/>
          <w:color w:val="000000"/>
          <w:sz w:val="28"/>
        </w:rPr>
        <w:t>é);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363C9A">
        <w:rPr>
          <w:rFonts w:ascii="Times New Roman" w:hAnsi="Times New Roman"/>
          <w:color w:val="000000"/>
          <w:sz w:val="28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>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Синонимы. Антонимы. Интернациональные слова. Сокращения и аббревиатуры.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Различные средства связи для обеспечения целостности и логичности устного/письменного высказывания.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363C9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363C9A">
        <w:rPr>
          <w:rFonts w:ascii="Times New Roman" w:hAnsi="Times New Roman"/>
          <w:color w:val="000000"/>
          <w:sz w:val="28"/>
        </w:rPr>
        <w:t>, и распространённые простые предложения, в том числе с несколькими обстоятельствами.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Безличные предложения.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363C9A">
        <w:rPr>
          <w:rFonts w:ascii="Times New Roman" w:hAnsi="Times New Roman"/>
          <w:color w:val="000000"/>
          <w:sz w:val="28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proche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 в сложноподчинённом предложении для выражения гипотезы при наличии реального условия.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>Согласование времён в рамках сложного предложения в плане настоящего и прошлого. Косвенная речь в настоящем и прошедшем времени (в утвердительных и отрицательных повествовательных, вопросительных и побудительных предложениях).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Косвенный вопрос.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Различные средства текстовой связи для обеспечения целостности текста (</w:t>
      </w:r>
      <w:r>
        <w:rPr>
          <w:rFonts w:ascii="Times New Roman" w:hAnsi="Times New Roman"/>
          <w:color w:val="000000"/>
          <w:sz w:val="28"/>
        </w:rPr>
        <w:t>certes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effet</w:t>
      </w:r>
      <w:r w:rsidRPr="00363C9A">
        <w:rPr>
          <w:rFonts w:ascii="Times New Roman" w:hAnsi="Times New Roman"/>
          <w:color w:val="000000"/>
          <w:sz w:val="28"/>
        </w:rPr>
        <w:t>, é</w:t>
      </w:r>
      <w:r>
        <w:rPr>
          <w:rFonts w:ascii="Times New Roman" w:hAnsi="Times New Roman"/>
          <w:color w:val="000000"/>
          <w:sz w:val="28"/>
        </w:rPr>
        <w:t>videmment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surtout</w:t>
      </w:r>
      <w:r w:rsidRPr="00363C9A">
        <w:rPr>
          <w:rFonts w:ascii="Times New Roman" w:hAnsi="Times New Roman"/>
          <w:color w:val="000000"/>
          <w:sz w:val="28"/>
        </w:rPr>
        <w:t>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363C9A">
        <w:rPr>
          <w:rFonts w:ascii="Times New Roman" w:hAnsi="Times New Roman"/>
          <w:color w:val="000000"/>
          <w:sz w:val="28"/>
        </w:rPr>
        <w:t>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Временная форма условного наклонения с</w:t>
      </w:r>
      <w:r>
        <w:rPr>
          <w:rFonts w:ascii="Times New Roman" w:hAnsi="Times New Roman"/>
          <w:color w:val="000000"/>
          <w:sz w:val="28"/>
        </w:rPr>
        <w:t>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 временная форма с</w:t>
      </w:r>
      <w:r>
        <w:rPr>
          <w:rFonts w:ascii="Times New Roman" w:hAnsi="Times New Roman"/>
          <w:color w:val="000000"/>
          <w:sz w:val="28"/>
        </w:rPr>
        <w:t>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Способы выражения предположения в плане настоящего и прошлого при наличии реального и нереального условия с помощью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>, с</w:t>
      </w:r>
      <w:r>
        <w:rPr>
          <w:rFonts w:ascii="Times New Roman" w:hAnsi="Times New Roman"/>
          <w:color w:val="000000"/>
          <w:sz w:val="28"/>
        </w:rPr>
        <w:t>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>, с</w:t>
      </w:r>
      <w:r>
        <w:rPr>
          <w:rFonts w:ascii="Times New Roman" w:hAnsi="Times New Roman"/>
          <w:color w:val="000000"/>
          <w:sz w:val="28"/>
        </w:rPr>
        <w:t>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правильных и неправильных глаголов.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363C9A">
        <w:rPr>
          <w:rFonts w:ascii="Times New Roman" w:hAnsi="Times New Roman"/>
          <w:color w:val="000000"/>
          <w:sz w:val="28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363C9A">
        <w:rPr>
          <w:rFonts w:ascii="Times New Roman" w:hAnsi="Times New Roman"/>
          <w:color w:val="000000"/>
          <w:sz w:val="28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363C9A">
        <w:rPr>
          <w:rFonts w:ascii="Times New Roman" w:hAnsi="Times New Roman"/>
          <w:color w:val="000000"/>
          <w:sz w:val="28"/>
        </w:rPr>
        <w:t xml:space="preserve"> и другие).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в сложноподчинённых предложениях в придаточных цели (с союзом </w:t>
      </w:r>
      <w:r>
        <w:rPr>
          <w:rFonts w:ascii="Times New Roman" w:hAnsi="Times New Roman"/>
          <w:color w:val="000000"/>
          <w:sz w:val="28"/>
        </w:rPr>
        <w:t>pour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), в придаточных уступительных (с союзом </w:t>
      </w:r>
      <w:r>
        <w:rPr>
          <w:rFonts w:ascii="Times New Roman" w:hAnsi="Times New Roman"/>
          <w:color w:val="000000"/>
          <w:sz w:val="28"/>
        </w:rPr>
        <w:t>bien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>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Неличные формы глагола (</w:t>
      </w:r>
      <w:r>
        <w:rPr>
          <w:rFonts w:ascii="Times New Roman" w:hAnsi="Times New Roman"/>
          <w:color w:val="000000"/>
          <w:sz w:val="28"/>
        </w:rPr>
        <w:t>infinitif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g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существительные и прилагательные в единственном и множественном числе, образованные по правилу, и исключения.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Определённый, нулевой, неопределённый, частичный, слитный артикли.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Указательные и притяжательные прилагательные.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прилагательные в единственном и множественном числе, образованные по правилу, и исключения.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Прилагательные и наречия в положительной, сравнительной и превосходной степенях сравнения, образованные по правилу и исключения.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2"/>
          <w:sz w:val="28"/>
        </w:rPr>
        <w:t>Наречия времени и образа действия, количественные наречия.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363C9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363C9A">
        <w:rPr>
          <w:rFonts w:ascii="Times New Roman" w:hAnsi="Times New Roman"/>
          <w:color w:val="000000"/>
          <w:sz w:val="28"/>
        </w:rPr>
        <w:t>.).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Неопределённые местоимения on, tout, même, personne, aucun(e), certain(e)(s), quelqu’un/quelques-uns, tel/tels/telle/telles.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363C9A">
        <w:rPr>
          <w:rFonts w:ascii="Times New Roman" w:hAnsi="Times New Roman"/>
          <w:color w:val="000000"/>
          <w:sz w:val="28"/>
        </w:rPr>
        <w:t xml:space="preserve">ù,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363C9A">
        <w:rPr>
          <w:rFonts w:ascii="Times New Roman" w:hAnsi="Times New Roman"/>
          <w:color w:val="000000"/>
          <w:sz w:val="28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363C9A">
        <w:rPr>
          <w:rFonts w:ascii="Times New Roman" w:hAnsi="Times New Roman"/>
          <w:color w:val="000000"/>
          <w:sz w:val="28"/>
        </w:rPr>
        <w:t>.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Притяжательные местоимения le mien/la mienne/les miens/les miennes.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 (100–1 000 000).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Предлоги места, времени, направления.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музыканты, спортсмены, актёры и другие).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B00F6" w:rsidRPr="00363C9A" w:rsidRDefault="00FB00F6">
      <w:pPr>
        <w:sectPr w:rsidR="00FB00F6" w:rsidRPr="00363C9A">
          <w:pgSz w:w="11906" w:h="16383"/>
          <w:pgMar w:top="1134" w:right="850" w:bottom="1134" w:left="1701" w:header="720" w:footer="720" w:gutter="0"/>
          <w:cols w:space="720"/>
        </w:sectPr>
      </w:pPr>
    </w:p>
    <w:p w:rsidR="00FB00F6" w:rsidRPr="00363C9A" w:rsidRDefault="00363C9A">
      <w:pPr>
        <w:spacing w:after="0" w:line="264" w:lineRule="auto"/>
        <w:ind w:left="120"/>
        <w:jc w:val="both"/>
      </w:pPr>
      <w:bookmarkStart w:id="9" w:name="block-30383605"/>
      <w:bookmarkEnd w:id="8"/>
      <w:r w:rsidRPr="00363C9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ФРАНЦУЗСКОМУ ЯЗЫКУ НА УРОВНЕ СРЕДНЕГО</w:t>
      </w:r>
      <w:r w:rsidRPr="00363C9A">
        <w:rPr>
          <w:rFonts w:ascii="Times New Roman" w:hAnsi="Times New Roman"/>
          <w:b/>
          <w:color w:val="FF0000"/>
          <w:sz w:val="28"/>
        </w:rPr>
        <w:t xml:space="preserve"> </w:t>
      </w:r>
      <w:r w:rsidRPr="00363C9A">
        <w:rPr>
          <w:rFonts w:ascii="Times New Roman" w:hAnsi="Times New Roman"/>
          <w:b/>
          <w:color w:val="000000"/>
          <w:sz w:val="28"/>
        </w:rPr>
        <w:t>ОБЩЕГО ОБРАЗОВАНИЯ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иностранному (французскому) языку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 результате изучения французского языка на уровне среднего общего образования у обучающегося будут сформированы следующие личностные результаты: 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1) гражданского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2) патриотического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французском языке; достижениям России и страны/стран изучаемого языка в науке, искусстве, спорте, технологиях, труде;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3) духовно-нравственного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2"/>
          <w:sz w:val="28"/>
        </w:rPr>
        <w:t>осознание личного вклада в построение устойчивого будущего;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4) эстетического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5) физического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сформированность здорового и безопасного образа жизни, ответственного отношения к своему здоровью;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6) трудового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(французского)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(французского) языка.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7) экологического воспитания: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i/>
          <w:color w:val="000000"/>
          <w:sz w:val="28"/>
        </w:rPr>
        <w:t>8) ценности научного познания: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французского языка.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2"/>
          <w:sz w:val="28"/>
        </w:rPr>
        <w:t xml:space="preserve">В процессе достижения личностных результатов освоения обучающимися </w:t>
      </w:r>
      <w:r w:rsidRPr="00363C9A">
        <w:rPr>
          <w:rFonts w:ascii="Times New Roman" w:hAnsi="Times New Roman"/>
          <w:color w:val="000000"/>
          <w:sz w:val="28"/>
        </w:rPr>
        <w:t xml:space="preserve">программы по второму иностранному (французскому) языку </w:t>
      </w:r>
      <w:r w:rsidRPr="00363C9A">
        <w:rPr>
          <w:rFonts w:ascii="Times New Roman" w:hAnsi="Times New Roman"/>
          <w:color w:val="000000"/>
          <w:sz w:val="28"/>
        </w:rPr>
        <w:lastRenderedPageBreak/>
        <w:t xml:space="preserve">среднего общего образования у обучающихся совершенствуется </w:t>
      </w:r>
      <w:r w:rsidRPr="00363C9A">
        <w:rPr>
          <w:rFonts w:ascii="Times New Roman" w:hAnsi="Times New Roman"/>
          <w:b/>
          <w:i/>
          <w:color w:val="000000"/>
          <w:sz w:val="28"/>
        </w:rPr>
        <w:t>эмоциональный интеллект</w:t>
      </w:r>
      <w:r w:rsidRPr="00363C9A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второго иностранного (французского) языка, заботиться, проявлять интерес и разрешать конфликты.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французского языка;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выявлять закономерности в языковых явлениях французского языка;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00F6" w:rsidRPr="00363C9A" w:rsidRDefault="00363C9A">
      <w:pPr>
        <w:numPr>
          <w:ilvl w:val="0"/>
          <w:numId w:val="1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B00F6" w:rsidRDefault="00363C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французского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уметь интегрировать знания из разных предметных областей;</w:t>
      </w:r>
    </w:p>
    <w:p w:rsidR="00FB00F6" w:rsidRPr="00363C9A" w:rsidRDefault="00363C9A">
      <w:pPr>
        <w:numPr>
          <w:ilvl w:val="0"/>
          <w:numId w:val="2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решения. ставить проблемы и задачи, допускающие альтернативные решения.</w:t>
      </w:r>
    </w:p>
    <w:p w:rsidR="00FB00F6" w:rsidRDefault="00363C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00F6" w:rsidRPr="00363C9A" w:rsidRDefault="00363C9A">
      <w:pPr>
        <w:numPr>
          <w:ilvl w:val="0"/>
          <w:numId w:val="3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</w:t>
      </w:r>
      <w:r w:rsidRPr="00363C9A">
        <w:rPr>
          <w:rFonts w:ascii="Times New Roman" w:hAnsi="Times New Roman"/>
          <w:color w:val="000000"/>
          <w:sz w:val="28"/>
        </w:rPr>
        <w:lastRenderedPageBreak/>
        <w:t>интерпретацию информации различных видов и форм представления;</w:t>
      </w:r>
    </w:p>
    <w:p w:rsidR="00FB00F6" w:rsidRPr="00363C9A" w:rsidRDefault="00363C9A">
      <w:pPr>
        <w:numPr>
          <w:ilvl w:val="0"/>
          <w:numId w:val="3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B00F6" w:rsidRPr="00363C9A" w:rsidRDefault="00363C9A">
      <w:pPr>
        <w:numPr>
          <w:ilvl w:val="0"/>
          <w:numId w:val="3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оценивать достоверность информации, её соответствие морально-этическим нормам;</w:t>
      </w:r>
    </w:p>
    <w:p w:rsidR="00FB00F6" w:rsidRPr="00363C9A" w:rsidRDefault="00363C9A">
      <w:pPr>
        <w:numPr>
          <w:ilvl w:val="0"/>
          <w:numId w:val="3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pacing w:val="3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00F6" w:rsidRPr="00363C9A" w:rsidRDefault="00363C9A">
      <w:pPr>
        <w:numPr>
          <w:ilvl w:val="0"/>
          <w:numId w:val="3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Общение:</w:t>
      </w:r>
    </w:p>
    <w:p w:rsidR="00FB00F6" w:rsidRPr="00363C9A" w:rsidRDefault="00363C9A">
      <w:pPr>
        <w:numPr>
          <w:ilvl w:val="0"/>
          <w:numId w:val="4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B00F6" w:rsidRPr="00363C9A" w:rsidRDefault="00363C9A">
      <w:pPr>
        <w:numPr>
          <w:ilvl w:val="0"/>
          <w:numId w:val="4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00F6" w:rsidRPr="00363C9A" w:rsidRDefault="00363C9A">
      <w:pPr>
        <w:numPr>
          <w:ilvl w:val="0"/>
          <w:numId w:val="4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в том числе на втором иностранном (французском) языке; аргументированно вести диалог и полилог, уметь смягчать конфликтные ситуации;</w:t>
      </w:r>
    </w:p>
    <w:p w:rsidR="00FB00F6" w:rsidRPr="00363C9A" w:rsidRDefault="00363C9A">
      <w:pPr>
        <w:numPr>
          <w:ilvl w:val="0"/>
          <w:numId w:val="4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B00F6" w:rsidRPr="00363C9A" w:rsidRDefault="00363C9A">
      <w:pPr>
        <w:numPr>
          <w:ilvl w:val="0"/>
          <w:numId w:val="5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pacing w:val="2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00F6" w:rsidRPr="00363C9A" w:rsidRDefault="00363C9A">
      <w:pPr>
        <w:numPr>
          <w:ilvl w:val="0"/>
          <w:numId w:val="5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00F6" w:rsidRDefault="00363C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давать оценку новым ситуациям;</w:t>
      </w:r>
    </w:p>
    <w:p w:rsidR="00FB00F6" w:rsidRPr="00363C9A" w:rsidRDefault="00363C9A">
      <w:pPr>
        <w:numPr>
          <w:ilvl w:val="0"/>
          <w:numId w:val="5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B00F6" w:rsidRDefault="00363C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B00F6" w:rsidRPr="00363C9A" w:rsidRDefault="00363C9A">
      <w:pPr>
        <w:numPr>
          <w:ilvl w:val="0"/>
          <w:numId w:val="5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Самоконтроль, принятия себя и других:</w:t>
      </w:r>
    </w:p>
    <w:p w:rsidR="00FB00F6" w:rsidRDefault="00363C9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французском языке выполняемой коммуникативной задаче; вносить коррективы в созданный речевой продукт в случае необходимости;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B00F6" w:rsidRPr="00363C9A" w:rsidRDefault="00363C9A">
      <w:pPr>
        <w:numPr>
          <w:ilvl w:val="0"/>
          <w:numId w:val="6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B00F6" w:rsidRPr="00363C9A" w:rsidRDefault="00363C9A">
      <w:pPr>
        <w:numPr>
          <w:ilvl w:val="0"/>
          <w:numId w:val="7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B00F6" w:rsidRPr="00363C9A" w:rsidRDefault="00363C9A">
      <w:pPr>
        <w:numPr>
          <w:ilvl w:val="0"/>
          <w:numId w:val="7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B00F6" w:rsidRPr="00363C9A" w:rsidRDefault="00363C9A">
      <w:pPr>
        <w:numPr>
          <w:ilvl w:val="0"/>
          <w:numId w:val="7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B00F6" w:rsidRPr="00363C9A" w:rsidRDefault="00363C9A">
      <w:pPr>
        <w:numPr>
          <w:ilvl w:val="0"/>
          <w:numId w:val="7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B00F6" w:rsidRPr="00363C9A" w:rsidRDefault="00363C9A">
      <w:pPr>
        <w:numPr>
          <w:ilvl w:val="0"/>
          <w:numId w:val="7"/>
        </w:numPr>
        <w:spacing w:after="0" w:line="264" w:lineRule="auto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00F6" w:rsidRPr="00363C9A" w:rsidRDefault="00FB00F6">
      <w:pPr>
        <w:spacing w:after="0" w:line="264" w:lineRule="auto"/>
        <w:ind w:left="120"/>
        <w:jc w:val="both"/>
      </w:pP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Предметные результаты по французскому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3C9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363C9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французскому языку: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говорение: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</w:t>
      </w:r>
      <w:r w:rsidRPr="00363C9A">
        <w:rPr>
          <w:rFonts w:ascii="Times New Roman" w:hAnsi="Times New Roman"/>
          <w:color w:val="000000"/>
          <w:spacing w:val="-1"/>
          <w:sz w:val="28"/>
        </w:rPr>
        <w:t>кета, принятых в стране/странах изучаемого языка (до 7 реплик</w:t>
      </w:r>
      <w:r w:rsidRPr="00363C9A">
        <w:rPr>
          <w:rFonts w:ascii="Times New Roman" w:hAnsi="Times New Roman"/>
          <w:color w:val="000000"/>
          <w:sz w:val="28"/>
        </w:rPr>
        <w:t xml:space="preserve"> со стороны каждого собеседника);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11–12 фраз);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высказывания – 11–12 фраз);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аудирование: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 минут);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смысловое чтение: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жанра и стиля, содержащие отдельные неизученные языковые явления, с различной глубиной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– 400–600 слов);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изложенных в тексте фактов и событий;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 и другие) и понимать представленную в них информацию;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письменная речь: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3C9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120 слов);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создавать письменные высказывания с использованием образца, плана, картинок, таблиц, графиков, диаграмм, прочитанного/прослушанного текста (объём высказывания – до 140 слов);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текста – до 140 слов).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363C9A">
        <w:rPr>
          <w:rFonts w:ascii="Times New Roman" w:hAnsi="Times New Roman"/>
          <w:color w:val="000000"/>
          <w:sz w:val="28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363C9A">
        <w:rPr>
          <w:rFonts w:ascii="Times New Roman" w:hAnsi="Times New Roman"/>
          <w:color w:val="000000"/>
          <w:sz w:val="28"/>
        </w:rPr>
        <w:t xml:space="preserve"> внутри ритмических групп;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орфографическими навыками: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пунктуационными навыками: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3) Распознавать в устной речи и письменном тексте 1300 лексических единиц (слов, словосочетаний, речевых клише,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 использованием аффиксации (глаголов, образованных </w:t>
      </w:r>
      <w:r w:rsidRPr="00363C9A">
        <w:rPr>
          <w:rFonts w:ascii="Times New Roman" w:hAnsi="Times New Roman"/>
          <w:color w:val="000000"/>
          <w:spacing w:val="-2"/>
          <w:sz w:val="28"/>
        </w:rPr>
        <w:t xml:space="preserve">при помощи префиксов </w:t>
      </w:r>
      <w:r>
        <w:rPr>
          <w:rFonts w:ascii="Times New Roman" w:hAnsi="Times New Roman"/>
          <w:color w:val="000000"/>
          <w:spacing w:val="-2"/>
          <w:sz w:val="28"/>
        </w:rPr>
        <w:t>d</w:t>
      </w:r>
      <w:r w:rsidRPr="00363C9A">
        <w:rPr>
          <w:rFonts w:ascii="Times New Roman" w:hAnsi="Times New Roman"/>
          <w:color w:val="000000"/>
          <w:spacing w:val="-2"/>
          <w:sz w:val="28"/>
        </w:rPr>
        <w:t>é-/</w:t>
      </w:r>
      <w:r>
        <w:rPr>
          <w:rFonts w:ascii="Times New Roman" w:hAnsi="Times New Roman"/>
          <w:color w:val="000000"/>
          <w:spacing w:val="-2"/>
          <w:sz w:val="28"/>
        </w:rPr>
        <w:t>des</w:t>
      </w:r>
      <w:r w:rsidRPr="00363C9A">
        <w:rPr>
          <w:rFonts w:ascii="Times New Roman" w:hAnsi="Times New Roman"/>
          <w:color w:val="000000"/>
          <w:spacing w:val="-2"/>
          <w:sz w:val="28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dis</w:t>
      </w:r>
      <w:r w:rsidRPr="00363C9A">
        <w:rPr>
          <w:rFonts w:ascii="Times New Roman" w:hAnsi="Times New Roman"/>
          <w:color w:val="000000"/>
          <w:spacing w:val="-2"/>
          <w:sz w:val="28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re</w:t>
      </w:r>
      <w:r w:rsidRPr="00363C9A">
        <w:rPr>
          <w:rFonts w:ascii="Times New Roman" w:hAnsi="Times New Roman"/>
          <w:color w:val="000000"/>
          <w:spacing w:val="-2"/>
          <w:sz w:val="28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r</w:t>
      </w:r>
      <w:r w:rsidRPr="00363C9A">
        <w:rPr>
          <w:rFonts w:ascii="Times New Roman" w:hAnsi="Times New Roman"/>
          <w:color w:val="000000"/>
          <w:spacing w:val="-2"/>
          <w:sz w:val="28"/>
        </w:rPr>
        <w:t>é-/</w:t>
      </w:r>
      <w:r>
        <w:rPr>
          <w:rFonts w:ascii="Times New Roman" w:hAnsi="Times New Roman"/>
          <w:color w:val="000000"/>
          <w:spacing w:val="-2"/>
          <w:sz w:val="28"/>
        </w:rPr>
        <w:t>r</w:t>
      </w:r>
      <w:r w:rsidRPr="00363C9A">
        <w:rPr>
          <w:rFonts w:ascii="Times New Roman" w:hAnsi="Times New Roman"/>
          <w:color w:val="000000"/>
          <w:spacing w:val="-2"/>
          <w:sz w:val="28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res</w:t>
      </w:r>
      <w:r w:rsidRPr="00363C9A">
        <w:rPr>
          <w:rFonts w:ascii="Times New Roman" w:hAnsi="Times New Roman"/>
          <w:color w:val="000000"/>
          <w:spacing w:val="-2"/>
          <w:sz w:val="28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en</w:t>
      </w:r>
      <w:r w:rsidRPr="00363C9A">
        <w:rPr>
          <w:rFonts w:ascii="Times New Roman" w:hAnsi="Times New Roman"/>
          <w:color w:val="000000"/>
          <w:spacing w:val="-2"/>
          <w:sz w:val="28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em</w:t>
      </w:r>
      <w:r w:rsidRPr="00363C9A">
        <w:rPr>
          <w:rFonts w:ascii="Times New Roman" w:hAnsi="Times New Roman"/>
          <w:color w:val="000000"/>
          <w:spacing w:val="-2"/>
          <w:sz w:val="28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pr</w:t>
      </w:r>
      <w:r w:rsidRPr="00363C9A">
        <w:rPr>
          <w:rFonts w:ascii="Times New Roman" w:hAnsi="Times New Roman"/>
          <w:color w:val="000000"/>
          <w:spacing w:val="-2"/>
          <w:sz w:val="28"/>
        </w:rPr>
        <w:t>é-,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63C9A">
        <w:rPr>
          <w:rFonts w:ascii="Times New Roman" w:hAnsi="Times New Roman"/>
          <w:color w:val="000000"/>
          <w:sz w:val="28"/>
        </w:rPr>
        <w:t xml:space="preserve">-;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363C9A">
        <w:rPr>
          <w:rFonts w:ascii="Times New Roman" w:hAnsi="Times New Roman"/>
          <w:color w:val="000000"/>
          <w:sz w:val="28"/>
        </w:rPr>
        <w:t>é-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63C9A">
        <w:rPr>
          <w:rFonts w:ascii="Times New Roman" w:hAnsi="Times New Roman"/>
          <w:color w:val="000000"/>
          <w:sz w:val="28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363C9A">
        <w:rPr>
          <w:rFonts w:ascii="Times New Roman" w:hAnsi="Times New Roman"/>
          <w:color w:val="000000"/>
          <w:sz w:val="28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363C9A">
        <w:rPr>
          <w:rFonts w:ascii="Times New Roman" w:hAnsi="Times New Roman"/>
          <w:color w:val="000000"/>
          <w:sz w:val="28"/>
        </w:rPr>
        <w:t xml:space="preserve">;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363C9A">
        <w:rPr>
          <w:rFonts w:ascii="Times New Roman" w:hAnsi="Times New Roman"/>
          <w:color w:val="000000"/>
          <w:sz w:val="28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363C9A">
        <w:rPr>
          <w:rFonts w:ascii="Times New Roman" w:hAnsi="Times New Roman"/>
          <w:color w:val="000000"/>
          <w:sz w:val="28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363C9A">
        <w:rPr>
          <w:rFonts w:ascii="Times New Roman" w:hAnsi="Times New Roman"/>
          <w:color w:val="000000"/>
          <w:sz w:val="28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363C9A">
        <w:rPr>
          <w:rFonts w:ascii="Times New Roman" w:hAnsi="Times New Roman"/>
          <w:color w:val="000000"/>
          <w:sz w:val="28"/>
        </w:rPr>
        <w:t>;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 использованием словосложения (сложных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363C9A">
        <w:rPr>
          <w:rFonts w:ascii="Times New Roman" w:hAnsi="Times New Roman"/>
          <w:color w:val="000000"/>
          <w:sz w:val="28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363C9A">
        <w:rPr>
          <w:rFonts w:ascii="Times New Roman" w:hAnsi="Times New Roman"/>
          <w:color w:val="000000"/>
          <w:sz w:val="28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363C9A">
        <w:rPr>
          <w:rFonts w:ascii="Times New Roman" w:hAnsi="Times New Roman"/>
          <w:color w:val="000000"/>
          <w:sz w:val="28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363C9A">
        <w:rPr>
          <w:rFonts w:ascii="Times New Roman" w:hAnsi="Times New Roman"/>
          <w:color w:val="000000"/>
          <w:sz w:val="28"/>
        </w:rPr>
        <w:t>); 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363C9A">
        <w:rPr>
          <w:rFonts w:ascii="Times New Roman" w:hAnsi="Times New Roman"/>
          <w:color w:val="000000"/>
          <w:sz w:val="28"/>
        </w:rPr>
        <w:t>);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363C9A">
        <w:rPr>
          <w:rFonts w:ascii="Times New Roman" w:hAnsi="Times New Roman"/>
          <w:color w:val="000000"/>
          <w:sz w:val="28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 с использованием конверсии (имён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c</w:t>
      </w:r>
      <w:r w:rsidRPr="00363C9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363C9A">
        <w:rPr>
          <w:rFonts w:ascii="Times New Roman" w:hAnsi="Times New Roman"/>
          <w:color w:val="000000"/>
          <w:sz w:val="28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4)</w:t>
      </w:r>
      <w:r w:rsidRPr="00363C9A">
        <w:rPr>
          <w:rFonts w:ascii="Times New Roman" w:hAnsi="Times New Roman"/>
          <w:color w:val="000000"/>
          <w:spacing w:val="-1"/>
          <w:sz w:val="28"/>
        </w:rPr>
        <w:t xml:space="preserve"> Знать и понимать особенности структуры простых и сложных</w:t>
      </w:r>
      <w:r w:rsidRPr="00363C9A">
        <w:rPr>
          <w:rFonts w:ascii="Times New Roman" w:hAnsi="Times New Roman"/>
          <w:color w:val="000000"/>
          <w:sz w:val="28"/>
        </w:rPr>
        <w:t xml:space="preserve"> предложений и различных коммуникативных типов предложений французского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pacing w:val="-1"/>
          <w:sz w:val="28"/>
        </w:rPr>
        <w:t>quel</w:t>
      </w:r>
      <w:r w:rsidRPr="00363C9A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quels</w:t>
      </w:r>
      <w:r w:rsidRPr="00363C9A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</w:t>
      </w:r>
      <w:r w:rsidRPr="00363C9A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quelles</w:t>
      </w:r>
      <w:r w:rsidRPr="00363C9A">
        <w:rPr>
          <w:rFonts w:ascii="Times New Roman" w:hAnsi="Times New Roman"/>
          <w:color w:val="000000"/>
          <w:spacing w:val="-1"/>
          <w:sz w:val="28"/>
        </w:rPr>
        <w:t xml:space="preserve">, с вопросительным наречием </w:t>
      </w:r>
      <w:r>
        <w:rPr>
          <w:rFonts w:ascii="Times New Roman" w:hAnsi="Times New Roman"/>
          <w:color w:val="000000"/>
          <w:spacing w:val="-1"/>
          <w:sz w:val="28"/>
        </w:rPr>
        <w:t>comment</w:t>
      </w:r>
      <w:r w:rsidRPr="00363C9A">
        <w:rPr>
          <w:rFonts w:ascii="Times New Roman" w:hAnsi="Times New Roman"/>
          <w:color w:val="000000"/>
          <w:spacing w:val="-1"/>
          <w:sz w:val="28"/>
        </w:rPr>
        <w:t>), побудительные (в утвердительной и отрицательной форме);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363C9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363C9A">
        <w:rPr>
          <w:rFonts w:ascii="Times New Roman" w:hAnsi="Times New Roman"/>
          <w:color w:val="000000"/>
          <w:sz w:val="28"/>
        </w:rPr>
        <w:t>, и распространённые, в том числе с несколькими обстоятельствами;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безличные предложения.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363C9A">
        <w:rPr>
          <w:rFonts w:ascii="Times New Roman" w:hAnsi="Times New Roman"/>
          <w:color w:val="000000"/>
          <w:sz w:val="28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 в сложноподчинённом предложении для выражения гипотезы при наличии реального условия;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косвенный вопрос;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средства текстовой связи для обеспечения целостности текста;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правильных и неправильных глаголов;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363C9A">
        <w:rPr>
          <w:rFonts w:ascii="Times New Roman" w:hAnsi="Times New Roman"/>
          <w:color w:val="000000"/>
          <w:sz w:val="28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363C9A">
        <w:rPr>
          <w:rFonts w:ascii="Times New Roman" w:hAnsi="Times New Roman"/>
          <w:color w:val="000000"/>
          <w:sz w:val="28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363C9A">
        <w:rPr>
          <w:rFonts w:ascii="Times New Roman" w:hAnsi="Times New Roman"/>
          <w:color w:val="000000"/>
          <w:sz w:val="28"/>
        </w:rPr>
        <w:t xml:space="preserve"> и другие);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3C9A">
        <w:rPr>
          <w:rFonts w:ascii="Times New Roman" w:hAnsi="Times New Roman"/>
          <w:color w:val="000000"/>
          <w:sz w:val="28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, используемыми в страдательном залоге;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определённый, неопределённый, нулевой, частичный, слитный артикли;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указательные и притяжательные прилагательные;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прилагательные в единственном и множественном числе, образованные по правилу, и исключения;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наречия времени и образа действия, количественные наречия;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363C9A">
        <w:rPr>
          <w:rFonts w:ascii="Times New Roman" w:hAnsi="Times New Roman"/>
          <w:color w:val="000000"/>
          <w:sz w:val="28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363C9A">
        <w:rPr>
          <w:rFonts w:ascii="Times New Roman" w:hAnsi="Times New Roman"/>
          <w:color w:val="000000"/>
          <w:sz w:val="28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363C9A">
        <w:rPr>
          <w:rFonts w:ascii="Times New Roman" w:hAnsi="Times New Roman"/>
          <w:color w:val="000000"/>
          <w:sz w:val="28"/>
        </w:rPr>
        <w:t xml:space="preserve"> и другие;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 (100–1 000 000);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предлоги места, времени, направления.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5) Владеть социокультурными знаниями и умениями: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другие);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представлять родную страну и её культуру на иностранном языке;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проявлять уважение к иной культуре;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соблюдать нормы вежливости в межкультурном общении.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Интернете.</w:t>
      </w:r>
    </w:p>
    <w:p w:rsidR="00FB00F6" w:rsidRPr="00363C9A" w:rsidRDefault="00363C9A">
      <w:pPr>
        <w:spacing w:after="0" w:line="264" w:lineRule="auto"/>
        <w:ind w:left="12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3C9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363C9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французскому языку: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говорение: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вести разные виды диалога (диалог этикетного характера, диалог – побуждение к действию, диалог-расспрос, диалог – обмен мнениями; </w:t>
      </w:r>
      <w:r w:rsidRPr="00363C9A">
        <w:rPr>
          <w:rFonts w:ascii="Times New Roman" w:hAnsi="Times New Roman"/>
          <w:color w:val="000000"/>
          <w:sz w:val="28"/>
        </w:rPr>
        <w:lastRenderedPageBreak/>
        <w:t>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аудирование: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2,5 минут);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смысловое чтение: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– 600–800 слов);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письменная речь: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3C9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речевой этикет, принятый в стране/странах изучаемого языка (объём сообщения – до 140 слов);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1"/>
          <w:sz w:val="28"/>
        </w:rPr>
        <w:lastRenderedPageBreak/>
        <w:t xml:space="preserve">создавать письменные высказывания </w:t>
      </w:r>
      <w:r w:rsidRPr="00363C9A">
        <w:rPr>
          <w:rFonts w:ascii="Times New Roman" w:hAnsi="Times New Roman"/>
          <w:color w:val="000000"/>
          <w:sz w:val="28"/>
        </w:rPr>
        <w:t>с использованием образца, плана, картинок, таблиц, графиков, диаграмм, прочитанного/прослушанного текста (объём высказывания – до 180 слов);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письменно представлять результаты выполненной проектной работы (объём – до 180 слов).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363C9A">
        <w:rPr>
          <w:rFonts w:ascii="Times New Roman" w:hAnsi="Times New Roman"/>
          <w:color w:val="000000"/>
          <w:sz w:val="28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363C9A">
        <w:rPr>
          <w:rFonts w:ascii="Times New Roman" w:hAnsi="Times New Roman"/>
          <w:color w:val="000000"/>
          <w:sz w:val="28"/>
        </w:rPr>
        <w:t xml:space="preserve"> внутри ритмических групп;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орфографическими навыками: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владеть пунктуационными навыками: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 использованием аффиксации (глаголов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sou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363C9A">
        <w:rPr>
          <w:rFonts w:ascii="Times New Roman" w:hAnsi="Times New Roman"/>
          <w:color w:val="000000"/>
          <w:sz w:val="28"/>
        </w:rPr>
        <w:t>-;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63C9A">
        <w:rPr>
          <w:rFonts w:ascii="Times New Roman" w:hAnsi="Times New Roman"/>
          <w:color w:val="000000"/>
          <w:sz w:val="28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363C9A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euse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teur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trice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ence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ture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363C9A">
        <w:rPr>
          <w:rFonts w:ascii="Times New Roman" w:hAnsi="Times New Roman"/>
          <w:color w:val="000000"/>
          <w:sz w:val="28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363C9A">
        <w:rPr>
          <w:rFonts w:ascii="Times New Roman" w:hAnsi="Times New Roman"/>
          <w:color w:val="000000"/>
          <w:sz w:val="28"/>
        </w:rPr>
        <w:t xml:space="preserve">;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inter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363C9A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ienne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able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eau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363C9A">
        <w:rPr>
          <w:rFonts w:ascii="Times New Roman" w:hAnsi="Times New Roman"/>
          <w:color w:val="000000"/>
          <w:sz w:val="28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363C9A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amment</w:t>
      </w:r>
      <w:r w:rsidRPr="00363C9A">
        <w:rPr>
          <w:rFonts w:ascii="Times New Roman" w:hAnsi="Times New Roman"/>
          <w:color w:val="000000"/>
          <w:sz w:val="28"/>
        </w:rPr>
        <w:t xml:space="preserve">; 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363C9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363C9A">
        <w:rPr>
          <w:rFonts w:ascii="Times New Roman" w:hAnsi="Times New Roman"/>
          <w:color w:val="000000"/>
          <w:sz w:val="28"/>
        </w:rPr>
        <w:t>é-;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363C9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363C9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-2"/>
          <w:sz w:val="28"/>
        </w:rPr>
        <w:t>с использованием словосложения (сложных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pacing w:val="-2"/>
          <w:sz w:val="28"/>
        </w:rPr>
        <w:t>porte</w:t>
      </w:r>
      <w:r w:rsidRPr="00363C9A"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fen</w:t>
      </w:r>
      <w:r w:rsidRPr="00363C9A">
        <w:rPr>
          <w:rFonts w:ascii="Times New Roman" w:hAnsi="Times New Roman"/>
          <w:color w:val="000000"/>
          <w:spacing w:val="-2"/>
          <w:sz w:val="28"/>
        </w:rPr>
        <w:t>ê</w:t>
      </w:r>
      <w:r>
        <w:rPr>
          <w:rFonts w:ascii="Times New Roman" w:hAnsi="Times New Roman"/>
          <w:color w:val="000000"/>
          <w:spacing w:val="-2"/>
          <w:sz w:val="28"/>
        </w:rPr>
        <w:t>tre</w:t>
      </w:r>
      <w:r w:rsidRPr="00363C9A">
        <w:rPr>
          <w:rFonts w:ascii="Times New Roman" w:hAnsi="Times New Roman"/>
          <w:color w:val="000000"/>
          <w:spacing w:val="-2"/>
          <w:sz w:val="28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2"/>
          <w:sz w:val="28"/>
        </w:rPr>
        <w:t>cybercaf</w:t>
      </w:r>
      <w:r w:rsidRPr="00363C9A">
        <w:rPr>
          <w:rFonts w:ascii="Times New Roman" w:hAnsi="Times New Roman"/>
          <w:color w:val="000000"/>
          <w:spacing w:val="-2"/>
          <w:sz w:val="28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pacing w:val="-2"/>
          <w:sz w:val="28"/>
        </w:rPr>
        <w:t>sac</w:t>
      </w:r>
      <w:r w:rsidRPr="00363C9A">
        <w:rPr>
          <w:rFonts w:ascii="Times New Roman" w:hAnsi="Times New Roman"/>
          <w:color w:val="000000"/>
          <w:spacing w:val="-2"/>
          <w:sz w:val="28"/>
        </w:rPr>
        <w:t>-à-</w:t>
      </w:r>
      <w:r>
        <w:rPr>
          <w:rFonts w:ascii="Times New Roman" w:hAnsi="Times New Roman"/>
          <w:color w:val="000000"/>
          <w:spacing w:val="-2"/>
          <w:sz w:val="28"/>
        </w:rPr>
        <w:t>dos</w:t>
      </w:r>
      <w:r w:rsidRPr="00363C9A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sous</w:t>
      </w:r>
      <w:r w:rsidRPr="00363C9A"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sol</w:t>
      </w:r>
      <w:r w:rsidRPr="00363C9A">
        <w:rPr>
          <w:rFonts w:ascii="Times New Roman" w:hAnsi="Times New Roman"/>
          <w:color w:val="000000"/>
          <w:spacing w:val="-2"/>
          <w:sz w:val="28"/>
        </w:rPr>
        <w:t>); 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pacing w:val="-2"/>
          <w:sz w:val="28"/>
        </w:rPr>
        <w:t>rendez</w:t>
      </w:r>
      <w:r w:rsidRPr="00363C9A"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vous</w:t>
      </w:r>
      <w:r w:rsidRPr="00363C9A">
        <w:rPr>
          <w:rFonts w:ascii="Times New Roman" w:hAnsi="Times New Roman"/>
          <w:color w:val="000000"/>
          <w:spacing w:val="-2"/>
          <w:sz w:val="28"/>
        </w:rPr>
        <w:t>);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pacing w:val="-2"/>
          <w:sz w:val="28"/>
        </w:rPr>
        <w:t>couche</w:t>
      </w:r>
      <w:r w:rsidRPr="00363C9A"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tard</w:t>
      </w:r>
      <w:r w:rsidRPr="00363C9A">
        <w:rPr>
          <w:rFonts w:ascii="Times New Roman" w:hAnsi="Times New Roman"/>
          <w:color w:val="000000"/>
          <w:spacing w:val="-2"/>
          <w:sz w:val="28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pacing w:val="-2"/>
          <w:sz w:val="28"/>
        </w:rPr>
        <w:t>passe</w:t>
      </w:r>
      <w:r w:rsidRPr="00363C9A"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temps</w:t>
      </w:r>
      <w:r w:rsidRPr="00363C9A">
        <w:rPr>
          <w:rFonts w:ascii="Times New Roman" w:hAnsi="Times New Roman"/>
          <w:color w:val="000000"/>
          <w:spacing w:val="-2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 использованием конверсии (имён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363C9A">
        <w:rPr>
          <w:rFonts w:ascii="Times New Roman" w:hAnsi="Times New Roman"/>
          <w:color w:val="000000"/>
          <w:sz w:val="28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363C9A">
        <w:rPr>
          <w:rFonts w:ascii="Times New Roman" w:hAnsi="Times New Roman"/>
          <w:color w:val="000000"/>
          <w:sz w:val="28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363C9A">
        <w:rPr>
          <w:rFonts w:ascii="Times New Roman" w:hAnsi="Times New Roman"/>
          <w:color w:val="000000"/>
          <w:sz w:val="28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r w:rsidRPr="00363C9A">
        <w:rPr>
          <w:rFonts w:ascii="Times New Roman" w:hAnsi="Times New Roman"/>
          <w:color w:val="000000"/>
          <w:sz w:val="28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z w:val="28"/>
        </w:rPr>
        <w:t>quel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quels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quelle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quelles</w:t>
      </w:r>
      <w:r w:rsidRPr="00363C9A">
        <w:rPr>
          <w:rFonts w:ascii="Times New Roman" w:hAnsi="Times New Roman"/>
          <w:color w:val="000000"/>
          <w:sz w:val="28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363C9A">
        <w:rPr>
          <w:rFonts w:ascii="Times New Roman" w:hAnsi="Times New Roman"/>
          <w:color w:val="000000"/>
          <w:sz w:val="28"/>
        </w:rPr>
        <w:t>), побудительные (в утвердительной и отрицательной форме);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363C9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363C9A">
        <w:rPr>
          <w:rFonts w:ascii="Times New Roman" w:hAnsi="Times New Roman"/>
          <w:color w:val="000000"/>
          <w:sz w:val="28"/>
        </w:rPr>
        <w:t>, и распространённые, в том числе с несколькими обстоятельствами;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безличные предложения;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363C9A">
        <w:rPr>
          <w:rFonts w:ascii="Times New Roman" w:hAnsi="Times New Roman"/>
          <w:color w:val="000000"/>
          <w:sz w:val="28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3C9A">
        <w:rPr>
          <w:rFonts w:ascii="Times New Roman" w:hAnsi="Times New Roman"/>
          <w:color w:val="000000"/>
          <w:sz w:val="28"/>
        </w:rPr>
        <w:t xml:space="preserve"> в сложноподчинённом предложении для выражения гипотезы при наличии реального условия;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pacing w:val="1"/>
          <w:sz w:val="28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косвенный вопрос;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средства текстовой связи для обеспечения целостности текста;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363C9A">
        <w:rPr>
          <w:rFonts w:ascii="Times New Roman" w:hAnsi="Times New Roman"/>
          <w:color w:val="000000"/>
          <w:sz w:val="28"/>
        </w:rPr>
        <w:t>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363C9A">
        <w:rPr>
          <w:rFonts w:ascii="Times New Roman" w:hAnsi="Times New Roman"/>
          <w:color w:val="000000"/>
          <w:sz w:val="28"/>
        </w:rPr>
        <w:t>é;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63C9A">
        <w:rPr>
          <w:rFonts w:ascii="Times New Roman" w:hAnsi="Times New Roman"/>
          <w:color w:val="000000"/>
          <w:sz w:val="28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363C9A">
        <w:rPr>
          <w:rFonts w:ascii="Times New Roman" w:hAnsi="Times New Roman"/>
          <w:color w:val="000000"/>
          <w:sz w:val="28"/>
        </w:rPr>
        <w:t xml:space="preserve"> правильных и неправильных глаголов;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363C9A">
        <w:rPr>
          <w:rFonts w:ascii="Times New Roman" w:hAnsi="Times New Roman"/>
          <w:color w:val="000000"/>
          <w:sz w:val="28"/>
        </w:rPr>
        <w:t>, дифференциацию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363C9A">
        <w:rPr>
          <w:rFonts w:ascii="Times New Roman" w:hAnsi="Times New Roman"/>
          <w:color w:val="000000"/>
          <w:sz w:val="28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363C9A">
        <w:rPr>
          <w:rFonts w:ascii="Times New Roman" w:hAnsi="Times New Roman"/>
          <w:color w:val="000000"/>
          <w:sz w:val="28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363C9A">
        <w:rPr>
          <w:rFonts w:ascii="Times New Roman" w:hAnsi="Times New Roman"/>
          <w:color w:val="000000"/>
          <w:sz w:val="28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363C9A">
        <w:rPr>
          <w:rFonts w:ascii="Times New Roman" w:hAnsi="Times New Roman"/>
          <w:color w:val="000000"/>
          <w:sz w:val="28"/>
        </w:rPr>
        <w:t xml:space="preserve"> и другие);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3C9A">
        <w:rPr>
          <w:rFonts w:ascii="Times New Roman" w:hAnsi="Times New Roman"/>
          <w:color w:val="000000"/>
          <w:sz w:val="28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, используемыми в страдательном залоге;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определённый, неопределённый, нулевой, частичный, слитный артикли;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указательные и притяжательные прилагательные;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имена прилагательные в единственном и множественном числе, образованные по правилу, и исключения;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наречия времени и образа действия, количественные наречия;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363C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Default="00363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неопределённые местоимения on, tout, même, personne, aucun(e), certain(e)(s), quelqu’un/quelques-uns; tel/tels/telle/telles;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363C9A">
        <w:rPr>
          <w:rFonts w:ascii="Times New Roman" w:hAnsi="Times New Roman"/>
          <w:color w:val="000000"/>
          <w:sz w:val="28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363C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363C9A">
        <w:rPr>
          <w:rFonts w:ascii="Times New Roman" w:hAnsi="Times New Roman"/>
          <w:color w:val="000000"/>
          <w:sz w:val="28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363C9A">
        <w:rPr>
          <w:rFonts w:ascii="Times New Roman" w:hAnsi="Times New Roman"/>
          <w:color w:val="000000"/>
          <w:sz w:val="28"/>
        </w:rPr>
        <w:t>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363C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363C9A">
        <w:rPr>
          <w:rFonts w:ascii="Times New Roman" w:hAnsi="Times New Roman"/>
          <w:color w:val="000000"/>
          <w:sz w:val="28"/>
        </w:rPr>
        <w:t xml:space="preserve"> и другие;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363C9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Il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363C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363C9A">
        <w:rPr>
          <w:rFonts w:ascii="Times New Roman" w:hAnsi="Times New Roman"/>
          <w:color w:val="000000"/>
          <w:sz w:val="28"/>
        </w:rPr>
        <w:t>.);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 (100–1 000 000);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предлоги места, времени, направления.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представлять родную страну и её культуру на иностранном языке;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проявлять уважение к иной культуре;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соблюдать нормы вежливости в межкультурном общении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:rsidR="00FB00F6" w:rsidRPr="00363C9A" w:rsidRDefault="00363C9A">
      <w:pPr>
        <w:spacing w:after="0" w:line="264" w:lineRule="auto"/>
        <w:ind w:firstLine="600"/>
        <w:jc w:val="both"/>
      </w:pPr>
      <w:r w:rsidRPr="00363C9A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Интернете.</w:t>
      </w:r>
    </w:p>
    <w:p w:rsidR="00FB00F6" w:rsidRPr="00363C9A" w:rsidRDefault="00FB00F6">
      <w:pPr>
        <w:sectPr w:rsidR="00FB00F6" w:rsidRPr="00363C9A">
          <w:pgSz w:w="11906" w:h="16383"/>
          <w:pgMar w:top="1134" w:right="850" w:bottom="1134" w:left="1701" w:header="720" w:footer="720" w:gutter="0"/>
          <w:cols w:space="720"/>
        </w:sectPr>
      </w:pPr>
    </w:p>
    <w:p w:rsidR="00FB00F6" w:rsidRDefault="00363C9A">
      <w:pPr>
        <w:spacing w:after="0"/>
        <w:ind w:left="120"/>
      </w:pPr>
      <w:bookmarkStart w:id="10" w:name="block-30383603"/>
      <w:bookmarkEnd w:id="9"/>
      <w:r w:rsidRPr="00363C9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00F6" w:rsidRDefault="00363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777"/>
        <w:gridCol w:w="1122"/>
        <w:gridCol w:w="1841"/>
        <w:gridCol w:w="1910"/>
        <w:gridCol w:w="4632"/>
      </w:tblGrid>
      <w:tr w:rsidR="00FB00F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0F6" w:rsidRDefault="00FB00F6">
            <w:pPr>
              <w:spacing w:after="0"/>
              <w:ind w:left="135"/>
            </w:pP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учебника, Сайт дополнительных образовательных ресурсов УМК «Французский язык»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</w:p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5 класс, Э.М. Береговская, Т.В. Белосельская.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</w:t>
              </w:r>
            </w:hyperlink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.ru/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http://www.francoman</w:t>
              </w:r>
            </w:hyperlink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ia.ru</w:t>
            </w:r>
          </w:p>
          <w:p w:rsidR="00FB00F6" w:rsidRDefault="00363C9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www.les-verbes.com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hhttp://chillola.com/at</w:t>
            </w:r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/french%20starterpage</w:t>
            </w:r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.html.ttps://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www.rfi.fr</w:t>
              </w:r>
            </w:hyperlink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/fr/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Электронная форма учебника, Сайт дополнительных образовательных ресурсов УМК «Французский язык»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</w:p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«Синяя птица» 6 класс, Н.А.Селиванова, А.Ю. Шашурина.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http://www.francomania.ru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http://apprendre.tv5monde.com/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http://chillola.com/at/french%20starterpage.html</w:t>
              </w:r>
            </w:hyperlink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учебникаСайт дополнительных образовательных ресурсов УМК «Французский язык»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7 класс, Н.А.Селиванова, А.Ю. Шашурина.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http://www.francomania.ru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http://apprendre.tv5monde.com/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B00F6" w:rsidRDefault="00363C9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http://www.ladictee.fr/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http://leconjugueur.lefigaro.fr/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учебника, Сайт дополнительных образовательных ресурсовУМК «Французский язык»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8 класс, Н.А.Селиванова, А.Ю. Шашурина.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http://www.francomania.ru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Vocabulaire illustré pour les jeunes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http://apprendre.tv5monde.com/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http://www.ladictee.fr/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http://leconjugueur.lefigaro.fr/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профессии: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возможности продолжения образования в высшей школе, в колледже, выбор рабочей специальности.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учебника, Сайт дополнительных образовательных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ресурсов УМК «Французский язык»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9класс, Н.А.Селиванова, А.Ю. Шашурина.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.ru/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http://www.francoman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ia.ru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Paris en photos (350 000 photos!) Vocabulaire illustré pour les jeunes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onde.com/.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Досуг молодёжи: чтение, кино, театр, музыка, музеи, Интернет, компьютерные игры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учебника, Сайт дополнительных образовательных ресурсов УМК «Французский язык»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</w:p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5 класс, Э.М. Береговская, Т.В. Белосельская.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</w:t>
              </w:r>
            </w:hyperlink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.ru/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http://www.francoman</w:t>
              </w:r>
            </w:hyperlink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ia.ru</w:t>
            </w:r>
          </w:p>
          <w:p w:rsidR="00FB00F6" w:rsidRDefault="00363C9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www.les-verbes.com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hhttp://chillola.com/at</w:t>
            </w:r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/french%20starterpage</w:t>
            </w:r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.html.ttps://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www.rfi.fr</w:t>
              </w:r>
            </w:hyperlink>
          </w:p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/fr/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Электронная форма учебника, Сайт дополнительных образовательных ресурсов УМК «Французский язык»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</w:p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«Синяя птица» 6 класс, Н.А.Селиванова, А.Ю. Шашурина.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http://www.francomania.ru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http://apprendre.tv5monde.com/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http://chillola.com/at/french%20starterpage.html</w:t>
              </w:r>
            </w:hyperlink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учебника,Сайт дополнительных образовательных ресурсов УМК «Французский язык»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7 класс, Н.А.Селиванова, А.Ю. Шашурина.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http://www.francomania.ru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</w:p>
          <w:p w:rsidR="00FB00F6" w:rsidRDefault="00363C9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http://apprendre.tv5monde.com/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B00F6" w:rsidRDefault="00363C9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http://www.ladictee.fr/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http://leconjugueur.lefigaro.fr/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Электронная форма учебника, Сайт дополнительных образовательных ресурсов УМК «Французский язык»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</w:hyperlink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fran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ç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«Синяя птица» 8 класс, Н.А.Селиванова, А.Ю. Шашурина.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http://interaktiveboard.ru/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http://www.francomania.ru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audio@prosv.ru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Vocabulaire illustré pour les jeunes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http://apprendre.tv5monde.com/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http://www.ladictee.fr/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http://leconjugueur.lefigaro.fr/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B00F6" w:rsidRDefault="00FB00F6"/>
        </w:tc>
      </w:tr>
    </w:tbl>
    <w:p w:rsidR="00FB00F6" w:rsidRDefault="00FB00F6">
      <w:pPr>
        <w:sectPr w:rsidR="00FB0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6" w:rsidRDefault="00363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B00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0F6" w:rsidRDefault="00FB00F6">
            <w:pPr>
              <w:spacing w:after="0"/>
              <w:ind w:left="135"/>
            </w:pP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Default="00FB00F6">
            <w:pPr>
              <w:spacing w:after="0"/>
              <w:ind w:left="135"/>
            </w:pP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столица, крупные города, регионы; система образования;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00F6" w:rsidRDefault="00FB00F6"/>
        </w:tc>
      </w:tr>
    </w:tbl>
    <w:p w:rsidR="00FB00F6" w:rsidRDefault="00FB00F6">
      <w:pPr>
        <w:sectPr w:rsidR="00FB0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6" w:rsidRDefault="00FB00F6">
      <w:pPr>
        <w:sectPr w:rsidR="00FB0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6" w:rsidRDefault="00363C9A">
      <w:pPr>
        <w:spacing w:after="0"/>
        <w:ind w:left="120"/>
      </w:pPr>
      <w:bookmarkStart w:id="11" w:name="block-303836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00F6" w:rsidRDefault="00363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221"/>
      </w:tblGrid>
      <w:tr w:rsidR="00FB00F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0F6" w:rsidRDefault="00FB00F6">
            <w:pPr>
              <w:spacing w:after="0"/>
              <w:ind w:left="135"/>
            </w:pP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 (мои друзья, моя семья)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 (как урегулировать конфликт?)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 (в молодёжном кафе)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(описание внешности и характера любимого литературного героя)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(герои реальные и вымышленные: за что мы их ценим?)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(сила духа и сила характера)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(субъективность красоты)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врача (бесценный дар - здоровье)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 (сбалансированное питание и здоровая диета)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теме: 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 (напиши мне о своих каникулах.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переписка)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 (открытка с поздравлением.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поздравлений)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Взаимоотношения в школе (школьное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во Франции)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 (для чего учить французский язык?)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 (о какой профессии я мечтаю)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профессии: возможности продолжения образования в высшей школе, в колледже, выбор рабочей специальности.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 (профессиональные династии)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профессии: возможности продолжения образования в высшей школе, в колледже, выбор рабочей специальности.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Досуг молодёжи: чтение, кино, театр, музыка, музеи, Интернет, компьютерные игры (досуг французской молодёжи)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FB00F6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Досуг молодёжи: чтение, кино, театр, музыка, музеи, Интернет, компьютерные игры (современная французская музыка.)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Досуг молодёжи: чтение, кино, театр, музыка, музеи, Интернет, компьютерные игры (мне нравится кино!)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Досуг молодёжи: чтение, кино, театр, музыка, музеи, Интернет, компьютерные игры (историко-архитектурные памятники и музеи)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Досуг молодёжи: чтение, кино, театр, музыка, музеи, Интернет, компьютерные игры (компьютерные игры)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теме: "Молодёжь в современном обществе. Досуг молодёжи: чтение, кино, театр, музыка, музеи, Интернет, компьютерные игры"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теме: "Молодёжь в современном обществе. Досуг молодёжи: чтение, кино, театр, музыка, музеи, Интернет, компьютерные игры"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 (спорт как образ жизни)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 (популярные виды спорта среди подростков во Франции и России)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теме: "Роль спорта в современной жизни"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Виды отдыха (каникулы - это здорово! </w:t>
            </w:r>
            <w:r>
              <w:rPr>
                <w:rFonts w:ascii="Times New Roman" w:hAnsi="Times New Roman"/>
                <w:color w:val="000000"/>
                <w:sz w:val="24"/>
              </w:rPr>
              <w:t>А как бы вы сами хотели отдохнуть?)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странам. Виды отдыха (интервью на тему каникул)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странам. Виды отдыха (путешественники на велосипедах)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(моё путешествие)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(парижские вокзалы)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Виды отдыха (путешествуем на </w:t>
            </w:r>
            <w:r>
              <w:rPr>
                <w:rFonts w:ascii="Times New Roman" w:hAnsi="Times New Roman"/>
                <w:color w:val="000000"/>
                <w:sz w:val="24"/>
              </w:rPr>
              <w:t>TGV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странам. Виды отдыха (определяем местоположение достопримечательностей на карте Франции)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(городской транспорт)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«Путешествия по России и зарубежным странам. Виды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отдыха» (расскажи о своём городе / деревне)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Контроль по теме «Путешествия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 (национальный парк Вануаз)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 (животные нуждаются в защите)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 (уважайте природу!)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среды (Жюль Верн - о природе)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 (Байкал - жемчужина Сибири)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среды" (школьная газета на защите природы)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(газеты, ТВ, радио, Интернет...)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(пресса во Франции)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(современные технологии: их плюсы и минусы)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(что даёт нам Интернет?)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(замки Луары: Шамбор и Шенонсо.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столицы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крупные города, регионы; система образования, достопримечательности, культурные особенности (национальные и популярные праздники, традиции, обычаи) (замки Луары: Блуа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(Эрмитаж, Пушкинский музей.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(Летний дворец и Летний сад; Новодевичий монастырь.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(достопримечательность моего региона)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(праздники, отмечаемые во Франции, и связанные с ними обычаи и традиции)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(страны Магриба)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(по странам Франкофонии)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традиции, обычаи)"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(выдающиеся люди Франции)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(кто является героем для вас?)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(Наполеон Бонапарт: герой или антигерой?)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 (эмигранты во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Франции)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(русский след во Франции)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(французский писатель Мулуд Фераун)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культуру" (выдающиеся люди России)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страны/стран изучаемого языка, их вклад в науку и мировую культуру"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- 10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00F6" w:rsidRDefault="00FB00F6"/>
        </w:tc>
      </w:tr>
    </w:tbl>
    <w:p w:rsidR="00FB00F6" w:rsidRDefault="00FB00F6">
      <w:pPr>
        <w:sectPr w:rsidR="00FB0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6" w:rsidRDefault="00363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FB00F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0F6" w:rsidRDefault="00FB00F6">
            <w:pPr>
              <w:spacing w:after="0"/>
              <w:ind w:left="135"/>
            </w:pP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0F6" w:rsidRDefault="00FB00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6" w:rsidRDefault="00FB00F6"/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(кем работает моя мама?)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(участие родителей в выборе профессии)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(друзья рядом)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(вечером перед телевизором)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(моя семья)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(родные и близкие)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(образы в стихотворениях)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(эстрадные исполнители)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(человек в экстремальной ситуации)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характеристика человека, литературного персонажа"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 (нет места стрессу)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 (как победить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болезнь)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 (проблема одиночества)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 (забота о здоровье)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 (скорая помощь)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 (в госпитале)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спорт, сбалансированное питание"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(кем быть?)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(хобби как профессия)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(беседа об образовании 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(трудный выбор профессии)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(мир профессий)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 (работаем с портфолио)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 (роль иностранного языка в профессии)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 (зачем мне нужен иностранный язык?)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(роль музыки)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(читаем литературный текст)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(театр в школе)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(молодежь и общество)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(будущее молодежи)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 (интервью со спортсменом)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 (проектное задание о спортсмене)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 (спорт в нашей жизни)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 "Роль спорта в современной жизни"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Туризм. Путешествия по России и зарубежным странам (куда отправиться с друзьями?)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Туризм. Путешествия по России и зарубежным странам (едем в Африку)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Туризм. Путешествия по России и зарубежным странам (поездки по России и во Франции)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"Туризм. Путешествия по России и зарубежным странам"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 (пещеры)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 (подводный мир)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 (животный мир)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 (мир космоса)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 (за покупками)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 (в стране сыров)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>питания. Карманные деньги. Молодёжная мода (в магазине и на рынке)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 (мода)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 (магазины во Франции)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(путешествия по России)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(мимика и жесты)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(праздники)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(традиции)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страна/страны изучаемого языка: столица, крупные города, регионы; система образования; достопримечательности, культурные особенности"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(космонавты Франции)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(французские исполнители)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(интервью с интересным человеком)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(проект)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 w:rsidRPr="00363C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страны/стран изучаемого языка, их вклад в науку и мировую культуру"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Французский язык - 11 класс - Российская электронная школа (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B0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6" w:rsidRPr="00363C9A" w:rsidRDefault="00363C9A">
            <w:pPr>
              <w:spacing w:after="0"/>
              <w:ind w:left="135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 w:rsidRPr="00363C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B00F6" w:rsidRDefault="0036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00F6" w:rsidRDefault="00FB00F6"/>
        </w:tc>
      </w:tr>
    </w:tbl>
    <w:p w:rsidR="00FB00F6" w:rsidRDefault="00FB00F6">
      <w:pPr>
        <w:sectPr w:rsidR="00FB0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6" w:rsidRDefault="00FB00F6">
      <w:pPr>
        <w:sectPr w:rsidR="00FB0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6" w:rsidRDefault="00363C9A">
      <w:pPr>
        <w:spacing w:after="0"/>
        <w:ind w:left="120"/>
      </w:pPr>
      <w:bookmarkStart w:id="12" w:name="block-303836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00F6" w:rsidRDefault="00363C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00F6" w:rsidRPr="00363C9A" w:rsidRDefault="00363C9A">
      <w:pPr>
        <w:spacing w:after="0" w:line="480" w:lineRule="auto"/>
        <w:ind w:left="120"/>
      </w:pPr>
      <w:r w:rsidRPr="00363C9A">
        <w:rPr>
          <w:rFonts w:ascii="Times New Roman" w:hAnsi="Times New Roman"/>
          <w:color w:val="000000"/>
          <w:sz w:val="28"/>
        </w:rPr>
        <w:t>• Французский язык. Второй иностранный язык, 10 класс/ Григорьева Е.Я., Горбачева Е.Ю., Лисенко М.Р., Акционерное общество «Издательство «Просвещение»</w:t>
      </w:r>
      <w:r w:rsidRPr="00363C9A">
        <w:rPr>
          <w:sz w:val="28"/>
        </w:rPr>
        <w:br/>
      </w:r>
      <w:bookmarkStart w:id="13" w:name="570c59fd-8fda-4156-962f-77ffc8e9f719"/>
      <w:r w:rsidRPr="00363C9A">
        <w:rPr>
          <w:rFonts w:ascii="Times New Roman" w:hAnsi="Times New Roman"/>
          <w:color w:val="000000"/>
          <w:sz w:val="28"/>
        </w:rPr>
        <w:t xml:space="preserve"> • Французский язык. Второй иностранный язык, 11 класс/ Григорьева Е.Я., Горбачева Е.Ю., Лисенко М.Р., Акционерное общество «Издательство «Просвещение»</w:t>
      </w:r>
      <w:bookmarkEnd w:id="13"/>
    </w:p>
    <w:p w:rsidR="00FB00F6" w:rsidRPr="00363C9A" w:rsidRDefault="00363C9A">
      <w:pPr>
        <w:spacing w:after="0" w:line="480" w:lineRule="auto"/>
        <w:ind w:left="120"/>
      </w:pPr>
      <w:r w:rsidRPr="00363C9A">
        <w:rPr>
          <w:rFonts w:ascii="Times New Roman" w:hAnsi="Times New Roman"/>
          <w:color w:val="000000"/>
          <w:sz w:val="28"/>
        </w:rPr>
        <w:t>Французский язык-11класс-Российская электронная школа</w:t>
      </w:r>
      <w:r w:rsidRPr="00363C9A">
        <w:rPr>
          <w:sz w:val="28"/>
        </w:rPr>
        <w:br/>
      </w:r>
      <w:bookmarkStart w:id="14" w:name="886f8720-654a-4a22-a8ae-11c2b6c1e60c"/>
      <w:r w:rsidRPr="00363C9A">
        <w:rPr>
          <w:rFonts w:ascii="Times New Roman" w:hAnsi="Times New Roman"/>
          <w:color w:val="000000"/>
          <w:sz w:val="28"/>
        </w:rPr>
        <w:t xml:space="preserve"> Французский язык-10класс-Российская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363C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3C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FB00F6" w:rsidRPr="00363C9A" w:rsidRDefault="00FB00F6">
      <w:pPr>
        <w:spacing w:after="0"/>
        <w:ind w:left="120"/>
      </w:pPr>
    </w:p>
    <w:p w:rsidR="00FB00F6" w:rsidRPr="00363C9A" w:rsidRDefault="00363C9A">
      <w:pPr>
        <w:spacing w:after="0" w:line="480" w:lineRule="auto"/>
        <w:ind w:left="120"/>
      </w:pPr>
      <w:r w:rsidRPr="00363C9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00F6" w:rsidRPr="00363C9A" w:rsidRDefault="00363C9A">
      <w:pPr>
        <w:spacing w:after="0" w:line="480" w:lineRule="auto"/>
        <w:ind w:left="120"/>
      </w:pPr>
      <w:r w:rsidRPr="00363C9A">
        <w:rPr>
          <w:rFonts w:ascii="Times New Roman" w:hAnsi="Times New Roman"/>
          <w:color w:val="000000"/>
          <w:sz w:val="28"/>
        </w:rPr>
        <w:t>УЧЕБНО-МЕТОДИЧЕСКОЕ ОБЕСПЕЧЕНИЕ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ОБРАЗОВАТЕЛЬНОГО ПРОЦЕССА</w:t>
      </w:r>
      <w:r w:rsidRPr="00363C9A">
        <w:rPr>
          <w:sz w:val="28"/>
        </w:rPr>
        <w:br/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ОБЯЗАТЕЛЬНЫЕ УЧЕБНЫЕ МАТЕРИАЛЫ ДЛЯ УЧЕНИКА</w:t>
      </w:r>
      <w:r w:rsidRPr="00363C9A">
        <w:rPr>
          <w:sz w:val="28"/>
        </w:rPr>
        <w:br/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• Французский язык. Второй иностранный язык, 10 класс/ Григорьева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Е.Я., Горбачева Е.Ю., Лисенко М.Р., Акционерное общество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• Французский язык. Второй иностранный язык, 11 класс/ Григорьева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Е.Я., Горбачева Е.Ю., Лисенко М.Р., Акционерное общество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lastRenderedPageBreak/>
        <w:t xml:space="preserve"> «Издательство «Просвещение»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МЕТОДИЧЕСКИЕ МАТЕРИАЛЫ ДЛЯ УЧИТЕЛЯ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1 Е. Я. Григорьева, Е. Ю. Горбачева, М. Р. Лисенко Французский язык. «</w:t>
      </w:r>
      <w:r>
        <w:rPr>
          <w:rFonts w:ascii="Times New Roman" w:hAnsi="Times New Roman"/>
          <w:color w:val="000000"/>
          <w:sz w:val="28"/>
        </w:rPr>
        <w:t>Objectif</w:t>
      </w:r>
      <w:r w:rsidRPr="00363C9A">
        <w:rPr>
          <w:rFonts w:ascii="Times New Roman" w:hAnsi="Times New Roman"/>
          <w:color w:val="000000"/>
          <w:sz w:val="28"/>
        </w:rPr>
        <w:t>»: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Учебник – франц.яз. для 10-11кл. общеобразоват. учрежд.- Москва: Просвещение, 2015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год.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2 Е. Я. Григорьева, Е. Ю. Горбачева, М. Р. Лисенко Французский язык: рабочая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тетрадь к учебнику «</w:t>
      </w:r>
      <w:r>
        <w:rPr>
          <w:rFonts w:ascii="Times New Roman" w:hAnsi="Times New Roman"/>
          <w:color w:val="000000"/>
          <w:sz w:val="28"/>
        </w:rPr>
        <w:t>Objectif</w:t>
      </w:r>
      <w:r w:rsidRPr="00363C9A">
        <w:rPr>
          <w:rFonts w:ascii="Times New Roman" w:hAnsi="Times New Roman"/>
          <w:color w:val="000000"/>
          <w:sz w:val="28"/>
        </w:rPr>
        <w:t>» для 10-11кл. общеобразоват. учрежд.- Москва: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Просвещение, 2010 год.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3 Е. Я. Григорьева, Е. Ю. Горбачева, М. Р. Лисенко Французский язык: аудиокурс к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учебнику «</w:t>
      </w:r>
      <w:r>
        <w:rPr>
          <w:rFonts w:ascii="Times New Roman" w:hAnsi="Times New Roman"/>
          <w:color w:val="000000"/>
          <w:sz w:val="28"/>
        </w:rPr>
        <w:t>Objectif</w:t>
      </w:r>
      <w:r w:rsidRPr="00363C9A">
        <w:rPr>
          <w:rFonts w:ascii="Times New Roman" w:hAnsi="Times New Roman"/>
          <w:color w:val="000000"/>
          <w:sz w:val="28"/>
        </w:rPr>
        <w:t>» для 10-11кл. общеобразоват. учрежд.- Москва: Просвещение, 2008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год.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4 Е. Я. Григорьева, Е. Ю. Горбачева, М. Р. Лисенко Французский язык: книга для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учителя к учебнику «</w:t>
      </w:r>
      <w:r>
        <w:rPr>
          <w:rFonts w:ascii="Times New Roman" w:hAnsi="Times New Roman"/>
          <w:color w:val="000000"/>
          <w:sz w:val="28"/>
        </w:rPr>
        <w:t>Objectif</w:t>
      </w:r>
      <w:r w:rsidRPr="00363C9A">
        <w:rPr>
          <w:rFonts w:ascii="Times New Roman" w:hAnsi="Times New Roman"/>
          <w:color w:val="000000"/>
          <w:sz w:val="28"/>
        </w:rPr>
        <w:t>» для 10-11кл. общеобразоват. учрежд.- Москва: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Просвещение, 2008 год.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lastRenderedPageBreak/>
        <w:t xml:space="preserve"> 5 Рабочие программы по французскому языку. 2-11 классы (базовый уровень)/ авт.-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сост. Горшкова Т.В. -2-е изд.- М.: Глобус, 2008.-231 с. (Образовательный стандарт)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6 Е. Я. Григорьева Французский язык. Второй иностранный язык: Рабочие программы/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Предметная линия учебников «Синяя птица»10–11классы. Учеб. пособие для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общеобразовательных организаций. (Базовый уровень).- М.: «Просвещение», 2017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ЦИФРОВЫЕ ОБРАЗОВАТЕЛЬНЫЕ РЕСУРСЫ И РЕСУРСЫ СЕТИ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ИНТЕРНЕТ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Французский язык - 10 класс - Российская электронная школа ( </w:t>
      </w:r>
      <w:r>
        <w:rPr>
          <w:rFonts w:ascii="Times New Roman" w:hAnsi="Times New Roman"/>
          <w:color w:val="000000"/>
          <w:sz w:val="28"/>
        </w:rPr>
        <w:t>resh</w:t>
      </w:r>
      <w:r w:rsidRPr="00363C9A">
        <w:rPr>
          <w:rFonts w:ascii="Times New Roman" w:hAnsi="Times New Roman"/>
          <w:color w:val="000000"/>
          <w:sz w:val="28"/>
        </w:rPr>
        <w:t xml:space="preserve"> . </w:t>
      </w:r>
      <w:r>
        <w:rPr>
          <w:rFonts w:ascii="Times New Roman" w:hAnsi="Times New Roman"/>
          <w:color w:val="000000"/>
          <w:sz w:val="28"/>
        </w:rPr>
        <w:t>edu</w:t>
      </w:r>
      <w:r w:rsidRPr="00363C9A">
        <w:rPr>
          <w:rFonts w:ascii="Times New Roman" w:hAnsi="Times New Roman"/>
          <w:color w:val="000000"/>
          <w:sz w:val="28"/>
        </w:rPr>
        <w:t xml:space="preserve"> . </w:t>
      </w:r>
      <w:r>
        <w:rPr>
          <w:rFonts w:ascii="Times New Roman" w:hAnsi="Times New Roman"/>
          <w:color w:val="000000"/>
          <w:sz w:val="28"/>
        </w:rPr>
        <w:t>ru</w:t>
      </w:r>
      <w:r w:rsidRPr="00363C9A">
        <w:rPr>
          <w:rFonts w:ascii="Times New Roman" w:hAnsi="Times New Roman"/>
          <w:color w:val="000000"/>
          <w:sz w:val="28"/>
        </w:rPr>
        <w:t xml:space="preserve"> )</w:t>
      </w:r>
      <w:r w:rsidRPr="00363C9A">
        <w:rPr>
          <w:sz w:val="28"/>
        </w:rPr>
        <w:br/>
      </w:r>
      <w:r w:rsidRPr="00363C9A">
        <w:rPr>
          <w:sz w:val="28"/>
        </w:rPr>
        <w:br/>
      </w:r>
      <w:bookmarkStart w:id="15" w:name="b9b066a6-1ad1-4a94-a037-fb18f49c74d4"/>
      <w:bookmarkEnd w:id="15"/>
    </w:p>
    <w:p w:rsidR="00FB00F6" w:rsidRPr="00363C9A" w:rsidRDefault="00FB00F6">
      <w:pPr>
        <w:spacing w:after="0"/>
        <w:ind w:left="120"/>
      </w:pPr>
    </w:p>
    <w:p w:rsidR="00FB00F6" w:rsidRPr="00363C9A" w:rsidRDefault="00363C9A">
      <w:pPr>
        <w:spacing w:after="0" w:line="480" w:lineRule="auto"/>
        <w:ind w:left="120"/>
      </w:pPr>
      <w:r w:rsidRPr="00363C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00F6" w:rsidRPr="00363C9A" w:rsidRDefault="00363C9A">
      <w:pPr>
        <w:spacing w:after="0" w:line="480" w:lineRule="auto"/>
        <w:ind w:left="120"/>
      </w:pPr>
      <w:r w:rsidRPr="00363C9A">
        <w:rPr>
          <w:rFonts w:ascii="Times New Roman" w:hAnsi="Times New Roman"/>
          <w:color w:val="000000"/>
          <w:sz w:val="28"/>
        </w:rPr>
        <w:t>Французский язык-11класс-Российская электронная школа</w:t>
      </w:r>
      <w:r w:rsidRPr="00363C9A">
        <w:rPr>
          <w:sz w:val="28"/>
        </w:rPr>
        <w:br/>
      </w:r>
      <w:r w:rsidRPr="00363C9A">
        <w:rPr>
          <w:rFonts w:ascii="Times New Roman" w:hAnsi="Times New Roman"/>
          <w:color w:val="000000"/>
          <w:sz w:val="28"/>
        </w:rPr>
        <w:t xml:space="preserve"> Французский язык-10класс-Российская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363C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3C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3C9A">
        <w:rPr>
          <w:rFonts w:ascii="Times New Roman" w:hAnsi="Times New Roman"/>
          <w:color w:val="000000"/>
          <w:sz w:val="28"/>
        </w:rPr>
        <w:t xml:space="preserve">) </w:t>
      </w:r>
      <w:r w:rsidRPr="00363C9A">
        <w:rPr>
          <w:sz w:val="28"/>
        </w:rPr>
        <w:br/>
      </w:r>
      <w:bookmarkStart w:id="16" w:name="25fa3bc4-f377-48da-a61f-9d1c6f9c1d02"/>
      <w:bookmarkEnd w:id="16"/>
    </w:p>
    <w:p w:rsidR="00FB00F6" w:rsidRPr="00363C9A" w:rsidRDefault="00FB00F6">
      <w:pPr>
        <w:sectPr w:rsidR="00FB00F6" w:rsidRPr="00363C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63C9A" w:rsidRPr="00363C9A" w:rsidRDefault="00363C9A"/>
    <w:sectPr w:rsidR="00363C9A" w:rsidRPr="00363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C76"/>
    <w:multiLevelType w:val="multilevel"/>
    <w:tmpl w:val="2E18D8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11817"/>
    <w:multiLevelType w:val="multilevel"/>
    <w:tmpl w:val="9D7AD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631505"/>
    <w:multiLevelType w:val="multilevel"/>
    <w:tmpl w:val="0FA0F0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753AA"/>
    <w:multiLevelType w:val="multilevel"/>
    <w:tmpl w:val="E5FC95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5755"/>
    <w:multiLevelType w:val="multilevel"/>
    <w:tmpl w:val="2B1A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50ED6"/>
    <w:multiLevelType w:val="multilevel"/>
    <w:tmpl w:val="912827C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66836"/>
    <w:multiLevelType w:val="multilevel"/>
    <w:tmpl w:val="7B0635F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82445"/>
    <w:multiLevelType w:val="multilevel"/>
    <w:tmpl w:val="5B38C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81546C8"/>
    <w:multiLevelType w:val="multilevel"/>
    <w:tmpl w:val="38C6768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F6"/>
    <w:rsid w:val="00363C9A"/>
    <w:rsid w:val="00A4216D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63C9A"/>
    <w:pPr>
      <w:spacing w:after="160" w:line="256" w:lineRule="auto"/>
      <w:ind w:left="720"/>
      <w:contextualSpacing/>
    </w:pPr>
  </w:style>
  <w:style w:type="character" w:customStyle="1" w:styleId="af">
    <w:name w:val="Основной текст_"/>
    <w:basedOn w:val="a0"/>
    <w:link w:val="11"/>
    <w:locked/>
    <w:rsid w:val="00363C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363C9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63C9A"/>
    <w:pPr>
      <w:spacing w:after="160" w:line="256" w:lineRule="auto"/>
      <w:ind w:left="720"/>
      <w:contextualSpacing/>
    </w:pPr>
  </w:style>
  <w:style w:type="character" w:customStyle="1" w:styleId="af">
    <w:name w:val="Основной текст_"/>
    <w:basedOn w:val="a0"/>
    <w:link w:val="11"/>
    <w:locked/>
    <w:rsid w:val="00363C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363C9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s-verbes.com" TargetMode="External"/><Relationship Id="rId18" Type="http://schemas.openxmlformats.org/officeDocument/2006/relationships/hyperlink" Target="http://pedsovet.su/" TargetMode="External"/><Relationship Id="rId26" Type="http://schemas.openxmlformats.org/officeDocument/2006/relationships/hyperlink" Target="http://www.prosv.ru/" TargetMode="External"/><Relationship Id="rId39" Type="http://schemas.openxmlformats.org/officeDocument/2006/relationships/hyperlink" Target="http://www.francomania.ru" TargetMode="External"/><Relationship Id="rId21" Type="http://schemas.openxmlformats.org/officeDocument/2006/relationships/hyperlink" Target="mailto:audio@prosv.ru" TargetMode="External"/><Relationship Id="rId34" Type="http://schemas.openxmlformats.org/officeDocument/2006/relationships/hyperlink" Target="http://www.prosv.ru/umk" TargetMode="External"/><Relationship Id="rId42" Type="http://schemas.openxmlformats.org/officeDocument/2006/relationships/hyperlink" Target="http://www.ladictee.fr/" TargetMode="External"/><Relationship Id="rId47" Type="http://schemas.openxmlformats.org/officeDocument/2006/relationships/hyperlink" Target="http://pedsovet.su/" TargetMode="External"/><Relationship Id="rId50" Type="http://schemas.openxmlformats.org/officeDocument/2006/relationships/hyperlink" Target="mailto:audio@prosv.ru" TargetMode="External"/><Relationship Id="rId55" Type="http://schemas.openxmlformats.org/officeDocument/2006/relationships/hyperlink" Target="http://pedsovet.su/" TargetMode="External"/><Relationship Id="rId63" Type="http://schemas.openxmlformats.org/officeDocument/2006/relationships/hyperlink" Target="http://pedsovet.su/" TargetMode="External"/><Relationship Id="rId68" Type="http://schemas.openxmlformats.org/officeDocument/2006/relationships/hyperlink" Target="http://chillola.com/at/french%20starterpage.html" TargetMode="External"/><Relationship Id="rId76" Type="http://schemas.openxmlformats.org/officeDocument/2006/relationships/hyperlink" Target="http://apprendre.tv5monde.com/" TargetMode="External"/><Relationship Id="rId84" Type="http://schemas.openxmlformats.org/officeDocument/2006/relationships/hyperlink" Target="http://www.francomania.ru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prosv.ru/umk" TargetMode="External"/><Relationship Id="rId71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9" Type="http://schemas.openxmlformats.org/officeDocument/2006/relationships/hyperlink" Target="http://www.francomania.ru" TargetMode="External"/><Relationship Id="rId11" Type="http://schemas.openxmlformats.org/officeDocument/2006/relationships/hyperlink" Target="http://interaktiveboard" TargetMode="External"/><Relationship Id="rId24" Type="http://schemas.openxmlformats.org/officeDocument/2006/relationships/hyperlink" Target="http://www.prosv.ru/umk" TargetMode="External"/><Relationship Id="rId32" Type="http://schemas.openxmlformats.org/officeDocument/2006/relationships/hyperlink" Target="http://www.ladictee.fr/" TargetMode="External"/><Relationship Id="rId37" Type="http://schemas.openxmlformats.org/officeDocument/2006/relationships/hyperlink" Target="http://pedsovet.su/" TargetMode="External"/><Relationship Id="rId40" Type="http://schemas.openxmlformats.org/officeDocument/2006/relationships/hyperlink" Target="mailto:audio@prosv.ru" TargetMode="External"/><Relationship Id="rId45" Type="http://schemas.openxmlformats.org/officeDocument/2006/relationships/hyperlink" Target="http://www.it-n.ru/" TargetMode="External"/><Relationship Id="rId53" Type="http://schemas.openxmlformats.org/officeDocument/2006/relationships/hyperlink" Target="http://www.it-n.ru/" TargetMode="External"/><Relationship Id="rId58" Type="http://schemas.openxmlformats.org/officeDocument/2006/relationships/hyperlink" Target="http://www.les-verbes.com" TargetMode="External"/><Relationship Id="rId66" Type="http://schemas.openxmlformats.org/officeDocument/2006/relationships/hyperlink" Target="mailto:audio@prosv.ru" TargetMode="External"/><Relationship Id="rId74" Type="http://schemas.openxmlformats.org/officeDocument/2006/relationships/hyperlink" Target="http://www.francomania.ru" TargetMode="External"/><Relationship Id="rId79" Type="http://schemas.openxmlformats.org/officeDocument/2006/relationships/hyperlink" Target="http://www.prosv.ru/umk" TargetMode="External"/><Relationship Id="rId87" Type="http://schemas.openxmlformats.org/officeDocument/2006/relationships/hyperlink" Target="http://www.ladictee.f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-n.ru/" TargetMode="External"/><Relationship Id="rId82" Type="http://schemas.openxmlformats.org/officeDocument/2006/relationships/hyperlink" Target="http://pedsovet.s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interaktiveboa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rfi.fr" TargetMode="External"/><Relationship Id="rId22" Type="http://schemas.openxmlformats.org/officeDocument/2006/relationships/hyperlink" Target="http://apprendre.tv5monde.com/" TargetMode="External"/><Relationship Id="rId27" Type="http://schemas.openxmlformats.org/officeDocument/2006/relationships/hyperlink" Target="http://pedsovet.su/" TargetMode="External"/><Relationship Id="rId30" Type="http://schemas.openxmlformats.org/officeDocument/2006/relationships/hyperlink" Target="mailto:audio@prosv.ru" TargetMode="External"/><Relationship Id="rId35" Type="http://schemas.openxmlformats.org/officeDocument/2006/relationships/hyperlink" Target="http://www.it-n.ru/" TargetMode="External"/><Relationship Id="rId43" Type="http://schemas.openxmlformats.org/officeDocument/2006/relationships/hyperlink" Target="http://leconjugueur.lefigaro.fr/" TargetMode="External"/><Relationship Id="rId48" Type="http://schemas.openxmlformats.org/officeDocument/2006/relationships/hyperlink" Target="http://interaktiveboard" TargetMode="External"/><Relationship Id="rId56" Type="http://schemas.openxmlformats.org/officeDocument/2006/relationships/hyperlink" Target="http://interaktiveboard" TargetMode="External"/><Relationship Id="rId64" Type="http://schemas.openxmlformats.org/officeDocument/2006/relationships/hyperlink" Target="http://interaktiveboard.ru/" TargetMode="External"/><Relationship Id="rId69" Type="http://schemas.openxmlformats.org/officeDocument/2006/relationships/hyperlink" Target="http://www.prosv.ru/umk" TargetMode="External"/><Relationship Id="rId77" Type="http://schemas.openxmlformats.org/officeDocument/2006/relationships/hyperlink" Target="http://www.ladictee.fr/" TargetMode="External"/><Relationship Id="rId8" Type="http://schemas.openxmlformats.org/officeDocument/2006/relationships/hyperlink" Target="http://www.it-n.ru/" TargetMode="External"/><Relationship Id="rId51" Type="http://schemas.openxmlformats.org/officeDocument/2006/relationships/hyperlink" Target="http://apprendre.tv5m" TargetMode="External"/><Relationship Id="rId72" Type="http://schemas.openxmlformats.org/officeDocument/2006/relationships/hyperlink" Target="http://pedsovet.su/" TargetMode="External"/><Relationship Id="rId80" Type="http://schemas.openxmlformats.org/officeDocument/2006/relationships/hyperlink" Target="http://www.it-n.ru/" TargetMode="External"/><Relationship Id="rId85" Type="http://schemas.openxmlformats.org/officeDocument/2006/relationships/hyperlink" Target="mailto:audio@prosv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rancoman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hyperlink" Target="http://www.it-n.ru/" TargetMode="External"/><Relationship Id="rId33" Type="http://schemas.openxmlformats.org/officeDocument/2006/relationships/hyperlink" Target="http://leconjugueur.lefigaro.fr/" TargetMode="External"/><Relationship Id="rId38" Type="http://schemas.openxmlformats.org/officeDocument/2006/relationships/hyperlink" Target="http://interaktiveboard.ru/" TargetMode="External"/><Relationship Id="rId46" Type="http://schemas.openxmlformats.org/officeDocument/2006/relationships/hyperlink" Target="http://www.prosv.ru/" TargetMode="External"/><Relationship Id="rId59" Type="http://schemas.openxmlformats.org/officeDocument/2006/relationships/hyperlink" Target="http://www.rfi.fr" TargetMode="External"/><Relationship Id="rId67" Type="http://schemas.openxmlformats.org/officeDocument/2006/relationships/hyperlink" Target="http://apprendre.tv5monde.com/" TargetMode="External"/><Relationship Id="rId20" Type="http://schemas.openxmlformats.org/officeDocument/2006/relationships/hyperlink" Target="http://www.francomania.ru" TargetMode="External"/><Relationship Id="rId41" Type="http://schemas.openxmlformats.org/officeDocument/2006/relationships/hyperlink" Target="http://apprendre.tv5monde.com/" TargetMode="External"/><Relationship Id="rId54" Type="http://schemas.openxmlformats.org/officeDocument/2006/relationships/hyperlink" Target="http://www.prosv.ru/" TargetMode="External"/><Relationship Id="rId62" Type="http://schemas.openxmlformats.org/officeDocument/2006/relationships/hyperlink" Target="http://www.prosv.ru/" TargetMode="External"/><Relationship Id="rId70" Type="http://schemas.openxmlformats.org/officeDocument/2006/relationships/hyperlink" Target="http://www.it-n.ru/" TargetMode="External"/><Relationship Id="rId75" Type="http://schemas.openxmlformats.org/officeDocument/2006/relationships/hyperlink" Target="mailto:audio@prosv.ru" TargetMode="External"/><Relationship Id="rId83" Type="http://schemas.openxmlformats.org/officeDocument/2006/relationships/hyperlink" Target="http://interaktiveboard.ru/" TargetMode="External"/><Relationship Id="rId88" Type="http://schemas.openxmlformats.org/officeDocument/2006/relationships/hyperlink" Target="http://leconjugueur.lefigaro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2292342" TargetMode="External"/><Relationship Id="rId15" Type="http://schemas.openxmlformats.org/officeDocument/2006/relationships/hyperlink" Target="http://www.prosv.ru/umk" TargetMode="External"/><Relationship Id="rId23" Type="http://schemas.openxmlformats.org/officeDocument/2006/relationships/hyperlink" Target="http://chillola.com/at/french%20starterpage.html" TargetMode="External"/><Relationship Id="rId28" Type="http://schemas.openxmlformats.org/officeDocument/2006/relationships/hyperlink" Target="http://interaktiveboard.ru/" TargetMode="External"/><Relationship Id="rId36" Type="http://schemas.openxmlformats.org/officeDocument/2006/relationships/hyperlink" Target="http://www.prosv.ru/" TargetMode="External"/><Relationship Id="rId49" Type="http://schemas.openxmlformats.org/officeDocument/2006/relationships/hyperlink" Target="http://www.francoman" TargetMode="External"/><Relationship Id="rId57" Type="http://schemas.openxmlformats.org/officeDocument/2006/relationships/hyperlink" Target="http://www.francoman" TargetMode="External"/><Relationship Id="rId10" Type="http://schemas.openxmlformats.org/officeDocument/2006/relationships/hyperlink" Target="http://pedsovet.su/" TargetMode="External"/><Relationship Id="rId31" Type="http://schemas.openxmlformats.org/officeDocument/2006/relationships/hyperlink" Target="http://apprendre.tv5monde.com/" TargetMode="External"/><Relationship Id="rId44" Type="http://schemas.openxmlformats.org/officeDocument/2006/relationships/hyperlink" Target="http://www.prosv.ru/umk" TargetMode="External"/><Relationship Id="rId52" Type="http://schemas.openxmlformats.org/officeDocument/2006/relationships/hyperlink" Target="http://www.prosv.ru/umk" TargetMode="External"/><Relationship Id="rId60" Type="http://schemas.openxmlformats.org/officeDocument/2006/relationships/hyperlink" Target="http://www.prosv.ru/umk" TargetMode="External"/><Relationship Id="rId65" Type="http://schemas.openxmlformats.org/officeDocument/2006/relationships/hyperlink" Target="http://www.francomania.ru" TargetMode="External"/><Relationship Id="rId73" Type="http://schemas.openxmlformats.org/officeDocument/2006/relationships/hyperlink" Target="http://interaktiveboard.ru/" TargetMode="External"/><Relationship Id="rId78" Type="http://schemas.openxmlformats.org/officeDocument/2006/relationships/hyperlink" Target="http://leconjugueur.lefigaro.fr/" TargetMode="External"/><Relationship Id="rId81" Type="http://schemas.openxmlformats.org/officeDocument/2006/relationships/hyperlink" Target="http://www.prosv.ru/" TargetMode="External"/><Relationship Id="rId86" Type="http://schemas.openxmlformats.org/officeDocument/2006/relationships/hyperlink" Target="http://apprendre.tv5mond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20042</Words>
  <Characters>114245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SchoolPC</dc:creator>
  <cp:lastModifiedBy>SchoolPC</cp:lastModifiedBy>
  <cp:revision>2</cp:revision>
  <dcterms:created xsi:type="dcterms:W3CDTF">2024-09-11T12:36:00Z</dcterms:created>
  <dcterms:modified xsi:type="dcterms:W3CDTF">2024-09-11T12:36:00Z</dcterms:modified>
</cp:coreProperties>
</file>