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44" w:rsidRPr="00D04448" w:rsidRDefault="009F5044" w:rsidP="009F5044">
      <w:pPr>
        <w:spacing w:after="0" w:line="240" w:lineRule="auto"/>
        <w:ind w:left="120"/>
        <w:jc w:val="center"/>
      </w:pPr>
      <w:bookmarkStart w:id="0" w:name="block-41994224"/>
      <w:bookmarkStart w:id="1" w:name="block-7381570"/>
      <w:r w:rsidRPr="00D04448">
        <w:rPr>
          <w:rFonts w:ascii="Times New Roman" w:hAnsi="Times New Roman"/>
          <w:b/>
          <w:color w:val="000000"/>
          <w:sz w:val="28"/>
        </w:rPr>
        <w:t>МИНИСТЕРСТВО ПРОСВЕЩЕНИЯ РОССИЙСКОЙ ФЕДЕРАЦИИ</w:t>
      </w:r>
    </w:p>
    <w:p w:rsidR="009F5044" w:rsidRPr="00D04448" w:rsidRDefault="009F5044" w:rsidP="009F5044">
      <w:pPr>
        <w:spacing w:after="0" w:line="240" w:lineRule="auto"/>
        <w:ind w:left="120"/>
        <w:jc w:val="center"/>
      </w:pPr>
      <w:bookmarkStart w:id="2" w:name="c9c270cb-8db4-4b8a-a6c7-a5bbc00b9a2a"/>
      <w:r w:rsidRPr="00D04448">
        <w:rPr>
          <w:rFonts w:ascii="Times New Roman" w:hAnsi="Times New Roman"/>
          <w:b/>
          <w:color w:val="000000"/>
          <w:sz w:val="28"/>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2"/>
    </w:p>
    <w:p w:rsidR="009F5044" w:rsidRPr="00D04448" w:rsidRDefault="009F5044" w:rsidP="009F5044">
      <w:pPr>
        <w:spacing w:after="0" w:line="240" w:lineRule="auto"/>
        <w:ind w:left="120"/>
        <w:jc w:val="center"/>
      </w:pPr>
      <w:bookmarkStart w:id="3" w:name="2ef03dff-ffc2-48f0-b077-ed4025dcdffe"/>
      <w:r w:rsidRPr="00D04448">
        <w:rPr>
          <w:rFonts w:ascii="Times New Roman" w:hAnsi="Times New Roman"/>
          <w:b/>
          <w:color w:val="000000"/>
          <w:sz w:val="28"/>
        </w:rPr>
        <w:t>Управление образования города Ростова-на-Дону</w:t>
      </w:r>
      <w:bookmarkEnd w:id="3"/>
    </w:p>
    <w:p w:rsidR="009F5044" w:rsidRDefault="009F5044" w:rsidP="009F5044">
      <w:pPr>
        <w:spacing w:after="0" w:line="240" w:lineRule="auto"/>
        <w:ind w:left="120"/>
        <w:jc w:val="center"/>
      </w:pPr>
      <w:r>
        <w:rPr>
          <w:rFonts w:ascii="Times New Roman" w:hAnsi="Times New Roman"/>
          <w:b/>
          <w:color w:val="000000"/>
          <w:sz w:val="28"/>
        </w:rPr>
        <w:t>МБОУ "Школа № 65"</w:t>
      </w:r>
    </w:p>
    <w:p w:rsidR="009F5044" w:rsidRDefault="009F5044" w:rsidP="009F5044">
      <w:pPr>
        <w:spacing w:after="0"/>
        <w:ind w:left="120"/>
      </w:pPr>
    </w:p>
    <w:p w:rsidR="009F5044" w:rsidRDefault="009F5044" w:rsidP="009F5044">
      <w:pPr>
        <w:spacing w:after="0"/>
        <w:ind w:left="120"/>
      </w:pPr>
    </w:p>
    <w:p w:rsidR="009F5044" w:rsidRDefault="009F5044" w:rsidP="009F5044">
      <w:pPr>
        <w:spacing w:after="0"/>
        <w:ind w:left="120"/>
      </w:pPr>
    </w:p>
    <w:tbl>
      <w:tblPr>
        <w:tblW w:w="9214" w:type="dxa"/>
        <w:tblLayout w:type="fixed"/>
        <w:tblLook w:val="04A0" w:firstRow="1" w:lastRow="0" w:firstColumn="1" w:lastColumn="0" w:noHBand="0" w:noVBand="1"/>
      </w:tblPr>
      <w:tblGrid>
        <w:gridCol w:w="3096"/>
        <w:gridCol w:w="2858"/>
        <w:gridCol w:w="3260"/>
      </w:tblGrid>
      <w:tr w:rsidR="009F5044" w:rsidRPr="00952432" w:rsidTr="0053572F">
        <w:tc>
          <w:tcPr>
            <w:tcW w:w="3096" w:type="dxa"/>
          </w:tcPr>
          <w:p w:rsidR="009F5044" w:rsidRPr="0040209D" w:rsidRDefault="009F5044" w:rsidP="0053572F">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9F5044" w:rsidRPr="008944ED" w:rsidRDefault="009F5044" w:rsidP="0053572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Руководитель МО учителей </w:t>
            </w:r>
            <w:r>
              <w:rPr>
                <w:rFonts w:ascii="Times New Roman" w:eastAsia="Times New Roman" w:hAnsi="Times New Roman"/>
                <w:color w:val="000000"/>
                <w:sz w:val="28"/>
                <w:szCs w:val="28"/>
              </w:rPr>
              <w:t>истории и географии</w:t>
            </w:r>
          </w:p>
          <w:p w:rsidR="009F5044" w:rsidRDefault="009F5044" w:rsidP="0053572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F5044" w:rsidRPr="008944ED" w:rsidRDefault="009F5044" w:rsidP="0053572F">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Полунина М.А. </w:t>
            </w:r>
          </w:p>
          <w:p w:rsidR="009F5044" w:rsidRDefault="009F5044" w:rsidP="0053572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Протокол заседания МО </w:t>
            </w:r>
          </w:p>
          <w:p w:rsidR="009F5044" w:rsidRDefault="009F5044" w:rsidP="0053572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1</w:t>
            </w:r>
            <w:r>
              <w:rPr>
                <w:rFonts w:ascii="Times New Roman" w:eastAsia="Times New Roman" w:hAnsi="Times New Roman"/>
                <w:color w:val="000000"/>
                <w:sz w:val="24"/>
                <w:szCs w:val="24"/>
              </w:rPr>
              <w:t xml:space="preserve"> от «27» </w:t>
            </w:r>
            <w:r w:rsidRPr="00344265">
              <w:rPr>
                <w:rFonts w:ascii="Times New Roman" w:eastAsia="Times New Roman" w:hAnsi="Times New Roman"/>
                <w:color w:val="000000"/>
                <w:sz w:val="24"/>
                <w:szCs w:val="24"/>
              </w:rPr>
              <w:t>08</w:t>
            </w:r>
            <w:r w:rsidRPr="00D0444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D0444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2025 г.</w:t>
            </w:r>
          </w:p>
          <w:p w:rsidR="009F5044" w:rsidRPr="0040209D" w:rsidRDefault="009F5044" w:rsidP="0053572F">
            <w:pPr>
              <w:autoSpaceDE w:val="0"/>
              <w:autoSpaceDN w:val="0"/>
              <w:spacing w:after="120" w:line="240" w:lineRule="auto"/>
              <w:jc w:val="both"/>
              <w:rPr>
                <w:rFonts w:ascii="Times New Roman" w:eastAsia="Times New Roman" w:hAnsi="Times New Roman"/>
                <w:color w:val="000000"/>
                <w:sz w:val="24"/>
                <w:szCs w:val="24"/>
              </w:rPr>
            </w:pPr>
          </w:p>
        </w:tc>
        <w:tc>
          <w:tcPr>
            <w:tcW w:w="2858" w:type="dxa"/>
          </w:tcPr>
          <w:p w:rsidR="009F5044" w:rsidRPr="0040209D" w:rsidRDefault="009F5044" w:rsidP="0053572F">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9F5044" w:rsidRPr="008944ED" w:rsidRDefault="009F5044" w:rsidP="0053572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МС</w:t>
            </w:r>
          </w:p>
          <w:p w:rsidR="009F5044" w:rsidRDefault="009F5044" w:rsidP="0053572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w:t>
            </w:r>
          </w:p>
          <w:p w:rsidR="009F5044" w:rsidRDefault="009F5044" w:rsidP="0053572F">
            <w:pPr>
              <w:autoSpaceDE w:val="0"/>
              <w:autoSpaceDN w:val="0"/>
              <w:spacing w:after="120" w:line="240" w:lineRule="auto"/>
              <w:rPr>
                <w:rFonts w:ascii="Times New Roman" w:eastAsia="Times New Roman" w:hAnsi="Times New Roman"/>
                <w:color w:val="000000"/>
                <w:sz w:val="24"/>
                <w:szCs w:val="24"/>
              </w:rPr>
            </w:pPr>
          </w:p>
          <w:p w:rsidR="009F5044" w:rsidRPr="008944ED" w:rsidRDefault="009F5044" w:rsidP="0053572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Волошина О.Г.</w:t>
            </w:r>
          </w:p>
          <w:p w:rsidR="009F5044" w:rsidRDefault="009F5044" w:rsidP="0053572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Протокол заседания методического совета </w:t>
            </w:r>
          </w:p>
          <w:p w:rsidR="009F5044" w:rsidRDefault="009F5044" w:rsidP="0053572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1</w:t>
            </w:r>
            <w:r>
              <w:rPr>
                <w:rFonts w:ascii="Times New Roman" w:eastAsia="Times New Roman" w:hAnsi="Times New Roman"/>
                <w:color w:val="000000"/>
                <w:sz w:val="24"/>
                <w:szCs w:val="24"/>
              </w:rPr>
              <w:t xml:space="preserve"> от «28»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w:t>
            </w: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2025 г.</w:t>
            </w:r>
          </w:p>
          <w:p w:rsidR="009F5044" w:rsidRPr="0040209D" w:rsidRDefault="009F5044" w:rsidP="0053572F">
            <w:pPr>
              <w:autoSpaceDE w:val="0"/>
              <w:autoSpaceDN w:val="0"/>
              <w:spacing w:after="120" w:line="240" w:lineRule="auto"/>
              <w:jc w:val="both"/>
              <w:rPr>
                <w:rFonts w:ascii="Times New Roman" w:eastAsia="Times New Roman" w:hAnsi="Times New Roman"/>
                <w:color w:val="000000"/>
                <w:sz w:val="24"/>
                <w:szCs w:val="24"/>
              </w:rPr>
            </w:pPr>
          </w:p>
        </w:tc>
        <w:tc>
          <w:tcPr>
            <w:tcW w:w="3260" w:type="dxa"/>
          </w:tcPr>
          <w:p w:rsidR="009F5044" w:rsidRDefault="009F5044" w:rsidP="0053572F">
            <w:pPr>
              <w:autoSpaceDE w:val="0"/>
              <w:autoSpaceDN w:val="0"/>
              <w:spacing w:after="120"/>
              <w:ind w:left="64"/>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F5044" w:rsidRPr="008944ED" w:rsidRDefault="009F5044" w:rsidP="0053572F">
            <w:pPr>
              <w:autoSpaceDE w:val="0"/>
              <w:autoSpaceDN w:val="0"/>
              <w:spacing w:after="120"/>
              <w:ind w:left="64"/>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"Школа № 65"</w:t>
            </w:r>
          </w:p>
          <w:p w:rsidR="009F5044" w:rsidRDefault="009F5044" w:rsidP="0053572F">
            <w:pPr>
              <w:autoSpaceDE w:val="0"/>
              <w:autoSpaceDN w:val="0"/>
              <w:spacing w:after="120" w:line="240" w:lineRule="auto"/>
              <w:ind w:left="64"/>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F5044" w:rsidRPr="008944ED" w:rsidRDefault="009F5044" w:rsidP="0053572F">
            <w:pPr>
              <w:autoSpaceDE w:val="0"/>
              <w:autoSpaceDN w:val="0"/>
              <w:spacing w:after="0" w:line="240" w:lineRule="auto"/>
              <w:ind w:left="64"/>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Бут М.В.</w:t>
            </w:r>
          </w:p>
          <w:p w:rsidR="009F5044" w:rsidRDefault="009F5044" w:rsidP="0053572F">
            <w:pPr>
              <w:autoSpaceDE w:val="0"/>
              <w:autoSpaceDN w:val="0"/>
              <w:spacing w:after="0" w:line="240" w:lineRule="auto"/>
              <w:ind w:left="64"/>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 233 </w:t>
            </w:r>
          </w:p>
          <w:p w:rsidR="009F5044" w:rsidRDefault="009F5044" w:rsidP="0053572F">
            <w:pPr>
              <w:autoSpaceDE w:val="0"/>
              <w:autoSpaceDN w:val="0"/>
              <w:spacing w:after="0" w:line="240" w:lineRule="auto"/>
              <w:ind w:left="64"/>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 «29»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w:t>
            </w:r>
            <w:r w:rsidRPr="00E2220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2025 г.</w:t>
            </w:r>
          </w:p>
          <w:p w:rsidR="009F5044" w:rsidRPr="0040209D" w:rsidRDefault="009F5044" w:rsidP="0053572F">
            <w:pPr>
              <w:autoSpaceDE w:val="0"/>
              <w:autoSpaceDN w:val="0"/>
              <w:spacing w:after="120" w:line="240" w:lineRule="auto"/>
              <w:jc w:val="both"/>
              <w:rPr>
                <w:rFonts w:ascii="Times New Roman" w:eastAsia="Times New Roman" w:hAnsi="Times New Roman"/>
                <w:color w:val="000000"/>
                <w:sz w:val="24"/>
                <w:szCs w:val="24"/>
              </w:rPr>
            </w:pPr>
          </w:p>
        </w:tc>
      </w:tr>
    </w:tbl>
    <w:p w:rsidR="009F5044" w:rsidRPr="00952432" w:rsidRDefault="009F5044" w:rsidP="009F5044">
      <w:pPr>
        <w:spacing w:after="0"/>
        <w:ind w:left="120"/>
      </w:pPr>
    </w:p>
    <w:p w:rsidR="009F5044" w:rsidRPr="00952432" w:rsidRDefault="009F5044" w:rsidP="009F5044">
      <w:pPr>
        <w:spacing w:after="0"/>
        <w:ind w:left="120"/>
      </w:pPr>
    </w:p>
    <w:p w:rsidR="009F5044" w:rsidRPr="00952432" w:rsidRDefault="009F5044" w:rsidP="009F5044">
      <w:pPr>
        <w:spacing w:after="0"/>
        <w:ind w:left="120"/>
      </w:pPr>
    </w:p>
    <w:p w:rsidR="009F5044" w:rsidRPr="00952432" w:rsidRDefault="009F5044" w:rsidP="009F5044">
      <w:pPr>
        <w:spacing w:after="0"/>
        <w:ind w:left="120"/>
      </w:pPr>
    </w:p>
    <w:p w:rsidR="009F5044" w:rsidRPr="00952432" w:rsidRDefault="009F5044" w:rsidP="009F5044">
      <w:pPr>
        <w:spacing w:after="0"/>
        <w:ind w:left="120"/>
      </w:pPr>
    </w:p>
    <w:p w:rsidR="009F5044" w:rsidRPr="00952432" w:rsidRDefault="009F5044" w:rsidP="009F5044">
      <w:pPr>
        <w:spacing w:after="0" w:line="408" w:lineRule="auto"/>
        <w:ind w:left="120"/>
        <w:jc w:val="center"/>
      </w:pPr>
      <w:r w:rsidRPr="00952432">
        <w:rPr>
          <w:rFonts w:ascii="Times New Roman" w:hAnsi="Times New Roman"/>
          <w:b/>
          <w:color w:val="000000"/>
          <w:sz w:val="28"/>
        </w:rPr>
        <w:t>РАБОЧАЯ ПРОГРАММА</w:t>
      </w:r>
    </w:p>
    <w:p w:rsidR="009F5044" w:rsidRPr="00952432" w:rsidRDefault="009F5044" w:rsidP="009F5044">
      <w:pPr>
        <w:spacing w:after="0" w:line="408" w:lineRule="auto"/>
        <w:ind w:left="120"/>
        <w:jc w:val="center"/>
      </w:pPr>
      <w:r w:rsidRPr="00952432">
        <w:rPr>
          <w:rFonts w:ascii="Times New Roman" w:hAnsi="Times New Roman"/>
          <w:color w:val="000000"/>
          <w:sz w:val="28"/>
        </w:rPr>
        <w:t>(</w:t>
      </w:r>
      <w:r>
        <w:rPr>
          <w:rFonts w:ascii="Times New Roman" w:hAnsi="Times New Roman"/>
          <w:color w:val="000000"/>
          <w:sz w:val="28"/>
        </w:rPr>
        <w:t>ID</w:t>
      </w:r>
      <w:r w:rsidRPr="00952432">
        <w:rPr>
          <w:rFonts w:ascii="Times New Roman" w:hAnsi="Times New Roman"/>
          <w:color w:val="000000"/>
          <w:sz w:val="28"/>
        </w:rPr>
        <w:t xml:space="preserve"> </w:t>
      </w:r>
      <w:r w:rsidRPr="009F5044">
        <w:rPr>
          <w:rFonts w:ascii="Times New Roman" w:hAnsi="Times New Roman"/>
          <w:color w:val="000000"/>
          <w:sz w:val="28"/>
        </w:rPr>
        <w:t>5525554</w:t>
      </w:r>
      <w:r w:rsidRPr="00952432">
        <w:rPr>
          <w:rFonts w:ascii="Times New Roman" w:hAnsi="Times New Roman"/>
          <w:color w:val="000000"/>
          <w:sz w:val="28"/>
        </w:rPr>
        <w:t>)</w:t>
      </w:r>
    </w:p>
    <w:p w:rsidR="009F5044" w:rsidRPr="00952432" w:rsidRDefault="009F5044" w:rsidP="009F5044">
      <w:pPr>
        <w:spacing w:after="0"/>
        <w:ind w:left="120"/>
        <w:jc w:val="center"/>
      </w:pPr>
    </w:p>
    <w:p w:rsidR="009F5044" w:rsidRPr="00D04448" w:rsidRDefault="009F5044" w:rsidP="009F5044">
      <w:pPr>
        <w:spacing w:after="0" w:line="408" w:lineRule="auto"/>
        <w:ind w:left="120"/>
        <w:jc w:val="center"/>
      </w:pPr>
      <w:r w:rsidRPr="00D04448">
        <w:rPr>
          <w:rFonts w:ascii="Times New Roman" w:hAnsi="Times New Roman"/>
          <w:b/>
          <w:color w:val="000000"/>
          <w:sz w:val="28"/>
        </w:rPr>
        <w:t>учебного предмета «</w:t>
      </w:r>
      <w:r>
        <w:rPr>
          <w:rFonts w:ascii="Times New Roman" w:hAnsi="Times New Roman"/>
          <w:b/>
          <w:color w:val="000000"/>
          <w:sz w:val="28"/>
        </w:rPr>
        <w:t>История» (углубленный уровень)</w:t>
      </w:r>
      <w:bookmarkStart w:id="4" w:name="_GoBack"/>
      <w:bookmarkEnd w:id="4"/>
    </w:p>
    <w:p w:rsidR="009F5044" w:rsidRPr="00D04448" w:rsidRDefault="009F5044" w:rsidP="009F5044">
      <w:pPr>
        <w:spacing w:after="0" w:line="408" w:lineRule="auto"/>
        <w:ind w:left="120"/>
        <w:jc w:val="center"/>
      </w:pPr>
      <w:r w:rsidRPr="00D04448">
        <w:rPr>
          <w:rFonts w:ascii="Times New Roman" w:hAnsi="Times New Roman"/>
          <w:color w:val="000000"/>
          <w:sz w:val="28"/>
        </w:rPr>
        <w:t xml:space="preserve">для обучающихся </w:t>
      </w:r>
      <w:r>
        <w:rPr>
          <w:rFonts w:ascii="Times New Roman" w:hAnsi="Times New Roman"/>
          <w:color w:val="000000"/>
          <w:sz w:val="28"/>
        </w:rPr>
        <w:t>10</w:t>
      </w:r>
      <w:r w:rsidRPr="00D04448">
        <w:rPr>
          <w:rFonts w:ascii="Times New Roman" w:hAnsi="Times New Roman"/>
          <w:color w:val="000000"/>
          <w:sz w:val="28"/>
        </w:rPr>
        <w:t xml:space="preserve"> – </w:t>
      </w:r>
      <w:r>
        <w:rPr>
          <w:rFonts w:ascii="Times New Roman" w:hAnsi="Times New Roman"/>
          <w:color w:val="000000"/>
          <w:sz w:val="28"/>
        </w:rPr>
        <w:t>11</w:t>
      </w:r>
      <w:r w:rsidRPr="00D04448">
        <w:rPr>
          <w:rFonts w:ascii="Times New Roman" w:hAnsi="Times New Roman"/>
          <w:color w:val="000000"/>
          <w:sz w:val="28"/>
        </w:rPr>
        <w:t xml:space="preserve"> классов </w:t>
      </w:r>
    </w:p>
    <w:p w:rsidR="009F5044" w:rsidRPr="00D04448" w:rsidRDefault="009F5044" w:rsidP="009F5044">
      <w:pPr>
        <w:spacing w:after="0"/>
        <w:ind w:left="120"/>
        <w:jc w:val="center"/>
      </w:pPr>
    </w:p>
    <w:p w:rsidR="009F5044" w:rsidRPr="00D04448" w:rsidRDefault="009F5044" w:rsidP="009F5044">
      <w:pPr>
        <w:spacing w:after="0"/>
        <w:ind w:left="120"/>
        <w:jc w:val="center"/>
      </w:pPr>
    </w:p>
    <w:p w:rsidR="009F5044" w:rsidRPr="00D04448" w:rsidRDefault="009F5044" w:rsidP="009F5044">
      <w:pPr>
        <w:spacing w:after="0"/>
        <w:ind w:left="120"/>
        <w:jc w:val="center"/>
      </w:pPr>
    </w:p>
    <w:p w:rsidR="009F5044" w:rsidRPr="00D04448" w:rsidRDefault="009F5044" w:rsidP="009F5044">
      <w:pPr>
        <w:spacing w:after="0"/>
        <w:ind w:left="120"/>
        <w:jc w:val="center"/>
      </w:pPr>
    </w:p>
    <w:p w:rsidR="009F5044" w:rsidRPr="00D04448" w:rsidRDefault="009F5044" w:rsidP="009F5044">
      <w:pPr>
        <w:spacing w:after="0"/>
        <w:ind w:left="120"/>
        <w:jc w:val="center"/>
      </w:pPr>
    </w:p>
    <w:p w:rsidR="009F5044" w:rsidRDefault="009F5044" w:rsidP="009F5044">
      <w:pPr>
        <w:spacing w:after="0"/>
        <w:ind w:left="120"/>
        <w:jc w:val="center"/>
      </w:pPr>
    </w:p>
    <w:p w:rsidR="009F5044" w:rsidRPr="00D04448" w:rsidRDefault="009F5044" w:rsidP="009F5044">
      <w:pPr>
        <w:spacing w:after="0"/>
        <w:ind w:left="120"/>
        <w:jc w:val="center"/>
      </w:pPr>
    </w:p>
    <w:p w:rsidR="009F5044" w:rsidRPr="00D04448" w:rsidRDefault="009F5044" w:rsidP="009F5044">
      <w:pPr>
        <w:spacing w:after="0"/>
        <w:ind w:left="120"/>
        <w:jc w:val="center"/>
      </w:pPr>
    </w:p>
    <w:p w:rsidR="009F5044" w:rsidRPr="00D04448" w:rsidRDefault="009F5044" w:rsidP="009F5044">
      <w:pPr>
        <w:spacing w:after="0"/>
        <w:ind w:left="120"/>
        <w:jc w:val="center"/>
      </w:pPr>
    </w:p>
    <w:p w:rsidR="009F5044" w:rsidRDefault="009F5044" w:rsidP="009F5044">
      <w:pPr>
        <w:spacing w:after="0"/>
        <w:ind w:left="120"/>
        <w:jc w:val="center"/>
        <w:rPr>
          <w:rFonts w:ascii="Times New Roman" w:hAnsi="Times New Roman"/>
          <w:b/>
          <w:color w:val="000000"/>
          <w:sz w:val="28"/>
        </w:rPr>
      </w:pPr>
      <w:bookmarkStart w:id="5" w:name="cfd04707-3192-4f35-bb6e-9ccc64c40c05"/>
      <w:r w:rsidRPr="00D04448">
        <w:rPr>
          <w:rFonts w:ascii="Times New Roman" w:hAnsi="Times New Roman"/>
          <w:b/>
          <w:color w:val="000000"/>
          <w:sz w:val="28"/>
        </w:rPr>
        <w:t xml:space="preserve">город Ростов-на-Дону </w:t>
      </w:r>
      <w:bookmarkStart w:id="6" w:name="865fc295-6d74-46ac-8b2f-18f525410f3e"/>
      <w:bookmarkEnd w:id="5"/>
    </w:p>
    <w:p w:rsidR="009F5044" w:rsidRPr="00952432" w:rsidRDefault="009F5044" w:rsidP="009F5044">
      <w:pPr>
        <w:spacing w:after="0"/>
        <w:ind w:left="120"/>
        <w:jc w:val="center"/>
      </w:pPr>
      <w:r w:rsidRPr="00D04448">
        <w:rPr>
          <w:rFonts w:ascii="Times New Roman" w:hAnsi="Times New Roman"/>
          <w:b/>
          <w:color w:val="000000"/>
          <w:sz w:val="28"/>
        </w:rPr>
        <w:t>202</w:t>
      </w:r>
      <w:bookmarkEnd w:id="6"/>
      <w:r>
        <w:rPr>
          <w:rFonts w:ascii="Times New Roman" w:hAnsi="Times New Roman"/>
          <w:b/>
          <w:color w:val="000000"/>
          <w:sz w:val="28"/>
        </w:rPr>
        <w:t>5</w:t>
      </w:r>
    </w:p>
    <w:bookmarkEnd w:id="1"/>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lastRenderedPageBreak/>
        <w:t>Рабочая программа разработана на основе следующих нормативных документов:</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Законы:</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Федеральный Закон от 29.12. 2012 № 273-ФЗ «Об образовании в Российской Федерации» (ред. от 04.08.2023; с изм. и доп., вступ. в силу с 01.09.2023);</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Областной закон от 14.11.2013 № 26-ЗС «Об образовании в Ростовской области» (в ред. от 20.06.2023 № 882-ЗС).</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Программы:</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Постановления:</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Приказы:</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-приказ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 xml:space="preserve">приказ Минобороны России и </w:t>
      </w:r>
      <w:proofErr w:type="spellStart"/>
      <w:r w:rsidRPr="00A51731">
        <w:rPr>
          <w:rFonts w:ascii="Times New Roman" w:hAnsi="Times New Roman"/>
          <w:color w:val="000000"/>
          <w:sz w:val="26"/>
          <w:szCs w:val="26"/>
        </w:rPr>
        <w:t>Минобрнауки</w:t>
      </w:r>
      <w:proofErr w:type="spellEnd"/>
      <w:r w:rsidRPr="00A51731">
        <w:rPr>
          <w:rFonts w:ascii="Times New Roman" w:hAnsi="Times New Roman"/>
          <w:color w:val="000000"/>
          <w:sz w:val="26"/>
          <w:szCs w:val="26"/>
        </w:rPr>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w:t>
      </w:r>
      <w:r w:rsidRPr="00A51731">
        <w:rPr>
          <w:rFonts w:ascii="Times New Roman" w:hAnsi="Times New Roman"/>
          <w:color w:val="000000"/>
          <w:sz w:val="26"/>
          <w:szCs w:val="26"/>
        </w:rPr>
        <w:lastRenderedPageBreak/>
        <w:t>образования, образовательных учреждениях начального профессионального и среднего профессионального образования и учебных пунктах»;</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 xml:space="preserve">приказ </w:t>
      </w:r>
      <w:proofErr w:type="spellStart"/>
      <w:r w:rsidRPr="00A51731">
        <w:rPr>
          <w:rFonts w:ascii="Times New Roman" w:hAnsi="Times New Roman"/>
          <w:color w:val="000000"/>
          <w:sz w:val="26"/>
          <w:szCs w:val="26"/>
        </w:rPr>
        <w:t>Минпросвещения</w:t>
      </w:r>
      <w:proofErr w:type="spellEnd"/>
      <w:r w:rsidRPr="00A51731">
        <w:rPr>
          <w:rFonts w:ascii="Times New Roman" w:hAnsi="Times New Roman"/>
          <w:color w:val="000000"/>
          <w:sz w:val="26"/>
          <w:szCs w:val="26"/>
        </w:rPr>
        <w:t xml:space="preserve">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rsidR="009F5044" w:rsidRPr="00A51731" w:rsidRDefault="009F5044" w:rsidP="009F5044">
      <w:pPr>
        <w:spacing w:after="0" w:line="240" w:lineRule="auto"/>
        <w:ind w:firstLine="600"/>
        <w:jc w:val="both"/>
        <w:rPr>
          <w:rFonts w:ascii="Times New Roman" w:hAnsi="Times New Roman"/>
          <w:color w:val="000000"/>
          <w:sz w:val="26"/>
          <w:szCs w:val="26"/>
        </w:rPr>
      </w:pPr>
      <w:proofErr w:type="gramStart"/>
      <w:r w:rsidRPr="00A51731">
        <w:rPr>
          <w:rFonts w:ascii="Times New Roman" w:hAnsi="Times New Roman"/>
          <w:color w:val="000000"/>
          <w:sz w:val="26"/>
          <w:szCs w:val="26"/>
        </w:rPr>
        <w:t>приказ Министерства просвещения РФ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hyperlink r:id="rId8" w:history="1">
        <w:r w:rsidRPr="00A51731">
          <w:rPr>
            <w:rFonts w:ascii="Times New Roman" w:hAnsi="Times New Roman"/>
            <w:color w:val="000000"/>
            <w:sz w:val="26"/>
            <w:szCs w:val="26"/>
          </w:rPr>
          <w:t xml:space="preserve"> приказом </w:t>
        </w:r>
        <w:proofErr w:type="spellStart"/>
        <w:r w:rsidRPr="00A51731">
          <w:rPr>
            <w:rFonts w:ascii="Times New Roman" w:hAnsi="Times New Roman"/>
            <w:color w:val="000000"/>
            <w:sz w:val="26"/>
            <w:szCs w:val="26"/>
          </w:rPr>
          <w:t>Минпросвещения</w:t>
        </w:r>
        <w:proofErr w:type="spellEnd"/>
        <w:r w:rsidRPr="00A51731">
          <w:rPr>
            <w:rFonts w:ascii="Times New Roman" w:hAnsi="Times New Roman"/>
            <w:color w:val="000000"/>
            <w:sz w:val="26"/>
            <w:szCs w:val="26"/>
          </w:rPr>
          <w:t xml:space="preserve"> России от 21 июля 2023 года № 556)</w:t>
        </w:r>
      </w:hyperlink>
      <w:r w:rsidRPr="00A51731">
        <w:rPr>
          <w:rFonts w:ascii="Times New Roman" w:hAnsi="Times New Roman"/>
          <w:color w:val="000000"/>
          <w:sz w:val="26"/>
          <w:szCs w:val="26"/>
        </w:rPr>
        <w:t>;</w:t>
      </w:r>
      <w:proofErr w:type="gramEnd"/>
    </w:p>
    <w:p w:rsidR="009F5044" w:rsidRPr="00A51731" w:rsidRDefault="009F5044" w:rsidP="009F5044">
      <w:pPr>
        <w:spacing w:after="0" w:line="240" w:lineRule="auto"/>
        <w:ind w:firstLine="600"/>
        <w:jc w:val="both"/>
        <w:rPr>
          <w:rFonts w:ascii="Times New Roman" w:hAnsi="Times New Roman"/>
          <w:color w:val="000000"/>
          <w:sz w:val="26"/>
          <w:szCs w:val="26"/>
        </w:rPr>
      </w:pPr>
      <w:proofErr w:type="gramStart"/>
      <w:r w:rsidRPr="00A51731">
        <w:rPr>
          <w:rFonts w:ascii="Times New Roman" w:hAnsi="Times New Roman"/>
          <w:color w:val="000000"/>
          <w:sz w:val="26"/>
          <w:szCs w:val="26"/>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w:t>
      </w:r>
      <w:proofErr w:type="gramEnd"/>
      <w:r w:rsidRPr="00A51731">
        <w:rPr>
          <w:rFonts w:ascii="Times New Roman" w:hAnsi="Times New Roman"/>
          <w:color w:val="000000"/>
          <w:sz w:val="26"/>
          <w:szCs w:val="26"/>
        </w:rPr>
        <w:t xml:space="preserve"> учебников"</w:t>
      </w:r>
      <w:r w:rsidRPr="00A51731">
        <w:rPr>
          <w:rFonts w:ascii="Times New Roman" w:hAnsi="Times New Roman"/>
          <w:color w:val="000000"/>
          <w:sz w:val="26"/>
          <w:szCs w:val="26"/>
        </w:rPr>
        <w:br/>
        <w:t>(</w:t>
      </w:r>
      <w:proofErr w:type="gramStart"/>
      <w:r w:rsidRPr="00A51731">
        <w:rPr>
          <w:rFonts w:ascii="Times New Roman" w:hAnsi="Times New Roman"/>
          <w:color w:val="000000"/>
          <w:sz w:val="26"/>
          <w:szCs w:val="26"/>
        </w:rPr>
        <w:t>Зарегистрирован</w:t>
      </w:r>
      <w:proofErr w:type="gramEnd"/>
      <w:r w:rsidRPr="00A51731">
        <w:rPr>
          <w:rFonts w:ascii="Times New Roman" w:hAnsi="Times New Roman"/>
          <w:color w:val="000000"/>
          <w:sz w:val="26"/>
          <w:szCs w:val="26"/>
        </w:rPr>
        <w:t xml:space="preserve"> 22.03.2024 № 77603);</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 xml:space="preserve">приказ </w:t>
      </w:r>
      <w:proofErr w:type="spellStart"/>
      <w:r w:rsidRPr="00A51731">
        <w:rPr>
          <w:rFonts w:ascii="Times New Roman" w:hAnsi="Times New Roman"/>
          <w:color w:val="000000"/>
          <w:sz w:val="26"/>
          <w:szCs w:val="26"/>
        </w:rPr>
        <w:t>Минобрнауки</w:t>
      </w:r>
      <w:proofErr w:type="spellEnd"/>
      <w:r w:rsidRPr="00A51731">
        <w:rPr>
          <w:rFonts w:ascii="Times New Roman" w:hAnsi="Times New Roman"/>
          <w:color w:val="000000"/>
          <w:sz w:val="26"/>
          <w:szCs w:val="26"/>
        </w:rPr>
        <w:t xml:space="preserve">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Локальные нормативные акты школы:</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Устав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rsidR="009F5044" w:rsidRPr="00A51731" w:rsidRDefault="009F5044" w:rsidP="009F5044">
      <w:pPr>
        <w:spacing w:after="0" w:line="240" w:lineRule="auto"/>
        <w:ind w:firstLine="600"/>
        <w:jc w:val="both"/>
        <w:rPr>
          <w:rFonts w:ascii="Times New Roman" w:hAnsi="Times New Roman"/>
          <w:color w:val="000000"/>
          <w:sz w:val="26"/>
          <w:szCs w:val="26"/>
        </w:rPr>
      </w:pPr>
      <w:r w:rsidRPr="00A51731">
        <w:rPr>
          <w:rFonts w:ascii="Times New Roman" w:hAnsi="Times New Roman"/>
          <w:color w:val="000000"/>
          <w:sz w:val="26"/>
          <w:szCs w:val="26"/>
        </w:rPr>
        <w:t>Основная образовательная программа среднего общего образования МБОУ «Школа № 65» (ФГОС - 2021 + ФООП)</w:t>
      </w:r>
    </w:p>
    <w:p w:rsidR="00E71B10" w:rsidRPr="004C606A" w:rsidRDefault="00E71B10" w:rsidP="0078124C">
      <w:pPr>
        <w:spacing w:after="0" w:line="240" w:lineRule="auto"/>
        <w:ind w:left="120"/>
        <w:jc w:val="center"/>
      </w:pPr>
    </w:p>
    <w:p w:rsidR="00E71B10" w:rsidRPr="004C606A" w:rsidRDefault="00E71B10" w:rsidP="0078124C">
      <w:pPr>
        <w:spacing w:after="0" w:line="240" w:lineRule="auto"/>
        <w:ind w:left="120"/>
        <w:jc w:val="center"/>
      </w:pPr>
    </w:p>
    <w:p w:rsidR="00E71B10" w:rsidRPr="00EE251F" w:rsidRDefault="00675F95" w:rsidP="0078124C">
      <w:pPr>
        <w:spacing w:after="0" w:line="240" w:lineRule="auto"/>
        <w:ind w:left="120"/>
        <w:jc w:val="both"/>
        <w:rPr>
          <w:sz w:val="26"/>
          <w:szCs w:val="26"/>
        </w:rPr>
      </w:pPr>
      <w:bookmarkStart w:id="7" w:name="block-41994222"/>
      <w:bookmarkEnd w:id="0"/>
      <w:r w:rsidRPr="00EE251F">
        <w:rPr>
          <w:rFonts w:ascii="Times New Roman" w:hAnsi="Times New Roman"/>
          <w:b/>
          <w:color w:val="000000"/>
          <w:sz w:val="26"/>
          <w:szCs w:val="26"/>
        </w:rPr>
        <w:t>ПОЯСНИТЕЛЬНАЯ ЗАПИСКА</w:t>
      </w:r>
    </w:p>
    <w:p w:rsidR="009F5044" w:rsidRDefault="009F5044" w:rsidP="0078124C">
      <w:pPr>
        <w:spacing w:after="0" w:line="240" w:lineRule="auto"/>
        <w:ind w:firstLine="600"/>
        <w:jc w:val="both"/>
        <w:rPr>
          <w:rFonts w:ascii="Times New Roman" w:hAnsi="Times New Roman"/>
          <w:color w:val="000000"/>
          <w:sz w:val="26"/>
          <w:szCs w:val="26"/>
        </w:rPr>
      </w:pP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w:t>
      </w:r>
      <w:proofErr w:type="gramStart"/>
      <w:r w:rsidRPr="00EE251F">
        <w:rPr>
          <w:rFonts w:ascii="Times New Roman" w:hAnsi="Times New Roman"/>
          <w:color w:val="000000"/>
          <w:sz w:val="26"/>
          <w:szCs w:val="26"/>
        </w:rPr>
        <w:t>развития</w:t>
      </w:r>
      <w:proofErr w:type="gramEnd"/>
      <w:r w:rsidRPr="00EE251F">
        <w:rPr>
          <w:rFonts w:ascii="Times New Roman" w:hAnsi="Times New Roman"/>
          <w:color w:val="000000"/>
          <w:sz w:val="26"/>
          <w:szCs w:val="26"/>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EE251F">
        <w:rPr>
          <w:rFonts w:ascii="Times New Roman" w:hAnsi="Times New Roman"/>
          <w:color w:val="000000"/>
          <w:sz w:val="26"/>
          <w:szCs w:val="26"/>
        </w:rPr>
        <w:t>обучающихся</w:t>
      </w:r>
      <w:proofErr w:type="gramEnd"/>
      <w:r w:rsidRPr="00EE251F">
        <w:rPr>
          <w:rFonts w:ascii="Times New Roman" w:hAnsi="Times New Roman"/>
          <w:color w:val="000000"/>
          <w:sz w:val="26"/>
          <w:szCs w:val="26"/>
        </w:rPr>
        <w:t xml:space="preserve">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Задачи изучения истории на всех уровнях общего образования определяются федеральными государственными образовательными стандартами.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углубление социализации </w:t>
      </w:r>
      <w:proofErr w:type="gramStart"/>
      <w:r w:rsidRPr="00EE251F">
        <w:rPr>
          <w:rFonts w:ascii="Times New Roman" w:hAnsi="Times New Roman"/>
          <w:color w:val="000000"/>
          <w:sz w:val="26"/>
          <w:szCs w:val="26"/>
        </w:rPr>
        <w:t>обучающихся</w:t>
      </w:r>
      <w:proofErr w:type="gramEnd"/>
      <w:r w:rsidRPr="00EE251F">
        <w:rPr>
          <w:rFonts w:ascii="Times New Roman" w:hAnsi="Times New Roman"/>
          <w:color w:val="000000"/>
          <w:sz w:val="26"/>
          <w:szCs w:val="26"/>
        </w:rPr>
        <w:t>, формирование гражданской ответственности и социальной культуры, адекватной условиям современного мира;</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освоение систематических знаний об истории России и всеобщей истории XX–XXI вв.;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развитие практики применения знаний и умений в социальной среде, общественной деятельности, межкультурном общении;</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roofErr w:type="gramEnd"/>
    </w:p>
    <w:p w:rsidR="00E71B10" w:rsidRPr="00EE251F" w:rsidRDefault="00675F95" w:rsidP="0078124C">
      <w:pPr>
        <w:spacing w:after="0" w:line="240" w:lineRule="auto"/>
        <w:ind w:firstLine="600"/>
        <w:jc w:val="both"/>
        <w:rPr>
          <w:sz w:val="26"/>
          <w:szCs w:val="26"/>
        </w:rPr>
      </w:pPr>
      <w:bookmarkStart w:id="8" w:name="82a3c4d4-6016-4b94-88b2-2315f4be4bed"/>
      <w:r w:rsidRPr="00EE251F">
        <w:rPr>
          <w:rFonts w:ascii="Times New Roman" w:hAnsi="Times New Roman"/>
          <w:color w:val="000000"/>
          <w:sz w:val="26"/>
          <w:szCs w:val="26"/>
        </w:rPr>
        <w:t>На изучение истории на углублённом уровне отводится 272 часа: в 10 классе – 136 часов (4 часа в неделю), в 11 классе – 136 часов (4 часа в неделю).</w:t>
      </w:r>
      <w:bookmarkEnd w:id="8"/>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E71B10" w:rsidRPr="00EE251F" w:rsidRDefault="00675F95" w:rsidP="0078124C">
      <w:pPr>
        <w:spacing w:after="0" w:line="240" w:lineRule="auto"/>
        <w:ind w:firstLine="600"/>
        <w:jc w:val="right"/>
        <w:rPr>
          <w:sz w:val="26"/>
          <w:szCs w:val="26"/>
        </w:rPr>
      </w:pPr>
      <w:r w:rsidRPr="00EE251F">
        <w:rPr>
          <w:rFonts w:ascii="Times New Roman" w:hAnsi="Times New Roman"/>
          <w:color w:val="000000"/>
          <w:sz w:val="26"/>
          <w:szCs w:val="26"/>
        </w:rPr>
        <w:t>Таблица 1</w:t>
      </w:r>
    </w:p>
    <w:p w:rsidR="00E71B10" w:rsidRPr="00EE251F" w:rsidRDefault="00675F95" w:rsidP="0078124C">
      <w:pPr>
        <w:spacing w:after="0" w:line="240" w:lineRule="auto"/>
        <w:ind w:firstLine="600"/>
        <w:jc w:val="center"/>
        <w:rPr>
          <w:sz w:val="26"/>
          <w:szCs w:val="26"/>
        </w:rPr>
      </w:pPr>
      <w:r w:rsidRPr="00EE251F">
        <w:rPr>
          <w:rFonts w:ascii="Times New Roman" w:hAnsi="Times New Roman"/>
          <w:color w:val="000000"/>
          <w:sz w:val="26"/>
          <w:szCs w:val="26"/>
        </w:rPr>
        <w:t xml:space="preserve">Распределение учебных часов по учебным курсам </w:t>
      </w:r>
      <w:proofErr w:type="gramStart"/>
      <w:r w:rsidRPr="00EE251F">
        <w:rPr>
          <w:rFonts w:ascii="Times New Roman" w:hAnsi="Times New Roman"/>
          <w:color w:val="000000"/>
          <w:sz w:val="26"/>
          <w:szCs w:val="26"/>
        </w:rPr>
        <w:t>отечественной</w:t>
      </w:r>
      <w:proofErr w:type="gramEnd"/>
      <w:r w:rsidRPr="00EE251F">
        <w:rPr>
          <w:rFonts w:ascii="Times New Roman" w:hAnsi="Times New Roman"/>
          <w:color w:val="000000"/>
          <w:sz w:val="26"/>
          <w:szCs w:val="26"/>
        </w:rPr>
        <w:t xml:space="preserve"> </w:t>
      </w:r>
    </w:p>
    <w:p w:rsidR="00E71B10" w:rsidRPr="00EE251F" w:rsidRDefault="00675F95" w:rsidP="0078124C">
      <w:pPr>
        <w:spacing w:after="0" w:line="240" w:lineRule="auto"/>
        <w:ind w:firstLine="600"/>
        <w:jc w:val="center"/>
        <w:rPr>
          <w:sz w:val="26"/>
          <w:szCs w:val="26"/>
        </w:rPr>
      </w:pPr>
      <w:r w:rsidRPr="00EE251F">
        <w:rPr>
          <w:rFonts w:ascii="Times New Roman" w:hAnsi="Times New Roman"/>
          <w:color w:val="000000"/>
          <w:sz w:val="26"/>
          <w:szCs w:val="26"/>
        </w:rPr>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1"/>
        <w:gridCol w:w="1857"/>
        <w:gridCol w:w="1547"/>
        <w:gridCol w:w="4961"/>
      </w:tblGrid>
      <w:tr w:rsidR="00E71B10" w:rsidRPr="00EE251F" w:rsidTr="0078124C">
        <w:trPr>
          <w:trHeight w:val="144"/>
        </w:trPr>
        <w:tc>
          <w:tcPr>
            <w:tcW w:w="1091"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E71B10" w:rsidRPr="00EE251F" w:rsidRDefault="00675F95" w:rsidP="0078124C">
            <w:pPr>
              <w:spacing w:after="0" w:line="240" w:lineRule="auto"/>
              <w:ind w:left="233"/>
              <w:jc w:val="center"/>
              <w:rPr>
                <w:sz w:val="26"/>
                <w:szCs w:val="26"/>
              </w:rPr>
            </w:pPr>
            <w:r w:rsidRPr="00EE251F">
              <w:rPr>
                <w:rFonts w:ascii="Times New Roman" w:hAnsi="Times New Roman"/>
                <w:color w:val="000000"/>
                <w:sz w:val="26"/>
                <w:szCs w:val="26"/>
              </w:rPr>
              <w:t>Класс</w:t>
            </w:r>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E71B10" w:rsidRPr="00EE251F" w:rsidRDefault="00675F95" w:rsidP="0078124C">
            <w:pPr>
              <w:spacing w:after="0" w:line="240" w:lineRule="auto"/>
              <w:ind w:left="233"/>
              <w:jc w:val="center"/>
              <w:rPr>
                <w:sz w:val="26"/>
                <w:szCs w:val="26"/>
              </w:rPr>
            </w:pPr>
            <w:r w:rsidRPr="00EE251F">
              <w:rPr>
                <w:rFonts w:ascii="Times New Roman" w:hAnsi="Times New Roman"/>
                <w:color w:val="000000"/>
                <w:sz w:val="26"/>
                <w:szCs w:val="26"/>
              </w:rPr>
              <w:t>Всеобщая история (ч)</w:t>
            </w:r>
          </w:p>
        </w:tc>
        <w:tc>
          <w:tcPr>
            <w:tcW w:w="1547" w:type="dxa"/>
            <w:tcBorders>
              <w:top w:val="single" w:sz="11" w:space="0" w:color="000000"/>
              <w:bottom w:val="single" w:sz="11" w:space="0" w:color="000000"/>
              <w:right w:val="single" w:sz="11" w:space="0" w:color="000000"/>
            </w:tcBorders>
            <w:tcMar>
              <w:top w:w="50" w:type="dxa"/>
              <w:left w:w="100" w:type="dxa"/>
            </w:tcMar>
            <w:vAlign w:val="center"/>
          </w:tcPr>
          <w:p w:rsidR="00E71B10" w:rsidRPr="00EE251F" w:rsidRDefault="00675F95" w:rsidP="0078124C">
            <w:pPr>
              <w:spacing w:after="0" w:line="240" w:lineRule="auto"/>
              <w:ind w:left="233"/>
              <w:jc w:val="center"/>
              <w:rPr>
                <w:sz w:val="26"/>
                <w:szCs w:val="26"/>
              </w:rPr>
            </w:pPr>
            <w:r w:rsidRPr="00EE251F">
              <w:rPr>
                <w:rFonts w:ascii="Times New Roman" w:hAnsi="Times New Roman"/>
                <w:color w:val="000000"/>
                <w:sz w:val="26"/>
                <w:szCs w:val="26"/>
              </w:rPr>
              <w:t>История России (ч)</w:t>
            </w:r>
          </w:p>
        </w:tc>
        <w:tc>
          <w:tcPr>
            <w:tcW w:w="4961" w:type="dxa"/>
            <w:tcBorders>
              <w:top w:val="single" w:sz="11" w:space="0" w:color="000000"/>
              <w:bottom w:val="single" w:sz="11" w:space="0" w:color="000000"/>
              <w:right w:val="single" w:sz="11" w:space="0" w:color="000000"/>
            </w:tcBorders>
            <w:tcMar>
              <w:top w:w="50" w:type="dxa"/>
              <w:left w:w="100" w:type="dxa"/>
            </w:tcMar>
            <w:vAlign w:val="center"/>
          </w:tcPr>
          <w:p w:rsidR="00E71B10" w:rsidRPr="00EE251F" w:rsidRDefault="00675F95" w:rsidP="0078124C">
            <w:pPr>
              <w:spacing w:after="0" w:line="240" w:lineRule="auto"/>
              <w:ind w:left="233"/>
              <w:jc w:val="center"/>
              <w:rPr>
                <w:sz w:val="26"/>
                <w:szCs w:val="26"/>
              </w:rPr>
            </w:pPr>
            <w:r w:rsidRPr="00EE251F">
              <w:rPr>
                <w:rFonts w:ascii="Times New Roman" w:hAnsi="Times New Roman"/>
                <w:color w:val="000000"/>
                <w:sz w:val="26"/>
                <w:szCs w:val="26"/>
              </w:rPr>
              <w:t>Обобщающее повторение по курсу «История России</w:t>
            </w:r>
            <w:r w:rsidR="0078124C">
              <w:rPr>
                <w:rFonts w:ascii="Times New Roman" w:hAnsi="Times New Roman"/>
                <w:color w:val="000000"/>
                <w:sz w:val="26"/>
                <w:szCs w:val="26"/>
              </w:rPr>
              <w:t xml:space="preserve"> </w:t>
            </w:r>
            <w:r w:rsidRPr="00EE251F">
              <w:rPr>
                <w:rFonts w:ascii="Times New Roman" w:hAnsi="Times New Roman"/>
                <w:color w:val="000000"/>
                <w:sz w:val="26"/>
                <w:szCs w:val="26"/>
              </w:rPr>
              <w:t>с древнейших времен до 1914 г.» (ч)</w:t>
            </w:r>
          </w:p>
        </w:tc>
      </w:tr>
      <w:tr w:rsidR="00E71B10" w:rsidRPr="00EE251F" w:rsidTr="0078124C">
        <w:trPr>
          <w:trHeight w:val="144"/>
        </w:trPr>
        <w:tc>
          <w:tcPr>
            <w:tcW w:w="1091" w:type="dxa"/>
            <w:tcBorders>
              <w:left w:val="single" w:sz="11" w:space="0" w:color="000000"/>
              <w:bottom w:val="single" w:sz="11" w:space="0" w:color="000000"/>
              <w:right w:val="single" w:sz="11" w:space="0" w:color="000000"/>
            </w:tcBorders>
            <w:tcMar>
              <w:top w:w="50" w:type="dxa"/>
              <w:left w:w="100" w:type="dxa"/>
            </w:tcMar>
            <w:vAlign w:val="center"/>
          </w:tcPr>
          <w:p w:rsidR="00E71B10" w:rsidRPr="00EE251F" w:rsidRDefault="00675F95" w:rsidP="0078124C">
            <w:pPr>
              <w:spacing w:after="0" w:line="240" w:lineRule="auto"/>
              <w:ind w:left="233"/>
              <w:jc w:val="center"/>
              <w:rPr>
                <w:sz w:val="26"/>
                <w:szCs w:val="26"/>
              </w:rPr>
            </w:pPr>
            <w:r w:rsidRPr="00EE251F">
              <w:rPr>
                <w:rFonts w:ascii="Times New Roman" w:hAnsi="Times New Roman"/>
                <w:color w:val="000000"/>
                <w:sz w:val="26"/>
                <w:szCs w:val="26"/>
              </w:rPr>
              <w:t>10 класс</w:t>
            </w:r>
          </w:p>
        </w:tc>
        <w:tc>
          <w:tcPr>
            <w:tcW w:w="1857" w:type="dxa"/>
            <w:tcBorders>
              <w:bottom w:val="single" w:sz="11" w:space="0" w:color="000000"/>
              <w:right w:val="single" w:sz="11" w:space="0" w:color="000000"/>
            </w:tcBorders>
            <w:tcMar>
              <w:top w:w="50" w:type="dxa"/>
              <w:left w:w="100" w:type="dxa"/>
            </w:tcMar>
            <w:vAlign w:val="center"/>
          </w:tcPr>
          <w:p w:rsidR="00E71B10" w:rsidRPr="00EE251F" w:rsidRDefault="00675F95" w:rsidP="0078124C">
            <w:pPr>
              <w:spacing w:after="0" w:line="240" w:lineRule="auto"/>
              <w:ind w:left="233"/>
              <w:jc w:val="center"/>
              <w:rPr>
                <w:sz w:val="26"/>
                <w:szCs w:val="26"/>
              </w:rPr>
            </w:pPr>
            <w:r w:rsidRPr="00EE251F">
              <w:rPr>
                <w:rFonts w:ascii="Times New Roman" w:hAnsi="Times New Roman"/>
                <w:color w:val="000000"/>
                <w:sz w:val="26"/>
                <w:szCs w:val="26"/>
              </w:rPr>
              <w:t>34</w:t>
            </w:r>
          </w:p>
        </w:tc>
        <w:tc>
          <w:tcPr>
            <w:tcW w:w="1547" w:type="dxa"/>
            <w:tcBorders>
              <w:bottom w:val="single" w:sz="11" w:space="0" w:color="000000"/>
              <w:right w:val="single" w:sz="11" w:space="0" w:color="000000"/>
            </w:tcBorders>
            <w:tcMar>
              <w:top w:w="50" w:type="dxa"/>
              <w:left w:w="100" w:type="dxa"/>
            </w:tcMar>
            <w:vAlign w:val="center"/>
          </w:tcPr>
          <w:p w:rsidR="00E71B10" w:rsidRPr="00EE251F" w:rsidRDefault="00675F95" w:rsidP="0078124C">
            <w:pPr>
              <w:spacing w:after="0" w:line="240" w:lineRule="auto"/>
              <w:ind w:left="233"/>
              <w:jc w:val="center"/>
              <w:rPr>
                <w:sz w:val="26"/>
                <w:szCs w:val="26"/>
              </w:rPr>
            </w:pPr>
            <w:r w:rsidRPr="00EE251F">
              <w:rPr>
                <w:rFonts w:ascii="Times New Roman" w:hAnsi="Times New Roman"/>
                <w:color w:val="000000"/>
                <w:sz w:val="26"/>
                <w:szCs w:val="26"/>
              </w:rPr>
              <w:t>102</w:t>
            </w:r>
          </w:p>
        </w:tc>
        <w:tc>
          <w:tcPr>
            <w:tcW w:w="4961" w:type="dxa"/>
            <w:tcBorders>
              <w:bottom w:val="single" w:sz="11" w:space="0" w:color="000000"/>
              <w:right w:val="single" w:sz="11" w:space="0" w:color="000000"/>
            </w:tcBorders>
            <w:tcMar>
              <w:top w:w="50" w:type="dxa"/>
              <w:left w:w="100" w:type="dxa"/>
            </w:tcMar>
            <w:vAlign w:val="center"/>
          </w:tcPr>
          <w:p w:rsidR="00E71B10" w:rsidRPr="00EE251F" w:rsidRDefault="00675F95" w:rsidP="0078124C">
            <w:pPr>
              <w:spacing w:after="0" w:line="240" w:lineRule="auto"/>
              <w:ind w:left="233"/>
              <w:jc w:val="center"/>
              <w:rPr>
                <w:sz w:val="26"/>
                <w:szCs w:val="26"/>
              </w:rPr>
            </w:pPr>
            <w:r w:rsidRPr="00EE251F">
              <w:rPr>
                <w:rFonts w:ascii="Times New Roman" w:hAnsi="Times New Roman"/>
                <w:color w:val="000000"/>
                <w:sz w:val="26"/>
                <w:szCs w:val="26"/>
              </w:rPr>
              <w:t>–</w:t>
            </w:r>
          </w:p>
        </w:tc>
      </w:tr>
      <w:tr w:rsidR="00E71B10" w:rsidRPr="00EE251F" w:rsidTr="0078124C">
        <w:trPr>
          <w:trHeight w:val="144"/>
        </w:trPr>
        <w:tc>
          <w:tcPr>
            <w:tcW w:w="1091" w:type="dxa"/>
            <w:tcBorders>
              <w:left w:val="single" w:sz="11" w:space="0" w:color="000000"/>
              <w:bottom w:val="single" w:sz="11" w:space="0" w:color="000000"/>
              <w:right w:val="single" w:sz="11" w:space="0" w:color="000000"/>
            </w:tcBorders>
            <w:tcMar>
              <w:top w:w="50" w:type="dxa"/>
              <w:left w:w="100" w:type="dxa"/>
            </w:tcMar>
            <w:vAlign w:val="center"/>
          </w:tcPr>
          <w:p w:rsidR="00E71B10" w:rsidRPr="00EE251F" w:rsidRDefault="00675F95" w:rsidP="0078124C">
            <w:pPr>
              <w:spacing w:after="0" w:line="240" w:lineRule="auto"/>
              <w:ind w:left="233"/>
              <w:jc w:val="center"/>
              <w:rPr>
                <w:sz w:val="26"/>
                <w:szCs w:val="26"/>
              </w:rPr>
            </w:pPr>
            <w:r w:rsidRPr="00EE251F">
              <w:rPr>
                <w:rFonts w:ascii="Times New Roman" w:hAnsi="Times New Roman"/>
                <w:color w:val="000000"/>
                <w:sz w:val="26"/>
                <w:szCs w:val="26"/>
              </w:rPr>
              <w:t>11 класс</w:t>
            </w:r>
          </w:p>
        </w:tc>
        <w:tc>
          <w:tcPr>
            <w:tcW w:w="1857" w:type="dxa"/>
            <w:tcBorders>
              <w:bottom w:val="single" w:sz="11" w:space="0" w:color="000000"/>
              <w:right w:val="single" w:sz="11" w:space="0" w:color="000000"/>
            </w:tcBorders>
            <w:tcMar>
              <w:top w:w="50" w:type="dxa"/>
              <w:left w:w="100" w:type="dxa"/>
            </w:tcMar>
            <w:vAlign w:val="center"/>
          </w:tcPr>
          <w:p w:rsidR="00E71B10" w:rsidRPr="00EE251F" w:rsidRDefault="00675F95" w:rsidP="0078124C">
            <w:pPr>
              <w:spacing w:after="0" w:line="240" w:lineRule="auto"/>
              <w:ind w:left="233"/>
              <w:jc w:val="center"/>
              <w:rPr>
                <w:sz w:val="26"/>
                <w:szCs w:val="26"/>
              </w:rPr>
            </w:pPr>
            <w:r w:rsidRPr="00EE251F">
              <w:rPr>
                <w:rFonts w:ascii="Times New Roman" w:hAnsi="Times New Roman"/>
                <w:color w:val="000000"/>
                <w:sz w:val="26"/>
                <w:szCs w:val="26"/>
              </w:rPr>
              <w:t>24</w:t>
            </w:r>
          </w:p>
        </w:tc>
        <w:tc>
          <w:tcPr>
            <w:tcW w:w="1547" w:type="dxa"/>
            <w:tcBorders>
              <w:bottom w:val="single" w:sz="11" w:space="0" w:color="000000"/>
              <w:right w:val="single" w:sz="11" w:space="0" w:color="000000"/>
            </w:tcBorders>
            <w:tcMar>
              <w:top w:w="50" w:type="dxa"/>
              <w:left w:w="100" w:type="dxa"/>
            </w:tcMar>
            <w:vAlign w:val="center"/>
          </w:tcPr>
          <w:p w:rsidR="00E71B10" w:rsidRPr="00EE251F" w:rsidRDefault="00675F95" w:rsidP="0078124C">
            <w:pPr>
              <w:spacing w:after="0" w:line="240" w:lineRule="auto"/>
              <w:ind w:left="233"/>
              <w:jc w:val="center"/>
              <w:rPr>
                <w:sz w:val="26"/>
                <w:szCs w:val="26"/>
              </w:rPr>
            </w:pPr>
            <w:r w:rsidRPr="00EE251F">
              <w:rPr>
                <w:rFonts w:ascii="Times New Roman" w:hAnsi="Times New Roman"/>
                <w:color w:val="000000"/>
                <w:sz w:val="26"/>
                <w:szCs w:val="26"/>
              </w:rPr>
              <w:t>78</w:t>
            </w:r>
          </w:p>
        </w:tc>
        <w:tc>
          <w:tcPr>
            <w:tcW w:w="4961" w:type="dxa"/>
            <w:tcBorders>
              <w:bottom w:val="single" w:sz="11" w:space="0" w:color="000000"/>
              <w:right w:val="single" w:sz="11" w:space="0" w:color="000000"/>
            </w:tcBorders>
            <w:tcMar>
              <w:top w:w="50" w:type="dxa"/>
              <w:left w:w="100" w:type="dxa"/>
            </w:tcMar>
            <w:vAlign w:val="center"/>
          </w:tcPr>
          <w:p w:rsidR="00E71B10" w:rsidRPr="00EE251F" w:rsidRDefault="00675F95" w:rsidP="0078124C">
            <w:pPr>
              <w:spacing w:after="0" w:line="240" w:lineRule="auto"/>
              <w:ind w:left="233"/>
              <w:jc w:val="center"/>
              <w:rPr>
                <w:sz w:val="26"/>
                <w:szCs w:val="26"/>
              </w:rPr>
            </w:pPr>
            <w:r w:rsidRPr="00EE251F">
              <w:rPr>
                <w:rFonts w:ascii="Times New Roman" w:hAnsi="Times New Roman"/>
                <w:color w:val="000000"/>
                <w:sz w:val="26"/>
                <w:szCs w:val="26"/>
              </w:rPr>
              <w:t>34</w:t>
            </w:r>
          </w:p>
        </w:tc>
      </w:tr>
    </w:tbl>
    <w:p w:rsidR="00E71B10" w:rsidRPr="00EE251F" w:rsidRDefault="00E71B10" w:rsidP="0078124C">
      <w:pPr>
        <w:spacing w:line="240" w:lineRule="auto"/>
        <w:rPr>
          <w:sz w:val="26"/>
          <w:szCs w:val="26"/>
        </w:rPr>
        <w:sectPr w:rsidR="00E71B10" w:rsidRPr="00EE251F">
          <w:footerReference w:type="default" r:id="rId9"/>
          <w:pgSz w:w="11906" w:h="16383"/>
          <w:pgMar w:top="1134" w:right="850" w:bottom="1134" w:left="1701" w:header="720" w:footer="720" w:gutter="0"/>
          <w:cols w:space="720"/>
        </w:sectPr>
      </w:pPr>
    </w:p>
    <w:p w:rsidR="00E71B10" w:rsidRPr="00EE251F" w:rsidRDefault="00675F95" w:rsidP="0078124C">
      <w:pPr>
        <w:spacing w:after="0" w:line="240" w:lineRule="auto"/>
        <w:ind w:left="120"/>
        <w:jc w:val="both"/>
        <w:rPr>
          <w:sz w:val="26"/>
          <w:szCs w:val="26"/>
        </w:rPr>
      </w:pPr>
      <w:bookmarkStart w:id="9" w:name="block-41994225"/>
      <w:bookmarkEnd w:id="7"/>
      <w:r w:rsidRPr="00EE251F">
        <w:rPr>
          <w:rFonts w:ascii="Times New Roman" w:hAnsi="Times New Roman"/>
          <w:b/>
          <w:color w:val="000000"/>
          <w:sz w:val="26"/>
          <w:szCs w:val="26"/>
        </w:rPr>
        <w:lastRenderedPageBreak/>
        <w:t>СОДЕРЖАНИЕ ОБУЧЕНИЯ</w:t>
      </w: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10 КЛАСС</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Всеобщая история. 1914–1945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Введение</w:t>
      </w:r>
      <w:r w:rsidRPr="00EE251F">
        <w:rPr>
          <w:rFonts w:ascii="Times New Roman" w:hAnsi="Times New Roman"/>
          <w:color w:val="000000"/>
          <w:sz w:val="26"/>
          <w:szCs w:val="26"/>
        </w:rPr>
        <w:t xml:space="preserve">. 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Мир накануне и в годы Первой мировой войны </w:t>
      </w:r>
      <w:r w:rsidRPr="00EE251F">
        <w:rPr>
          <w:rFonts w:ascii="Times New Roman" w:hAnsi="Times New Roman"/>
          <w:color w:val="000000"/>
          <w:sz w:val="26"/>
          <w:szCs w:val="26"/>
        </w:rPr>
        <w:t xml:space="preserve">(рекомендуется </w:t>
      </w:r>
      <w:proofErr w:type="gramStart"/>
      <w:r w:rsidRPr="00EE251F">
        <w:rPr>
          <w:rFonts w:ascii="Times New Roman" w:hAnsi="Times New Roman"/>
          <w:color w:val="000000"/>
          <w:sz w:val="26"/>
          <w:szCs w:val="26"/>
        </w:rPr>
        <w:t>изучать данную тему объединено</w:t>
      </w:r>
      <w:proofErr w:type="gramEnd"/>
      <w:r w:rsidRPr="00EE251F">
        <w:rPr>
          <w:rFonts w:ascii="Times New Roman" w:hAnsi="Times New Roman"/>
          <w:color w:val="000000"/>
          <w:sz w:val="26"/>
          <w:szCs w:val="26"/>
        </w:rPr>
        <w:t xml:space="preserve"> с темой «Россия в Первой мировой войне (1914–1918)» курса истории России).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Мир </w:t>
      </w:r>
      <w:proofErr w:type="gramStart"/>
      <w:r w:rsidRPr="00EE251F">
        <w:rPr>
          <w:rFonts w:ascii="Times New Roman" w:hAnsi="Times New Roman"/>
          <w:color w:val="000000"/>
          <w:sz w:val="26"/>
          <w:szCs w:val="26"/>
        </w:rPr>
        <w:t>в начале</w:t>
      </w:r>
      <w:proofErr w:type="gramEnd"/>
      <w:r w:rsidRPr="00EE251F">
        <w:rPr>
          <w:rFonts w:ascii="Times New Roman" w:hAnsi="Times New Roman"/>
          <w:color w:val="000000"/>
          <w:sz w:val="26"/>
          <w:szCs w:val="26"/>
        </w:rPr>
        <w:t xml:space="preserve">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Мир империй – наследие XIX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XIX – начале ХХ </w:t>
      </w:r>
      <w:proofErr w:type="gramStart"/>
      <w:r w:rsidRPr="00EE251F">
        <w:rPr>
          <w:rFonts w:ascii="Times New Roman" w:hAnsi="Times New Roman"/>
          <w:color w:val="000000"/>
          <w:sz w:val="26"/>
          <w:szCs w:val="26"/>
        </w:rPr>
        <w:t>в</w:t>
      </w:r>
      <w:proofErr w:type="gramEnd"/>
      <w:r w:rsidRPr="00EE251F">
        <w:rPr>
          <w:rFonts w:ascii="Times New Roman" w:hAnsi="Times New Roman"/>
          <w:color w:val="000000"/>
          <w:sz w:val="26"/>
          <w:szCs w:val="26"/>
        </w:rPr>
        <w:t xml:space="preserve">.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EE251F">
        <w:rPr>
          <w:rFonts w:ascii="Times New Roman" w:hAnsi="Times New Roman"/>
          <w:color w:val="000000"/>
          <w:sz w:val="26"/>
          <w:szCs w:val="26"/>
        </w:rPr>
        <w:t>Верденское</w:t>
      </w:r>
      <w:proofErr w:type="spellEnd"/>
      <w:r w:rsidRPr="00EE251F">
        <w:rPr>
          <w:rFonts w:ascii="Times New Roman" w:hAnsi="Times New Roman"/>
          <w:color w:val="000000"/>
          <w:sz w:val="26"/>
          <w:szCs w:val="26"/>
        </w:rPr>
        <w:t xml:space="preserve"> сражение. Битва на Сомме. </w:t>
      </w:r>
      <w:proofErr w:type="spellStart"/>
      <w:r w:rsidRPr="00EE251F">
        <w:rPr>
          <w:rFonts w:ascii="Times New Roman" w:hAnsi="Times New Roman"/>
          <w:color w:val="000000"/>
          <w:sz w:val="26"/>
          <w:szCs w:val="26"/>
        </w:rPr>
        <w:t>Ютландское</w:t>
      </w:r>
      <w:proofErr w:type="spellEnd"/>
      <w:r w:rsidRPr="00EE251F">
        <w:rPr>
          <w:rFonts w:ascii="Times New Roman" w:hAnsi="Times New Roman"/>
          <w:color w:val="000000"/>
          <w:sz w:val="26"/>
          <w:szCs w:val="26"/>
        </w:rPr>
        <w:t xml:space="preserve"> морское сражение. Вступление в войну Румынии.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Мир в 1918–1939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От войны к миру</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Страны Европы и Северной Америки в 1920–1930‑е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w:t>
      </w:r>
      <w:r w:rsidRPr="00EE251F">
        <w:rPr>
          <w:rFonts w:ascii="Times New Roman" w:hAnsi="Times New Roman"/>
          <w:color w:val="000000"/>
          <w:sz w:val="26"/>
          <w:szCs w:val="26"/>
        </w:rPr>
        <w:lastRenderedPageBreak/>
        <w:t xml:space="preserve">Муссолини. Приход фашистов к власти и утверждение тоталитарного режима в Италии. Установление авторитарных режимов в странах Европы.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Борьба против угрозы фашизма. Тактика единого рабочего фронта и Народного фронта. VII конгресс Коминтерна. Приход к власти и политика правительств Народного фронта во Франции, Испании. </w:t>
      </w:r>
      <w:proofErr w:type="spellStart"/>
      <w:r w:rsidRPr="00EE251F">
        <w:rPr>
          <w:rFonts w:ascii="Times New Roman" w:hAnsi="Times New Roman"/>
          <w:color w:val="000000"/>
          <w:sz w:val="26"/>
          <w:szCs w:val="26"/>
        </w:rPr>
        <w:t>Франкистский</w:t>
      </w:r>
      <w:proofErr w:type="spellEnd"/>
      <w:r w:rsidRPr="00EE251F">
        <w:rPr>
          <w:rFonts w:ascii="Times New Roman" w:hAnsi="Times New Roman"/>
          <w:color w:val="000000"/>
          <w:sz w:val="26"/>
          <w:szCs w:val="26"/>
        </w:rPr>
        <w:t xml:space="preserve">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Страны Азии в 1918–1930-х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Распад Османской империи. Провозглашение Турецкой республики. Курс преобразований М. </w:t>
      </w:r>
      <w:proofErr w:type="spellStart"/>
      <w:r w:rsidRPr="00EE251F">
        <w:rPr>
          <w:rFonts w:ascii="Times New Roman" w:hAnsi="Times New Roman"/>
          <w:color w:val="000000"/>
          <w:sz w:val="26"/>
          <w:szCs w:val="26"/>
        </w:rPr>
        <w:t>Кемаля</w:t>
      </w:r>
      <w:proofErr w:type="spellEnd"/>
      <w:r w:rsidRPr="00EE251F">
        <w:rPr>
          <w:rFonts w:ascii="Times New Roman" w:hAnsi="Times New Roman"/>
          <w:color w:val="000000"/>
          <w:sz w:val="26"/>
          <w:szCs w:val="26"/>
        </w:rPr>
        <w:t xml:space="preserve"> </w:t>
      </w:r>
      <w:proofErr w:type="spellStart"/>
      <w:r w:rsidRPr="00EE251F">
        <w:rPr>
          <w:rFonts w:ascii="Times New Roman" w:hAnsi="Times New Roman"/>
          <w:color w:val="000000"/>
          <w:sz w:val="26"/>
          <w:szCs w:val="26"/>
        </w:rPr>
        <w:t>Ататюрка</w:t>
      </w:r>
      <w:proofErr w:type="spellEnd"/>
      <w:r w:rsidRPr="00EE251F">
        <w:rPr>
          <w:rFonts w:ascii="Times New Roman" w:hAnsi="Times New Roman"/>
          <w:color w:val="000000"/>
          <w:sz w:val="26"/>
          <w:szCs w:val="26"/>
        </w:rPr>
        <w:t>.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Страны Латинской Америки в первой трети ХХ </w:t>
      </w:r>
      <w:proofErr w:type="gramStart"/>
      <w:r w:rsidRPr="00EE251F">
        <w:rPr>
          <w:rFonts w:ascii="Times New Roman" w:hAnsi="Times New Roman"/>
          <w:b/>
          <w:color w:val="000000"/>
          <w:sz w:val="26"/>
          <w:szCs w:val="26"/>
        </w:rPr>
        <w:t>в</w:t>
      </w:r>
      <w:proofErr w:type="gramEnd"/>
      <w:r w:rsidRPr="00EE251F">
        <w:rPr>
          <w:rFonts w:ascii="Times New Roman" w:hAnsi="Times New Roman"/>
          <w:b/>
          <w:color w:val="000000"/>
          <w:sz w:val="26"/>
          <w:szCs w:val="26"/>
        </w:rPr>
        <w:t xml:space="preserve">.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Мексиканская революция. Реформы и революционные движения в латиноамериканских странах. Народный фронт в Чили.</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Международные отношения в 1920–1930-х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Версальская система и реалии 1920-х гг. Планы </w:t>
      </w:r>
      <w:proofErr w:type="spellStart"/>
      <w:r w:rsidRPr="00EE251F">
        <w:rPr>
          <w:rFonts w:ascii="Times New Roman" w:hAnsi="Times New Roman"/>
          <w:color w:val="000000"/>
          <w:sz w:val="26"/>
          <w:szCs w:val="26"/>
        </w:rPr>
        <w:t>Дауэса</w:t>
      </w:r>
      <w:proofErr w:type="spellEnd"/>
      <w:r w:rsidRPr="00EE251F">
        <w:rPr>
          <w:rFonts w:ascii="Times New Roman" w:hAnsi="Times New Roman"/>
          <w:color w:val="000000"/>
          <w:sz w:val="26"/>
          <w:szCs w:val="26"/>
        </w:rPr>
        <w:t xml:space="preserve"> и Юнга. Советское государство в международных отношениях в 1920‑х гг. Пакт </w:t>
      </w:r>
      <w:proofErr w:type="spellStart"/>
      <w:r w:rsidRPr="00EE251F">
        <w:rPr>
          <w:rFonts w:ascii="Times New Roman" w:hAnsi="Times New Roman"/>
          <w:color w:val="000000"/>
          <w:sz w:val="26"/>
          <w:szCs w:val="26"/>
        </w:rPr>
        <w:t>Бриана</w:t>
      </w:r>
      <w:proofErr w:type="spellEnd"/>
      <w:r w:rsidRPr="00EE251F">
        <w:rPr>
          <w:rFonts w:ascii="Times New Roman" w:hAnsi="Times New Roman"/>
          <w:color w:val="000000"/>
          <w:sz w:val="26"/>
          <w:szCs w:val="26"/>
        </w:rPr>
        <w:t xml:space="preserve">–Келлога. «Эра пацифизма».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Развитие культуры в 1914–1930-х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w:t>
      </w:r>
      <w:r w:rsidRPr="00EE251F">
        <w:rPr>
          <w:rFonts w:ascii="Times New Roman" w:hAnsi="Times New Roman"/>
          <w:color w:val="000000"/>
          <w:sz w:val="26"/>
          <w:szCs w:val="26"/>
        </w:rPr>
        <w:lastRenderedPageBreak/>
        <w:t>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Вторая мировая война</w:t>
      </w:r>
      <w:r w:rsidRPr="00EE251F">
        <w:rPr>
          <w:rFonts w:ascii="Times New Roman" w:hAnsi="Times New Roman"/>
          <w:color w:val="000000"/>
          <w:sz w:val="26"/>
          <w:szCs w:val="26"/>
        </w:rPr>
        <w:t xml:space="preserve"> (рекомендуется изучать данную тему </w:t>
      </w:r>
      <w:proofErr w:type="spellStart"/>
      <w:r w:rsidRPr="00EE251F">
        <w:rPr>
          <w:rFonts w:ascii="Times New Roman" w:hAnsi="Times New Roman"/>
          <w:color w:val="000000"/>
          <w:sz w:val="26"/>
          <w:szCs w:val="26"/>
        </w:rPr>
        <w:t>объединенно</w:t>
      </w:r>
      <w:proofErr w:type="spellEnd"/>
      <w:r w:rsidRPr="00EE251F">
        <w:rPr>
          <w:rFonts w:ascii="Times New Roman" w:hAnsi="Times New Roman"/>
          <w:color w:val="000000"/>
          <w:sz w:val="26"/>
          <w:szCs w:val="26"/>
        </w:rPr>
        <w:t xml:space="preserve"> с темой «Великая Отечественная война (1941–1945)» курса истории России).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w:t>
      </w:r>
      <w:proofErr w:type="gramStart"/>
      <w:r w:rsidRPr="00EE251F">
        <w:rPr>
          <w:rFonts w:ascii="Times New Roman" w:hAnsi="Times New Roman"/>
          <w:color w:val="000000"/>
          <w:sz w:val="26"/>
          <w:szCs w:val="26"/>
        </w:rPr>
        <w:t>ии и ее</w:t>
      </w:r>
      <w:proofErr w:type="gramEnd"/>
      <w:r w:rsidRPr="00EE251F">
        <w:rPr>
          <w:rFonts w:ascii="Times New Roman" w:hAnsi="Times New Roman"/>
          <w:color w:val="000000"/>
          <w:sz w:val="26"/>
          <w:szCs w:val="26"/>
        </w:rPr>
        <w:t xml:space="preserve"> союзников на Балканы.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w:t>
      </w:r>
      <w:proofErr w:type="spellStart"/>
      <w:r w:rsidRPr="00EE251F">
        <w:rPr>
          <w:rFonts w:ascii="Times New Roman" w:hAnsi="Times New Roman"/>
          <w:color w:val="000000"/>
          <w:sz w:val="26"/>
          <w:szCs w:val="26"/>
        </w:rPr>
        <w:t>Харбор</w:t>
      </w:r>
      <w:proofErr w:type="spellEnd"/>
      <w:r w:rsidRPr="00EE251F">
        <w:rPr>
          <w:rFonts w:ascii="Times New Roman" w:hAnsi="Times New Roman"/>
          <w:color w:val="000000"/>
          <w:sz w:val="26"/>
          <w:szCs w:val="26"/>
        </w:rPr>
        <w:t xml:space="preserve">, вступление США в войну.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EE251F">
        <w:rPr>
          <w:rFonts w:ascii="Times New Roman" w:hAnsi="Times New Roman"/>
          <w:color w:val="000000"/>
          <w:sz w:val="26"/>
          <w:szCs w:val="26"/>
        </w:rPr>
        <w:t>Квантунской</w:t>
      </w:r>
      <w:proofErr w:type="spellEnd"/>
      <w:r w:rsidRPr="00EE251F">
        <w:rPr>
          <w:rFonts w:ascii="Times New Roman" w:hAnsi="Times New Roman"/>
          <w:color w:val="000000"/>
          <w:sz w:val="26"/>
          <w:szCs w:val="26"/>
        </w:rPr>
        <w:t xml:space="preserve"> армии. Капитуляция Японии. Нюрнбергский трибунал и Токийский </w:t>
      </w:r>
      <w:proofErr w:type="gramStart"/>
      <w:r w:rsidRPr="00EE251F">
        <w:rPr>
          <w:rFonts w:ascii="Times New Roman" w:hAnsi="Times New Roman"/>
          <w:color w:val="000000"/>
          <w:sz w:val="26"/>
          <w:szCs w:val="26"/>
        </w:rPr>
        <w:t>процесс над</w:t>
      </w:r>
      <w:proofErr w:type="gramEnd"/>
      <w:r w:rsidRPr="00EE251F">
        <w:rPr>
          <w:rFonts w:ascii="Times New Roman" w:hAnsi="Times New Roman"/>
          <w:color w:val="000000"/>
          <w:sz w:val="26"/>
          <w:szCs w:val="26"/>
        </w:rPr>
        <w:t xml:space="preserve">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Обобщение.</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История России.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lastRenderedPageBreak/>
        <w:t>Введение</w:t>
      </w:r>
      <w:r w:rsidRPr="00EE251F">
        <w:rPr>
          <w:rFonts w:ascii="Times New Roman" w:hAnsi="Times New Roman"/>
          <w:color w:val="000000"/>
          <w:sz w:val="26"/>
          <w:szCs w:val="26"/>
        </w:rPr>
        <w:t>. Периодизация и общая характеристика истории России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Россия в годы Первой мировой войны и Великой российской революции</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Россия в Первой мировой войне (1914–1918)</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EE251F">
        <w:rPr>
          <w:rFonts w:ascii="Times New Roman" w:hAnsi="Times New Roman"/>
          <w:color w:val="000000"/>
          <w:sz w:val="26"/>
          <w:szCs w:val="26"/>
        </w:rPr>
        <w:t>Распутинщина</w:t>
      </w:r>
      <w:proofErr w:type="spellEnd"/>
      <w:r w:rsidRPr="00EE251F">
        <w:rPr>
          <w:rFonts w:ascii="Times New Roman" w:hAnsi="Times New Roman"/>
          <w:color w:val="000000"/>
          <w:sz w:val="26"/>
          <w:szCs w:val="26"/>
        </w:rPr>
        <w:t xml:space="preserve"> и </w:t>
      </w:r>
      <w:proofErr w:type="spellStart"/>
      <w:r w:rsidRPr="00EE251F">
        <w:rPr>
          <w:rFonts w:ascii="Times New Roman" w:hAnsi="Times New Roman"/>
          <w:color w:val="000000"/>
          <w:sz w:val="26"/>
          <w:szCs w:val="26"/>
        </w:rPr>
        <w:t>десакрализация</w:t>
      </w:r>
      <w:proofErr w:type="spellEnd"/>
      <w:r w:rsidRPr="00EE251F">
        <w:rPr>
          <w:rFonts w:ascii="Times New Roman" w:hAnsi="Times New Roman"/>
          <w:color w:val="000000"/>
          <w:sz w:val="26"/>
          <w:szCs w:val="26"/>
        </w:rPr>
        <w:t xml:space="preserve">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Великая российская революция 1917–1922 гг. 1917 год: от Февраля к Октябрю</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w:t>
      </w:r>
      <w:r w:rsidRPr="00EE251F">
        <w:rPr>
          <w:rFonts w:ascii="Times New Roman" w:hAnsi="Times New Roman"/>
          <w:color w:val="000000"/>
          <w:sz w:val="26"/>
          <w:szCs w:val="26"/>
        </w:rPr>
        <w:lastRenderedPageBreak/>
        <w:t xml:space="preserve">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Первые революционные преобразования большевиков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Созыв и разгон Учредительного собрания.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Первая Конституция РСФСР 1918 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Гражданская война и ее последствия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EE251F">
        <w:rPr>
          <w:rFonts w:ascii="Times New Roman" w:hAnsi="Times New Roman"/>
          <w:color w:val="000000"/>
          <w:sz w:val="26"/>
          <w:szCs w:val="26"/>
        </w:rPr>
        <w:t>Комуч</w:t>
      </w:r>
      <w:proofErr w:type="spellEnd"/>
      <w:r w:rsidRPr="00EE251F">
        <w:rPr>
          <w:rFonts w:ascii="Times New Roman" w:hAnsi="Times New Roman"/>
          <w:color w:val="000000"/>
          <w:sz w:val="26"/>
          <w:szCs w:val="26"/>
        </w:rPr>
        <w:t xml:space="preserve">,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EE251F">
        <w:rPr>
          <w:rFonts w:ascii="Times New Roman" w:hAnsi="Times New Roman"/>
          <w:color w:val="000000"/>
          <w:sz w:val="26"/>
          <w:szCs w:val="26"/>
        </w:rPr>
        <w:t>Главкизм</w:t>
      </w:r>
      <w:proofErr w:type="spellEnd"/>
      <w:r w:rsidRPr="00EE251F">
        <w:rPr>
          <w:rFonts w:ascii="Times New Roman" w:hAnsi="Times New Roman"/>
          <w:color w:val="000000"/>
          <w:sz w:val="26"/>
          <w:szCs w:val="26"/>
        </w:rPr>
        <w:t xml:space="preserve">.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EE251F">
        <w:rPr>
          <w:rFonts w:ascii="Times New Roman" w:hAnsi="Times New Roman"/>
          <w:color w:val="000000"/>
          <w:sz w:val="26"/>
          <w:szCs w:val="26"/>
        </w:rPr>
        <w:t>ии и ее</w:t>
      </w:r>
      <w:proofErr w:type="gramEnd"/>
      <w:r w:rsidRPr="00EE251F">
        <w:rPr>
          <w:rFonts w:ascii="Times New Roman" w:hAnsi="Times New Roman"/>
          <w:color w:val="000000"/>
          <w:sz w:val="26"/>
          <w:szCs w:val="26"/>
        </w:rPr>
        <w:t xml:space="preserve"> значение. Эмиграция и формирование русского зарубежья. Последние отголоски Гражданской войны в регионах в конце 1921–1922 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Идеология и культура Советской России периода Гражданской войны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w:t>
      </w:r>
      <w:r w:rsidRPr="00EE251F">
        <w:rPr>
          <w:rFonts w:ascii="Times New Roman" w:hAnsi="Times New Roman"/>
          <w:color w:val="000000"/>
          <w:sz w:val="26"/>
          <w:szCs w:val="26"/>
        </w:rPr>
        <w:lastRenderedPageBreak/>
        <w:t xml:space="preserve">Антирелигиозная пропаганда и секуляризация жизни общества. Ликвидация сословных привилегий. Законодательное закрепление равноправия полов.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Проблема массовой детской беспризорности. Влияние военной обстановки на психологию населения.</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Наш край в 1914–1922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Советский Союз в 1920–1930-е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СССР в годы нэпа (1921–1928)</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EE251F">
        <w:rPr>
          <w:rFonts w:ascii="Times New Roman" w:hAnsi="Times New Roman"/>
          <w:color w:val="000000"/>
          <w:sz w:val="26"/>
          <w:szCs w:val="26"/>
        </w:rPr>
        <w:t>Тамбовщине</w:t>
      </w:r>
      <w:proofErr w:type="spellEnd"/>
      <w:r w:rsidRPr="00EE251F">
        <w:rPr>
          <w:rFonts w:ascii="Times New Roman" w:hAnsi="Times New Roman"/>
          <w:color w:val="000000"/>
          <w:sz w:val="26"/>
          <w:szCs w:val="26"/>
        </w:rPr>
        <w:t xml:space="preserve">, в Поволжье и другие. Кронштадтское восстание.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EE251F">
        <w:rPr>
          <w:rFonts w:ascii="Times New Roman" w:hAnsi="Times New Roman"/>
          <w:color w:val="000000"/>
          <w:sz w:val="26"/>
          <w:szCs w:val="26"/>
        </w:rPr>
        <w:t>коренизации</w:t>
      </w:r>
      <w:proofErr w:type="spellEnd"/>
      <w:r w:rsidRPr="00EE251F">
        <w:rPr>
          <w:rFonts w:ascii="Times New Roman" w:hAnsi="Times New Roman"/>
          <w:color w:val="000000"/>
          <w:sz w:val="26"/>
          <w:szCs w:val="26"/>
        </w:rPr>
        <w:t xml:space="preserve">» и борьба по вопросу о национальном строительстве. Административно-территориальные реформы 1920‑х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EE251F">
        <w:rPr>
          <w:rFonts w:ascii="Times New Roman" w:hAnsi="Times New Roman"/>
          <w:color w:val="000000"/>
          <w:sz w:val="26"/>
          <w:szCs w:val="26"/>
        </w:rPr>
        <w:t>П(</w:t>
      </w:r>
      <w:proofErr w:type="gramEnd"/>
      <w:r w:rsidRPr="00EE251F">
        <w:rPr>
          <w:rFonts w:ascii="Times New Roman" w:hAnsi="Times New Roman"/>
          <w:color w:val="000000"/>
          <w:sz w:val="26"/>
          <w:szCs w:val="26"/>
        </w:rPr>
        <w:t xml:space="preserve">б) к концу 1920‑х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Деревенский социум: кулаки, середняки и бедняки. Сельскохозяйственные коммуны, артели и </w:t>
      </w:r>
      <w:proofErr w:type="spellStart"/>
      <w:r w:rsidRPr="00EE251F">
        <w:rPr>
          <w:rFonts w:ascii="Times New Roman" w:hAnsi="Times New Roman"/>
          <w:color w:val="000000"/>
          <w:sz w:val="26"/>
          <w:szCs w:val="26"/>
        </w:rPr>
        <w:t>ТОЗы</w:t>
      </w:r>
      <w:proofErr w:type="spellEnd"/>
      <w:r w:rsidRPr="00EE251F">
        <w:rPr>
          <w:rFonts w:ascii="Times New Roman" w:hAnsi="Times New Roman"/>
          <w:color w:val="000000"/>
          <w:sz w:val="26"/>
          <w:szCs w:val="26"/>
        </w:rPr>
        <w:t>. Отходничество. Сдача земли в аренду.</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Советский Союз в 1929–1941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EE251F">
        <w:rPr>
          <w:rFonts w:ascii="Times New Roman" w:hAnsi="Times New Roman"/>
          <w:color w:val="000000"/>
          <w:sz w:val="26"/>
          <w:szCs w:val="26"/>
        </w:rPr>
        <w:lastRenderedPageBreak/>
        <w:t>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w:t>
      </w:r>
      <w:proofErr w:type="gramStart"/>
      <w:r w:rsidRPr="00EE251F">
        <w:rPr>
          <w:rFonts w:ascii="Times New Roman" w:hAnsi="Times New Roman"/>
          <w:color w:val="000000"/>
          <w:sz w:val="26"/>
          <w:szCs w:val="26"/>
        </w:rPr>
        <w:t>д в СССР</w:t>
      </w:r>
      <w:proofErr w:type="gramEnd"/>
      <w:r w:rsidRPr="00EE251F">
        <w:rPr>
          <w:rFonts w:ascii="Times New Roman" w:hAnsi="Times New Roman"/>
          <w:color w:val="000000"/>
          <w:sz w:val="26"/>
          <w:szCs w:val="26"/>
        </w:rPr>
        <w:t xml:space="preserve"> в 1932–1933 гг. как следствие коллективизации.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Крупнейшие стройки первых пятилеток в центре и национальных республиках. </w:t>
      </w:r>
      <w:proofErr w:type="spellStart"/>
      <w:r w:rsidRPr="00EE251F">
        <w:rPr>
          <w:rFonts w:ascii="Times New Roman" w:hAnsi="Times New Roman"/>
          <w:color w:val="000000"/>
          <w:sz w:val="26"/>
          <w:szCs w:val="26"/>
        </w:rPr>
        <w:t>Днепрострой</w:t>
      </w:r>
      <w:proofErr w:type="spellEnd"/>
      <w:r w:rsidRPr="00EE251F">
        <w:rPr>
          <w:rFonts w:ascii="Times New Roman" w:hAnsi="Times New Roman"/>
          <w:color w:val="000000"/>
          <w:sz w:val="26"/>
          <w:szCs w:val="26"/>
        </w:rPr>
        <w:t xml:space="preserve">. Горьковский автозавод. Сталинградский и Харьковский тракторные заводы, </w:t>
      </w:r>
      <w:proofErr w:type="spellStart"/>
      <w:r w:rsidRPr="00EE251F">
        <w:rPr>
          <w:rFonts w:ascii="Times New Roman" w:hAnsi="Times New Roman"/>
          <w:color w:val="000000"/>
          <w:sz w:val="26"/>
          <w:szCs w:val="26"/>
        </w:rPr>
        <w:t>Турксиб</w:t>
      </w:r>
      <w:proofErr w:type="spellEnd"/>
      <w:r w:rsidRPr="00EE251F">
        <w:rPr>
          <w:rFonts w:ascii="Times New Roman" w:hAnsi="Times New Roman"/>
          <w:color w:val="000000"/>
          <w:sz w:val="26"/>
          <w:szCs w:val="26"/>
        </w:rPr>
        <w:t xml:space="preserve">.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EE251F">
        <w:rPr>
          <w:rFonts w:ascii="Times New Roman" w:hAnsi="Times New Roman"/>
          <w:color w:val="000000"/>
          <w:sz w:val="26"/>
          <w:szCs w:val="26"/>
        </w:rPr>
        <w:t>П(</w:t>
      </w:r>
      <w:proofErr w:type="gramEnd"/>
      <w:r w:rsidRPr="00EE251F">
        <w:rPr>
          <w:rFonts w:ascii="Times New Roman" w:hAnsi="Times New Roman"/>
          <w:color w:val="000000"/>
          <w:sz w:val="26"/>
          <w:szCs w:val="26"/>
        </w:rPr>
        <w:t>б). Краткий курс». Усиление идеологического контроля над обществом. Введение паспортной системы.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Советская социальная и национальная политика 1930-х гг. Пропаганда и реальные достижения. Конституция СССР 1936 г.</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Культурное пространство советского общества в 1920–1930-е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Повседневная жизнь и общественные настроения в годы нэпа. Повышение общего уровня жизни. Нэпманы и отношение к ним в обществе.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«Коммунистическое </w:t>
      </w:r>
      <w:proofErr w:type="gramStart"/>
      <w:r w:rsidRPr="00EE251F">
        <w:rPr>
          <w:rFonts w:ascii="Times New Roman" w:hAnsi="Times New Roman"/>
          <w:color w:val="000000"/>
          <w:sz w:val="26"/>
          <w:szCs w:val="26"/>
        </w:rPr>
        <w:t>чванство</w:t>
      </w:r>
      <w:proofErr w:type="gramEnd"/>
      <w:r w:rsidRPr="00EE251F">
        <w:rPr>
          <w:rFonts w:ascii="Times New Roman" w:hAnsi="Times New Roman"/>
          <w:color w:val="000000"/>
          <w:sz w:val="26"/>
          <w:szCs w:val="26"/>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EE251F">
        <w:rPr>
          <w:rFonts w:ascii="Times New Roman" w:hAnsi="Times New Roman"/>
          <w:color w:val="000000"/>
          <w:sz w:val="26"/>
          <w:szCs w:val="26"/>
        </w:rPr>
        <w:t>Наркомпроса</w:t>
      </w:r>
      <w:proofErr w:type="spellEnd"/>
      <w:r w:rsidRPr="00EE251F">
        <w:rPr>
          <w:rFonts w:ascii="Times New Roman" w:hAnsi="Times New Roman"/>
          <w:color w:val="000000"/>
          <w:sz w:val="26"/>
          <w:szCs w:val="26"/>
        </w:rPr>
        <w:t xml:space="preserve">. Рабфаки. Культура и идеология. Академия наук и Коммунистическая академия, Институты красной профессуры.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w:t>
      </w:r>
      <w:r w:rsidRPr="00EE251F">
        <w:rPr>
          <w:rFonts w:ascii="Times New Roman" w:hAnsi="Times New Roman"/>
          <w:color w:val="000000"/>
          <w:sz w:val="26"/>
          <w:szCs w:val="26"/>
        </w:rPr>
        <w:lastRenderedPageBreak/>
        <w:t xml:space="preserve">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Литература и кинематограф 1930-х гг. Культура русского зарубежья.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Внешняя политика СССР в 1920–1930-е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EE251F">
        <w:rPr>
          <w:rFonts w:ascii="Times New Roman" w:hAnsi="Times New Roman"/>
          <w:color w:val="000000"/>
          <w:sz w:val="26"/>
          <w:szCs w:val="26"/>
        </w:rPr>
        <w:t>Буковины</w:t>
      </w:r>
      <w:proofErr w:type="spellEnd"/>
      <w:r w:rsidRPr="00EE251F">
        <w:rPr>
          <w:rFonts w:ascii="Times New Roman" w:hAnsi="Times New Roman"/>
          <w:color w:val="000000"/>
          <w:sz w:val="26"/>
          <w:szCs w:val="26"/>
        </w:rPr>
        <w:t>, Западной Украины и Западной Белоруссии. Катынская трагедия.</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Наш край в 1920–1930-х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Великая Отечественная война (1941–1945)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Первый период войны (июнь 1941 – осень 1942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План «Барбаросса». Соотношение сил противников на 22 июня 1941 г. Вторжение Герман</w:t>
      </w:r>
      <w:proofErr w:type="gramStart"/>
      <w:r w:rsidRPr="00EE251F">
        <w:rPr>
          <w:rFonts w:ascii="Times New Roman" w:hAnsi="Times New Roman"/>
          <w:color w:val="000000"/>
          <w:sz w:val="26"/>
          <w:szCs w:val="26"/>
        </w:rPr>
        <w:t>ии и ее</w:t>
      </w:r>
      <w:proofErr w:type="gramEnd"/>
      <w:r w:rsidRPr="00EE251F">
        <w:rPr>
          <w:rFonts w:ascii="Times New Roman" w:hAnsi="Times New Roman"/>
          <w:color w:val="000000"/>
          <w:sz w:val="26"/>
          <w:szCs w:val="26"/>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w:t>
      </w:r>
      <w:r w:rsidRPr="00EE251F">
        <w:rPr>
          <w:rFonts w:ascii="Times New Roman" w:hAnsi="Times New Roman"/>
          <w:color w:val="000000"/>
          <w:sz w:val="26"/>
          <w:szCs w:val="26"/>
        </w:rPr>
        <w:lastRenderedPageBreak/>
        <w:t>под Ельней. Начало блокады Ленинграда. Оборона Одессы и Севастополя. Срыв гитлеровских планов молниеносной войны (блицкрига).</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Блокада Ленинграда. Героизм и трагедия гражданского населения. Эвакуация ленинградцев. Дорога жизни.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Начало массового сопротивления врагу. Праведники народов мира. Восстания в нацистских лагерях. Развертывание партизанского движения.</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Коренной перелом в ходе войны (осень 1942 – 1943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Сталинградская битва. Германское наступление весной–летом 1942 г. Поражение советских вой</w:t>
      </w:r>
      <w:proofErr w:type="gramStart"/>
      <w:r w:rsidRPr="00EE251F">
        <w:rPr>
          <w:rFonts w:ascii="Times New Roman" w:hAnsi="Times New Roman"/>
          <w:color w:val="000000"/>
          <w:sz w:val="26"/>
          <w:szCs w:val="26"/>
        </w:rPr>
        <w:t>ск в Кр</w:t>
      </w:r>
      <w:proofErr w:type="gramEnd"/>
      <w:r w:rsidRPr="00EE251F">
        <w:rPr>
          <w:rFonts w:ascii="Times New Roman" w:hAnsi="Times New Roman"/>
          <w:color w:val="000000"/>
          <w:sz w:val="26"/>
          <w:szCs w:val="26"/>
        </w:rPr>
        <w:t>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Прорыв блокады Ленинграда в январе 1943 г. Значение героического сопротивления Ленинграда.</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Битва на Курской дуге. Соотношение сил. Провал немецкого наступления. Танковые сражения под Прохоровкой и </w:t>
      </w:r>
      <w:proofErr w:type="spellStart"/>
      <w:r w:rsidRPr="00EE251F">
        <w:rPr>
          <w:rFonts w:ascii="Times New Roman" w:hAnsi="Times New Roman"/>
          <w:color w:val="000000"/>
          <w:sz w:val="26"/>
          <w:szCs w:val="26"/>
        </w:rPr>
        <w:t>Обоянью</w:t>
      </w:r>
      <w:proofErr w:type="spellEnd"/>
      <w:r w:rsidRPr="00EE251F">
        <w:rPr>
          <w:rFonts w:ascii="Times New Roman" w:hAnsi="Times New Roman"/>
          <w:color w:val="000000"/>
          <w:sz w:val="26"/>
          <w:szCs w:val="26"/>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Человек и война: единство фронта и тыла</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sidRPr="00EE251F">
        <w:rPr>
          <w:rFonts w:ascii="Times New Roman" w:hAnsi="Times New Roman"/>
          <w:color w:val="000000"/>
          <w:sz w:val="26"/>
          <w:szCs w:val="26"/>
        </w:rPr>
        <w:t>эвакуированным</w:t>
      </w:r>
      <w:proofErr w:type="gramEnd"/>
      <w:r w:rsidRPr="00EE251F">
        <w:rPr>
          <w:rFonts w:ascii="Times New Roman" w:hAnsi="Times New Roman"/>
          <w:color w:val="000000"/>
          <w:sz w:val="26"/>
          <w:szCs w:val="26"/>
        </w:rPr>
        <w:t>.</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EE251F">
        <w:rPr>
          <w:rFonts w:ascii="Times New Roman" w:hAnsi="Times New Roman"/>
          <w:color w:val="000000"/>
          <w:sz w:val="26"/>
          <w:szCs w:val="26"/>
        </w:rPr>
        <w:t>Страгородского</w:t>
      </w:r>
      <w:proofErr w:type="spellEnd"/>
      <w:r w:rsidRPr="00EE251F">
        <w:rPr>
          <w:rFonts w:ascii="Times New Roman" w:hAnsi="Times New Roman"/>
          <w:color w:val="000000"/>
          <w:sz w:val="26"/>
          <w:szCs w:val="26"/>
        </w:rPr>
        <w:t>) в 1943 г. Патриотическое служение представителей религиозных конфессий. Культурные и научные связи с союзниками.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Победа СССР в Великой Отечественной войне</w:t>
      </w:r>
      <w:r w:rsidRPr="00EE251F">
        <w:rPr>
          <w:rFonts w:ascii="Times New Roman" w:hAnsi="Times New Roman"/>
          <w:color w:val="000000"/>
          <w:sz w:val="26"/>
          <w:szCs w:val="26"/>
        </w:rPr>
        <w:t>. Окончание Второй мировой войны (1944 – сентябрь 1945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Боевые действия в Восточной и Центральной Европе и освободительная миссия Красной Армии. Боевое содружество Красной Армии и вой</w:t>
      </w:r>
      <w:proofErr w:type="gramStart"/>
      <w:r w:rsidRPr="00EE251F">
        <w:rPr>
          <w:rFonts w:ascii="Times New Roman" w:hAnsi="Times New Roman"/>
          <w:color w:val="000000"/>
          <w:sz w:val="26"/>
          <w:szCs w:val="26"/>
        </w:rPr>
        <w:t>ск стр</w:t>
      </w:r>
      <w:proofErr w:type="gramEnd"/>
      <w:r w:rsidRPr="00EE251F">
        <w:rPr>
          <w:rFonts w:ascii="Times New Roman" w:hAnsi="Times New Roman"/>
          <w:color w:val="000000"/>
          <w:sz w:val="26"/>
          <w:szCs w:val="26"/>
        </w:rPr>
        <w:t>ан Антигитлеровской коалиции. Встреча на Эльбе.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Битва за Берлин и окончание войны в Европе. </w:t>
      </w:r>
      <w:proofErr w:type="gramStart"/>
      <w:r w:rsidRPr="00EE251F">
        <w:rPr>
          <w:rFonts w:ascii="Times New Roman" w:hAnsi="Times New Roman"/>
          <w:color w:val="000000"/>
          <w:sz w:val="26"/>
          <w:szCs w:val="26"/>
        </w:rPr>
        <w:t>Висло-</w:t>
      </w:r>
      <w:proofErr w:type="spellStart"/>
      <w:r w:rsidRPr="00EE251F">
        <w:rPr>
          <w:rFonts w:ascii="Times New Roman" w:hAnsi="Times New Roman"/>
          <w:color w:val="000000"/>
          <w:sz w:val="26"/>
          <w:szCs w:val="26"/>
        </w:rPr>
        <w:t>Одерская</w:t>
      </w:r>
      <w:proofErr w:type="spellEnd"/>
      <w:proofErr w:type="gramEnd"/>
      <w:r w:rsidRPr="00EE251F">
        <w:rPr>
          <w:rFonts w:ascii="Times New Roman" w:hAnsi="Times New Roman"/>
          <w:color w:val="000000"/>
          <w:sz w:val="26"/>
          <w:szCs w:val="26"/>
        </w:rPr>
        <w:t xml:space="preserve"> операция. Капитуляция Германии. Репатриация советских граждан в ходе войны и после ее окончания.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Советско-японская война 1945 г. Разгром </w:t>
      </w:r>
      <w:proofErr w:type="spellStart"/>
      <w:r w:rsidRPr="00EE251F">
        <w:rPr>
          <w:rFonts w:ascii="Times New Roman" w:hAnsi="Times New Roman"/>
          <w:color w:val="000000"/>
          <w:sz w:val="26"/>
          <w:szCs w:val="26"/>
        </w:rPr>
        <w:t>Квантунской</w:t>
      </w:r>
      <w:proofErr w:type="spellEnd"/>
      <w:r w:rsidRPr="00EE251F">
        <w:rPr>
          <w:rFonts w:ascii="Times New Roman" w:hAnsi="Times New Roman"/>
          <w:color w:val="000000"/>
          <w:sz w:val="26"/>
          <w:szCs w:val="26"/>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w:t>
      </w:r>
      <w:r w:rsidRPr="00EE251F">
        <w:rPr>
          <w:rFonts w:ascii="Times New Roman" w:hAnsi="Times New Roman"/>
          <w:color w:val="000000"/>
          <w:sz w:val="26"/>
          <w:szCs w:val="26"/>
        </w:rPr>
        <w:lastRenderedPageBreak/>
        <w:t xml:space="preserve">СССР на развитие национально-освободительного движения в странах Азии и Африки.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Наш край в 1941–1945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Обобщение.</w:t>
      </w:r>
    </w:p>
    <w:p w:rsidR="00E71B10" w:rsidRPr="00EE251F" w:rsidRDefault="00E71B10" w:rsidP="0078124C">
      <w:pPr>
        <w:spacing w:after="0" w:line="240" w:lineRule="auto"/>
        <w:ind w:left="120"/>
        <w:jc w:val="both"/>
        <w:rPr>
          <w:sz w:val="26"/>
          <w:szCs w:val="26"/>
        </w:rPr>
      </w:pP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11 КЛАСС</w:t>
      </w:r>
      <w:r w:rsidRPr="00EE251F">
        <w:rPr>
          <w:rFonts w:ascii="Times New Roman" w:hAnsi="Times New Roman"/>
          <w:color w:val="000000"/>
          <w:sz w:val="26"/>
          <w:szCs w:val="26"/>
        </w:rPr>
        <w:t xml:space="preserve">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Всеобщая история.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Введение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Мир во второй половине ХХ – начале XXI в. Научно-технический прогресс. Переход от </w:t>
      </w:r>
      <w:proofErr w:type="gramStart"/>
      <w:r w:rsidRPr="00EE251F">
        <w:rPr>
          <w:rFonts w:ascii="Times New Roman" w:hAnsi="Times New Roman"/>
          <w:color w:val="000000"/>
          <w:sz w:val="26"/>
          <w:szCs w:val="26"/>
        </w:rPr>
        <w:t>индустриального</w:t>
      </w:r>
      <w:proofErr w:type="gramEnd"/>
      <w:r w:rsidRPr="00EE251F">
        <w:rPr>
          <w:rFonts w:ascii="Times New Roman" w:hAnsi="Times New Roman"/>
          <w:color w:val="000000"/>
          <w:sz w:val="26"/>
          <w:szCs w:val="26"/>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122.7.1.2. Страны Северной Америки и Европы во второй половине ХХ – начале XXI 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w:t>
      </w:r>
      <w:proofErr w:type="gramStart"/>
      <w:r w:rsidRPr="00EE251F">
        <w:rPr>
          <w:rFonts w:ascii="Times New Roman" w:hAnsi="Times New Roman"/>
          <w:color w:val="000000"/>
          <w:sz w:val="26"/>
          <w:szCs w:val="26"/>
        </w:rPr>
        <w:t>повороты политического курса</w:t>
      </w:r>
      <w:proofErr w:type="gramEnd"/>
      <w:r w:rsidRPr="00EE251F">
        <w:rPr>
          <w:rFonts w:ascii="Times New Roman" w:hAnsi="Times New Roman"/>
          <w:color w:val="000000"/>
          <w:sz w:val="26"/>
          <w:szCs w:val="26"/>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ХХ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Страны Центральной и Восточной Европы во второй половине ХХ – начале XXI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w:t>
      </w:r>
      <w:r w:rsidRPr="00EE251F">
        <w:rPr>
          <w:rFonts w:ascii="Times New Roman" w:hAnsi="Times New Roman"/>
          <w:color w:val="000000"/>
          <w:sz w:val="26"/>
          <w:szCs w:val="26"/>
        </w:rPr>
        <w:lastRenderedPageBreak/>
        <w:t xml:space="preserve">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Страны Азии, Африки во второй половине ХХ – начале XXI в.: проблемы и пути модернизации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Страны Восточной, Юго-Восточной и Южной Азии. Освободительная борьба и провозглашение национальных госуда</w:t>
      </w:r>
      <w:proofErr w:type="gramStart"/>
      <w:r w:rsidRPr="00EE251F">
        <w:rPr>
          <w:rFonts w:ascii="Times New Roman" w:hAnsi="Times New Roman"/>
          <w:color w:val="000000"/>
          <w:sz w:val="26"/>
          <w:szCs w:val="26"/>
        </w:rPr>
        <w:t>рств в р</w:t>
      </w:r>
      <w:proofErr w:type="gramEnd"/>
      <w:r w:rsidRPr="00EE251F">
        <w:rPr>
          <w:rFonts w:ascii="Times New Roman" w:hAnsi="Times New Roman"/>
          <w:color w:val="000000"/>
          <w:sz w:val="26"/>
          <w:szCs w:val="26"/>
        </w:rPr>
        <w:t xml:space="preserve">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w:t>
      </w:r>
      <w:proofErr w:type="gramStart"/>
      <w:r w:rsidRPr="00EE251F">
        <w:rPr>
          <w:rFonts w:ascii="Times New Roman" w:hAnsi="Times New Roman"/>
          <w:color w:val="000000"/>
          <w:sz w:val="26"/>
          <w:szCs w:val="26"/>
        </w:rPr>
        <w:t>в начале</w:t>
      </w:r>
      <w:proofErr w:type="gramEnd"/>
      <w:r w:rsidRPr="00EE251F">
        <w:rPr>
          <w:rFonts w:ascii="Times New Roman" w:hAnsi="Times New Roman"/>
          <w:color w:val="000000"/>
          <w:sz w:val="26"/>
          <w:szCs w:val="26"/>
        </w:rPr>
        <w:t xml:space="preserve"> 2010-х гг. Гражданская война в Сирии.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Страны Латинской Америки во второй половине ХХ – начале XXI 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w:t>
      </w:r>
      <w:proofErr w:type="spellStart"/>
      <w:r w:rsidRPr="00EE251F">
        <w:rPr>
          <w:rFonts w:ascii="Times New Roman" w:hAnsi="Times New Roman"/>
          <w:color w:val="000000"/>
          <w:sz w:val="26"/>
          <w:szCs w:val="26"/>
        </w:rPr>
        <w:t>Правоавторитарные</w:t>
      </w:r>
      <w:proofErr w:type="spellEnd"/>
      <w:r w:rsidRPr="00EE251F">
        <w:rPr>
          <w:rFonts w:ascii="Times New Roman" w:hAnsi="Times New Roman"/>
          <w:color w:val="000000"/>
          <w:sz w:val="26"/>
          <w:szCs w:val="26"/>
        </w:rPr>
        <w:t xml:space="preserve"> диктатуры. «Левый поворот» в конце ХХ – начале XXI в.</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Международные отношения во второй половине ХХ – начале XXI 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w:t>
      </w:r>
      <w:r w:rsidRPr="00EE251F">
        <w:rPr>
          <w:rFonts w:ascii="Times New Roman" w:hAnsi="Times New Roman"/>
          <w:color w:val="000000"/>
          <w:sz w:val="26"/>
          <w:szCs w:val="26"/>
        </w:rPr>
        <w:lastRenderedPageBreak/>
        <w:t>государств – участников ОВД в Чехословакию. Доктрина Брежнева. Урегулирование германского вопроса (договоры Ф</w:t>
      </w:r>
      <w:proofErr w:type="gramStart"/>
      <w:r w:rsidRPr="00EE251F">
        <w:rPr>
          <w:rFonts w:ascii="Times New Roman" w:hAnsi="Times New Roman"/>
          <w:color w:val="000000"/>
          <w:sz w:val="26"/>
          <w:szCs w:val="26"/>
        </w:rPr>
        <w:t>РГ с СССР</w:t>
      </w:r>
      <w:proofErr w:type="gramEnd"/>
      <w:r w:rsidRPr="00EE251F">
        <w:rPr>
          <w:rFonts w:ascii="Times New Roman" w:hAnsi="Times New Roman"/>
          <w:color w:val="000000"/>
          <w:sz w:val="26"/>
          <w:szCs w:val="26"/>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Международные отношения в конце ХХ – начале XXI </w:t>
      </w:r>
      <w:proofErr w:type="gramStart"/>
      <w:r w:rsidRPr="00EE251F">
        <w:rPr>
          <w:rFonts w:ascii="Times New Roman" w:hAnsi="Times New Roman"/>
          <w:color w:val="000000"/>
          <w:sz w:val="26"/>
          <w:szCs w:val="26"/>
        </w:rPr>
        <w:t>в</w:t>
      </w:r>
      <w:proofErr w:type="gramEnd"/>
      <w:r w:rsidRPr="00EE251F">
        <w:rPr>
          <w:rFonts w:ascii="Times New Roman" w:hAnsi="Times New Roman"/>
          <w:color w:val="000000"/>
          <w:sz w:val="26"/>
          <w:szCs w:val="26"/>
        </w:rPr>
        <w:t xml:space="preserve">.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Развитие науки и культуры во второй половине ХХ – начале XXI в. </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Развитие науки во второй половине ХХ в. (ядерная физика, химия, биология, медицина).</w:t>
      </w:r>
      <w:proofErr w:type="gramEnd"/>
      <w:r w:rsidRPr="00EE251F">
        <w:rPr>
          <w:rFonts w:ascii="Times New Roman" w:hAnsi="Times New Roman"/>
          <w:color w:val="000000"/>
          <w:sz w:val="26"/>
          <w:szCs w:val="26"/>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Изменение условий труда и быта людей во второй половине ХХ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Течения и стили в художественной культуре второй половины ХХ – начала XXI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w:t>
      </w:r>
      <w:proofErr w:type="gramStart"/>
      <w:r w:rsidRPr="00EE251F">
        <w:rPr>
          <w:rFonts w:ascii="Times New Roman" w:hAnsi="Times New Roman"/>
          <w:color w:val="000000"/>
          <w:sz w:val="26"/>
          <w:szCs w:val="26"/>
        </w:rPr>
        <w:t>Глобальное</w:t>
      </w:r>
      <w:proofErr w:type="gramEnd"/>
      <w:r w:rsidRPr="00EE251F">
        <w:rPr>
          <w:rFonts w:ascii="Times New Roman" w:hAnsi="Times New Roman"/>
          <w:color w:val="000000"/>
          <w:sz w:val="26"/>
          <w:szCs w:val="26"/>
        </w:rPr>
        <w:t xml:space="preserve"> и национальное в современной культуре.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Современный мир</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Глобализация, интеграция и проблемы национальных интересов.</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Обобщение.</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История России. 1945–2022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Введение</w:t>
      </w:r>
      <w:r w:rsidRPr="00EE251F">
        <w:rPr>
          <w:rFonts w:ascii="Times New Roman" w:hAnsi="Times New Roman"/>
          <w:color w:val="000000"/>
          <w:sz w:val="26"/>
          <w:szCs w:val="26"/>
        </w:rPr>
        <w:t xml:space="preserve">. Периодизация и общая характеристика истории СССР, России 1945 – начала 2020-х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СССР в 1945–1991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СССР в 1945–1953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w:t>
      </w:r>
      <w:r w:rsidRPr="00EE251F">
        <w:rPr>
          <w:rFonts w:ascii="Times New Roman" w:hAnsi="Times New Roman"/>
          <w:color w:val="000000"/>
          <w:sz w:val="26"/>
          <w:szCs w:val="26"/>
        </w:rPr>
        <w:lastRenderedPageBreak/>
        <w:t xml:space="preserve">«пропавших без вести» фронтовиков. Репатриация. Рост беспризорности и решение проблем послевоенного детства. Рост преступности.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w:t>
      </w:r>
      <w:proofErr w:type="spellStart"/>
      <w:r w:rsidRPr="00EE251F">
        <w:rPr>
          <w:rFonts w:ascii="Times New Roman" w:hAnsi="Times New Roman"/>
          <w:color w:val="000000"/>
          <w:sz w:val="26"/>
          <w:szCs w:val="26"/>
        </w:rPr>
        <w:t>лысенковщина</w:t>
      </w:r>
      <w:proofErr w:type="spellEnd"/>
      <w:r w:rsidRPr="00EE251F">
        <w:rPr>
          <w:rFonts w:ascii="Times New Roman" w:hAnsi="Times New Roman"/>
          <w:color w:val="000000"/>
          <w:sz w:val="26"/>
          <w:szCs w:val="26"/>
        </w:rPr>
        <w:t xml:space="preserve">.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EE251F">
        <w:rPr>
          <w:rFonts w:ascii="Times New Roman" w:hAnsi="Times New Roman"/>
          <w:color w:val="000000"/>
          <w:sz w:val="26"/>
          <w:szCs w:val="26"/>
        </w:rPr>
        <w:t>Коминформбюро</w:t>
      </w:r>
      <w:proofErr w:type="spellEnd"/>
      <w:r w:rsidRPr="00EE251F">
        <w:rPr>
          <w:rFonts w:ascii="Times New Roman" w:hAnsi="Times New Roman"/>
          <w:color w:val="000000"/>
          <w:sz w:val="26"/>
          <w:szCs w:val="26"/>
        </w:rPr>
        <w:t>.</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Организация Североатлантического договора (НАТО). Создание по инициативе СССР Организации Варшавского договора. Война в Корее.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Наш край в 1945 – начале 1950-х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СССР в середине 1950-х – первой половине 1960-х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EE251F">
        <w:rPr>
          <w:rFonts w:ascii="Times New Roman" w:hAnsi="Times New Roman"/>
          <w:color w:val="000000"/>
          <w:sz w:val="26"/>
          <w:szCs w:val="26"/>
        </w:rPr>
        <w:t>Приоткрытие</w:t>
      </w:r>
      <w:proofErr w:type="spellEnd"/>
      <w:r w:rsidRPr="00EE251F">
        <w:rPr>
          <w:rFonts w:ascii="Times New Roman" w:hAnsi="Times New Roman"/>
          <w:color w:val="000000"/>
          <w:sz w:val="26"/>
          <w:szCs w:val="26"/>
        </w:rPr>
        <w:t xml:space="preserve">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w:t>
      </w:r>
      <w:r w:rsidRPr="00EE251F">
        <w:rPr>
          <w:rFonts w:ascii="Times New Roman" w:hAnsi="Times New Roman"/>
          <w:color w:val="000000"/>
          <w:sz w:val="26"/>
          <w:szCs w:val="26"/>
        </w:rPr>
        <w:lastRenderedPageBreak/>
        <w:t xml:space="preserve">Антирелигиозные кампании. Гонения на Церковь. Диссиденты. Самиздат и </w:t>
      </w:r>
      <w:proofErr w:type="spellStart"/>
      <w:r w:rsidRPr="00EE251F">
        <w:rPr>
          <w:rFonts w:ascii="Times New Roman" w:hAnsi="Times New Roman"/>
          <w:color w:val="000000"/>
          <w:sz w:val="26"/>
          <w:szCs w:val="26"/>
        </w:rPr>
        <w:t>тамиздат</w:t>
      </w:r>
      <w:proofErr w:type="spellEnd"/>
      <w:r w:rsidRPr="00EE251F">
        <w:rPr>
          <w:rFonts w:ascii="Times New Roman" w:hAnsi="Times New Roman"/>
          <w:color w:val="000000"/>
          <w:sz w:val="26"/>
          <w:szCs w:val="26"/>
        </w:rPr>
        <w:t xml:space="preserve">.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Реформы в промышленности. Переход от отраслевой системы управления к совнархозам. Расширение прав союзных республик.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ХХ</w:t>
      </w:r>
      <w:proofErr w:type="gramStart"/>
      <w:r w:rsidRPr="00EE251F">
        <w:rPr>
          <w:rFonts w:ascii="Times New Roman" w:hAnsi="Times New Roman"/>
          <w:color w:val="000000"/>
          <w:sz w:val="26"/>
          <w:szCs w:val="26"/>
        </w:rPr>
        <w:t>II</w:t>
      </w:r>
      <w:proofErr w:type="gramEnd"/>
      <w:r w:rsidRPr="00EE251F">
        <w:rPr>
          <w:rFonts w:ascii="Times New Roman" w:hAnsi="Times New Roman"/>
          <w:color w:val="000000"/>
          <w:sz w:val="26"/>
          <w:szCs w:val="26"/>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EE251F">
        <w:rPr>
          <w:rFonts w:ascii="Times New Roman" w:hAnsi="Times New Roman"/>
          <w:color w:val="000000"/>
          <w:sz w:val="26"/>
          <w:szCs w:val="26"/>
        </w:rPr>
        <w:t>хрущевки</w:t>
      </w:r>
      <w:proofErr w:type="spellEnd"/>
      <w:r w:rsidRPr="00EE251F">
        <w:rPr>
          <w:rFonts w:ascii="Times New Roman" w:hAnsi="Times New Roman"/>
          <w:color w:val="000000"/>
          <w:sz w:val="26"/>
          <w:szCs w:val="26"/>
        </w:rPr>
        <w:t xml:space="preserve">. Рост доходов населения и дефицит товаров народного потребления.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Конец оттепели. Нарастание негативных тенденций в обществе. Кризис доверия власти. </w:t>
      </w:r>
      <w:proofErr w:type="spellStart"/>
      <w:r w:rsidRPr="00EE251F">
        <w:rPr>
          <w:rFonts w:ascii="Times New Roman" w:hAnsi="Times New Roman"/>
          <w:color w:val="000000"/>
          <w:sz w:val="26"/>
          <w:szCs w:val="26"/>
        </w:rPr>
        <w:t>Новочеркасские</w:t>
      </w:r>
      <w:proofErr w:type="spellEnd"/>
      <w:r w:rsidRPr="00EE251F">
        <w:rPr>
          <w:rFonts w:ascii="Times New Roman" w:hAnsi="Times New Roman"/>
          <w:color w:val="000000"/>
          <w:sz w:val="26"/>
          <w:szCs w:val="26"/>
        </w:rPr>
        <w:t xml:space="preserve"> события. Смещение Н.С. Хрущева. Оценка Хрущева и его реформ современниками и историками.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Наш край в 1953–1964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Советское государство и общество в середине 1960-х – начале 1980-х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Приход к власти Л.И. Брежнева: его окружение и смена политического курса. Поиски идеологических ориентиров. </w:t>
      </w:r>
      <w:proofErr w:type="spellStart"/>
      <w:r w:rsidRPr="00EE251F">
        <w:rPr>
          <w:rFonts w:ascii="Times New Roman" w:hAnsi="Times New Roman"/>
          <w:color w:val="000000"/>
          <w:sz w:val="26"/>
          <w:szCs w:val="26"/>
        </w:rPr>
        <w:t>Десталинизация</w:t>
      </w:r>
      <w:proofErr w:type="spellEnd"/>
      <w:r w:rsidRPr="00EE251F">
        <w:rPr>
          <w:rFonts w:ascii="Times New Roman" w:hAnsi="Times New Roman"/>
          <w:color w:val="000000"/>
          <w:sz w:val="26"/>
          <w:szCs w:val="26"/>
        </w:rPr>
        <w:t xml:space="preserve"> и </w:t>
      </w:r>
      <w:proofErr w:type="spellStart"/>
      <w:r w:rsidRPr="00EE251F">
        <w:rPr>
          <w:rFonts w:ascii="Times New Roman" w:hAnsi="Times New Roman"/>
          <w:color w:val="000000"/>
          <w:sz w:val="26"/>
          <w:szCs w:val="26"/>
        </w:rPr>
        <w:t>ресталинизация</w:t>
      </w:r>
      <w:proofErr w:type="spellEnd"/>
      <w:r w:rsidRPr="00EE251F">
        <w:rPr>
          <w:rFonts w:ascii="Times New Roman" w:hAnsi="Times New Roman"/>
          <w:color w:val="000000"/>
          <w:sz w:val="26"/>
          <w:szCs w:val="26"/>
        </w:rPr>
        <w:t xml:space="preserve">.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Экономические реформы 1960-х гг. Новые ориентиры аграрной политики. </w:t>
      </w:r>
      <w:proofErr w:type="spellStart"/>
      <w:r w:rsidRPr="00EE251F">
        <w:rPr>
          <w:rFonts w:ascii="Times New Roman" w:hAnsi="Times New Roman"/>
          <w:color w:val="000000"/>
          <w:sz w:val="26"/>
          <w:szCs w:val="26"/>
        </w:rPr>
        <w:t>Косыгинская</w:t>
      </w:r>
      <w:proofErr w:type="spellEnd"/>
      <w:r w:rsidRPr="00EE251F">
        <w:rPr>
          <w:rFonts w:ascii="Times New Roman" w:hAnsi="Times New Roman"/>
          <w:color w:val="000000"/>
          <w:sz w:val="26"/>
          <w:szCs w:val="26"/>
        </w:rPr>
        <w:t xml:space="preserve"> реформа. Конституция СССР 1977 г. Концепция «развитого социализма».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w:t>
      </w:r>
      <w:r w:rsidRPr="00EE251F">
        <w:rPr>
          <w:rFonts w:ascii="Times New Roman" w:hAnsi="Times New Roman"/>
          <w:color w:val="000000"/>
          <w:sz w:val="26"/>
          <w:szCs w:val="26"/>
        </w:rPr>
        <w:lastRenderedPageBreak/>
        <w:t xml:space="preserve">сверхдержавы. Рост масштабов и роли ВПК. Трудности развития агропромышленного комплекса.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EE251F">
        <w:rPr>
          <w:rFonts w:ascii="Times New Roman" w:hAnsi="Times New Roman"/>
          <w:color w:val="000000"/>
          <w:sz w:val="26"/>
          <w:szCs w:val="26"/>
        </w:rPr>
        <w:t>Несуны</w:t>
      </w:r>
      <w:proofErr w:type="spellEnd"/>
      <w:r w:rsidRPr="00EE251F">
        <w:rPr>
          <w:rFonts w:ascii="Times New Roman" w:hAnsi="Times New Roman"/>
          <w:color w:val="000000"/>
          <w:sz w:val="26"/>
          <w:szCs w:val="26"/>
        </w:rPr>
        <w:t xml:space="preserve">». Потребительские тенденции в советском обществе. Дефициты и очереди.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Л.И. Брежнев в оценках современников и историков.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Наш край в 1964–1985 гг. (1ч в рамках общего количества часов данной темы).</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Политика перестройки. Распад СССР (1985–1991)</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EE251F">
        <w:rPr>
          <w:rFonts w:ascii="Times New Roman" w:hAnsi="Times New Roman"/>
          <w:color w:val="000000"/>
          <w:sz w:val="26"/>
          <w:szCs w:val="26"/>
        </w:rPr>
        <w:t>десталинизации</w:t>
      </w:r>
      <w:proofErr w:type="spellEnd"/>
      <w:r w:rsidRPr="00EE251F">
        <w:rPr>
          <w:rFonts w:ascii="Times New Roman" w:hAnsi="Times New Roman"/>
          <w:color w:val="000000"/>
          <w:sz w:val="26"/>
          <w:szCs w:val="26"/>
        </w:rPr>
        <w:t xml:space="preserve">. История страны </w:t>
      </w:r>
      <w:r w:rsidRPr="00EE251F">
        <w:rPr>
          <w:rFonts w:ascii="Times New Roman" w:hAnsi="Times New Roman"/>
          <w:color w:val="000000"/>
          <w:sz w:val="26"/>
          <w:szCs w:val="26"/>
        </w:rPr>
        <w:lastRenderedPageBreak/>
        <w:t xml:space="preserve">как фактор политической жизни. Отношение к войне в Афганистане. Неформальные политические объединения.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EE251F">
        <w:rPr>
          <w:rFonts w:ascii="Times New Roman" w:hAnsi="Times New Roman"/>
          <w:color w:val="000000"/>
          <w:sz w:val="26"/>
          <w:szCs w:val="26"/>
        </w:rPr>
        <w:t>с в КПСС</w:t>
      </w:r>
      <w:proofErr w:type="gramEnd"/>
      <w:r w:rsidRPr="00EE251F">
        <w:rPr>
          <w:rFonts w:ascii="Times New Roman" w:hAnsi="Times New Roman"/>
          <w:color w:val="000000"/>
          <w:sz w:val="26"/>
          <w:szCs w:val="26"/>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w:t>
      </w:r>
      <w:proofErr w:type="spellStart"/>
      <w:r w:rsidRPr="00EE251F">
        <w:rPr>
          <w:rFonts w:ascii="Times New Roman" w:hAnsi="Times New Roman"/>
          <w:color w:val="000000"/>
          <w:sz w:val="26"/>
          <w:szCs w:val="26"/>
        </w:rPr>
        <w:t>Радикализация</w:t>
      </w:r>
      <w:proofErr w:type="spellEnd"/>
      <w:r w:rsidRPr="00EE251F">
        <w:rPr>
          <w:rFonts w:ascii="Times New Roman" w:hAnsi="Times New Roman"/>
          <w:color w:val="000000"/>
          <w:sz w:val="26"/>
          <w:szCs w:val="26"/>
        </w:rPr>
        <w:t xml:space="preserve"> общественных настроений. Забастовочное движение. Новый этап в государственно-конфессиональных отношениях.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Наш край в 1985–1991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Обобщение.</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Российская Федерация в 1992–2022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Становление новой России (1992–1999)</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EE251F">
        <w:rPr>
          <w:rFonts w:ascii="Times New Roman" w:hAnsi="Times New Roman"/>
          <w:color w:val="000000"/>
          <w:sz w:val="26"/>
          <w:szCs w:val="26"/>
        </w:rPr>
        <w:t>Ваучерная</w:t>
      </w:r>
      <w:proofErr w:type="spellEnd"/>
      <w:r w:rsidRPr="00EE251F">
        <w:rPr>
          <w:rFonts w:ascii="Times New Roman" w:hAnsi="Times New Roman"/>
          <w:color w:val="000000"/>
          <w:sz w:val="26"/>
          <w:szCs w:val="26"/>
        </w:rPr>
        <w:t xml:space="preserve"> приватизация. </w:t>
      </w:r>
      <w:proofErr w:type="spellStart"/>
      <w:r w:rsidRPr="00EE251F">
        <w:rPr>
          <w:rFonts w:ascii="Times New Roman" w:hAnsi="Times New Roman"/>
          <w:color w:val="000000"/>
          <w:sz w:val="26"/>
          <w:szCs w:val="26"/>
        </w:rPr>
        <w:t>Долларизация</w:t>
      </w:r>
      <w:proofErr w:type="spellEnd"/>
      <w:r w:rsidRPr="00EE251F">
        <w:rPr>
          <w:rFonts w:ascii="Times New Roman" w:hAnsi="Times New Roman"/>
          <w:color w:val="000000"/>
          <w:sz w:val="26"/>
          <w:szCs w:val="26"/>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Тенденции </w:t>
      </w:r>
      <w:proofErr w:type="spellStart"/>
      <w:r w:rsidRPr="00EE251F">
        <w:rPr>
          <w:rFonts w:ascii="Times New Roman" w:hAnsi="Times New Roman"/>
          <w:color w:val="000000"/>
          <w:sz w:val="26"/>
          <w:szCs w:val="26"/>
        </w:rPr>
        <w:t>деиндустриализации</w:t>
      </w:r>
      <w:proofErr w:type="spellEnd"/>
      <w:r w:rsidRPr="00EE251F">
        <w:rPr>
          <w:rFonts w:ascii="Times New Roman" w:hAnsi="Times New Roman"/>
          <w:color w:val="000000"/>
          <w:sz w:val="26"/>
          <w:szCs w:val="26"/>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Проблемы русскоязычного населения в бывших республиках СССР.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Наш край в 1992–1999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Россия в ХХ</w:t>
      </w:r>
      <w:proofErr w:type="gramStart"/>
      <w:r w:rsidRPr="00EE251F">
        <w:rPr>
          <w:rFonts w:ascii="Times New Roman" w:hAnsi="Times New Roman"/>
          <w:b/>
          <w:color w:val="000000"/>
          <w:sz w:val="26"/>
          <w:szCs w:val="26"/>
        </w:rPr>
        <w:t>I</w:t>
      </w:r>
      <w:proofErr w:type="gramEnd"/>
      <w:r w:rsidRPr="00EE251F">
        <w:rPr>
          <w:rFonts w:ascii="Times New Roman" w:hAnsi="Times New Roman"/>
          <w:b/>
          <w:color w:val="000000"/>
          <w:sz w:val="26"/>
          <w:szCs w:val="26"/>
        </w:rPr>
        <w:t xml:space="preserve"> в.: вызовы времени и задачи модернизации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w:t>
      </w:r>
      <w:r w:rsidRPr="00EE251F">
        <w:rPr>
          <w:rFonts w:ascii="Times New Roman" w:hAnsi="Times New Roman"/>
          <w:color w:val="000000"/>
          <w:sz w:val="26"/>
          <w:szCs w:val="26"/>
        </w:rPr>
        <w:lastRenderedPageBreak/>
        <w:t xml:space="preserve">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XXII Олимпийские и XI </w:t>
      </w:r>
      <w:proofErr w:type="spellStart"/>
      <w:r w:rsidRPr="00EE251F">
        <w:rPr>
          <w:rFonts w:ascii="Times New Roman" w:hAnsi="Times New Roman"/>
          <w:color w:val="000000"/>
          <w:sz w:val="26"/>
          <w:szCs w:val="26"/>
        </w:rPr>
        <w:t>Паралимпийские</w:t>
      </w:r>
      <w:proofErr w:type="spellEnd"/>
      <w:r w:rsidRPr="00EE251F">
        <w:rPr>
          <w:rFonts w:ascii="Times New Roman" w:hAnsi="Times New Roman"/>
          <w:color w:val="000000"/>
          <w:sz w:val="26"/>
          <w:szCs w:val="26"/>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Внешняя политика в конце XX – начале XXI 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EE251F">
        <w:rPr>
          <w:rFonts w:ascii="Times New Roman" w:hAnsi="Times New Roman"/>
          <w:color w:val="000000"/>
          <w:sz w:val="26"/>
          <w:szCs w:val="26"/>
        </w:rPr>
        <w:t>ЕврАзЭС</w:t>
      </w:r>
      <w:proofErr w:type="spellEnd"/>
      <w:r w:rsidRPr="00EE251F">
        <w:rPr>
          <w:rFonts w:ascii="Times New Roman" w:hAnsi="Times New Roman"/>
          <w:color w:val="000000"/>
          <w:sz w:val="26"/>
          <w:szCs w:val="26"/>
        </w:rPr>
        <w:t xml:space="preserve">).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EE251F">
        <w:rPr>
          <w:rFonts w:ascii="Times New Roman" w:hAnsi="Times New Roman"/>
          <w:color w:val="000000"/>
          <w:sz w:val="26"/>
          <w:szCs w:val="26"/>
        </w:rPr>
        <w:t>Дальневосточное</w:t>
      </w:r>
      <w:proofErr w:type="gramEnd"/>
      <w:r w:rsidRPr="00EE251F">
        <w:rPr>
          <w:rFonts w:ascii="Times New Roman" w:hAnsi="Times New Roman"/>
          <w:color w:val="000000"/>
          <w:sz w:val="26"/>
          <w:szCs w:val="26"/>
        </w:rPr>
        <w:t xml:space="preserve"> и другие направления политики России. Сланцевая революция в США и борьба за передел мирового нефтегазового рынка.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 xml:space="preserve">Россия в борьбе с </w:t>
      </w:r>
      <w:proofErr w:type="spellStart"/>
      <w:r w:rsidRPr="00EE251F">
        <w:rPr>
          <w:rFonts w:ascii="Times New Roman" w:hAnsi="Times New Roman"/>
          <w:color w:val="000000"/>
          <w:sz w:val="26"/>
          <w:szCs w:val="26"/>
        </w:rPr>
        <w:t>коронавирусной</w:t>
      </w:r>
      <w:proofErr w:type="spellEnd"/>
      <w:r w:rsidRPr="00EE251F">
        <w:rPr>
          <w:rFonts w:ascii="Times New Roman" w:hAnsi="Times New Roman"/>
          <w:color w:val="000000"/>
          <w:sz w:val="26"/>
          <w:szCs w:val="26"/>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Религия, наука и культура России в конце XX – начале XXI 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w:t>
      </w:r>
      <w:proofErr w:type="gramStart"/>
      <w:r w:rsidRPr="00EE251F">
        <w:rPr>
          <w:rFonts w:ascii="Times New Roman" w:hAnsi="Times New Roman"/>
          <w:color w:val="000000"/>
          <w:sz w:val="26"/>
          <w:szCs w:val="26"/>
        </w:rPr>
        <w:t>недостаточная</w:t>
      </w:r>
      <w:proofErr w:type="gramEnd"/>
      <w:r w:rsidRPr="00EE251F">
        <w:rPr>
          <w:rFonts w:ascii="Times New Roman" w:hAnsi="Times New Roman"/>
          <w:color w:val="000000"/>
          <w:sz w:val="26"/>
          <w:szCs w:val="26"/>
        </w:rPr>
        <w:t xml:space="preserve"> востребованность результатов их научной деятельности.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Наш край в 2000 – начале 2020-х гг. (2 ч в рамках общего количества часов данной темы).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122.8. Обобщающее повторение по курсу «История России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Обобщающее повторение данного учебного курса предназначено для систематизации, обобщения и углубления </w:t>
      </w:r>
      <w:proofErr w:type="gramStart"/>
      <w:r w:rsidRPr="00EE251F">
        <w:rPr>
          <w:rFonts w:ascii="Times New Roman" w:hAnsi="Times New Roman"/>
          <w:color w:val="000000"/>
          <w:sz w:val="26"/>
          <w:szCs w:val="26"/>
        </w:rPr>
        <w:t>знаний</w:t>
      </w:r>
      <w:proofErr w:type="gramEnd"/>
      <w:r w:rsidRPr="00EE251F">
        <w:rPr>
          <w:rFonts w:ascii="Times New Roman" w:hAnsi="Times New Roman"/>
          <w:color w:val="000000"/>
          <w:sz w:val="26"/>
          <w:szCs w:val="26"/>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w:t>
      </w:r>
      <w:proofErr w:type="gramStart"/>
      <w:r w:rsidRPr="00EE251F">
        <w:rPr>
          <w:rFonts w:ascii="Times New Roman" w:hAnsi="Times New Roman"/>
          <w:color w:val="000000"/>
          <w:sz w:val="26"/>
          <w:szCs w:val="26"/>
        </w:rPr>
        <w:t>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w:t>
      </w:r>
      <w:proofErr w:type="gramEnd"/>
      <w:r w:rsidRPr="00EE251F">
        <w:rPr>
          <w:rFonts w:ascii="Times New Roman" w:hAnsi="Times New Roman"/>
          <w:color w:val="000000"/>
          <w:sz w:val="26"/>
          <w:szCs w:val="26"/>
        </w:rPr>
        <w:t xml:space="preserve"> </w:t>
      </w:r>
      <w:proofErr w:type="gramStart"/>
      <w:r w:rsidRPr="00EE251F">
        <w:rPr>
          <w:rFonts w:ascii="Times New Roman" w:hAnsi="Times New Roman"/>
          <w:color w:val="000000"/>
          <w:sz w:val="26"/>
          <w:szCs w:val="26"/>
        </w:rPr>
        <w:t>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roofErr w:type="gramEnd"/>
    </w:p>
    <w:p w:rsidR="00E71B10" w:rsidRPr="00EE251F" w:rsidRDefault="00675F95" w:rsidP="0078124C">
      <w:pPr>
        <w:spacing w:after="0" w:line="240" w:lineRule="auto"/>
        <w:ind w:firstLine="600"/>
        <w:jc w:val="center"/>
        <w:rPr>
          <w:sz w:val="26"/>
          <w:szCs w:val="26"/>
        </w:rPr>
      </w:pPr>
      <w:r w:rsidRPr="00EE251F">
        <w:rPr>
          <w:rFonts w:ascii="Times New Roman" w:hAnsi="Times New Roman"/>
          <w:color w:val="000000"/>
          <w:sz w:val="26"/>
          <w:szCs w:val="26"/>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778"/>
        <w:gridCol w:w="4954"/>
      </w:tblGrid>
      <w:tr w:rsidR="00E71B10" w:rsidRPr="00EE251F" w:rsidTr="0078124C">
        <w:trPr>
          <w:trHeight w:val="144"/>
        </w:trPr>
        <w:tc>
          <w:tcPr>
            <w:tcW w:w="4778" w:type="dxa"/>
            <w:tcMar>
              <w:top w:w="50" w:type="dxa"/>
              <w:left w:w="100" w:type="dxa"/>
            </w:tcMar>
            <w:vAlign w:val="center"/>
          </w:tcPr>
          <w:p w:rsidR="00E71B10" w:rsidRPr="00EE251F" w:rsidRDefault="00675F95" w:rsidP="0078124C">
            <w:pPr>
              <w:spacing w:after="0" w:line="240" w:lineRule="auto"/>
              <w:ind w:left="228"/>
              <w:jc w:val="center"/>
              <w:rPr>
                <w:sz w:val="26"/>
                <w:szCs w:val="26"/>
              </w:rPr>
            </w:pPr>
            <w:r w:rsidRPr="00EE251F">
              <w:rPr>
                <w:rFonts w:ascii="Times New Roman" w:hAnsi="Times New Roman"/>
                <w:color w:val="000000"/>
                <w:sz w:val="26"/>
                <w:szCs w:val="26"/>
              </w:rPr>
              <w:t>Разделы</w:t>
            </w:r>
          </w:p>
        </w:tc>
        <w:tc>
          <w:tcPr>
            <w:tcW w:w="4954" w:type="dxa"/>
            <w:tcMar>
              <w:top w:w="50" w:type="dxa"/>
              <w:left w:w="100" w:type="dxa"/>
            </w:tcMar>
            <w:vAlign w:val="center"/>
          </w:tcPr>
          <w:p w:rsidR="00E71B10" w:rsidRPr="00EE251F" w:rsidRDefault="00675F95" w:rsidP="0078124C">
            <w:pPr>
              <w:spacing w:after="0" w:line="240" w:lineRule="auto"/>
              <w:ind w:left="228"/>
              <w:jc w:val="center"/>
              <w:rPr>
                <w:sz w:val="26"/>
                <w:szCs w:val="26"/>
              </w:rPr>
            </w:pPr>
            <w:r w:rsidRPr="00EE251F">
              <w:rPr>
                <w:rFonts w:ascii="Times New Roman" w:hAnsi="Times New Roman"/>
                <w:color w:val="000000"/>
                <w:sz w:val="26"/>
                <w:szCs w:val="26"/>
              </w:rPr>
              <w:t>Количество часов</w:t>
            </w:r>
          </w:p>
        </w:tc>
      </w:tr>
      <w:tr w:rsidR="00E71B10" w:rsidRPr="00EE251F" w:rsidTr="0078124C">
        <w:trPr>
          <w:trHeight w:val="144"/>
        </w:trPr>
        <w:tc>
          <w:tcPr>
            <w:tcW w:w="4778" w:type="dxa"/>
            <w:tcMar>
              <w:top w:w="50" w:type="dxa"/>
              <w:left w:w="100" w:type="dxa"/>
            </w:tcMar>
            <w:vAlign w:val="center"/>
          </w:tcPr>
          <w:p w:rsidR="00E71B10" w:rsidRPr="00EE251F" w:rsidRDefault="00675F95" w:rsidP="0078124C">
            <w:pPr>
              <w:spacing w:after="0" w:line="240" w:lineRule="auto"/>
              <w:ind w:left="228"/>
              <w:jc w:val="center"/>
              <w:rPr>
                <w:sz w:val="26"/>
                <w:szCs w:val="26"/>
              </w:rPr>
            </w:pPr>
            <w:r w:rsidRPr="00EE251F">
              <w:rPr>
                <w:rFonts w:ascii="Times New Roman" w:hAnsi="Times New Roman"/>
                <w:color w:val="000000"/>
                <w:sz w:val="26"/>
                <w:szCs w:val="26"/>
              </w:rPr>
              <w:t>I</w:t>
            </w:r>
            <w:proofErr w:type="gramStart"/>
            <w:r w:rsidRPr="00EE251F">
              <w:rPr>
                <w:rFonts w:ascii="Times New Roman" w:hAnsi="Times New Roman"/>
                <w:color w:val="000000"/>
                <w:sz w:val="26"/>
                <w:szCs w:val="26"/>
              </w:rPr>
              <w:t xml:space="preserve"> О</w:t>
            </w:r>
            <w:proofErr w:type="gramEnd"/>
            <w:r w:rsidRPr="00EE251F">
              <w:rPr>
                <w:rFonts w:ascii="Times New Roman" w:hAnsi="Times New Roman"/>
                <w:color w:val="000000"/>
                <w:sz w:val="26"/>
                <w:szCs w:val="26"/>
              </w:rPr>
              <w:t>т Руси к Российскому государству</w:t>
            </w:r>
          </w:p>
        </w:tc>
        <w:tc>
          <w:tcPr>
            <w:tcW w:w="4954" w:type="dxa"/>
            <w:tcMar>
              <w:top w:w="50" w:type="dxa"/>
              <w:left w:w="100" w:type="dxa"/>
            </w:tcMar>
            <w:vAlign w:val="center"/>
          </w:tcPr>
          <w:p w:rsidR="00E71B10" w:rsidRPr="00EE251F" w:rsidRDefault="00675F95" w:rsidP="0078124C">
            <w:pPr>
              <w:spacing w:after="0" w:line="240" w:lineRule="auto"/>
              <w:ind w:left="228"/>
              <w:jc w:val="center"/>
              <w:rPr>
                <w:sz w:val="26"/>
                <w:szCs w:val="26"/>
              </w:rPr>
            </w:pPr>
            <w:r w:rsidRPr="00EE251F">
              <w:rPr>
                <w:rFonts w:ascii="Times New Roman" w:hAnsi="Times New Roman"/>
                <w:color w:val="000000"/>
                <w:sz w:val="26"/>
                <w:szCs w:val="26"/>
              </w:rPr>
              <w:t>7</w:t>
            </w:r>
          </w:p>
        </w:tc>
      </w:tr>
      <w:tr w:rsidR="00E71B10" w:rsidRPr="00EE251F" w:rsidTr="0078124C">
        <w:trPr>
          <w:trHeight w:val="144"/>
        </w:trPr>
        <w:tc>
          <w:tcPr>
            <w:tcW w:w="4778" w:type="dxa"/>
            <w:tcMar>
              <w:top w:w="50" w:type="dxa"/>
              <w:left w:w="100" w:type="dxa"/>
            </w:tcMar>
            <w:vAlign w:val="center"/>
          </w:tcPr>
          <w:p w:rsidR="00E71B10" w:rsidRPr="00EE251F" w:rsidRDefault="00675F95" w:rsidP="0078124C">
            <w:pPr>
              <w:spacing w:after="0" w:line="240" w:lineRule="auto"/>
              <w:ind w:left="228"/>
              <w:jc w:val="center"/>
              <w:rPr>
                <w:sz w:val="26"/>
                <w:szCs w:val="26"/>
              </w:rPr>
            </w:pPr>
            <w:r w:rsidRPr="00EE251F">
              <w:rPr>
                <w:rFonts w:ascii="Times New Roman" w:hAnsi="Times New Roman"/>
                <w:color w:val="000000"/>
                <w:sz w:val="26"/>
                <w:szCs w:val="26"/>
              </w:rPr>
              <w:t>II Россия в XVI–XVII вв.: от великого княжества к царству</w:t>
            </w:r>
          </w:p>
        </w:tc>
        <w:tc>
          <w:tcPr>
            <w:tcW w:w="4954" w:type="dxa"/>
            <w:tcMar>
              <w:top w:w="50" w:type="dxa"/>
              <w:left w:w="100" w:type="dxa"/>
            </w:tcMar>
            <w:vAlign w:val="center"/>
          </w:tcPr>
          <w:p w:rsidR="00E71B10" w:rsidRPr="00EE251F" w:rsidRDefault="00675F95" w:rsidP="0078124C">
            <w:pPr>
              <w:spacing w:after="0" w:line="240" w:lineRule="auto"/>
              <w:ind w:left="228"/>
              <w:jc w:val="center"/>
              <w:rPr>
                <w:sz w:val="26"/>
                <w:szCs w:val="26"/>
              </w:rPr>
            </w:pPr>
            <w:r w:rsidRPr="00EE251F">
              <w:rPr>
                <w:rFonts w:ascii="Times New Roman" w:hAnsi="Times New Roman"/>
                <w:color w:val="000000"/>
                <w:sz w:val="26"/>
                <w:szCs w:val="26"/>
              </w:rPr>
              <w:t>8</w:t>
            </w:r>
          </w:p>
        </w:tc>
      </w:tr>
      <w:tr w:rsidR="00E71B10" w:rsidRPr="00EE251F" w:rsidTr="0078124C">
        <w:trPr>
          <w:trHeight w:val="144"/>
        </w:trPr>
        <w:tc>
          <w:tcPr>
            <w:tcW w:w="4778" w:type="dxa"/>
            <w:tcMar>
              <w:top w:w="50" w:type="dxa"/>
              <w:left w:w="100" w:type="dxa"/>
            </w:tcMar>
            <w:vAlign w:val="center"/>
          </w:tcPr>
          <w:p w:rsidR="00E71B10" w:rsidRPr="00EE251F" w:rsidRDefault="00675F95" w:rsidP="0078124C">
            <w:pPr>
              <w:spacing w:after="0" w:line="240" w:lineRule="auto"/>
              <w:ind w:left="228"/>
              <w:jc w:val="center"/>
              <w:rPr>
                <w:sz w:val="26"/>
                <w:szCs w:val="26"/>
              </w:rPr>
            </w:pPr>
            <w:r w:rsidRPr="00EE251F">
              <w:rPr>
                <w:rFonts w:ascii="Times New Roman" w:hAnsi="Times New Roman"/>
                <w:color w:val="000000"/>
                <w:sz w:val="26"/>
                <w:szCs w:val="26"/>
              </w:rPr>
              <w:lastRenderedPageBreak/>
              <w:t>III Россия в конце XVII–XVIII в.: от царства к империи</w:t>
            </w:r>
          </w:p>
        </w:tc>
        <w:tc>
          <w:tcPr>
            <w:tcW w:w="4954" w:type="dxa"/>
            <w:tcMar>
              <w:top w:w="50" w:type="dxa"/>
              <w:left w:w="100" w:type="dxa"/>
            </w:tcMar>
            <w:vAlign w:val="center"/>
          </w:tcPr>
          <w:p w:rsidR="00E71B10" w:rsidRPr="00EE251F" w:rsidRDefault="00675F95" w:rsidP="0078124C">
            <w:pPr>
              <w:spacing w:after="0" w:line="240" w:lineRule="auto"/>
              <w:ind w:left="228"/>
              <w:jc w:val="center"/>
              <w:rPr>
                <w:sz w:val="26"/>
                <w:szCs w:val="26"/>
              </w:rPr>
            </w:pPr>
            <w:r w:rsidRPr="00EE251F">
              <w:rPr>
                <w:rFonts w:ascii="Times New Roman" w:hAnsi="Times New Roman"/>
                <w:color w:val="000000"/>
                <w:sz w:val="26"/>
                <w:szCs w:val="26"/>
              </w:rPr>
              <w:t>9</w:t>
            </w:r>
          </w:p>
        </w:tc>
      </w:tr>
      <w:tr w:rsidR="00E71B10" w:rsidRPr="00EE251F" w:rsidTr="0078124C">
        <w:trPr>
          <w:trHeight w:val="144"/>
        </w:trPr>
        <w:tc>
          <w:tcPr>
            <w:tcW w:w="4778" w:type="dxa"/>
            <w:tcMar>
              <w:top w:w="50" w:type="dxa"/>
              <w:left w:w="100" w:type="dxa"/>
            </w:tcMar>
            <w:vAlign w:val="center"/>
          </w:tcPr>
          <w:p w:rsidR="00E71B10" w:rsidRPr="00EE251F" w:rsidRDefault="00675F95" w:rsidP="0078124C">
            <w:pPr>
              <w:spacing w:after="0" w:line="240" w:lineRule="auto"/>
              <w:ind w:left="228"/>
              <w:jc w:val="center"/>
              <w:rPr>
                <w:sz w:val="26"/>
                <w:szCs w:val="26"/>
              </w:rPr>
            </w:pPr>
            <w:r w:rsidRPr="00EE251F">
              <w:rPr>
                <w:rFonts w:ascii="Times New Roman" w:hAnsi="Times New Roman"/>
                <w:color w:val="000000"/>
                <w:sz w:val="26"/>
                <w:szCs w:val="26"/>
              </w:rPr>
              <w:t xml:space="preserve">IV Российская империя в XIX – начале ХХ </w:t>
            </w:r>
            <w:proofErr w:type="gramStart"/>
            <w:r w:rsidRPr="00EE251F">
              <w:rPr>
                <w:rFonts w:ascii="Times New Roman" w:hAnsi="Times New Roman"/>
                <w:color w:val="000000"/>
                <w:sz w:val="26"/>
                <w:szCs w:val="26"/>
              </w:rPr>
              <w:t>в</w:t>
            </w:r>
            <w:proofErr w:type="gramEnd"/>
            <w:r w:rsidRPr="00EE251F">
              <w:rPr>
                <w:rFonts w:ascii="Times New Roman" w:hAnsi="Times New Roman"/>
                <w:color w:val="000000"/>
                <w:sz w:val="26"/>
                <w:szCs w:val="26"/>
              </w:rPr>
              <w:t>.</w:t>
            </w:r>
          </w:p>
        </w:tc>
        <w:tc>
          <w:tcPr>
            <w:tcW w:w="4954" w:type="dxa"/>
            <w:tcMar>
              <w:top w:w="50" w:type="dxa"/>
              <w:left w:w="100" w:type="dxa"/>
            </w:tcMar>
            <w:vAlign w:val="center"/>
          </w:tcPr>
          <w:p w:rsidR="00E71B10" w:rsidRPr="00EE251F" w:rsidRDefault="00675F95" w:rsidP="0078124C">
            <w:pPr>
              <w:spacing w:after="0" w:line="240" w:lineRule="auto"/>
              <w:ind w:left="228"/>
              <w:jc w:val="center"/>
              <w:rPr>
                <w:sz w:val="26"/>
                <w:szCs w:val="26"/>
              </w:rPr>
            </w:pPr>
            <w:r w:rsidRPr="00EE251F">
              <w:rPr>
                <w:rFonts w:ascii="Times New Roman" w:hAnsi="Times New Roman"/>
                <w:color w:val="000000"/>
                <w:sz w:val="26"/>
                <w:szCs w:val="26"/>
              </w:rPr>
              <w:t>10</w:t>
            </w:r>
          </w:p>
        </w:tc>
      </w:tr>
    </w:tbl>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Систематизация.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Русь и соседние племена, государства, народы: характер отношений, политика первых русских князей.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Внешние угрозы русским землям в XIII в., противостояние агрессии.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Борьба русских земель против зависимости от Орды (XIV–XV вв.).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Объединение русских земель вокруг Москвы (XV–XVI вв.).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Развитие законодательства в едином Русском (Российском) государстве (XV–XVII вв.).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Становление и укрепление российского самодержавия (XV–XVIII вв.).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Земские соборы, их роль в истории России (XVI–XVII вв.).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Процесс закрепощения крестьян (XV–XVII вв.).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Социальные выступления в России в XVII – начале </w:t>
      </w:r>
      <w:proofErr w:type="gramStart"/>
      <w:r w:rsidRPr="00EE251F">
        <w:rPr>
          <w:rFonts w:ascii="Times New Roman" w:hAnsi="Times New Roman"/>
          <w:color w:val="000000"/>
          <w:sz w:val="26"/>
          <w:szCs w:val="26"/>
        </w:rPr>
        <w:t>X</w:t>
      </w:r>
      <w:proofErr w:type="gramEnd"/>
      <w:r w:rsidRPr="00EE251F">
        <w:rPr>
          <w:rFonts w:ascii="Times New Roman" w:hAnsi="Times New Roman"/>
          <w:color w:val="000000"/>
          <w:sz w:val="26"/>
          <w:szCs w:val="26"/>
        </w:rPr>
        <w:t>Х 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Черты Нового времени в экономическом развитии России в XVII–XVIII вв.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Внешняя политика России в XVIII–XIX вв. Борьба России за выход к Балтийскому и Черному морям. Русско-турецкие войны (XVIII–XIX вв.).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Крестьянский вопрос и попытки его решения в России в XIX 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Власть и общество в России в XVIII – начале XX в.: самодержавная монархия, эволюция отношений.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Великие реформы 1860–1870-х гг.: новые перспективы.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Индустриальное развитие и </w:t>
      </w:r>
      <w:proofErr w:type="spellStart"/>
      <w:r w:rsidRPr="00EE251F">
        <w:rPr>
          <w:rFonts w:ascii="Times New Roman" w:hAnsi="Times New Roman"/>
          <w:color w:val="000000"/>
          <w:sz w:val="26"/>
          <w:szCs w:val="26"/>
        </w:rPr>
        <w:t>модернизационные</w:t>
      </w:r>
      <w:proofErr w:type="spellEnd"/>
      <w:r w:rsidRPr="00EE251F">
        <w:rPr>
          <w:rFonts w:ascii="Times New Roman" w:hAnsi="Times New Roman"/>
          <w:color w:val="000000"/>
          <w:sz w:val="26"/>
          <w:szCs w:val="26"/>
        </w:rPr>
        <w:t xml:space="preserve"> процессы и России в XIX – начале XX 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Российские первооткрыватели, ученые, изобретатели XVII – начала ХХ в.: место в истории России и всемирной истории.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rsidR="00E71B10" w:rsidRPr="00EE251F" w:rsidRDefault="00E71B10" w:rsidP="0078124C">
      <w:pPr>
        <w:spacing w:line="240" w:lineRule="auto"/>
        <w:rPr>
          <w:sz w:val="26"/>
          <w:szCs w:val="26"/>
        </w:rPr>
        <w:sectPr w:rsidR="00E71B10" w:rsidRPr="00EE251F" w:rsidSect="0078124C">
          <w:pgSz w:w="11906" w:h="16383"/>
          <w:pgMar w:top="1077" w:right="794" w:bottom="1077" w:left="1588" w:header="720" w:footer="720" w:gutter="0"/>
          <w:cols w:space="720"/>
          <w:titlePg/>
          <w:docGrid w:linePitch="299"/>
        </w:sectPr>
      </w:pPr>
    </w:p>
    <w:p w:rsidR="00E71B10" w:rsidRPr="00EE251F" w:rsidRDefault="00675F95" w:rsidP="0078124C">
      <w:pPr>
        <w:spacing w:after="0" w:line="240" w:lineRule="auto"/>
        <w:ind w:left="120"/>
        <w:jc w:val="both"/>
        <w:rPr>
          <w:sz w:val="26"/>
          <w:szCs w:val="26"/>
        </w:rPr>
      </w:pPr>
      <w:bookmarkStart w:id="10" w:name="block-41994223"/>
      <w:bookmarkEnd w:id="9"/>
      <w:r w:rsidRPr="00EE251F">
        <w:rPr>
          <w:rFonts w:ascii="Times New Roman" w:hAnsi="Times New Roman"/>
          <w:color w:val="000000"/>
          <w:sz w:val="26"/>
          <w:szCs w:val="26"/>
        </w:rPr>
        <w:lastRenderedPageBreak/>
        <w:t>ПЛАНИРУЕМЫЕ РЕЗУЛЬТАТЫ ОСВОЕНИЯ ПРОГРАММЫ ПО ИСТОРИИ НА УГЛУБЛЕННОМ УРОВНЕ СРЕДНЕГО ОБЩЕГО ОБРАЗОВАНИЯ</w:t>
      </w:r>
    </w:p>
    <w:p w:rsidR="00E71B10" w:rsidRPr="00EE251F" w:rsidRDefault="00E71B10" w:rsidP="0078124C">
      <w:pPr>
        <w:spacing w:after="0" w:line="240" w:lineRule="auto"/>
        <w:ind w:left="120"/>
        <w:jc w:val="both"/>
        <w:rPr>
          <w:sz w:val="26"/>
          <w:szCs w:val="26"/>
        </w:rPr>
      </w:pP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ЛИЧНОСТНЫЕ РЕЗУЛЬТАТЫ</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1) гражданского воспитания: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осмысление сложившихся в российской истории традиций гражданского служения Отечеству; </w:t>
      </w:r>
    </w:p>
    <w:p w:rsidR="00E71B10" w:rsidRPr="00EE251F" w:rsidRDefault="00675F95" w:rsidP="0078124C">
      <w:pPr>
        <w:spacing w:after="0" w:line="240" w:lineRule="auto"/>
        <w:ind w:firstLine="600"/>
        <w:jc w:val="both"/>
        <w:rPr>
          <w:sz w:val="26"/>
          <w:szCs w:val="26"/>
        </w:rPr>
      </w:pPr>
      <w:proofErr w:type="spellStart"/>
      <w:r w:rsidRPr="00EE251F">
        <w:rPr>
          <w:rFonts w:ascii="Times New Roman" w:hAnsi="Times New Roman"/>
          <w:color w:val="000000"/>
          <w:sz w:val="26"/>
          <w:szCs w:val="26"/>
        </w:rPr>
        <w:t>сформированность</w:t>
      </w:r>
      <w:proofErr w:type="spellEnd"/>
      <w:r w:rsidRPr="00EE251F">
        <w:rPr>
          <w:rFonts w:ascii="Times New Roman" w:hAnsi="Times New Roman"/>
          <w:color w:val="000000"/>
          <w:sz w:val="26"/>
          <w:szCs w:val="26"/>
        </w:rPr>
        <w:t xml:space="preserve">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принятие традиционных национальных, общечеловеческих гуманистических и демократических ценностей; </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roofErr w:type="gramEnd"/>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умение взаимодействовать с социальными институтами в соответствии с их функциями и назначением;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готовность к гуманитарной и волонтерской деятельности;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2) патриотического воспитания: </w:t>
      </w:r>
    </w:p>
    <w:p w:rsidR="00E71B10" w:rsidRPr="00EE251F" w:rsidRDefault="00675F95" w:rsidP="0078124C">
      <w:pPr>
        <w:spacing w:after="0" w:line="240" w:lineRule="auto"/>
        <w:ind w:firstLine="600"/>
        <w:jc w:val="both"/>
        <w:rPr>
          <w:sz w:val="26"/>
          <w:szCs w:val="26"/>
        </w:rPr>
      </w:pPr>
      <w:proofErr w:type="spellStart"/>
      <w:r w:rsidRPr="00EE251F">
        <w:rPr>
          <w:rFonts w:ascii="Times New Roman" w:hAnsi="Times New Roman"/>
          <w:color w:val="000000"/>
          <w:sz w:val="26"/>
          <w:szCs w:val="26"/>
        </w:rPr>
        <w:t>сформированность</w:t>
      </w:r>
      <w:proofErr w:type="spellEnd"/>
      <w:r w:rsidRPr="00EE251F">
        <w:rPr>
          <w:rFonts w:ascii="Times New Roman" w:hAnsi="Times New Roman"/>
          <w:color w:val="000000"/>
          <w:sz w:val="26"/>
          <w:szCs w:val="26"/>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идейная убежденность, готовность к служению Отечеству и его защите, ответственность за его судьбу;</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3) духовно-нравственного воспитания: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E71B10" w:rsidRPr="00EE251F" w:rsidRDefault="00675F95" w:rsidP="0078124C">
      <w:pPr>
        <w:spacing w:after="0" w:line="240" w:lineRule="auto"/>
        <w:ind w:firstLine="600"/>
        <w:jc w:val="both"/>
        <w:rPr>
          <w:sz w:val="26"/>
          <w:szCs w:val="26"/>
        </w:rPr>
      </w:pPr>
      <w:proofErr w:type="spellStart"/>
      <w:r w:rsidRPr="00EE251F">
        <w:rPr>
          <w:rFonts w:ascii="Times New Roman" w:hAnsi="Times New Roman"/>
          <w:color w:val="000000"/>
          <w:sz w:val="26"/>
          <w:szCs w:val="26"/>
        </w:rPr>
        <w:t>сформированность</w:t>
      </w:r>
      <w:proofErr w:type="spellEnd"/>
      <w:r w:rsidRPr="00EE251F">
        <w:rPr>
          <w:rFonts w:ascii="Times New Roman" w:hAnsi="Times New Roman"/>
          <w:color w:val="000000"/>
          <w:sz w:val="26"/>
          <w:szCs w:val="26"/>
        </w:rPr>
        <w:t xml:space="preserve"> нравственного сознания, этического поведения;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понимание значения личного вклада в построение устойчивого будущего;</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4) эстетического воспитания: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представление об исторически сложившемся культурном многообразии своей страны и мира;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способность выявлять в памятниках художественной культуры эстетические ценности эпох, к которым они принадлежат;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5) физического воспитания: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формирование ценностного отношения к жизни и здоровью;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осознание ценности жизни и необходимости ее сохранения;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ответственное отношение к своему здоровью и установка на здоровый образ жизни;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6) трудового воспитания: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понимание на основе знания истории значения трудовой деятельности как источника развития человека и общества;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уважение к труду и результатам трудовой деятельности человека;</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представление о разнообразии существовавших в прошлом и современных профессий;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формирование интереса к различным сферам профессиональной деятельности;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готовность совершать осознанный выбор будущей профессии и реализовывать собственные жизненные планы;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мотивация и способность к самообразованию на протяжении всей жизни;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7) экологического воспитания: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осмысление исторического опыта взаимодействия людей с природной средой, его позитивных и негативных проявлений; </w:t>
      </w:r>
    </w:p>
    <w:p w:rsidR="00E71B10" w:rsidRPr="00EE251F" w:rsidRDefault="00675F95" w:rsidP="0078124C">
      <w:pPr>
        <w:spacing w:after="0" w:line="240" w:lineRule="auto"/>
        <w:ind w:firstLine="600"/>
        <w:jc w:val="both"/>
        <w:rPr>
          <w:sz w:val="26"/>
          <w:szCs w:val="26"/>
        </w:rPr>
      </w:pPr>
      <w:proofErr w:type="spellStart"/>
      <w:r w:rsidRPr="00EE251F">
        <w:rPr>
          <w:rFonts w:ascii="Times New Roman" w:hAnsi="Times New Roman"/>
          <w:color w:val="000000"/>
          <w:sz w:val="26"/>
          <w:szCs w:val="26"/>
        </w:rPr>
        <w:t>сформированность</w:t>
      </w:r>
      <w:proofErr w:type="spellEnd"/>
      <w:r w:rsidRPr="00EE251F">
        <w:rPr>
          <w:rFonts w:ascii="Times New Roman" w:hAnsi="Times New Roman"/>
          <w:color w:val="000000"/>
          <w:sz w:val="26"/>
          <w:szCs w:val="26"/>
        </w:rPr>
        <w:t xml:space="preserve"> экологической культуры, понимание влияния </w:t>
      </w:r>
      <w:proofErr w:type="spellStart"/>
      <w:r w:rsidRPr="00EE251F">
        <w:rPr>
          <w:rFonts w:ascii="Times New Roman" w:hAnsi="Times New Roman"/>
          <w:color w:val="000000"/>
          <w:sz w:val="26"/>
          <w:szCs w:val="26"/>
        </w:rPr>
        <w:t>социальноэкономических</w:t>
      </w:r>
      <w:proofErr w:type="spellEnd"/>
      <w:r w:rsidRPr="00EE251F">
        <w:rPr>
          <w:rFonts w:ascii="Times New Roman" w:hAnsi="Times New Roman"/>
          <w:color w:val="000000"/>
          <w:sz w:val="26"/>
          <w:szCs w:val="26"/>
        </w:rPr>
        <w:t xml:space="preserve"> процессов на состояние природной и социальной среды, осознание глобального характера экологических проблем;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активное неприятие действий, приносящих вред окружающей природной и социальной среде; </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8) ценности научного познания: </w:t>
      </w:r>
    </w:p>
    <w:p w:rsidR="00E71B10" w:rsidRPr="00EE251F" w:rsidRDefault="00675F95" w:rsidP="0078124C">
      <w:pPr>
        <w:spacing w:after="0" w:line="240" w:lineRule="auto"/>
        <w:ind w:firstLine="600"/>
        <w:jc w:val="both"/>
        <w:rPr>
          <w:sz w:val="26"/>
          <w:szCs w:val="26"/>
        </w:rPr>
      </w:pPr>
      <w:proofErr w:type="spellStart"/>
      <w:r w:rsidRPr="00EE251F">
        <w:rPr>
          <w:rFonts w:ascii="Times New Roman" w:hAnsi="Times New Roman"/>
          <w:color w:val="000000"/>
          <w:sz w:val="26"/>
          <w:szCs w:val="26"/>
        </w:rPr>
        <w:t>сформированность</w:t>
      </w:r>
      <w:proofErr w:type="spellEnd"/>
      <w:r w:rsidRPr="00EE251F">
        <w:rPr>
          <w:rFonts w:ascii="Times New Roman" w:hAnsi="Times New Roman"/>
          <w:color w:val="000000"/>
          <w:sz w:val="26"/>
          <w:szCs w:val="26"/>
        </w:rPr>
        <w:t xml:space="preserve"> мировоззрения, соответствующего современному уровню развития исторической науки и общественной практики;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мотивация к дальнейшему, в том числе профессиональному, изучению истории.</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lastRenderedPageBreak/>
        <w:t xml:space="preserve">Изучение истории способствует также развитию </w:t>
      </w:r>
      <w:r w:rsidRPr="00EE251F">
        <w:rPr>
          <w:rFonts w:ascii="Times New Roman" w:hAnsi="Times New Roman"/>
          <w:b/>
          <w:color w:val="000000"/>
          <w:sz w:val="26"/>
          <w:szCs w:val="26"/>
        </w:rPr>
        <w:t>эмоционального интеллекта</w:t>
      </w:r>
      <w:r w:rsidRPr="00EE251F">
        <w:rPr>
          <w:rFonts w:ascii="Times New Roman" w:hAnsi="Times New Roman"/>
          <w:color w:val="000000"/>
          <w:sz w:val="26"/>
          <w:szCs w:val="26"/>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proofErr w:type="spellStart"/>
      <w:r w:rsidRPr="00EE251F">
        <w:rPr>
          <w:rFonts w:ascii="Times New Roman" w:hAnsi="Times New Roman"/>
          <w:color w:val="000000"/>
          <w:sz w:val="26"/>
          <w:szCs w:val="26"/>
        </w:rPr>
        <w:t>эмпатии</w:t>
      </w:r>
      <w:proofErr w:type="spellEnd"/>
      <w:r w:rsidRPr="00EE251F">
        <w:rPr>
          <w:rFonts w:ascii="Times New Roman" w:hAnsi="Times New Roman"/>
          <w:color w:val="000000"/>
          <w:sz w:val="26"/>
          <w:szCs w:val="26"/>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w:t>
      </w:r>
      <w:proofErr w:type="gramEnd"/>
      <w:r w:rsidRPr="00EE251F">
        <w:rPr>
          <w:rFonts w:ascii="Times New Roman" w:hAnsi="Times New Roman"/>
          <w:color w:val="000000"/>
          <w:sz w:val="26"/>
          <w:szCs w:val="26"/>
        </w:rPr>
        <w:t xml:space="preserve"> и эмоций с учетом позиций и мнений других участников общения). </w:t>
      </w: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МЕТАПРЕДМЕТНЫЕ РЕЗУЛЬТАТЫ</w:t>
      </w: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Познавательные универсальные учебные действия</w:t>
      </w: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Базовые логические действия: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формулировать проблему, вопрос, требующий решения;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разрабатывать план решения проблемы с учетом анализа имеющихся материальных и нематериальных ресурсов;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систематизировать и обобщать исторические факты (в форме таблиц, схем, диаграмм и других);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выявлять характерные признаки исторических явлений;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раскрывать причинно-следственные связи событий прошлого и настоящего;</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сравнивать события, ситуации, определяя основания для сравнения, выявляя общие черты и различия;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формулировать и обосновывать выводы.</w:t>
      </w: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Базовые исследовательские действия: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владеть ключевыми научными понятиями и методами работы с исторической информацией;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определять познавательную задачу, намечать путь ее решения и осуществлять подбор исторического материала, объекта;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осуществлять анализ объекта в соответствии с принципом историзма, основными процедурами исторического познания;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создавать тексты в различных форматах с учетом назначения информации и целевой аудитории;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представлять результаты своей деятельности в различных формах (сообщение, эссе, презентация, реферат, учебный проект и других);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объяснять сферу применения и значение проведенного учебного исследования в современном общественном контексте;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Работа с информацией: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осуществлять анализ учебной и </w:t>
      </w:r>
      <w:proofErr w:type="spellStart"/>
      <w:r w:rsidRPr="00EE251F">
        <w:rPr>
          <w:rFonts w:ascii="Times New Roman" w:hAnsi="Times New Roman"/>
          <w:color w:val="000000"/>
          <w:sz w:val="26"/>
          <w:szCs w:val="26"/>
        </w:rPr>
        <w:t>внеучебной</w:t>
      </w:r>
      <w:proofErr w:type="spellEnd"/>
      <w:r w:rsidRPr="00EE251F">
        <w:rPr>
          <w:rFonts w:ascii="Times New Roman" w:hAnsi="Times New Roman"/>
          <w:color w:val="000000"/>
          <w:sz w:val="26"/>
          <w:szCs w:val="26"/>
        </w:rPr>
        <w:t xml:space="preserve"> исторической информации (учебники, исторические источники, научно-популярная литература, Интернет-</w:t>
      </w:r>
      <w:r w:rsidRPr="00EE251F">
        <w:rPr>
          <w:rFonts w:ascii="Times New Roman" w:hAnsi="Times New Roman"/>
          <w:color w:val="000000"/>
          <w:sz w:val="26"/>
          <w:szCs w:val="26"/>
        </w:rPr>
        <w:lastRenderedPageBreak/>
        <w:t xml:space="preserve">ресурсы и другие) – извлекать, сопоставлять, систематизировать и интерпретировать информацию;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рассматривать комплексы источников, выявляя совпадения и различия их свидетельств;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E71B10" w:rsidRPr="00EE251F" w:rsidRDefault="00E71B10" w:rsidP="0078124C">
      <w:pPr>
        <w:spacing w:after="0" w:line="240" w:lineRule="auto"/>
        <w:ind w:left="120"/>
        <w:jc w:val="both"/>
        <w:rPr>
          <w:sz w:val="26"/>
          <w:szCs w:val="26"/>
        </w:rPr>
      </w:pP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Коммуникативные универсальные учебные действия</w:t>
      </w: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Общение: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представлять особенности взаимодействия людей в исторических обществах и современном мире;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выражать и аргументировать свою точку зрения в устном высказывании, письменном тексте;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владеть способами общения и конструктивного взаимодействия, в том числе межкультурного, в школе и социальном окружении.</w:t>
      </w: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Совместная деятельность (сотрудничество):</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осознавать на основе исторических примеров значение совместной деятельности как эффективного средства достижения поставленных целей;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планировать и осуществлять совместную работу, коллективные учебные проекты по истории, в том числе на региональном материале;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определять свое участие в общей работе и координировать свои действия с другими членами команды;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оценивать полученные результаты и свой вклад в общую работу.</w:t>
      </w:r>
    </w:p>
    <w:p w:rsidR="00E71B10" w:rsidRPr="00EE251F" w:rsidRDefault="00E71B10" w:rsidP="0078124C">
      <w:pPr>
        <w:spacing w:after="0" w:line="240" w:lineRule="auto"/>
        <w:ind w:left="120"/>
        <w:jc w:val="both"/>
        <w:rPr>
          <w:sz w:val="26"/>
          <w:szCs w:val="26"/>
        </w:rPr>
      </w:pP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Регулятивные универсальные учебные действия</w:t>
      </w: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Самоорганизация: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выявлять проблему, задачи, требующие решения;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составлять план действий, определять способ решения;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последовательно реализовывать намеченный план действий. </w:t>
      </w: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Самоконтроль (рефлексия):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осуществлять самоконтроль, рефлексию и самооценку полученных результатов;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вносить коррективы в свою работу с учетом установленных ошибок, возникших трудностей;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осознавать свои достижения и слабые стороны в учении, в общении, сотрудничестве со сверстниками и людьми старших поколений;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 xml:space="preserve">признавать свое право и право других на ошибки;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вносить конструктивные предложения для совместного решения учебных задач, проблем. </w:t>
      </w:r>
    </w:p>
    <w:p w:rsidR="00E71B10" w:rsidRPr="00EE251F" w:rsidRDefault="00E71B10" w:rsidP="0078124C">
      <w:pPr>
        <w:spacing w:after="0" w:line="240" w:lineRule="auto"/>
        <w:ind w:left="120"/>
        <w:jc w:val="both"/>
        <w:rPr>
          <w:sz w:val="26"/>
          <w:szCs w:val="26"/>
        </w:rPr>
      </w:pPr>
    </w:p>
    <w:p w:rsidR="00E71B10" w:rsidRPr="00EE251F" w:rsidRDefault="00675F95" w:rsidP="0078124C">
      <w:pPr>
        <w:spacing w:after="0" w:line="240" w:lineRule="auto"/>
        <w:ind w:left="120"/>
        <w:jc w:val="both"/>
        <w:rPr>
          <w:sz w:val="26"/>
          <w:szCs w:val="26"/>
        </w:rPr>
      </w:pPr>
      <w:r w:rsidRPr="00EE251F">
        <w:rPr>
          <w:rFonts w:ascii="Times New Roman" w:hAnsi="Times New Roman"/>
          <w:b/>
          <w:color w:val="000000"/>
          <w:sz w:val="26"/>
          <w:szCs w:val="26"/>
        </w:rPr>
        <w:t>ПРЕДМЕТНЫЕ РЕЗУЛЬТАТЫ</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Требования к предметным результатам</w:t>
      </w:r>
      <w:r w:rsidRPr="00EE251F">
        <w:rPr>
          <w:rFonts w:ascii="Times New Roman" w:hAnsi="Times New Roman"/>
          <w:color w:val="000000"/>
          <w:sz w:val="26"/>
          <w:szCs w:val="26"/>
        </w:rPr>
        <w:t xml:space="preserve"> освоения базового курса истории:</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w:t>
      </w:r>
      <w:proofErr w:type="gramEnd"/>
      <w:r w:rsidRPr="00EE251F">
        <w:rPr>
          <w:rFonts w:ascii="Times New Roman" w:hAnsi="Times New Roman"/>
          <w:color w:val="000000"/>
          <w:sz w:val="26"/>
          <w:szCs w:val="26"/>
        </w:rPr>
        <w:t xml:space="preserve">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w:t>
      </w:r>
      <w:r w:rsidRPr="00EE251F">
        <w:rPr>
          <w:rFonts w:ascii="Times New Roman" w:hAnsi="Times New Roman"/>
          <w:color w:val="000000"/>
          <w:sz w:val="26"/>
          <w:szCs w:val="26"/>
        </w:rPr>
        <w:lastRenderedPageBreak/>
        <w:t>достоверность информации с точки зрения ее соответствия исторической действительности.</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w:t>
      </w:r>
      <w:proofErr w:type="gramEnd"/>
      <w:r w:rsidRPr="00EE251F">
        <w:rPr>
          <w:rFonts w:ascii="Times New Roman" w:hAnsi="Times New Roman"/>
          <w:color w:val="000000"/>
          <w:sz w:val="26"/>
          <w:szCs w:val="26"/>
        </w:rPr>
        <w:t xml:space="preserve"> использованием ресурсов библиотек, музеев).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1) по учебному курсу «История России»: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Россия накануне Первой мировой войны. Ход военных действий. Власть, общество, экономика, культура. Предпосылки революции.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Российская Федерация в 1992–2022 гг. Становление новой России. Возрождение Российской Федерации как великой державы в ХХI </w:t>
      </w:r>
      <w:proofErr w:type="gramStart"/>
      <w:r w:rsidRPr="00EE251F">
        <w:rPr>
          <w:rFonts w:ascii="Times New Roman" w:hAnsi="Times New Roman"/>
          <w:color w:val="000000"/>
          <w:sz w:val="26"/>
          <w:szCs w:val="26"/>
        </w:rPr>
        <w:t>в</w:t>
      </w:r>
      <w:proofErr w:type="gramEnd"/>
      <w:r w:rsidRPr="00EE251F">
        <w:rPr>
          <w:rFonts w:ascii="Times New Roman" w:hAnsi="Times New Roman"/>
          <w:color w:val="000000"/>
          <w:sz w:val="26"/>
          <w:szCs w:val="26"/>
        </w:rPr>
        <w:t xml:space="preserve">. Экономическая и социальная модернизация. Культурное пространство и повседневная жизнь. </w:t>
      </w:r>
      <w:r w:rsidRPr="00EE251F">
        <w:rPr>
          <w:rFonts w:ascii="Times New Roman" w:hAnsi="Times New Roman"/>
          <w:color w:val="000000"/>
          <w:sz w:val="26"/>
          <w:szCs w:val="26"/>
        </w:rPr>
        <w:lastRenderedPageBreak/>
        <w:t>Укрепление обороноспособности. Воссоединение с Крымом и Севастополем. Специальная военная операция. Место России в современном мире.</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2) по учебному курсу «Всеобщая история»: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Мир накануне Первой мировой войны. Первая мировая война: причины, участники, основные события, результаты. Власть и общество.</w:t>
      </w:r>
    </w:p>
    <w:p w:rsidR="00E71B10" w:rsidRPr="00EE251F" w:rsidRDefault="00675F95" w:rsidP="0078124C">
      <w:pPr>
        <w:spacing w:after="0" w:line="240" w:lineRule="auto"/>
        <w:ind w:firstLine="600"/>
        <w:jc w:val="both"/>
        <w:rPr>
          <w:sz w:val="26"/>
          <w:szCs w:val="26"/>
        </w:rPr>
      </w:pPr>
      <w:proofErr w:type="spellStart"/>
      <w:r w:rsidRPr="00EE251F">
        <w:rPr>
          <w:rFonts w:ascii="Times New Roman" w:hAnsi="Times New Roman"/>
          <w:color w:val="000000"/>
          <w:sz w:val="26"/>
          <w:szCs w:val="26"/>
        </w:rPr>
        <w:t>Межвоенный</w:t>
      </w:r>
      <w:proofErr w:type="spellEnd"/>
      <w:r w:rsidRPr="00EE251F">
        <w:rPr>
          <w:rFonts w:ascii="Times New Roman" w:hAnsi="Times New Roman"/>
          <w:color w:val="000000"/>
          <w:sz w:val="26"/>
          <w:szCs w:val="26"/>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Вторая мировая война: причины, участники, основные сражения, итоги.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Власть и общество в годы войны. Решающий вклад СССР в Победу.</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Современный мир: глобализация и </w:t>
      </w:r>
      <w:proofErr w:type="spellStart"/>
      <w:r w:rsidRPr="00EE251F">
        <w:rPr>
          <w:rFonts w:ascii="Times New Roman" w:hAnsi="Times New Roman"/>
          <w:color w:val="000000"/>
          <w:sz w:val="26"/>
          <w:szCs w:val="26"/>
        </w:rPr>
        <w:t>деглобализация</w:t>
      </w:r>
      <w:proofErr w:type="spellEnd"/>
      <w:r w:rsidRPr="00EE251F">
        <w:rPr>
          <w:rFonts w:ascii="Times New Roman" w:hAnsi="Times New Roman"/>
          <w:color w:val="000000"/>
          <w:sz w:val="26"/>
          <w:szCs w:val="26"/>
        </w:rPr>
        <w:t>. Геополитический кризис 2022 г. и его влияние на мировую систему.</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Требования к предметным результатам освоения углубленного курса: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Понимание значимости роли России в мировых политических и социально-экономических процессах с древнейших времен до настоящего времени.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Умение характеризовать вклад российской культуры в мировую культуру.</w:t>
      </w:r>
    </w:p>
    <w:p w:rsidR="00E71B10" w:rsidRPr="00EE251F" w:rsidRDefault="00675F95" w:rsidP="0078124C">
      <w:pPr>
        <w:spacing w:after="0" w:line="240" w:lineRule="auto"/>
        <w:ind w:firstLine="600"/>
        <w:jc w:val="both"/>
        <w:rPr>
          <w:sz w:val="26"/>
          <w:szCs w:val="26"/>
        </w:rPr>
      </w:pPr>
      <w:proofErr w:type="spellStart"/>
      <w:r w:rsidRPr="00EE251F">
        <w:rPr>
          <w:rFonts w:ascii="Times New Roman" w:hAnsi="Times New Roman"/>
          <w:color w:val="000000"/>
          <w:sz w:val="26"/>
          <w:szCs w:val="26"/>
        </w:rPr>
        <w:t>Сформированность</w:t>
      </w:r>
      <w:proofErr w:type="spellEnd"/>
      <w:r w:rsidRPr="00EE251F">
        <w:rPr>
          <w:rFonts w:ascii="Times New Roman" w:hAnsi="Times New Roman"/>
          <w:color w:val="000000"/>
          <w:sz w:val="26"/>
          <w:szCs w:val="26"/>
        </w:rPr>
        <w:t xml:space="preserve"> представлений о предмете, научных и социальных функциях исторического знания, методах изучения исторических источников.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Умение анализировать, характеризовать и сравнивать исторические события, явления, процессы с древнейших времен до настоящего времени.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К концу обучения в</w:t>
      </w:r>
      <w:r w:rsidRPr="00EE251F">
        <w:rPr>
          <w:rFonts w:ascii="Times New Roman" w:hAnsi="Times New Roman"/>
          <w:b/>
          <w:color w:val="000000"/>
          <w:sz w:val="26"/>
          <w:szCs w:val="26"/>
        </w:rPr>
        <w:t xml:space="preserve"> </w:t>
      </w:r>
      <w:r w:rsidRPr="00EE251F">
        <w:rPr>
          <w:rFonts w:ascii="Times New Roman" w:hAnsi="Times New Roman"/>
          <w:b/>
          <w:i/>
          <w:color w:val="000000"/>
          <w:sz w:val="26"/>
          <w:szCs w:val="26"/>
        </w:rPr>
        <w:t>10 классе</w:t>
      </w:r>
      <w:r w:rsidRPr="00EE251F">
        <w:rPr>
          <w:rFonts w:ascii="Times New Roman" w:hAnsi="Times New Roman"/>
          <w:color w:val="000000"/>
          <w:sz w:val="26"/>
          <w:szCs w:val="26"/>
        </w:rPr>
        <w:t xml:space="preserve"> </w:t>
      </w:r>
      <w:proofErr w:type="gramStart"/>
      <w:r w:rsidRPr="00EE251F">
        <w:rPr>
          <w:rFonts w:ascii="Times New Roman" w:hAnsi="Times New Roman"/>
          <w:color w:val="000000"/>
          <w:sz w:val="26"/>
          <w:szCs w:val="26"/>
        </w:rPr>
        <w:t>обучающийся</w:t>
      </w:r>
      <w:proofErr w:type="gramEnd"/>
      <w:r w:rsidRPr="00EE251F">
        <w:rPr>
          <w:rFonts w:ascii="Times New Roman" w:hAnsi="Times New Roman"/>
          <w:color w:val="000000"/>
          <w:sz w:val="26"/>
          <w:szCs w:val="26"/>
        </w:rPr>
        <w:t xml:space="preserve"> получит следующие предметные результаты по отдельным темам программы по истории:</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Понимание значимости роли России в мировых политических и социально-экономических процессах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Умение характеризовать вклад российской культуры в мировую культуру.</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этапы развития науки и культуры в России 1914–1945 гг., составлять развернутое описание памятников культуры России;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этапы развития мировой культуры 1914–1945 гг., составлять описание наиболее известных памятников культуры;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E71B10" w:rsidRPr="00EE251F" w:rsidRDefault="00675F95" w:rsidP="0078124C">
      <w:pPr>
        <w:spacing w:after="0" w:line="240" w:lineRule="auto"/>
        <w:ind w:firstLine="600"/>
        <w:jc w:val="both"/>
        <w:rPr>
          <w:sz w:val="26"/>
          <w:szCs w:val="26"/>
        </w:rPr>
      </w:pPr>
      <w:proofErr w:type="spellStart"/>
      <w:r w:rsidRPr="00EE251F">
        <w:rPr>
          <w:rFonts w:ascii="Times New Roman" w:hAnsi="Times New Roman"/>
          <w:b/>
          <w:color w:val="000000"/>
          <w:sz w:val="26"/>
          <w:szCs w:val="26"/>
        </w:rPr>
        <w:t>Сформированность</w:t>
      </w:r>
      <w:proofErr w:type="spellEnd"/>
      <w:r w:rsidRPr="00EE251F">
        <w:rPr>
          <w:rFonts w:ascii="Times New Roman" w:hAnsi="Times New Roman"/>
          <w:b/>
          <w:color w:val="000000"/>
          <w:sz w:val="26"/>
          <w:szCs w:val="26"/>
        </w:rPr>
        <w:t xml:space="preserve"> представлений о предмете, научных и социальных функциях исторического знания, методах изучения исторических источников.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объяснять, в чем состоят научные и социальные функции исторического знания;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и применять основные приемы изучения исторических источников;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приводить примеры использования исторической аргументации в социально-политическом контексте;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роль исторической науки в политическом развитии России и зарубежных стран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называть даты важнейших событий и выделять этапы в развитии процессов истории России и всеобщей истории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указывать хронологические рамки периодов истории России и всеобщей истории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объяснять основания периодизации истории России и всеобщей истории 1914–1945 гг., используемые учеными-историками;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w:t>
      </w:r>
      <w:r w:rsidRPr="00EE251F">
        <w:rPr>
          <w:rFonts w:ascii="Times New Roman" w:hAnsi="Times New Roman"/>
          <w:color w:val="000000"/>
          <w:sz w:val="26"/>
          <w:szCs w:val="26"/>
        </w:rPr>
        <w:lastRenderedPageBreak/>
        <w:t>исторической ситуации/информации из истории России и зарубежных стран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определять современников исторических событий, явлений, процессов истории России и всеобщей истории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Умение анализировать, характеризовать и сравнивать исторические события, явления, процессы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называть характерные, существенные признаки событий, процессов, явлений истории России и всеобщей истории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различать в исторической информации по истории России и всеобщей истории 1914–1945 гг. события, явления, процессы, факты и мнения;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группировать, систематизировать исторические факты истории России и всеобщей истории 1914–1945 гг. по самостоятельно определяемому признаку;</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обобщать историческую информацию по истории России и всеобщей истории 1914–1945 гг.;</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 основе изучения исторического материала 1914–1945 гг. устанавливать исторические аналогии.</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w:t>
      </w:r>
      <w:r w:rsidRPr="00EE251F">
        <w:rPr>
          <w:rFonts w:ascii="Times New Roman" w:hAnsi="Times New Roman"/>
          <w:b/>
          <w:color w:val="000000"/>
          <w:sz w:val="26"/>
          <w:szCs w:val="26"/>
        </w:rPr>
        <w:lastRenderedPageBreak/>
        <w:t>событий и процессов истории России и истории зарубежных стран, приобретение опыта осуществления учебно-исследовательской деятельности.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самостоятельно определять критерии подбора исторических источников для решения учебной задачи;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специфику современных источников социальной и личной информации;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публично представлять результаты проектной и учебно-исследовательской деятельности.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 основе знаний по истории России и всеобщей истории 1914–1945 гг. критически оценивать полученную извне социальную информацию;</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определять и аргументировать свое отношение к наиболее значительным событиям и личностям из истории России и всеобщей истории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К концу обучения в </w:t>
      </w:r>
      <w:r w:rsidRPr="00EE251F">
        <w:rPr>
          <w:rFonts w:ascii="Times New Roman" w:hAnsi="Times New Roman"/>
          <w:b/>
          <w:i/>
          <w:color w:val="000000"/>
          <w:sz w:val="26"/>
          <w:szCs w:val="26"/>
        </w:rPr>
        <w:t>11 классе</w:t>
      </w:r>
      <w:r w:rsidRPr="00EE251F">
        <w:rPr>
          <w:rFonts w:ascii="Times New Roman" w:hAnsi="Times New Roman"/>
          <w:i/>
          <w:color w:val="000000"/>
          <w:sz w:val="26"/>
          <w:szCs w:val="26"/>
        </w:rPr>
        <w:t xml:space="preserve"> </w:t>
      </w:r>
      <w:proofErr w:type="gramStart"/>
      <w:r w:rsidRPr="00EE251F">
        <w:rPr>
          <w:rFonts w:ascii="Times New Roman" w:hAnsi="Times New Roman"/>
          <w:color w:val="000000"/>
          <w:sz w:val="26"/>
          <w:szCs w:val="26"/>
        </w:rPr>
        <w:t>обучающийся</w:t>
      </w:r>
      <w:proofErr w:type="gramEnd"/>
      <w:r w:rsidRPr="00EE251F">
        <w:rPr>
          <w:rFonts w:ascii="Times New Roman" w:hAnsi="Times New Roman"/>
          <w:color w:val="000000"/>
          <w:sz w:val="26"/>
          <w:szCs w:val="26"/>
        </w:rPr>
        <w:t xml:space="preserve"> получит следующие предметные результаты по отдельным темам программы по истории:</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Понимание значимости роли России в мировых политических и социально-экономических процессах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Умение характеризовать вклад российской культуры в мировую культуру.</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этапы развития науки и культуры в России 1945–2022 гг., составлять развернутое описание памятников культуры России;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этапы развития мировой культуры 1945–2022 гг., составлять описание наиболее известных памятников культуры;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E71B10" w:rsidRPr="00EE251F" w:rsidRDefault="00675F95" w:rsidP="0078124C">
      <w:pPr>
        <w:spacing w:after="0" w:line="240" w:lineRule="auto"/>
        <w:ind w:firstLine="600"/>
        <w:jc w:val="both"/>
        <w:rPr>
          <w:sz w:val="26"/>
          <w:szCs w:val="26"/>
        </w:rPr>
      </w:pPr>
      <w:proofErr w:type="spellStart"/>
      <w:r w:rsidRPr="00EE251F">
        <w:rPr>
          <w:rFonts w:ascii="Times New Roman" w:hAnsi="Times New Roman"/>
          <w:b/>
          <w:color w:val="000000"/>
          <w:sz w:val="26"/>
          <w:szCs w:val="26"/>
        </w:rPr>
        <w:t>Сформированность</w:t>
      </w:r>
      <w:proofErr w:type="spellEnd"/>
      <w:r w:rsidRPr="00EE251F">
        <w:rPr>
          <w:rFonts w:ascii="Times New Roman" w:hAnsi="Times New Roman"/>
          <w:b/>
          <w:color w:val="000000"/>
          <w:sz w:val="26"/>
          <w:szCs w:val="26"/>
        </w:rPr>
        <w:t xml:space="preserve"> представлений о предмете, научных и социальных функциях исторического знания, методах изучения исторических источников.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объяснять, в чем состоят научные и социальные функции исторического знания;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и применять основные приемы изучения исторических источников;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приводить примеры использования исторической аргументации в социально-политическом контексте;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роль исторической науки в политическом развитии России и зарубежных стран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lastRenderedPageBreak/>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называть даты важнейших событий и выделять этапы в развитии процессов истории России и всеобщей истории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указывать хронологические рамки периодов истории России и всеобщей истории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объяснять основания периодизации истории России и всеобщей истории 1945–2022 гг., используемые учеными-историками;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определять современников исторических событий, явлений, процессов истории России и всеобщей истории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Умение анализировать, характеризовать и сравнивать исторические события, явления, процессы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называть характерные, существенные признаки событий, процессов, явлений истории России и всеобщей истории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различать в исторической информации по истории России и всеобщей истории 1945–2022 гг. события, явления, процессы, факты и мнения;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группировать, систематизировать исторические факты истории России и всеобщей истории 1945–2022 гг. по самостоятельно определяемому признаку;</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обобщать историческую информацию по истории России и всеобщей истории 1945–2022 гг.;</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 основе изучения исторического материала 1945–2022 гг. устанавливать исторические аналогии.</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самостоятельно определять критерии подбора исторических источников для решения учебной задачи;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специфику современных источников социальной и личной информации;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публично представлять результаты проектной и учебно-исследовательской деятельности.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 основе знаний по истории России и всеобщей истории 1945–2022 гг. критически оценивать полученную извне социальную информацию;</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определять и аргументировать свое отношение к наиболее значительным событиям и личностям из истории России и всеобщей истории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К концу обучения в</w:t>
      </w:r>
      <w:r w:rsidRPr="00EE251F">
        <w:rPr>
          <w:rFonts w:ascii="Times New Roman" w:hAnsi="Times New Roman"/>
          <w:b/>
          <w:color w:val="000000"/>
          <w:sz w:val="26"/>
          <w:szCs w:val="26"/>
        </w:rPr>
        <w:t xml:space="preserve"> 11 классе</w:t>
      </w:r>
      <w:r w:rsidRPr="00EE251F">
        <w:rPr>
          <w:rFonts w:ascii="Times New Roman" w:hAnsi="Times New Roman"/>
          <w:color w:val="000000"/>
          <w:sz w:val="26"/>
          <w:szCs w:val="26"/>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roofErr w:type="gramEnd"/>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Понимание значимости роли России в мировых политических и социально-экономических процессах с древнейших времен до 1914 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Умение характеризовать вклад российской культуры в мировую культуру.</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lastRenderedPageBreak/>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E71B10" w:rsidRPr="00EE251F" w:rsidRDefault="00675F95" w:rsidP="0078124C">
      <w:pPr>
        <w:spacing w:after="0" w:line="240" w:lineRule="auto"/>
        <w:ind w:firstLine="600"/>
        <w:jc w:val="both"/>
        <w:rPr>
          <w:sz w:val="26"/>
          <w:szCs w:val="26"/>
        </w:rPr>
      </w:pPr>
      <w:proofErr w:type="spellStart"/>
      <w:r w:rsidRPr="00EE251F">
        <w:rPr>
          <w:rFonts w:ascii="Times New Roman" w:hAnsi="Times New Roman"/>
          <w:b/>
          <w:color w:val="000000"/>
          <w:sz w:val="26"/>
          <w:szCs w:val="26"/>
        </w:rPr>
        <w:t>Сформированность</w:t>
      </w:r>
      <w:proofErr w:type="spellEnd"/>
      <w:r w:rsidRPr="00EE251F">
        <w:rPr>
          <w:rFonts w:ascii="Times New Roman" w:hAnsi="Times New Roman"/>
          <w:b/>
          <w:color w:val="000000"/>
          <w:sz w:val="26"/>
          <w:szCs w:val="26"/>
        </w:rPr>
        <w:t xml:space="preserve"> представлений о предмете, научных и социальных функциях исторического знания, методах изучения исторических источников.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объяснять, в чем состоят научные и социальные функции исторического знания;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и применять основные приемы изучения исторических источников;</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приводить примеры использования исторической аргументации в социально-политическом контексте;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характеризовать роль исторической науки в политическом развитии России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называть даты важнейших событий и выделять этапы в развитии процессов истории России и всеобщей истории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указывать хронологические рамки периодов истории России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объяснять основания периодизации истории России с древнейших времен до 1914 г., используемые учеными-историками;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излагать исторический материал на основе понимания причинно-следственных, пространственно-временных связей исторических событий, </w:t>
      </w:r>
      <w:r w:rsidRPr="00EE251F">
        <w:rPr>
          <w:rFonts w:ascii="Times New Roman" w:hAnsi="Times New Roman"/>
          <w:color w:val="000000"/>
          <w:sz w:val="26"/>
          <w:szCs w:val="26"/>
        </w:rPr>
        <w:lastRenderedPageBreak/>
        <w:t>явлений, процессов истории России и всеобщей истории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определять современников исторических событий, явлений, процессов истории России и всеобщей истории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Умение анализировать, характеризовать и сравнивать исторические события, явления, процессы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называть характерные, существенные признаки событий, процессов, явлений истории России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различать в исторической информации по истории с древнейших времен до 1914 г. события, явления, процессы, факты и мнения;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группировать, систематизировать исторические факты истории России с древнейших времен до 1914 г. по самостоятельно определяемому признаку;</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обобщать историческую информацию по истории России с древнейших времен до 1914 г.;</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 основе изучения исторического материала с древнейших времен до 1914 г. устанавливать исторические аналогии.</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proofErr w:type="gramStart"/>
      <w:r w:rsidRPr="00EE251F">
        <w:rPr>
          <w:rFonts w:ascii="Times New Roman" w:hAnsi="Times New Roman"/>
          <w:color w:val="000000"/>
          <w:sz w:val="26"/>
          <w:szCs w:val="26"/>
        </w:rPr>
        <w:t xml:space="preserve">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w:t>
      </w:r>
      <w:r w:rsidRPr="00EE251F">
        <w:rPr>
          <w:rFonts w:ascii="Times New Roman" w:hAnsi="Times New Roman"/>
          <w:color w:val="000000"/>
          <w:sz w:val="26"/>
          <w:szCs w:val="26"/>
        </w:rPr>
        <w:lastRenderedPageBreak/>
        <w:t>полноты и достоверности, информационную/художественную ценность источника);</w:t>
      </w:r>
      <w:proofErr w:type="gramEnd"/>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самостоятельно определять критерии подбора исторических источников для решения учебной задачи;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публично представлять результаты проектной и учебно-исследовательской деятельности.</w:t>
      </w:r>
    </w:p>
    <w:p w:rsidR="00E71B10" w:rsidRPr="00EE251F" w:rsidRDefault="00675F95" w:rsidP="0078124C">
      <w:pPr>
        <w:spacing w:after="0" w:line="240" w:lineRule="auto"/>
        <w:ind w:firstLine="600"/>
        <w:jc w:val="both"/>
        <w:rPr>
          <w:sz w:val="26"/>
          <w:szCs w:val="26"/>
        </w:rPr>
      </w:pPr>
      <w:r w:rsidRPr="00EE251F">
        <w:rPr>
          <w:rFonts w:ascii="Times New Roman" w:hAnsi="Times New Roman"/>
          <w:b/>
          <w:color w:val="000000"/>
          <w:sz w:val="26"/>
          <w:szCs w:val="26"/>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Структура предметного результата включает следующий перечень знаний и умений:</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на основе знаний по истории России с древнейших времен до 1914 г. критически оценивать полученную извне социальную информацию;</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определять и аргументировать свое отношение к наиболее значительным событиям и личностям из истории России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E71B10" w:rsidRPr="00EE251F" w:rsidRDefault="00675F95" w:rsidP="0078124C">
      <w:pPr>
        <w:spacing w:after="0" w:line="240" w:lineRule="auto"/>
        <w:ind w:firstLine="600"/>
        <w:jc w:val="both"/>
        <w:rPr>
          <w:sz w:val="26"/>
          <w:szCs w:val="26"/>
        </w:rPr>
      </w:pPr>
      <w:r w:rsidRPr="00EE251F">
        <w:rPr>
          <w:rFonts w:ascii="Times New Roman" w:hAnsi="Times New Roman"/>
          <w:color w:val="000000"/>
          <w:sz w:val="26"/>
          <w:szCs w:val="26"/>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E71B10" w:rsidRDefault="00E71B10" w:rsidP="0078124C">
      <w:pPr>
        <w:spacing w:line="240" w:lineRule="auto"/>
        <w:sectPr w:rsidR="00E71B10">
          <w:pgSz w:w="11906" w:h="16383"/>
          <w:pgMar w:top="1134" w:right="850" w:bottom="1134" w:left="1701" w:header="720" w:footer="720" w:gutter="0"/>
          <w:cols w:space="720"/>
        </w:sectPr>
      </w:pPr>
    </w:p>
    <w:p w:rsidR="00E71B10" w:rsidRDefault="00675F95" w:rsidP="0078124C">
      <w:pPr>
        <w:spacing w:after="0" w:line="240" w:lineRule="auto"/>
        <w:ind w:left="120"/>
      </w:pPr>
      <w:bookmarkStart w:id="11" w:name="block-41994226"/>
      <w:bookmarkEnd w:id="10"/>
      <w:r>
        <w:rPr>
          <w:rFonts w:ascii="Times New Roman" w:hAnsi="Times New Roman"/>
          <w:b/>
          <w:color w:val="000000"/>
          <w:sz w:val="28"/>
        </w:rPr>
        <w:lastRenderedPageBreak/>
        <w:t xml:space="preserve"> ТЕМАТИЧЕСКОЕ ПЛАНИРОВАНИЕ </w:t>
      </w:r>
    </w:p>
    <w:p w:rsidR="00E71B10" w:rsidRDefault="00675F95" w:rsidP="0078124C">
      <w:pPr>
        <w:spacing w:after="0" w:line="240" w:lineRule="auto"/>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961"/>
        <w:gridCol w:w="993"/>
        <w:gridCol w:w="1275"/>
        <w:gridCol w:w="1276"/>
        <w:gridCol w:w="4726"/>
      </w:tblGrid>
      <w:tr w:rsidR="00675F95" w:rsidRPr="00675F95" w:rsidTr="00675F95">
        <w:trPr>
          <w:trHeight w:val="144"/>
          <w:tblCellSpacing w:w="20" w:type="nil"/>
        </w:trPr>
        <w:tc>
          <w:tcPr>
            <w:tcW w:w="809" w:type="dxa"/>
            <w:vMerge w:val="restart"/>
            <w:tcMar>
              <w:top w:w="50" w:type="dxa"/>
              <w:left w:w="100" w:type="dxa"/>
            </w:tcMar>
            <w:vAlign w:val="center"/>
          </w:tcPr>
          <w:p w:rsidR="00E71B10" w:rsidRPr="00675F95" w:rsidRDefault="00675F95" w:rsidP="0078124C">
            <w:pPr>
              <w:spacing w:after="0" w:line="240" w:lineRule="auto"/>
              <w:ind w:left="135"/>
              <w:rPr>
                <w:sz w:val="23"/>
                <w:szCs w:val="23"/>
              </w:rPr>
            </w:pPr>
            <w:r w:rsidRPr="00675F95">
              <w:rPr>
                <w:rFonts w:ascii="Times New Roman" w:hAnsi="Times New Roman"/>
                <w:b/>
                <w:color w:val="000000"/>
                <w:sz w:val="23"/>
                <w:szCs w:val="23"/>
              </w:rPr>
              <w:t xml:space="preserve">№ </w:t>
            </w:r>
            <w:proofErr w:type="gramStart"/>
            <w:r w:rsidRPr="00675F95">
              <w:rPr>
                <w:rFonts w:ascii="Times New Roman" w:hAnsi="Times New Roman"/>
                <w:b/>
                <w:color w:val="000000"/>
                <w:sz w:val="23"/>
                <w:szCs w:val="23"/>
              </w:rPr>
              <w:t>п</w:t>
            </w:r>
            <w:proofErr w:type="gramEnd"/>
            <w:r w:rsidRPr="00675F95">
              <w:rPr>
                <w:rFonts w:ascii="Times New Roman" w:hAnsi="Times New Roman"/>
                <w:b/>
                <w:color w:val="000000"/>
                <w:sz w:val="23"/>
                <w:szCs w:val="23"/>
              </w:rPr>
              <w:t xml:space="preserve">/п </w:t>
            </w:r>
          </w:p>
          <w:p w:rsidR="00E71B10" w:rsidRPr="00675F95" w:rsidRDefault="00E71B10" w:rsidP="0078124C">
            <w:pPr>
              <w:spacing w:after="0" w:line="240" w:lineRule="auto"/>
              <w:rPr>
                <w:sz w:val="23"/>
                <w:szCs w:val="23"/>
              </w:rPr>
            </w:pPr>
          </w:p>
        </w:tc>
        <w:tc>
          <w:tcPr>
            <w:tcW w:w="4961" w:type="dxa"/>
            <w:vMerge w:val="restart"/>
            <w:tcMar>
              <w:top w:w="50" w:type="dxa"/>
              <w:left w:w="100" w:type="dxa"/>
            </w:tcMar>
            <w:vAlign w:val="center"/>
          </w:tcPr>
          <w:p w:rsidR="00E71B10" w:rsidRPr="00675F95" w:rsidRDefault="00675F95" w:rsidP="0078124C">
            <w:pPr>
              <w:spacing w:after="0" w:line="240" w:lineRule="auto"/>
              <w:ind w:left="135"/>
              <w:rPr>
                <w:sz w:val="23"/>
                <w:szCs w:val="23"/>
              </w:rPr>
            </w:pPr>
            <w:r w:rsidRPr="00675F95">
              <w:rPr>
                <w:rFonts w:ascii="Times New Roman" w:hAnsi="Times New Roman"/>
                <w:b/>
                <w:color w:val="000000"/>
                <w:sz w:val="23"/>
                <w:szCs w:val="23"/>
              </w:rPr>
              <w:t xml:space="preserve">Наименование разделов и тем программы </w:t>
            </w:r>
          </w:p>
          <w:p w:rsidR="00E71B10" w:rsidRPr="00675F95" w:rsidRDefault="00E71B10" w:rsidP="0078124C">
            <w:pPr>
              <w:spacing w:after="0" w:line="240" w:lineRule="auto"/>
              <w:ind w:left="135"/>
              <w:rPr>
                <w:sz w:val="23"/>
                <w:szCs w:val="23"/>
              </w:rPr>
            </w:pPr>
          </w:p>
        </w:tc>
        <w:tc>
          <w:tcPr>
            <w:tcW w:w="3544" w:type="dxa"/>
            <w:gridSpan w:val="3"/>
            <w:tcMar>
              <w:top w:w="50" w:type="dxa"/>
              <w:left w:w="100" w:type="dxa"/>
            </w:tcMar>
            <w:vAlign w:val="center"/>
          </w:tcPr>
          <w:p w:rsidR="00E71B10" w:rsidRPr="00675F95" w:rsidRDefault="00675F95" w:rsidP="0078124C">
            <w:pPr>
              <w:spacing w:after="0" w:line="240" w:lineRule="auto"/>
              <w:rPr>
                <w:sz w:val="23"/>
                <w:szCs w:val="23"/>
              </w:rPr>
            </w:pPr>
            <w:r w:rsidRPr="00675F95">
              <w:rPr>
                <w:rFonts w:ascii="Times New Roman" w:hAnsi="Times New Roman"/>
                <w:b/>
                <w:color w:val="000000"/>
                <w:sz w:val="23"/>
                <w:szCs w:val="23"/>
              </w:rPr>
              <w:t>Количество часов</w:t>
            </w:r>
          </w:p>
        </w:tc>
        <w:tc>
          <w:tcPr>
            <w:tcW w:w="4726" w:type="dxa"/>
            <w:vMerge w:val="restart"/>
            <w:tcMar>
              <w:top w:w="50" w:type="dxa"/>
              <w:left w:w="100" w:type="dxa"/>
            </w:tcMar>
            <w:vAlign w:val="center"/>
          </w:tcPr>
          <w:p w:rsidR="00E71B10" w:rsidRPr="00675F95" w:rsidRDefault="00675F95" w:rsidP="0078124C">
            <w:pPr>
              <w:spacing w:after="0" w:line="240" w:lineRule="auto"/>
              <w:ind w:left="135"/>
              <w:rPr>
                <w:sz w:val="23"/>
                <w:szCs w:val="23"/>
              </w:rPr>
            </w:pPr>
            <w:r w:rsidRPr="00675F95">
              <w:rPr>
                <w:rFonts w:ascii="Times New Roman" w:hAnsi="Times New Roman"/>
                <w:b/>
                <w:color w:val="000000"/>
                <w:sz w:val="23"/>
                <w:szCs w:val="23"/>
              </w:rPr>
              <w:t xml:space="preserve">Электронные (цифровые) образовательные ресурсы </w:t>
            </w:r>
          </w:p>
        </w:tc>
      </w:tr>
      <w:tr w:rsidR="00675F95" w:rsidRPr="00675F95" w:rsidTr="00675F95">
        <w:trPr>
          <w:trHeight w:val="144"/>
          <w:tblCellSpacing w:w="20" w:type="nil"/>
        </w:trPr>
        <w:tc>
          <w:tcPr>
            <w:tcW w:w="809" w:type="dxa"/>
            <w:vMerge/>
            <w:tcBorders>
              <w:top w:val="nil"/>
            </w:tcBorders>
            <w:tcMar>
              <w:top w:w="50" w:type="dxa"/>
              <w:left w:w="100" w:type="dxa"/>
            </w:tcMar>
          </w:tcPr>
          <w:p w:rsidR="00E71B10" w:rsidRPr="00675F95" w:rsidRDefault="00E71B10" w:rsidP="0078124C">
            <w:pPr>
              <w:spacing w:after="0" w:line="240" w:lineRule="auto"/>
              <w:rPr>
                <w:sz w:val="23"/>
                <w:szCs w:val="23"/>
              </w:rPr>
            </w:pPr>
          </w:p>
        </w:tc>
        <w:tc>
          <w:tcPr>
            <w:tcW w:w="4961" w:type="dxa"/>
            <w:vMerge/>
            <w:tcBorders>
              <w:top w:val="nil"/>
            </w:tcBorders>
            <w:tcMar>
              <w:top w:w="50" w:type="dxa"/>
              <w:left w:w="100" w:type="dxa"/>
            </w:tcMar>
          </w:tcPr>
          <w:p w:rsidR="00E71B10" w:rsidRPr="00675F95" w:rsidRDefault="00E71B10" w:rsidP="0078124C">
            <w:pPr>
              <w:spacing w:after="0" w:line="240" w:lineRule="auto"/>
              <w:rPr>
                <w:sz w:val="23"/>
                <w:szCs w:val="23"/>
              </w:rPr>
            </w:pPr>
          </w:p>
        </w:tc>
        <w:tc>
          <w:tcPr>
            <w:tcW w:w="993" w:type="dxa"/>
            <w:tcMar>
              <w:top w:w="50" w:type="dxa"/>
              <w:left w:w="100" w:type="dxa"/>
            </w:tcMar>
            <w:vAlign w:val="center"/>
          </w:tcPr>
          <w:p w:rsidR="00E71B10" w:rsidRPr="00675F95" w:rsidRDefault="00675F95" w:rsidP="0078124C">
            <w:pPr>
              <w:spacing w:after="0" w:line="240" w:lineRule="auto"/>
              <w:ind w:left="135"/>
              <w:rPr>
                <w:sz w:val="23"/>
                <w:szCs w:val="23"/>
              </w:rPr>
            </w:pPr>
            <w:r w:rsidRPr="00675F95">
              <w:rPr>
                <w:rFonts w:ascii="Times New Roman" w:hAnsi="Times New Roman"/>
                <w:b/>
                <w:color w:val="000000"/>
                <w:sz w:val="23"/>
                <w:szCs w:val="23"/>
              </w:rPr>
              <w:t xml:space="preserve">Всего </w:t>
            </w:r>
          </w:p>
        </w:tc>
        <w:tc>
          <w:tcPr>
            <w:tcW w:w="1275" w:type="dxa"/>
            <w:tcMar>
              <w:top w:w="50" w:type="dxa"/>
              <w:left w:w="100" w:type="dxa"/>
            </w:tcMar>
            <w:vAlign w:val="center"/>
          </w:tcPr>
          <w:p w:rsidR="00E71B10" w:rsidRPr="00675F95" w:rsidRDefault="00675F95" w:rsidP="0078124C">
            <w:pPr>
              <w:spacing w:after="0" w:line="240" w:lineRule="auto"/>
              <w:ind w:left="135"/>
              <w:rPr>
                <w:sz w:val="23"/>
                <w:szCs w:val="23"/>
              </w:rPr>
            </w:pPr>
            <w:r w:rsidRPr="00675F95">
              <w:rPr>
                <w:rFonts w:ascii="Times New Roman" w:hAnsi="Times New Roman"/>
                <w:b/>
                <w:color w:val="000000"/>
                <w:sz w:val="23"/>
                <w:szCs w:val="23"/>
              </w:rPr>
              <w:t>Контрольные работы</w:t>
            </w:r>
          </w:p>
        </w:tc>
        <w:tc>
          <w:tcPr>
            <w:tcW w:w="1276" w:type="dxa"/>
            <w:tcMar>
              <w:top w:w="50" w:type="dxa"/>
              <w:left w:w="100" w:type="dxa"/>
            </w:tcMar>
            <w:vAlign w:val="center"/>
          </w:tcPr>
          <w:p w:rsidR="00E71B10" w:rsidRPr="00675F95" w:rsidRDefault="00675F95" w:rsidP="0078124C">
            <w:pPr>
              <w:spacing w:after="0" w:line="240" w:lineRule="auto"/>
              <w:ind w:left="135"/>
              <w:rPr>
                <w:sz w:val="23"/>
                <w:szCs w:val="23"/>
              </w:rPr>
            </w:pPr>
            <w:r w:rsidRPr="00675F95">
              <w:rPr>
                <w:rFonts w:ascii="Times New Roman" w:hAnsi="Times New Roman"/>
                <w:b/>
                <w:color w:val="000000"/>
                <w:sz w:val="23"/>
                <w:szCs w:val="23"/>
              </w:rPr>
              <w:t xml:space="preserve">Практические работы </w:t>
            </w:r>
          </w:p>
        </w:tc>
        <w:tc>
          <w:tcPr>
            <w:tcW w:w="4726" w:type="dxa"/>
            <w:vMerge/>
            <w:tcBorders>
              <w:top w:val="nil"/>
            </w:tcBorders>
            <w:tcMar>
              <w:top w:w="50" w:type="dxa"/>
              <w:left w:w="100" w:type="dxa"/>
            </w:tcMar>
          </w:tcPr>
          <w:p w:rsidR="00E71B10" w:rsidRPr="00675F95" w:rsidRDefault="00E71B10" w:rsidP="0078124C">
            <w:pPr>
              <w:spacing w:after="0" w:line="240" w:lineRule="auto"/>
              <w:rPr>
                <w:sz w:val="23"/>
                <w:szCs w:val="23"/>
              </w:rPr>
            </w:pPr>
          </w:p>
        </w:tc>
      </w:tr>
      <w:tr w:rsidR="00E71B10" w:rsidTr="00675F95">
        <w:trPr>
          <w:trHeight w:val="144"/>
          <w:tblCellSpacing w:w="20" w:type="nil"/>
        </w:trPr>
        <w:tc>
          <w:tcPr>
            <w:tcW w:w="14040" w:type="dxa"/>
            <w:gridSpan w:val="6"/>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Всеобщая история. 1914–1945 гг</w:t>
            </w:r>
            <w:r>
              <w:rPr>
                <w:rFonts w:ascii="Times New Roman" w:hAnsi="Times New Roman"/>
                <w:color w:val="000000"/>
                <w:sz w:val="24"/>
              </w:rPr>
              <w:t>.</w:t>
            </w:r>
          </w:p>
        </w:tc>
      </w:tr>
      <w:tr w:rsidR="00E71B10" w:rsidTr="00675F95">
        <w:trPr>
          <w:trHeight w:val="144"/>
          <w:tblCellSpacing w:w="20" w:type="nil"/>
        </w:trPr>
        <w:tc>
          <w:tcPr>
            <w:tcW w:w="14040" w:type="dxa"/>
            <w:gridSpan w:val="6"/>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Введение</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0" w:history="1">
              <w:r w:rsidRPr="0018796D">
                <w:rPr>
                  <w:rStyle w:val="ab"/>
                  <w:rFonts w:ascii="Times New Roman" w:hAnsi="Times New Roman"/>
                </w:rPr>
                <w:t>https://m.edsoo.ru/408b6398</w:t>
              </w:r>
            </w:hyperlink>
          </w:p>
        </w:tc>
      </w:tr>
      <w:tr w:rsidR="00E71B10" w:rsidTr="00675F95">
        <w:trPr>
          <w:trHeight w:val="144"/>
          <w:tblCellSpacing w:w="20" w:type="nil"/>
        </w:trPr>
        <w:tc>
          <w:tcPr>
            <w:tcW w:w="5770"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7277"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4040" w:type="dxa"/>
            <w:gridSpan w:val="6"/>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накануне и в годы Первой мировой войны</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2.1</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Мир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XX в.</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2.2</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Первая мировая война (1914–1918)</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3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https://m.edsoo.ru/408b6398</w:t>
              </w:r>
            </w:hyperlink>
          </w:p>
        </w:tc>
      </w:tr>
      <w:tr w:rsidR="00E71B10" w:rsidTr="00675F95">
        <w:trPr>
          <w:trHeight w:val="144"/>
          <w:tblCellSpacing w:w="20" w:type="nil"/>
        </w:trPr>
        <w:tc>
          <w:tcPr>
            <w:tcW w:w="5770"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4 </w:t>
            </w:r>
          </w:p>
        </w:tc>
        <w:tc>
          <w:tcPr>
            <w:tcW w:w="7277"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4040" w:type="dxa"/>
            <w:gridSpan w:val="6"/>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1918-1939 гг.</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3.1</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От войны к миру</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3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3.2</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Страны Европы и Северной Америки в 1920–1930-е гг.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10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3.3</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Страны Азии в 1918 –1930-х гг.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4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4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3.4</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Страны Латинской Америки в первой трети XX в.</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3.5</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Международные отношения в 1920 –1930-х гг.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3.6</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Развитие культуры в 1914-1930-х гг.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https://m.edsoo.ru/408b6398</w:t>
              </w:r>
            </w:hyperlink>
          </w:p>
        </w:tc>
      </w:tr>
      <w:tr w:rsidR="00E71B10" w:rsidTr="00675F95">
        <w:trPr>
          <w:trHeight w:val="144"/>
          <w:tblCellSpacing w:w="20" w:type="nil"/>
        </w:trPr>
        <w:tc>
          <w:tcPr>
            <w:tcW w:w="5770"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22 </w:t>
            </w:r>
          </w:p>
        </w:tc>
        <w:tc>
          <w:tcPr>
            <w:tcW w:w="7277"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4040" w:type="dxa"/>
            <w:gridSpan w:val="6"/>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Вторая мировая война</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4.1</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Начало Второй мировой войны</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4.2</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1941 год. Начало Великой Отечественной войны и войны на Тихом океане</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4.3</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Положение в оккупированных странах</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4.4</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Коренной перелом в войне</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4.5</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Разгром Германии, Японии и их союзников</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https://m.edsoo.ru/408b6398</w:t>
              </w:r>
            </w:hyperlink>
          </w:p>
        </w:tc>
      </w:tr>
      <w:tr w:rsidR="00E71B10" w:rsidTr="00675F95">
        <w:trPr>
          <w:trHeight w:val="144"/>
          <w:tblCellSpacing w:w="20" w:type="nil"/>
        </w:trPr>
        <w:tc>
          <w:tcPr>
            <w:tcW w:w="5770"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5 </w:t>
            </w:r>
          </w:p>
        </w:tc>
        <w:tc>
          <w:tcPr>
            <w:tcW w:w="7277"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4040" w:type="dxa"/>
            <w:gridSpan w:val="6"/>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Обобщение</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5.1</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Обобщение</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https://m.edsoo.ru/408b6398</w:t>
              </w:r>
            </w:hyperlink>
          </w:p>
        </w:tc>
      </w:tr>
      <w:tr w:rsidR="00E71B10" w:rsidTr="00675F95">
        <w:trPr>
          <w:trHeight w:val="144"/>
          <w:tblCellSpacing w:w="20" w:type="nil"/>
        </w:trPr>
        <w:tc>
          <w:tcPr>
            <w:tcW w:w="5770"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7277"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4040" w:type="dxa"/>
            <w:gridSpan w:val="6"/>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История России. 1914–1945 гг.</w:t>
            </w:r>
          </w:p>
        </w:tc>
      </w:tr>
      <w:tr w:rsidR="00E71B10" w:rsidTr="00675F95">
        <w:trPr>
          <w:trHeight w:val="144"/>
          <w:tblCellSpacing w:w="20" w:type="nil"/>
        </w:trPr>
        <w:tc>
          <w:tcPr>
            <w:tcW w:w="14040" w:type="dxa"/>
            <w:gridSpan w:val="6"/>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Введение</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https://m.edsoo.ru/408b6398</w:t>
              </w:r>
            </w:hyperlink>
          </w:p>
        </w:tc>
      </w:tr>
      <w:tr w:rsidR="00E71B10" w:rsidTr="00675F95">
        <w:trPr>
          <w:trHeight w:val="144"/>
          <w:tblCellSpacing w:w="20" w:type="nil"/>
        </w:trPr>
        <w:tc>
          <w:tcPr>
            <w:tcW w:w="5770"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7277"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4040" w:type="dxa"/>
            <w:gridSpan w:val="6"/>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Россия в годы Первой мировой войны и Великой Российской революции</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2.1</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Россия в Первой мировой войне (1914 –1918)</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4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2.2</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Великая российская революция 1917– 922 гг.1917 год: от Февраля к Октябрю</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8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3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2.3</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Первые революционные преобразования большевиков</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5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2.4</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Гражданская война и её последствия</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8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2.5</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Идеология и культура Советской России периода Гражданской войны</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4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2.6</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Наш край в 1914–1922 гг.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https://m.edsoo.ru/408b6398</w:t>
              </w:r>
            </w:hyperlink>
          </w:p>
        </w:tc>
      </w:tr>
      <w:tr w:rsidR="00E71B10" w:rsidTr="00675F95">
        <w:trPr>
          <w:trHeight w:val="144"/>
          <w:tblCellSpacing w:w="20" w:type="nil"/>
        </w:trPr>
        <w:tc>
          <w:tcPr>
            <w:tcW w:w="5770"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31 </w:t>
            </w:r>
          </w:p>
        </w:tc>
        <w:tc>
          <w:tcPr>
            <w:tcW w:w="7277"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4040" w:type="dxa"/>
            <w:gridSpan w:val="6"/>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Советский Союз в 1920-1930-е гг.</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3.1</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СССР в годы нэпа (1921-1928)</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8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3.2</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Советский Союз в 1929-1941 гг.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12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3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3.3</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Культурное пространство советского общества в 1920-1930-е гг.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7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3.4</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Внешняя политика СССР в 1920-1930-е гг.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6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3.5</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Наш край в 1920-1930-х гг.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https://m.edsoo.ru/408b6398</w:t>
              </w:r>
            </w:hyperlink>
          </w:p>
        </w:tc>
      </w:tr>
      <w:tr w:rsidR="00E71B10" w:rsidTr="00675F95">
        <w:trPr>
          <w:trHeight w:val="144"/>
          <w:tblCellSpacing w:w="20" w:type="nil"/>
        </w:trPr>
        <w:tc>
          <w:tcPr>
            <w:tcW w:w="5770"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lastRenderedPageBreak/>
              <w:t>Итого по разделу</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35 </w:t>
            </w:r>
          </w:p>
        </w:tc>
        <w:tc>
          <w:tcPr>
            <w:tcW w:w="1275" w:type="dxa"/>
            <w:tcMar>
              <w:top w:w="50" w:type="dxa"/>
              <w:left w:w="100" w:type="dxa"/>
            </w:tcMar>
            <w:vAlign w:val="center"/>
          </w:tcPr>
          <w:p w:rsidR="00E71B10" w:rsidRDefault="00E71B10" w:rsidP="0078124C">
            <w:pPr>
              <w:spacing w:after="0" w:line="240" w:lineRule="auto"/>
            </w:pPr>
          </w:p>
        </w:tc>
        <w:tc>
          <w:tcPr>
            <w:tcW w:w="1276" w:type="dxa"/>
            <w:tcMar>
              <w:top w:w="50" w:type="dxa"/>
              <w:left w:w="100" w:type="dxa"/>
            </w:tcMar>
            <w:vAlign w:val="center"/>
          </w:tcPr>
          <w:p w:rsidR="00E71B10" w:rsidRDefault="00E71B10" w:rsidP="0078124C">
            <w:pPr>
              <w:spacing w:after="0" w:line="240" w:lineRule="auto"/>
            </w:pP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https://m.edsoo.ru/408b6398</w:t>
              </w:r>
            </w:hyperlink>
          </w:p>
        </w:tc>
      </w:tr>
      <w:tr w:rsidR="00E71B10" w:rsidTr="00675F95">
        <w:trPr>
          <w:trHeight w:val="144"/>
          <w:tblCellSpacing w:w="20" w:type="nil"/>
        </w:trPr>
        <w:tc>
          <w:tcPr>
            <w:tcW w:w="14040" w:type="dxa"/>
            <w:gridSpan w:val="6"/>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Великая Отечественная война (1941-1945)</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4.1</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Великая Отечественная война (1941–1945). Первый период войны (июнь 1941– осень 1942 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8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4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4.2</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Коренной перелом в ходе войны (осень 1942–1943 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7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4.3</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Человек и война: единство фронта и тыла</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7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3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4.4</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Победа СССР в Великой Отечественной войне. Окончание Второй мировой войны (1944–сентябрь 1945 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9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3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https://m.edsoo.ru/408b6398</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4.5</w:t>
            </w:r>
          </w:p>
        </w:tc>
        <w:tc>
          <w:tcPr>
            <w:tcW w:w="4961"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Наш край в 1941–1945 гг.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https://m.edsoo.ru/408b6398</w:t>
              </w:r>
            </w:hyperlink>
          </w:p>
        </w:tc>
      </w:tr>
      <w:tr w:rsidR="00E71B10" w:rsidTr="00675F95">
        <w:trPr>
          <w:trHeight w:val="144"/>
          <w:tblCellSpacing w:w="20" w:type="nil"/>
        </w:trPr>
        <w:tc>
          <w:tcPr>
            <w:tcW w:w="5770"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33 </w:t>
            </w:r>
          </w:p>
        </w:tc>
        <w:tc>
          <w:tcPr>
            <w:tcW w:w="1275" w:type="dxa"/>
            <w:tcMar>
              <w:top w:w="50" w:type="dxa"/>
              <w:left w:w="100" w:type="dxa"/>
            </w:tcMar>
            <w:vAlign w:val="center"/>
          </w:tcPr>
          <w:p w:rsidR="00E71B10" w:rsidRDefault="00E71B10" w:rsidP="0078124C">
            <w:pPr>
              <w:spacing w:after="0" w:line="240" w:lineRule="auto"/>
            </w:pPr>
          </w:p>
        </w:tc>
        <w:tc>
          <w:tcPr>
            <w:tcW w:w="1276" w:type="dxa"/>
            <w:tcMar>
              <w:top w:w="50" w:type="dxa"/>
              <w:left w:w="100" w:type="dxa"/>
            </w:tcMar>
            <w:vAlign w:val="center"/>
          </w:tcPr>
          <w:p w:rsidR="00E71B10" w:rsidRDefault="00E71B10" w:rsidP="0078124C">
            <w:pPr>
              <w:spacing w:after="0" w:line="240" w:lineRule="auto"/>
            </w:pP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https://m.edsoo.ru/408b6398</w:t>
              </w:r>
            </w:hyperlink>
          </w:p>
        </w:tc>
      </w:tr>
      <w:tr w:rsidR="00E71B10" w:rsidTr="00675F95">
        <w:trPr>
          <w:trHeight w:val="144"/>
          <w:tblCellSpacing w:w="20" w:type="nil"/>
        </w:trPr>
        <w:tc>
          <w:tcPr>
            <w:tcW w:w="5770"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Повторение и </w:t>
            </w:r>
            <w:r w:rsidR="0078124C">
              <w:rPr>
                <w:rFonts w:ascii="Times New Roman" w:hAnsi="Times New Roman"/>
                <w:color w:val="000000"/>
                <w:sz w:val="24"/>
              </w:rPr>
              <w:t>обобщение</w:t>
            </w:r>
            <w:r>
              <w:rPr>
                <w:rFonts w:ascii="Times New Roman" w:hAnsi="Times New Roman"/>
                <w:color w:val="000000"/>
                <w:sz w:val="24"/>
              </w:rPr>
              <w:t xml:space="preserve"> по теме "История России в 1914-1945 гг."</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26"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https://m.edsoo.ru/408b6398</w:t>
              </w:r>
            </w:hyperlink>
          </w:p>
        </w:tc>
      </w:tr>
      <w:tr w:rsidR="00E71B10" w:rsidTr="00675F95">
        <w:trPr>
          <w:trHeight w:val="144"/>
          <w:tblCellSpacing w:w="20" w:type="nil"/>
        </w:trPr>
        <w:tc>
          <w:tcPr>
            <w:tcW w:w="5770"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ОБЩЕЕ КОЛИЧЕСТВО ЧАСОВ ПО ПРОГРАММЕ</w:t>
            </w:r>
          </w:p>
        </w:tc>
        <w:tc>
          <w:tcPr>
            <w:tcW w:w="993"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136 </w:t>
            </w:r>
          </w:p>
        </w:tc>
        <w:tc>
          <w:tcPr>
            <w:tcW w:w="1275"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47 </w:t>
            </w:r>
          </w:p>
        </w:tc>
        <w:tc>
          <w:tcPr>
            <w:tcW w:w="4726" w:type="dxa"/>
            <w:tcMar>
              <w:top w:w="50" w:type="dxa"/>
              <w:left w:w="100" w:type="dxa"/>
            </w:tcMar>
            <w:vAlign w:val="center"/>
          </w:tcPr>
          <w:p w:rsidR="00E71B10" w:rsidRDefault="00E71B10" w:rsidP="0078124C">
            <w:pPr>
              <w:spacing w:after="0" w:line="240" w:lineRule="auto"/>
            </w:pPr>
          </w:p>
        </w:tc>
      </w:tr>
    </w:tbl>
    <w:p w:rsidR="00E71B10" w:rsidRDefault="00E71B10" w:rsidP="0078124C">
      <w:pPr>
        <w:spacing w:line="240" w:lineRule="auto"/>
        <w:sectPr w:rsidR="00E71B10">
          <w:pgSz w:w="16383" w:h="11906" w:orient="landscape"/>
          <w:pgMar w:top="1134" w:right="850" w:bottom="1134" w:left="1701" w:header="720" w:footer="720" w:gutter="0"/>
          <w:cols w:space="720"/>
        </w:sectPr>
      </w:pPr>
    </w:p>
    <w:p w:rsidR="00E71B10" w:rsidRDefault="00675F95" w:rsidP="0078124C">
      <w:pPr>
        <w:spacing w:after="0" w:line="240" w:lineRule="auto"/>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820"/>
        <w:gridCol w:w="82"/>
        <w:gridCol w:w="910"/>
        <w:gridCol w:w="1276"/>
        <w:gridCol w:w="1134"/>
        <w:gridCol w:w="4733"/>
      </w:tblGrid>
      <w:tr w:rsidR="00E71B10" w:rsidRPr="00675F95" w:rsidTr="00675F95">
        <w:trPr>
          <w:trHeight w:val="144"/>
          <w:tblCellSpacing w:w="20" w:type="nil"/>
        </w:trPr>
        <w:tc>
          <w:tcPr>
            <w:tcW w:w="809" w:type="dxa"/>
            <w:vMerge w:val="restart"/>
            <w:tcMar>
              <w:top w:w="50" w:type="dxa"/>
              <w:left w:w="100" w:type="dxa"/>
            </w:tcMar>
            <w:vAlign w:val="center"/>
          </w:tcPr>
          <w:p w:rsidR="00E71B10" w:rsidRPr="00675F95" w:rsidRDefault="00675F95" w:rsidP="0078124C">
            <w:pPr>
              <w:spacing w:after="0" w:line="240" w:lineRule="auto"/>
              <w:ind w:left="135"/>
              <w:rPr>
                <w:sz w:val="23"/>
                <w:szCs w:val="23"/>
              </w:rPr>
            </w:pPr>
            <w:r w:rsidRPr="00675F95">
              <w:rPr>
                <w:rFonts w:ascii="Times New Roman" w:hAnsi="Times New Roman"/>
                <w:b/>
                <w:color w:val="000000"/>
                <w:sz w:val="23"/>
                <w:szCs w:val="23"/>
              </w:rPr>
              <w:t xml:space="preserve">№ </w:t>
            </w:r>
            <w:proofErr w:type="gramStart"/>
            <w:r w:rsidRPr="00675F95">
              <w:rPr>
                <w:rFonts w:ascii="Times New Roman" w:hAnsi="Times New Roman"/>
                <w:b/>
                <w:color w:val="000000"/>
                <w:sz w:val="23"/>
                <w:szCs w:val="23"/>
              </w:rPr>
              <w:t>п</w:t>
            </w:r>
            <w:proofErr w:type="gramEnd"/>
            <w:r w:rsidRPr="00675F95">
              <w:rPr>
                <w:rFonts w:ascii="Times New Roman" w:hAnsi="Times New Roman"/>
                <w:b/>
                <w:color w:val="000000"/>
                <w:sz w:val="23"/>
                <w:szCs w:val="23"/>
              </w:rPr>
              <w:t xml:space="preserve">/п </w:t>
            </w:r>
          </w:p>
          <w:p w:rsidR="00E71B10" w:rsidRPr="00675F95" w:rsidRDefault="00E71B10" w:rsidP="0078124C">
            <w:pPr>
              <w:spacing w:after="0" w:line="240" w:lineRule="auto"/>
              <w:ind w:left="135"/>
              <w:rPr>
                <w:sz w:val="23"/>
                <w:szCs w:val="23"/>
              </w:rPr>
            </w:pPr>
          </w:p>
        </w:tc>
        <w:tc>
          <w:tcPr>
            <w:tcW w:w="4820" w:type="dxa"/>
            <w:vMerge w:val="restart"/>
            <w:tcMar>
              <w:top w:w="50" w:type="dxa"/>
              <w:left w:w="100" w:type="dxa"/>
            </w:tcMar>
            <w:vAlign w:val="center"/>
          </w:tcPr>
          <w:p w:rsidR="00E71B10" w:rsidRPr="00675F95" w:rsidRDefault="00675F95" w:rsidP="0078124C">
            <w:pPr>
              <w:spacing w:after="0" w:line="240" w:lineRule="auto"/>
              <w:ind w:left="135"/>
              <w:rPr>
                <w:sz w:val="23"/>
                <w:szCs w:val="23"/>
              </w:rPr>
            </w:pPr>
            <w:r w:rsidRPr="00675F95">
              <w:rPr>
                <w:rFonts w:ascii="Times New Roman" w:hAnsi="Times New Roman"/>
                <w:b/>
                <w:color w:val="000000"/>
                <w:sz w:val="23"/>
                <w:szCs w:val="23"/>
              </w:rPr>
              <w:t xml:space="preserve">Наименование разделов и тем программы </w:t>
            </w:r>
          </w:p>
          <w:p w:rsidR="00E71B10" w:rsidRPr="00675F95" w:rsidRDefault="00E71B10" w:rsidP="0078124C">
            <w:pPr>
              <w:spacing w:after="0" w:line="240" w:lineRule="auto"/>
              <w:ind w:left="135"/>
              <w:rPr>
                <w:sz w:val="23"/>
                <w:szCs w:val="23"/>
              </w:rPr>
            </w:pPr>
          </w:p>
        </w:tc>
        <w:tc>
          <w:tcPr>
            <w:tcW w:w="3402" w:type="dxa"/>
            <w:gridSpan w:val="4"/>
            <w:tcMar>
              <w:top w:w="50" w:type="dxa"/>
              <w:left w:w="100" w:type="dxa"/>
            </w:tcMar>
            <w:vAlign w:val="center"/>
          </w:tcPr>
          <w:p w:rsidR="00E71B10" w:rsidRPr="00675F95" w:rsidRDefault="00675F95" w:rsidP="0078124C">
            <w:pPr>
              <w:spacing w:after="0" w:line="240" w:lineRule="auto"/>
              <w:rPr>
                <w:sz w:val="23"/>
                <w:szCs w:val="23"/>
              </w:rPr>
            </w:pPr>
            <w:r w:rsidRPr="00675F95">
              <w:rPr>
                <w:rFonts w:ascii="Times New Roman" w:hAnsi="Times New Roman"/>
                <w:b/>
                <w:color w:val="000000"/>
                <w:sz w:val="23"/>
                <w:szCs w:val="23"/>
              </w:rPr>
              <w:t>Количество часов</w:t>
            </w:r>
          </w:p>
        </w:tc>
        <w:tc>
          <w:tcPr>
            <w:tcW w:w="4733" w:type="dxa"/>
            <w:vMerge w:val="restart"/>
            <w:tcMar>
              <w:top w:w="50" w:type="dxa"/>
              <w:left w:w="100" w:type="dxa"/>
            </w:tcMar>
            <w:vAlign w:val="center"/>
          </w:tcPr>
          <w:p w:rsidR="00E71B10" w:rsidRPr="00675F95" w:rsidRDefault="00675F95" w:rsidP="0078124C">
            <w:pPr>
              <w:spacing w:after="0" w:line="240" w:lineRule="auto"/>
              <w:ind w:left="135"/>
              <w:rPr>
                <w:sz w:val="23"/>
                <w:szCs w:val="23"/>
              </w:rPr>
            </w:pPr>
            <w:r w:rsidRPr="00675F95">
              <w:rPr>
                <w:rFonts w:ascii="Times New Roman" w:hAnsi="Times New Roman"/>
                <w:b/>
                <w:color w:val="000000"/>
                <w:sz w:val="23"/>
                <w:szCs w:val="23"/>
              </w:rPr>
              <w:t xml:space="preserve">Электронные (цифровые) образовательные ресурсы </w:t>
            </w:r>
          </w:p>
        </w:tc>
      </w:tr>
      <w:tr w:rsidR="00E71B10" w:rsidRPr="00675F95" w:rsidTr="00675F95">
        <w:trPr>
          <w:trHeight w:val="144"/>
          <w:tblCellSpacing w:w="20" w:type="nil"/>
        </w:trPr>
        <w:tc>
          <w:tcPr>
            <w:tcW w:w="809" w:type="dxa"/>
            <w:vMerge/>
            <w:tcBorders>
              <w:top w:val="nil"/>
            </w:tcBorders>
            <w:tcMar>
              <w:top w:w="50" w:type="dxa"/>
              <w:left w:w="100" w:type="dxa"/>
            </w:tcMar>
          </w:tcPr>
          <w:p w:rsidR="00E71B10" w:rsidRPr="00675F95" w:rsidRDefault="00E71B10" w:rsidP="0078124C">
            <w:pPr>
              <w:spacing w:line="240" w:lineRule="auto"/>
              <w:rPr>
                <w:sz w:val="23"/>
                <w:szCs w:val="23"/>
              </w:rPr>
            </w:pPr>
          </w:p>
        </w:tc>
        <w:tc>
          <w:tcPr>
            <w:tcW w:w="4820" w:type="dxa"/>
            <w:vMerge/>
            <w:tcBorders>
              <w:top w:val="nil"/>
            </w:tcBorders>
            <w:tcMar>
              <w:top w:w="50" w:type="dxa"/>
              <w:left w:w="100" w:type="dxa"/>
            </w:tcMar>
          </w:tcPr>
          <w:p w:rsidR="00E71B10" w:rsidRPr="00675F95" w:rsidRDefault="00E71B10" w:rsidP="0078124C">
            <w:pPr>
              <w:spacing w:line="240" w:lineRule="auto"/>
              <w:rPr>
                <w:sz w:val="23"/>
                <w:szCs w:val="23"/>
              </w:rPr>
            </w:pPr>
          </w:p>
        </w:tc>
        <w:tc>
          <w:tcPr>
            <w:tcW w:w="992" w:type="dxa"/>
            <w:gridSpan w:val="2"/>
            <w:tcMar>
              <w:top w:w="50" w:type="dxa"/>
              <w:left w:w="100" w:type="dxa"/>
            </w:tcMar>
            <w:vAlign w:val="center"/>
          </w:tcPr>
          <w:p w:rsidR="00E71B10" w:rsidRPr="00675F95" w:rsidRDefault="00675F95" w:rsidP="0078124C">
            <w:pPr>
              <w:spacing w:after="0" w:line="240" w:lineRule="auto"/>
              <w:ind w:left="135"/>
              <w:rPr>
                <w:sz w:val="23"/>
                <w:szCs w:val="23"/>
              </w:rPr>
            </w:pPr>
            <w:r w:rsidRPr="00675F95">
              <w:rPr>
                <w:rFonts w:ascii="Times New Roman" w:hAnsi="Times New Roman"/>
                <w:b/>
                <w:color w:val="000000"/>
                <w:sz w:val="23"/>
                <w:szCs w:val="23"/>
              </w:rPr>
              <w:t xml:space="preserve">Всего </w:t>
            </w:r>
          </w:p>
          <w:p w:rsidR="00E71B10" w:rsidRPr="00675F95" w:rsidRDefault="00E71B10" w:rsidP="0078124C">
            <w:pPr>
              <w:spacing w:after="0" w:line="240" w:lineRule="auto"/>
              <w:ind w:left="135"/>
              <w:rPr>
                <w:sz w:val="23"/>
                <w:szCs w:val="23"/>
              </w:rPr>
            </w:pPr>
          </w:p>
        </w:tc>
        <w:tc>
          <w:tcPr>
            <w:tcW w:w="1276" w:type="dxa"/>
            <w:tcMar>
              <w:top w:w="50" w:type="dxa"/>
              <w:left w:w="100" w:type="dxa"/>
            </w:tcMar>
            <w:vAlign w:val="center"/>
          </w:tcPr>
          <w:p w:rsidR="00E71B10" w:rsidRPr="00675F95" w:rsidRDefault="00675F95" w:rsidP="0078124C">
            <w:pPr>
              <w:spacing w:after="0" w:line="240" w:lineRule="auto"/>
              <w:ind w:left="135"/>
              <w:jc w:val="center"/>
              <w:rPr>
                <w:sz w:val="23"/>
                <w:szCs w:val="23"/>
              </w:rPr>
            </w:pPr>
            <w:r w:rsidRPr="00675F95">
              <w:rPr>
                <w:rFonts w:ascii="Times New Roman" w:hAnsi="Times New Roman"/>
                <w:b/>
                <w:color w:val="000000"/>
                <w:sz w:val="23"/>
                <w:szCs w:val="23"/>
              </w:rPr>
              <w:t>Контрольные работы</w:t>
            </w:r>
          </w:p>
        </w:tc>
        <w:tc>
          <w:tcPr>
            <w:tcW w:w="1134" w:type="dxa"/>
            <w:tcMar>
              <w:top w:w="50" w:type="dxa"/>
              <w:left w:w="100" w:type="dxa"/>
            </w:tcMar>
            <w:vAlign w:val="center"/>
          </w:tcPr>
          <w:p w:rsidR="00E71B10" w:rsidRPr="0078124C" w:rsidRDefault="00675F95" w:rsidP="0078124C">
            <w:pPr>
              <w:spacing w:after="0" w:line="240" w:lineRule="auto"/>
              <w:ind w:left="135"/>
              <w:jc w:val="center"/>
            </w:pPr>
            <w:r w:rsidRPr="0078124C">
              <w:rPr>
                <w:rFonts w:ascii="Times New Roman" w:hAnsi="Times New Roman"/>
                <w:b/>
                <w:color w:val="000000"/>
              </w:rPr>
              <w:t>Практические работы</w:t>
            </w:r>
          </w:p>
        </w:tc>
        <w:tc>
          <w:tcPr>
            <w:tcW w:w="4733" w:type="dxa"/>
            <w:vMerge/>
            <w:tcBorders>
              <w:top w:val="nil"/>
            </w:tcBorders>
            <w:tcMar>
              <w:top w:w="50" w:type="dxa"/>
              <w:left w:w="100" w:type="dxa"/>
            </w:tcMar>
          </w:tcPr>
          <w:p w:rsidR="00E71B10" w:rsidRPr="00675F95" w:rsidRDefault="00E71B10" w:rsidP="0078124C">
            <w:pPr>
              <w:spacing w:line="240" w:lineRule="auto"/>
              <w:rPr>
                <w:sz w:val="23"/>
                <w:szCs w:val="23"/>
              </w:rPr>
            </w:pPr>
          </w:p>
        </w:tc>
      </w:tr>
      <w:tr w:rsidR="00E71B10" w:rsidTr="00675F95">
        <w:trPr>
          <w:trHeight w:val="144"/>
          <w:tblCellSpacing w:w="20" w:type="nil"/>
        </w:trPr>
        <w:tc>
          <w:tcPr>
            <w:tcW w:w="13764" w:type="dxa"/>
            <w:gridSpan w:val="7"/>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Всеобщая история. 1945–2022 гг.</w:t>
            </w:r>
          </w:p>
        </w:tc>
      </w:tr>
      <w:tr w:rsidR="00E71B10" w:rsidTr="00675F95">
        <w:trPr>
          <w:trHeight w:val="144"/>
          <w:tblCellSpacing w:w="20" w:type="nil"/>
        </w:trPr>
        <w:tc>
          <w:tcPr>
            <w:tcW w:w="13764" w:type="dxa"/>
            <w:gridSpan w:val="7"/>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w:t>
            </w:r>
          </w:p>
        </w:tc>
        <w:tc>
          <w:tcPr>
            <w:tcW w:w="482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Введение</w:t>
            </w:r>
          </w:p>
        </w:tc>
        <w:tc>
          <w:tcPr>
            <w:tcW w:w="992" w:type="dxa"/>
            <w:gridSpan w:val="2"/>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w:t>
            </w:r>
          </w:p>
        </w:tc>
        <w:tc>
          <w:tcPr>
            <w:tcW w:w="482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Страны Северной Америки и Европы во второй половине XX – начале XXI в.</w:t>
            </w:r>
          </w:p>
        </w:tc>
        <w:tc>
          <w:tcPr>
            <w:tcW w:w="992" w:type="dxa"/>
            <w:gridSpan w:val="2"/>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3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w:t>
            </w:r>
          </w:p>
        </w:tc>
        <w:tc>
          <w:tcPr>
            <w:tcW w:w="482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Страны Азии, Африки во второй половине XX – начале XXI в.: проблемы и пути модернизации</w:t>
            </w:r>
          </w:p>
        </w:tc>
        <w:tc>
          <w:tcPr>
            <w:tcW w:w="992" w:type="dxa"/>
            <w:gridSpan w:val="2"/>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1.4</w:t>
            </w:r>
          </w:p>
        </w:tc>
        <w:tc>
          <w:tcPr>
            <w:tcW w:w="482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Страны Латинской Америки во второй половине XX – начале XXI в.</w:t>
            </w:r>
          </w:p>
        </w:tc>
        <w:tc>
          <w:tcPr>
            <w:tcW w:w="992" w:type="dxa"/>
            <w:gridSpan w:val="2"/>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1.5</w:t>
            </w:r>
          </w:p>
        </w:tc>
        <w:tc>
          <w:tcPr>
            <w:tcW w:w="482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Международные отношения во второй половине XX – начале XXI в.</w:t>
            </w:r>
          </w:p>
        </w:tc>
        <w:tc>
          <w:tcPr>
            <w:tcW w:w="992" w:type="dxa"/>
            <w:gridSpan w:val="2"/>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1.6</w:t>
            </w:r>
          </w:p>
        </w:tc>
        <w:tc>
          <w:tcPr>
            <w:tcW w:w="482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Развитие науки и культуры во второй половине XX – начале XXI в.</w:t>
            </w:r>
          </w:p>
        </w:tc>
        <w:tc>
          <w:tcPr>
            <w:tcW w:w="992" w:type="dxa"/>
            <w:gridSpan w:val="2"/>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1.7</w:t>
            </w:r>
          </w:p>
        </w:tc>
        <w:tc>
          <w:tcPr>
            <w:tcW w:w="482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Современный мир</w:t>
            </w:r>
          </w:p>
        </w:tc>
        <w:tc>
          <w:tcPr>
            <w:tcW w:w="992" w:type="dxa"/>
            <w:gridSpan w:val="2"/>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1.8</w:t>
            </w:r>
          </w:p>
        </w:tc>
        <w:tc>
          <w:tcPr>
            <w:tcW w:w="482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Обобщение</w:t>
            </w:r>
          </w:p>
        </w:tc>
        <w:tc>
          <w:tcPr>
            <w:tcW w:w="992" w:type="dxa"/>
            <w:gridSpan w:val="2"/>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https://m.edsoo.ru/c66251b0</w:t>
              </w:r>
            </w:hyperlink>
          </w:p>
        </w:tc>
      </w:tr>
      <w:tr w:rsidR="00E71B10" w:rsidTr="00675F95">
        <w:trPr>
          <w:trHeight w:val="144"/>
          <w:tblCellSpacing w:w="20" w:type="nil"/>
        </w:trPr>
        <w:tc>
          <w:tcPr>
            <w:tcW w:w="5629"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92" w:type="dxa"/>
            <w:gridSpan w:val="2"/>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24 </w:t>
            </w:r>
          </w:p>
        </w:tc>
        <w:tc>
          <w:tcPr>
            <w:tcW w:w="7143"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3764" w:type="dxa"/>
            <w:gridSpan w:val="7"/>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История России. 1945–2022 гг.</w:t>
            </w:r>
          </w:p>
        </w:tc>
      </w:tr>
      <w:tr w:rsidR="00E71B10" w:rsidTr="00675F95">
        <w:trPr>
          <w:trHeight w:val="144"/>
          <w:tblCellSpacing w:w="20" w:type="nil"/>
        </w:trPr>
        <w:tc>
          <w:tcPr>
            <w:tcW w:w="13764" w:type="dxa"/>
            <w:gridSpan w:val="7"/>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w:t>
            </w:r>
          </w:p>
        </w:tc>
        <w:tc>
          <w:tcPr>
            <w:tcW w:w="482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Введение</w:t>
            </w:r>
          </w:p>
        </w:tc>
        <w:tc>
          <w:tcPr>
            <w:tcW w:w="992" w:type="dxa"/>
            <w:gridSpan w:val="2"/>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https://m.edsoo.ru/c66251b0</w:t>
              </w:r>
            </w:hyperlink>
          </w:p>
        </w:tc>
      </w:tr>
      <w:tr w:rsidR="00E71B10" w:rsidTr="00675F95">
        <w:trPr>
          <w:trHeight w:val="144"/>
          <w:tblCellSpacing w:w="20" w:type="nil"/>
        </w:trPr>
        <w:tc>
          <w:tcPr>
            <w:tcW w:w="13764" w:type="dxa"/>
            <w:gridSpan w:val="7"/>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2.1</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СССР в 1945-1953 гг.</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7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2.2</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СССР в середине 1950-х </w:t>
            </w:r>
            <w:proofErr w:type="gramStart"/>
            <w:r>
              <w:rPr>
                <w:rFonts w:ascii="Times New Roman" w:hAnsi="Times New Roman"/>
                <w:color w:val="000000"/>
                <w:sz w:val="24"/>
              </w:rPr>
              <w:t>-п</w:t>
            </w:r>
            <w:proofErr w:type="gramEnd"/>
            <w:r>
              <w:rPr>
                <w:rFonts w:ascii="Times New Roman" w:hAnsi="Times New Roman"/>
                <w:color w:val="000000"/>
                <w:sz w:val="24"/>
              </w:rPr>
              <w:t>ервой половине 1960-х гг.</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2.3</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Советское государство и общество в </w:t>
            </w:r>
            <w:r>
              <w:rPr>
                <w:rFonts w:ascii="Times New Roman" w:hAnsi="Times New Roman"/>
                <w:color w:val="000000"/>
                <w:sz w:val="24"/>
              </w:rPr>
              <w:lastRenderedPageBreak/>
              <w:t>середине 1960-х-начале 1980-х</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lastRenderedPageBreak/>
              <w:t xml:space="preserve"> 12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3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2.4</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Политика перестройки. Распад СССР (1985-1991)</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2.5</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Обобщение</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https://m.edsoo.ru/c66251b0</w:t>
              </w:r>
            </w:hyperlink>
          </w:p>
        </w:tc>
      </w:tr>
      <w:tr w:rsidR="00E71B10" w:rsidTr="00675F95">
        <w:trPr>
          <w:trHeight w:val="144"/>
          <w:tblCellSpacing w:w="20" w:type="nil"/>
        </w:trPr>
        <w:tc>
          <w:tcPr>
            <w:tcW w:w="5711" w:type="dxa"/>
            <w:gridSpan w:val="3"/>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40 </w:t>
            </w:r>
          </w:p>
        </w:tc>
        <w:tc>
          <w:tcPr>
            <w:tcW w:w="7143"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3764" w:type="dxa"/>
            <w:gridSpan w:val="7"/>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Российская Федерация в 1992-2022 гг.</w:t>
            </w:r>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3.1</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Становление новой России (1992–1999)</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3.2</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Россия в XXI в.</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вызовы времени и задачи модернизации</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24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5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https://m.edsoo.ru/c66251b0</w:t>
              </w:r>
            </w:hyperlink>
          </w:p>
        </w:tc>
      </w:tr>
      <w:tr w:rsidR="00E71B10" w:rsidTr="00675F95">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3.3</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Обобщение</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https://m.edsoo.ru/c66251b0</w:t>
              </w:r>
            </w:hyperlink>
          </w:p>
        </w:tc>
      </w:tr>
      <w:tr w:rsidR="00E71B10" w:rsidTr="00675F95">
        <w:trPr>
          <w:trHeight w:val="144"/>
          <w:tblCellSpacing w:w="20" w:type="nil"/>
        </w:trPr>
        <w:tc>
          <w:tcPr>
            <w:tcW w:w="5711" w:type="dxa"/>
            <w:gridSpan w:val="3"/>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37 </w:t>
            </w:r>
          </w:p>
        </w:tc>
        <w:tc>
          <w:tcPr>
            <w:tcW w:w="7143"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3764" w:type="dxa"/>
            <w:gridSpan w:val="7"/>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Обобщающее повторение по курсу «История России с древнейших времен до 1914 г.»</w:t>
            </w:r>
          </w:p>
        </w:tc>
      </w:tr>
      <w:tr w:rsidR="00E71B10" w:rsidTr="00675F95">
        <w:trPr>
          <w:trHeight w:val="144"/>
          <w:tblCellSpacing w:w="20" w:type="nil"/>
        </w:trPr>
        <w:tc>
          <w:tcPr>
            <w:tcW w:w="13764" w:type="dxa"/>
            <w:gridSpan w:val="7"/>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От Руси к Российскому государству</w:t>
            </w:r>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Введение. Народы и государства на территории нашей страны в древности</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Образование государства Русь. Русь в конце Х – начале XII 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Русь в середине XII – начале XIII 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1.4</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Русские земли и их соседи в середине XIII – XIV 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1.5</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Народы и государства степной зоны Восточной Европы и Сибири в XII – XV вв.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1.6</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Формирование единого Русского (Российского) государства в XV 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1.7</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Культура Руси с древности до конца XV 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https://m.edsoo.ru/c66251b0</w:t>
              </w:r>
            </w:hyperlink>
          </w:p>
        </w:tc>
      </w:tr>
      <w:tr w:rsidR="00E71B10" w:rsidTr="00211C99">
        <w:trPr>
          <w:trHeight w:val="144"/>
          <w:tblCellSpacing w:w="20" w:type="nil"/>
        </w:trPr>
        <w:tc>
          <w:tcPr>
            <w:tcW w:w="5711" w:type="dxa"/>
            <w:gridSpan w:val="3"/>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7 </w:t>
            </w:r>
          </w:p>
        </w:tc>
        <w:tc>
          <w:tcPr>
            <w:tcW w:w="7143"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3764" w:type="dxa"/>
            <w:gridSpan w:val="7"/>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Россия в XVI - XVII вв.: от великого княжества к царству</w:t>
            </w:r>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2.1</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Россия в XVI 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2.2</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Смута в России</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2.3</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Россия в XVII 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2.4</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Культурное пространство России в XVI–XVII вв.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https://m.edsoo.ru/c66251b0</w:t>
              </w:r>
            </w:hyperlink>
          </w:p>
        </w:tc>
      </w:tr>
      <w:tr w:rsidR="00E71B10" w:rsidTr="00211C99">
        <w:trPr>
          <w:trHeight w:val="144"/>
          <w:tblCellSpacing w:w="20" w:type="nil"/>
        </w:trPr>
        <w:tc>
          <w:tcPr>
            <w:tcW w:w="5711" w:type="dxa"/>
            <w:gridSpan w:val="3"/>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8 </w:t>
            </w:r>
          </w:p>
        </w:tc>
        <w:tc>
          <w:tcPr>
            <w:tcW w:w="7143"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3764" w:type="dxa"/>
            <w:gridSpan w:val="7"/>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Россия в конце XVII - XVIII вв.: от царства к империи</w:t>
            </w:r>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3.1</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Россия в эпоху преобразований Петра I</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3.2</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Россия в 1725–1762 гг.</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3.3</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Россия в 1762–1801 гг.</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3.4</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Россия при Павле I</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3.5</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Культура народов России в XVIII 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https://m.edsoo.ru/c66251b0</w:t>
              </w:r>
            </w:hyperlink>
          </w:p>
        </w:tc>
      </w:tr>
      <w:tr w:rsidR="00E71B10" w:rsidTr="00211C99">
        <w:trPr>
          <w:trHeight w:val="144"/>
          <w:tblCellSpacing w:w="20" w:type="nil"/>
        </w:trPr>
        <w:tc>
          <w:tcPr>
            <w:tcW w:w="5711" w:type="dxa"/>
            <w:gridSpan w:val="3"/>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9 </w:t>
            </w:r>
          </w:p>
        </w:tc>
        <w:tc>
          <w:tcPr>
            <w:tcW w:w="7143" w:type="dxa"/>
            <w:gridSpan w:val="3"/>
            <w:tcMar>
              <w:top w:w="50" w:type="dxa"/>
              <w:left w:w="100" w:type="dxa"/>
            </w:tcMar>
            <w:vAlign w:val="center"/>
          </w:tcPr>
          <w:p w:rsidR="00E71B10" w:rsidRDefault="00E71B10" w:rsidP="0078124C">
            <w:pPr>
              <w:spacing w:after="0" w:line="240" w:lineRule="auto"/>
            </w:pPr>
          </w:p>
        </w:tc>
      </w:tr>
      <w:tr w:rsidR="00E71B10" w:rsidTr="00675F95">
        <w:trPr>
          <w:trHeight w:val="144"/>
          <w:tblCellSpacing w:w="20" w:type="nil"/>
        </w:trPr>
        <w:tc>
          <w:tcPr>
            <w:tcW w:w="13764" w:type="dxa"/>
            <w:gridSpan w:val="7"/>
            <w:tcMar>
              <w:top w:w="50" w:type="dxa"/>
              <w:left w:w="100" w:type="dxa"/>
            </w:tcMar>
            <w:vAlign w:val="center"/>
          </w:tcPr>
          <w:p w:rsidR="00E71B10" w:rsidRDefault="00675F95" w:rsidP="0078124C">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Российская империя в XIX - начале XX в.</w:t>
            </w:r>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4.1</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Россия в 1801–1825 гг.</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4.2</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Россия в 1825–1855 гг.</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4.3</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Культура России в первой половине XIX 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4.4</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Великие реформы и пореформенная Россия</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4.5</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Внутренняя политика Александра III. Идейные течения и общественные движения в России в 1880–1890-х гг.</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4.6</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Внешняя политика России во второй половине XIX 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4.7</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Культура России во второй половине XIX 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4.8</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Россия в начале XX в. Российская империя на пороге нового века. Россия в системе международных отношений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XX в.</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4.9</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Общественное движение в России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XX в. Общественное и политическое развитие России в 1907– 914 гг.</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https://m.edsoo.ru/c66251b0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4.10</w:t>
            </w:r>
          </w:p>
        </w:tc>
        <w:tc>
          <w:tcPr>
            <w:tcW w:w="4902" w:type="dxa"/>
            <w:gridSpan w:val="2"/>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Серебряный век российской культуры</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733"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https://m.edsoo.ru/c66251b0</w:t>
              </w:r>
            </w:hyperlink>
          </w:p>
        </w:tc>
      </w:tr>
      <w:tr w:rsidR="00E71B10" w:rsidTr="00211C99">
        <w:trPr>
          <w:trHeight w:val="144"/>
          <w:tblCellSpacing w:w="20" w:type="nil"/>
        </w:trPr>
        <w:tc>
          <w:tcPr>
            <w:tcW w:w="5711" w:type="dxa"/>
            <w:gridSpan w:val="3"/>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Итого по разделу</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10 </w:t>
            </w:r>
          </w:p>
        </w:tc>
        <w:tc>
          <w:tcPr>
            <w:tcW w:w="7143" w:type="dxa"/>
            <w:gridSpan w:val="3"/>
            <w:tcMar>
              <w:top w:w="50" w:type="dxa"/>
              <w:left w:w="100" w:type="dxa"/>
            </w:tcMar>
            <w:vAlign w:val="center"/>
          </w:tcPr>
          <w:p w:rsidR="00E71B10" w:rsidRDefault="00E71B10" w:rsidP="0078124C">
            <w:pPr>
              <w:spacing w:after="0" w:line="240" w:lineRule="auto"/>
            </w:pPr>
          </w:p>
        </w:tc>
      </w:tr>
      <w:tr w:rsidR="00E71B10" w:rsidTr="00211C99">
        <w:trPr>
          <w:trHeight w:val="144"/>
          <w:tblCellSpacing w:w="20" w:type="nil"/>
        </w:trPr>
        <w:tc>
          <w:tcPr>
            <w:tcW w:w="5711" w:type="dxa"/>
            <w:gridSpan w:val="3"/>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ОБЩЕЕ КОЛИЧЕСТВО ЧАСОВ ПО ПРОГРАММЕ</w:t>
            </w:r>
          </w:p>
        </w:tc>
        <w:tc>
          <w:tcPr>
            <w:tcW w:w="91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136 </w:t>
            </w:r>
          </w:p>
        </w:tc>
        <w:tc>
          <w:tcPr>
            <w:tcW w:w="127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41 </w:t>
            </w:r>
          </w:p>
        </w:tc>
        <w:tc>
          <w:tcPr>
            <w:tcW w:w="4733" w:type="dxa"/>
            <w:tcMar>
              <w:top w:w="50" w:type="dxa"/>
              <w:left w:w="100" w:type="dxa"/>
            </w:tcMar>
            <w:vAlign w:val="center"/>
          </w:tcPr>
          <w:p w:rsidR="00E71B10" w:rsidRDefault="00E71B10" w:rsidP="0078124C">
            <w:pPr>
              <w:spacing w:after="0" w:line="240" w:lineRule="auto"/>
            </w:pPr>
          </w:p>
        </w:tc>
      </w:tr>
    </w:tbl>
    <w:p w:rsidR="00E71B10" w:rsidRDefault="00E71B10" w:rsidP="0078124C">
      <w:pPr>
        <w:spacing w:line="240" w:lineRule="auto"/>
        <w:sectPr w:rsidR="00E71B10">
          <w:pgSz w:w="16383" w:h="11906" w:orient="landscape"/>
          <w:pgMar w:top="1134" w:right="850" w:bottom="1134" w:left="1701" w:header="720" w:footer="720" w:gutter="0"/>
          <w:cols w:space="720"/>
        </w:sectPr>
      </w:pPr>
    </w:p>
    <w:p w:rsidR="00E71B10" w:rsidRDefault="00675F95" w:rsidP="0078124C">
      <w:pPr>
        <w:spacing w:after="0" w:line="240" w:lineRule="auto"/>
        <w:ind w:left="120"/>
      </w:pPr>
      <w:bookmarkStart w:id="12" w:name="block-41994221"/>
      <w:bookmarkEnd w:id="11"/>
      <w:r>
        <w:rPr>
          <w:rFonts w:ascii="Times New Roman" w:hAnsi="Times New Roman"/>
          <w:b/>
          <w:color w:val="000000"/>
          <w:sz w:val="28"/>
        </w:rPr>
        <w:lastRenderedPageBreak/>
        <w:t xml:space="preserve"> ПОУРОЧНОЕ ПЛАНИРОВАНИЕ </w:t>
      </w:r>
    </w:p>
    <w:p w:rsidR="00E71B10" w:rsidRDefault="00675F95" w:rsidP="0078124C">
      <w:pPr>
        <w:spacing w:after="0" w:line="240" w:lineRule="auto"/>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902"/>
        <w:gridCol w:w="946"/>
        <w:gridCol w:w="1240"/>
        <w:gridCol w:w="1134"/>
        <w:gridCol w:w="4960"/>
      </w:tblGrid>
      <w:tr w:rsidR="00E71B10" w:rsidRPr="00211C99" w:rsidTr="00211C99">
        <w:trPr>
          <w:trHeight w:val="144"/>
          <w:tblCellSpacing w:w="20" w:type="nil"/>
        </w:trPr>
        <w:tc>
          <w:tcPr>
            <w:tcW w:w="809" w:type="dxa"/>
            <w:vMerge w:val="restart"/>
            <w:tcMar>
              <w:top w:w="50" w:type="dxa"/>
              <w:left w:w="100" w:type="dxa"/>
            </w:tcMar>
            <w:vAlign w:val="center"/>
          </w:tcPr>
          <w:p w:rsidR="00E71B10" w:rsidRPr="00211C99" w:rsidRDefault="00675F95" w:rsidP="0078124C">
            <w:pPr>
              <w:spacing w:after="0" w:line="240" w:lineRule="auto"/>
              <w:ind w:left="135"/>
              <w:rPr>
                <w:sz w:val="23"/>
                <w:szCs w:val="23"/>
              </w:rPr>
            </w:pPr>
            <w:r w:rsidRPr="00211C99">
              <w:rPr>
                <w:rFonts w:ascii="Times New Roman" w:hAnsi="Times New Roman"/>
                <w:b/>
                <w:color w:val="000000"/>
                <w:sz w:val="23"/>
                <w:szCs w:val="23"/>
              </w:rPr>
              <w:t xml:space="preserve">№ </w:t>
            </w:r>
            <w:proofErr w:type="gramStart"/>
            <w:r w:rsidRPr="00211C99">
              <w:rPr>
                <w:rFonts w:ascii="Times New Roman" w:hAnsi="Times New Roman"/>
                <w:b/>
                <w:color w:val="000000"/>
                <w:sz w:val="23"/>
                <w:szCs w:val="23"/>
              </w:rPr>
              <w:t>п</w:t>
            </w:r>
            <w:proofErr w:type="gramEnd"/>
            <w:r w:rsidRPr="00211C99">
              <w:rPr>
                <w:rFonts w:ascii="Times New Roman" w:hAnsi="Times New Roman"/>
                <w:b/>
                <w:color w:val="000000"/>
                <w:sz w:val="23"/>
                <w:szCs w:val="23"/>
              </w:rPr>
              <w:t xml:space="preserve">/п </w:t>
            </w:r>
          </w:p>
          <w:p w:rsidR="00E71B10" w:rsidRPr="00211C99" w:rsidRDefault="00E71B10" w:rsidP="0078124C">
            <w:pPr>
              <w:spacing w:after="0" w:line="240" w:lineRule="auto"/>
              <w:ind w:left="135"/>
              <w:rPr>
                <w:sz w:val="23"/>
                <w:szCs w:val="23"/>
              </w:rPr>
            </w:pPr>
          </w:p>
        </w:tc>
        <w:tc>
          <w:tcPr>
            <w:tcW w:w="4902" w:type="dxa"/>
            <w:vMerge w:val="restart"/>
            <w:tcMar>
              <w:top w:w="50" w:type="dxa"/>
              <w:left w:w="100" w:type="dxa"/>
            </w:tcMar>
            <w:vAlign w:val="center"/>
          </w:tcPr>
          <w:p w:rsidR="00E71B10" w:rsidRPr="00211C99" w:rsidRDefault="00675F95" w:rsidP="0078124C">
            <w:pPr>
              <w:spacing w:after="0" w:line="240" w:lineRule="auto"/>
              <w:rPr>
                <w:sz w:val="23"/>
                <w:szCs w:val="23"/>
              </w:rPr>
            </w:pPr>
            <w:r w:rsidRPr="00211C99">
              <w:rPr>
                <w:rFonts w:ascii="Times New Roman" w:hAnsi="Times New Roman"/>
                <w:b/>
                <w:color w:val="000000"/>
                <w:sz w:val="23"/>
                <w:szCs w:val="23"/>
              </w:rPr>
              <w:t xml:space="preserve">Тема урока </w:t>
            </w:r>
          </w:p>
          <w:p w:rsidR="00E71B10" w:rsidRPr="00211C99" w:rsidRDefault="00E71B10" w:rsidP="0078124C">
            <w:pPr>
              <w:spacing w:after="0" w:line="240" w:lineRule="auto"/>
              <w:rPr>
                <w:sz w:val="23"/>
                <w:szCs w:val="23"/>
              </w:rPr>
            </w:pPr>
          </w:p>
        </w:tc>
        <w:tc>
          <w:tcPr>
            <w:tcW w:w="3320" w:type="dxa"/>
            <w:gridSpan w:val="3"/>
            <w:tcMar>
              <w:top w:w="50" w:type="dxa"/>
              <w:left w:w="100" w:type="dxa"/>
            </w:tcMar>
            <w:vAlign w:val="center"/>
          </w:tcPr>
          <w:p w:rsidR="00E71B10" w:rsidRPr="00211C99" w:rsidRDefault="00675F95" w:rsidP="0078124C">
            <w:pPr>
              <w:spacing w:after="0" w:line="240" w:lineRule="auto"/>
              <w:rPr>
                <w:sz w:val="23"/>
                <w:szCs w:val="23"/>
              </w:rPr>
            </w:pPr>
            <w:r w:rsidRPr="00211C99">
              <w:rPr>
                <w:rFonts w:ascii="Times New Roman" w:hAnsi="Times New Roman"/>
                <w:b/>
                <w:color w:val="000000"/>
                <w:sz w:val="23"/>
                <w:szCs w:val="23"/>
              </w:rPr>
              <w:t>Количество часов</w:t>
            </w:r>
          </w:p>
        </w:tc>
        <w:tc>
          <w:tcPr>
            <w:tcW w:w="4960" w:type="dxa"/>
            <w:vMerge w:val="restart"/>
            <w:tcMar>
              <w:top w:w="50" w:type="dxa"/>
              <w:left w:w="100" w:type="dxa"/>
            </w:tcMar>
            <w:vAlign w:val="center"/>
          </w:tcPr>
          <w:p w:rsidR="00E71B10" w:rsidRPr="00211C99" w:rsidRDefault="00675F95" w:rsidP="0078124C">
            <w:pPr>
              <w:spacing w:after="0" w:line="240" w:lineRule="auto"/>
              <w:ind w:left="135"/>
              <w:rPr>
                <w:sz w:val="23"/>
                <w:szCs w:val="23"/>
              </w:rPr>
            </w:pPr>
            <w:r w:rsidRPr="00211C99">
              <w:rPr>
                <w:rFonts w:ascii="Times New Roman" w:hAnsi="Times New Roman"/>
                <w:b/>
                <w:color w:val="000000"/>
                <w:sz w:val="23"/>
                <w:szCs w:val="23"/>
              </w:rPr>
              <w:t xml:space="preserve">Электронные цифровые образовательные ресурсы </w:t>
            </w:r>
          </w:p>
        </w:tc>
      </w:tr>
      <w:tr w:rsidR="00E71B10" w:rsidRPr="00211C99" w:rsidTr="00211C99">
        <w:trPr>
          <w:trHeight w:val="144"/>
          <w:tblCellSpacing w:w="20" w:type="nil"/>
        </w:trPr>
        <w:tc>
          <w:tcPr>
            <w:tcW w:w="809" w:type="dxa"/>
            <w:vMerge/>
            <w:tcBorders>
              <w:top w:val="nil"/>
            </w:tcBorders>
            <w:tcMar>
              <w:top w:w="50" w:type="dxa"/>
              <w:left w:w="100" w:type="dxa"/>
            </w:tcMar>
          </w:tcPr>
          <w:p w:rsidR="00E71B10" w:rsidRPr="00211C99" w:rsidRDefault="00E71B10" w:rsidP="0078124C">
            <w:pPr>
              <w:spacing w:line="240" w:lineRule="auto"/>
              <w:rPr>
                <w:sz w:val="23"/>
                <w:szCs w:val="23"/>
              </w:rPr>
            </w:pPr>
          </w:p>
        </w:tc>
        <w:tc>
          <w:tcPr>
            <w:tcW w:w="4902" w:type="dxa"/>
            <w:vMerge/>
            <w:tcBorders>
              <w:top w:val="nil"/>
            </w:tcBorders>
            <w:tcMar>
              <w:top w:w="50" w:type="dxa"/>
              <w:left w:w="100" w:type="dxa"/>
            </w:tcMar>
          </w:tcPr>
          <w:p w:rsidR="00E71B10" w:rsidRPr="00211C99" w:rsidRDefault="00E71B10" w:rsidP="0078124C">
            <w:pPr>
              <w:spacing w:after="0" w:line="240" w:lineRule="auto"/>
              <w:rPr>
                <w:sz w:val="23"/>
                <w:szCs w:val="23"/>
              </w:rPr>
            </w:pPr>
          </w:p>
        </w:tc>
        <w:tc>
          <w:tcPr>
            <w:tcW w:w="946" w:type="dxa"/>
            <w:tcMar>
              <w:top w:w="50" w:type="dxa"/>
              <w:left w:w="100" w:type="dxa"/>
            </w:tcMar>
            <w:vAlign w:val="center"/>
          </w:tcPr>
          <w:p w:rsidR="00E71B10" w:rsidRPr="00211C99" w:rsidRDefault="00675F95" w:rsidP="0078124C">
            <w:pPr>
              <w:spacing w:after="0" w:line="240" w:lineRule="auto"/>
              <w:ind w:left="135"/>
              <w:rPr>
                <w:sz w:val="23"/>
                <w:szCs w:val="23"/>
              </w:rPr>
            </w:pPr>
            <w:r w:rsidRPr="00211C99">
              <w:rPr>
                <w:rFonts w:ascii="Times New Roman" w:hAnsi="Times New Roman"/>
                <w:b/>
                <w:color w:val="000000"/>
                <w:sz w:val="23"/>
                <w:szCs w:val="23"/>
              </w:rPr>
              <w:t xml:space="preserve">Всего </w:t>
            </w:r>
          </w:p>
          <w:p w:rsidR="00E71B10" w:rsidRPr="00211C99" w:rsidRDefault="00E71B10" w:rsidP="0078124C">
            <w:pPr>
              <w:spacing w:after="0" w:line="240" w:lineRule="auto"/>
              <w:ind w:left="135"/>
              <w:rPr>
                <w:sz w:val="23"/>
                <w:szCs w:val="23"/>
              </w:rPr>
            </w:pPr>
          </w:p>
        </w:tc>
        <w:tc>
          <w:tcPr>
            <w:tcW w:w="1240" w:type="dxa"/>
            <w:tcMar>
              <w:top w:w="50" w:type="dxa"/>
              <w:left w:w="100" w:type="dxa"/>
            </w:tcMar>
            <w:vAlign w:val="center"/>
          </w:tcPr>
          <w:p w:rsidR="00E71B10" w:rsidRPr="00211C99" w:rsidRDefault="00675F95" w:rsidP="0078124C">
            <w:pPr>
              <w:spacing w:after="0" w:line="240" w:lineRule="auto"/>
              <w:ind w:left="135"/>
              <w:rPr>
                <w:sz w:val="23"/>
                <w:szCs w:val="23"/>
              </w:rPr>
            </w:pPr>
            <w:r w:rsidRPr="00211C99">
              <w:rPr>
                <w:rFonts w:ascii="Times New Roman" w:hAnsi="Times New Roman"/>
                <w:b/>
                <w:color w:val="000000"/>
                <w:sz w:val="23"/>
                <w:szCs w:val="23"/>
              </w:rPr>
              <w:t xml:space="preserve">Контрольные работы </w:t>
            </w:r>
          </w:p>
        </w:tc>
        <w:tc>
          <w:tcPr>
            <w:tcW w:w="1134" w:type="dxa"/>
            <w:tcMar>
              <w:top w:w="50" w:type="dxa"/>
              <w:left w:w="100" w:type="dxa"/>
            </w:tcMar>
            <w:vAlign w:val="center"/>
          </w:tcPr>
          <w:p w:rsidR="00E71B10" w:rsidRPr="00211C99" w:rsidRDefault="00675F95" w:rsidP="0078124C">
            <w:pPr>
              <w:spacing w:after="0" w:line="240" w:lineRule="auto"/>
              <w:ind w:left="135"/>
              <w:rPr>
                <w:sz w:val="23"/>
                <w:szCs w:val="23"/>
              </w:rPr>
            </w:pPr>
            <w:r w:rsidRPr="00211C99">
              <w:rPr>
                <w:rFonts w:ascii="Times New Roman" w:hAnsi="Times New Roman"/>
                <w:b/>
                <w:color w:val="000000"/>
                <w:sz w:val="23"/>
                <w:szCs w:val="23"/>
              </w:rPr>
              <w:t xml:space="preserve">Практические работы </w:t>
            </w:r>
          </w:p>
        </w:tc>
        <w:tc>
          <w:tcPr>
            <w:tcW w:w="4960" w:type="dxa"/>
            <w:vMerge/>
            <w:tcBorders>
              <w:top w:val="nil"/>
            </w:tcBorders>
            <w:tcMar>
              <w:top w:w="50" w:type="dxa"/>
              <w:left w:w="100" w:type="dxa"/>
            </w:tcMar>
          </w:tcPr>
          <w:p w:rsidR="00E71B10" w:rsidRPr="00211C99" w:rsidRDefault="00E71B10" w:rsidP="0078124C">
            <w:pPr>
              <w:spacing w:after="0" w:line="240" w:lineRule="auto"/>
              <w:rPr>
                <w:sz w:val="23"/>
                <w:szCs w:val="23"/>
              </w:rPr>
            </w:pPr>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Понятие "Новейшее время". Хронологические рамки и периодизация Новейшей истории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https://m.edsoo.ru/048e4ad1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Мир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XX в.: особенности социально-экономического и политического развития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https://m.edsoo.ru/2a25058e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Мир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XX в.: особенности внешнеполитической жизни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https://m.edsoo.ru/0a844a96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Первая мировая война (1914–1918): причины, основные события, итоги, последствия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https://m.edsoo.ru/47fa81b1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Первая мировая война (1914–1918): люди на фронтах и в тылу</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https://m.edsoo.ru/f81dc271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Планы послевоенного устройства мира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https://m.edsoo.ru/c0a7d495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Распад империй и революционные события 1918 – начала 1920-х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https://m.edsoo.ru/c73a058e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Революционная волна 1918–1919 гг. в Европе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https://m.edsoo.ru/344d41a7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Политическое развитие европейских стран в 1920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https://m.edsoo.ru/db521178</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Великобритания в 1920–1930-е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https://m.edsoo.ru/70cbf021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Италия в 1920–1930-е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https://m.edsoo.ru/fa60a022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США в 1920-е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https://m.edsoo.ru/88127323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Социально-экономическое развитие США в 1930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https://m.edsoo.ru/4ad980a7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14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Политическое развитие США в 1920–1930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https://m.edsoo.ru/145f2573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Развитие Германии в 1920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https://m.edsoo.ru/76bb7be5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Германия в 1930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https://m.edsoo.ru/159a6082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Авторитарные режимы в Европе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https://m.edsoo.ru/3da2cf75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Борьба против угрозы фашизма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https://m.edsoo.ru/1291910a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Османская империя в 1918–1930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https://m.edsoo.ru/9a5da126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Китай в 1918–1930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https://m.edsoo.ru/cbdf3de1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Япония в 1918–1930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https://m.edsoo.ru/c95f8809</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Индия в 1918–1930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https://m.edsoo.ru/934e8383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Страны Латинской Америки в первой трети XX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https://m.edsoo.ru/85ecd239</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Версальская система и реалии 1920-х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https://m.edsoo.ru/2000fa0e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Нарастание агрессии в мире в 1930-х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https://m.edsoo.ru/0ef7af7e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Развитие науки в 1914–1930-х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https://m.edsoo.ru/22d4d836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Развитие культуры в 1914–1930-х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https://m.edsoo.ru/79c773e1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Начало Второй мировой войны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https://m.edsoo.ru/66155717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1941 год. Начало Великой Отечественной войны и войны на Тихом океане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https://m.edsoo.ru/6fe7646c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Положение в оккупированных странах</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https://m.edsoo.ru/0a169682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Коренной перелом в войне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https://m.edsoo.ru/417a6b9d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Разгром Германии, Японии и их союзников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https://m.edsoo.ru/fe45aa60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Повторительно-обобщающий урок по теме "История зарубежных стран в 1914–1920 гг. "</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https://m.edsoo.ru/c5581699</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Повторительно-обобщающий урок по теме "История зарубежных стран в 1930–1940 гг. "</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https://m.edsoo.ru/0ad1aa53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Периодизация и общая характеристика истории России в 1914–1945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https://m.edsoo.ru/796eaa03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Россия и мир накануне Первой мировой войны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https://m.edsoo.ru/26560155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Участие России в военных действиях 1914–</w:t>
            </w:r>
            <w:r>
              <w:rPr>
                <w:rFonts w:ascii="Times New Roman" w:hAnsi="Times New Roman"/>
                <w:color w:val="000000"/>
                <w:sz w:val="24"/>
              </w:rPr>
              <w:lastRenderedPageBreak/>
              <w:t>1917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lastRenderedPageBreak/>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https://m.edsoo.ru/59092154</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38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Власть, экономика и общество в условиях войны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https://m.edsoo.ru/cbfc75f6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Нарастание экономического кризиса и смена общественных настроений</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https://m.edsoo.ru/f9ca7000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Великая российская революция 1917–1922 гг.: основные этапы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https://m.edsoo.ru/cd2b9858</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Основные социальные слои, политические партии и их лидеры накануне революции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https://m.edsoo.ru/2f79db26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Основные этапы и хронология революционных событий 1917 г.: февраль – март 1917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https://m.edsoo.ru/4b310f0a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Основные этапы и хронология революционных событий 1917 г.: февраль – март 1917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https://m.edsoo.ru/23b20c10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Основные этапы и хронология революционных событий 1917 г.: весна – лето 1917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https://m.edsoo.ru/13743663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Основные этапы и хронология революционных событий 1917 г.: весна – лето 1917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https://m.edsoo.ru/ed20b27c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Свержение Временного правительства и взятие власти большевиками 25 октября (7 ноября) 1917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https://m.edsoo.ru/3005473c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Свержение Временного правительства и взятие власти большевиками 25 октября (7 ноября) 1917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https://m.edsoo.ru/0a1950e2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Первые мероприятия большевиков в политической сфере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https://m.edsoo.ru/95edee41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Первые революционные преобразования большевиков в социальной и экономической сферах</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https://m.edsoo.ru/b40feee3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50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Созыв и разгон Учредительного собрания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https://m.edsoo.ru/7fa3b0f8</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Создание новой системы государственного управления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https://m.edsoo.ru/b7181dec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Первая Конституция РСФСР 1918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https://m.edsoo.ru/5ef32887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Установление советской власти в центре и на местах осенью 1917 – весной 1918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https://m.edsoo.ru/48ebe6d6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Гражданская война как общенациональная катастрофа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https://m.edsoo.ru/fd3a389b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Палитра антибольшевистских сил: их характеристика и взаимоотношения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https://m.edsoo.ru/6ad6b325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Повстанчество в Гражданской войне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https://m.edsoo.ru/1a137a6f</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Политика «военного коммунизма»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https://m.edsoo.ru/decb064b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Красный и белый террор, их масштабы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https://m.edsoo.ru/c43bccd1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Особенности Гражданской войны на Украине, в Закавказье и Средней Азии, в Сибири и на Дальнем Востоке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https://m.edsoo.ru/fbad98fb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Причины победы Красной Армии в Гражданской войне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https://m.edsoo.ru/33eadaf7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Идеология и культура Советской России периода Гражданской войны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https://m.edsoo.ru/272a7992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Идеология и культура Советской России периода Гражданской войны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https://m.edsoo.ru/c2f6fa3b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Повседневная жизнь и общественные настроения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https://m.edsoo.ru/ae456cc6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Проблема массовой детской беспризорности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https://m.edsoo.ru/1af6b3c6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1914–1922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https://m.edsoo.ru/4a743263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1914–1922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https://m.edsoo.ru/acca24bc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Последствия Первой мировой и Гражданской войн</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https://m.edsoo.ru/8f0fc5ae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Власть и общество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1920-х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https://m.edsoo.ru/d149d9fd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69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Переход к новой экономической политике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https://m.edsoo.ru/37a97469</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Экономические мероприятия 1920-х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https://m.edsoo.ru/c569ae41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Предпосылки и значение образования СССР</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https://m.edsoo.ru/8a232e53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Установление в СССР однопартийной политической системы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https://m.edsoo.ru/1694c8db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Социальная политика большевиков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https://m.edsoo.ru/8bd7d13c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Итоги и значение нэпа (1921–1928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https://m.edsoo.ru/c3172a05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"Великий перелом". Перестройка экономики на основе командного администрирования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https://m.edsoo.ru/9dac0036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Индустриализация в СССР</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https://m.edsoo.ru/06cb6963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Индустриализация в СССР</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https://m.edsoo.ru/3dd33309</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Коллективизация сельского хозяйства и её трагические последствия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https://m.edsoo.ru/5ee4bb46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Коллективизация сельского хозяйства и её трагические последствия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https://m.edsoo.ru/87484a5a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Крупнейшие стройки первых пятилеток в центре и национальных республиках</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https://m.edsoo.ru/cee18b7a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Крупнейшие стройки первых пятилеток в центре и национальных республиках</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https://m.edsoo.ru/8b12619a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Результаты, цена и издержки модернизации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https://m.edsoo.ru/3a0f72aa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Утверждение культа личности Сталина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https://m.edsoo.ru/12022362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Партийные и государственные органы как инструмент сталинской политики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https://m.edsoo.ru/e3fcc066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Массовые политические репрессии 1937–1938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https://m.edsoo.ru/6e667012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Советская социальная и национальная политика 1930-х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https://m.edsoo.ru/a2c2548b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Повседневная жизнь и общественные настроения в годы нэпа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https://m.edsoo.ru/10e1958f</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Культура периода нэпа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https://m.edsoo.ru/f6f1f621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89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Создание «нового человека»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https://m.edsoo.ru/e36522af</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Культурная революция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https://m.edsoo.ru/57957c48</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Становление советской культуры и её основные характеристики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https://m.edsoo.ru/433d9b8f</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Наука в 1930-е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https://m.edsoo.ru/9e751a45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Повседневность 1930-х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https://m.edsoo.ru/df874802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Внешняя политика: от курса на мировую революцию к концепции построения социализма в одной стране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https://m.edsoo.ru/a7296549</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Изменение международного положения СССР в 1920–1930-е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https://m.edsoo.ru/cf4f9612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Внешняя политика СССР в 1930-е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https://m.edsoo.ru/bc3f6949</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СССР накануне Великой Отечественной войны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https://m.edsoo.ru/3f9eb8b9</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Внешнеполитические шаги Советского Союза в конце 1930-х гг. и их последствия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https://m.edsoo.ru/69889fe3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Основные события внешней политики СССР 1940–1941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https://m.edsoo.ru/3faa6817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1920–1930-х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https://m.edsoo.ru/09165d84</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1920–1930-х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https://m.edsoo.ru/c8ff9a8a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Первый период Великой отечественной войны (июнь 1941 – осень 1942 г.</w:t>
            </w:r>
            <w:proofErr w:type="gramStart"/>
            <w:r>
              <w:rPr>
                <w:rFonts w:ascii="Times New Roman" w:hAnsi="Times New Roman"/>
                <w:color w:val="000000"/>
                <w:sz w:val="24"/>
              </w:rPr>
              <w:t xml:space="preserve"> )</w:t>
            </w:r>
            <w:proofErr w:type="gramEnd"/>
            <w:r>
              <w:rPr>
                <w:rFonts w:ascii="Times New Roman" w:hAnsi="Times New Roman"/>
                <w:color w:val="000000"/>
                <w:sz w:val="24"/>
              </w:rPr>
              <w:t>: первые месяцы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https://m.edsoo.ru/f3732804</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Битва за Москву</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https://m.edsoo.ru/56755473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Наступательные операции Красной Армии зимой – весной 1942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https://m.edsoo.ru/328def45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Блокада Ленинграда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https://m.edsoo.ru/e5a51bf5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Перестройка экономики на военный лад</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https://m.edsoo.ru/c30304d1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Нацистский оккупационный режим</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https://m.edsoo.ru/7258a63c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Нацистский оккупационный режим</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https://m.edsoo.ru/62510b84</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109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Начало массового сопротивления врагу</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https://m.edsoo.ru/32b4de8e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Коренной перелом в ходе войны (осень 1942–1943 г.</w:t>
            </w:r>
            <w:proofErr w:type="gramStart"/>
            <w:r>
              <w:rPr>
                <w:rFonts w:ascii="Times New Roman" w:hAnsi="Times New Roman"/>
                <w:color w:val="000000"/>
                <w:sz w:val="24"/>
              </w:rPr>
              <w:t xml:space="preserve"> )</w:t>
            </w:r>
            <w:proofErr w:type="gramEnd"/>
            <w:r>
              <w:rPr>
                <w:rFonts w:ascii="Times New Roman" w:hAnsi="Times New Roman"/>
                <w:color w:val="000000"/>
                <w:sz w:val="24"/>
              </w:rPr>
              <w:t>. Сталинградская битва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https://m.edsoo.ru/84f88578</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Прорыв блокады Ленинграда в январе 1943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https://m.edsoo.ru/2e270b1c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Битва на Курской дуге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https://m.edsoo.ru/ceafc10e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Битва за Днепр</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https://m.edsoo.ru/87b22ce7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За линией фронта. Партизанская и подпольная борьба с врагом</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https://m.edsoo.ru/38038b1f</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За линией фронта. Партизанская и подпольная борьба с врагом</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https://m.edsoo.ru/88ec5aa0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Судебные процессы на территории СССР над военными преступниками и пособниками оккупантов в 1943-1946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https://m.edsoo.ru/3356399e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«Все для фронта, все для победы!». Трудовой подвиг народа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https://m.edsoo.ru/e476fcc0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Фронтовая повседневность</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https://m.edsoo.ru/4dd20c3d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Повседневность в советском тылу</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https://m.edsoo.ru/5fb4612c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Культурное пространство в годы войны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https://m.edsoo.ru/bf23d42c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Государство и Церковь в годы войны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https://m.edsoo.ru/606e5a12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СССР и союзники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https://m.edsoo.ru/28be310b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Тегеранская конференция 1943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https://m.edsoo.ru/39fbb7be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Завершение освобождения территории СССР</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https://m.edsoo.ru/007895d5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Боевые действия в Восточной и Центральной Европе и освободительная миссия Красной Армии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https://m.edsoo.ru/b85f943b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Битва за Берлин и окончание войны в Европе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https://m.edsoo.ru/a2ac7574</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Война и общество</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https://m.edsoo.ru/1003e8cb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Открытие второго фронта в Европе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https://m.edsoo.ru/1d8b92b2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Ялтинская и Потсдамская конференции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https://m.edsoo.ru/93c482c3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Советско-японская война 1945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https://m.edsoo.ru/5bf69560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131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СССР и мировые державы в 1945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https://m.edsoo.ru/470a5384</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Итоги Великой Отечественной и Второй мировой войн</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https://m.edsoo.ru/d00a5ac1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1941–1945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https://m.edsoo.ru/b773bec1</w:t>
              </w:r>
            </w:hyperlink>
            <w:r>
              <w:rPr>
                <w:rFonts w:ascii="Times New Roman" w:hAnsi="Times New Roman"/>
                <w:color w:val="000000"/>
                <w:sz w:val="24"/>
              </w:rPr>
              <w:t>]</w:t>
            </w:r>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1941–1945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https://m.edsoo.ru/79c6989e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Повторительно-обобщающий урок по теме "История России в 1914 – 1920-е гг. "</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https://m.edsoo.ru/2fc3f42d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Повторительно-обобщающий урок по теме "СССР в 1930–1945 гг. "</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60"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https://m.edsoo.ru/0073f6f3</w:t>
              </w:r>
            </w:hyperlink>
          </w:p>
        </w:tc>
      </w:tr>
      <w:tr w:rsidR="00E71B10" w:rsidTr="00211C99">
        <w:trPr>
          <w:trHeight w:val="144"/>
          <w:tblCellSpacing w:w="20" w:type="nil"/>
        </w:trPr>
        <w:tc>
          <w:tcPr>
            <w:tcW w:w="5711" w:type="dxa"/>
            <w:gridSpan w:val="2"/>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136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12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47 </w:t>
            </w:r>
          </w:p>
        </w:tc>
        <w:tc>
          <w:tcPr>
            <w:tcW w:w="4960" w:type="dxa"/>
            <w:tcMar>
              <w:top w:w="50" w:type="dxa"/>
              <w:left w:w="100" w:type="dxa"/>
            </w:tcMar>
            <w:vAlign w:val="center"/>
          </w:tcPr>
          <w:p w:rsidR="00E71B10" w:rsidRDefault="00E71B10" w:rsidP="0078124C">
            <w:pPr>
              <w:spacing w:after="0" w:line="240" w:lineRule="auto"/>
            </w:pPr>
          </w:p>
        </w:tc>
      </w:tr>
    </w:tbl>
    <w:p w:rsidR="00E71B10" w:rsidRDefault="00E71B10" w:rsidP="0078124C">
      <w:pPr>
        <w:spacing w:line="240" w:lineRule="auto"/>
        <w:sectPr w:rsidR="00E71B10">
          <w:pgSz w:w="16383" w:h="11906" w:orient="landscape"/>
          <w:pgMar w:top="1134" w:right="850" w:bottom="1134" w:left="1701" w:header="720" w:footer="720" w:gutter="0"/>
          <w:cols w:space="720"/>
        </w:sectPr>
      </w:pPr>
    </w:p>
    <w:p w:rsidR="00E71B10" w:rsidRDefault="00675F95" w:rsidP="0078124C">
      <w:pPr>
        <w:spacing w:after="0" w:line="240" w:lineRule="auto"/>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902"/>
        <w:gridCol w:w="946"/>
        <w:gridCol w:w="1240"/>
        <w:gridCol w:w="1134"/>
        <w:gridCol w:w="4948"/>
      </w:tblGrid>
      <w:tr w:rsidR="00E71B10" w:rsidRPr="00211C99" w:rsidTr="00211C99">
        <w:trPr>
          <w:trHeight w:val="144"/>
          <w:tblCellSpacing w:w="20" w:type="nil"/>
        </w:trPr>
        <w:tc>
          <w:tcPr>
            <w:tcW w:w="809" w:type="dxa"/>
            <w:vMerge w:val="restart"/>
            <w:tcMar>
              <w:top w:w="50" w:type="dxa"/>
              <w:left w:w="100" w:type="dxa"/>
            </w:tcMar>
            <w:vAlign w:val="center"/>
          </w:tcPr>
          <w:p w:rsidR="00E71B10" w:rsidRPr="00211C99" w:rsidRDefault="00675F95" w:rsidP="0078124C">
            <w:pPr>
              <w:spacing w:after="0" w:line="240" w:lineRule="auto"/>
              <w:ind w:left="135"/>
              <w:rPr>
                <w:sz w:val="23"/>
                <w:szCs w:val="23"/>
              </w:rPr>
            </w:pPr>
            <w:r w:rsidRPr="00211C99">
              <w:rPr>
                <w:rFonts w:ascii="Times New Roman" w:hAnsi="Times New Roman"/>
                <w:b/>
                <w:color w:val="000000"/>
                <w:sz w:val="23"/>
                <w:szCs w:val="23"/>
              </w:rPr>
              <w:t xml:space="preserve">№ </w:t>
            </w:r>
            <w:proofErr w:type="gramStart"/>
            <w:r w:rsidRPr="00211C99">
              <w:rPr>
                <w:rFonts w:ascii="Times New Roman" w:hAnsi="Times New Roman"/>
                <w:b/>
                <w:color w:val="000000"/>
                <w:sz w:val="23"/>
                <w:szCs w:val="23"/>
              </w:rPr>
              <w:t>п</w:t>
            </w:r>
            <w:proofErr w:type="gramEnd"/>
            <w:r w:rsidRPr="00211C99">
              <w:rPr>
                <w:rFonts w:ascii="Times New Roman" w:hAnsi="Times New Roman"/>
                <w:b/>
                <w:color w:val="000000"/>
                <w:sz w:val="23"/>
                <w:szCs w:val="23"/>
              </w:rPr>
              <w:t xml:space="preserve">/п </w:t>
            </w:r>
          </w:p>
          <w:p w:rsidR="00E71B10" w:rsidRPr="00211C99" w:rsidRDefault="00E71B10" w:rsidP="0078124C">
            <w:pPr>
              <w:spacing w:after="0" w:line="240" w:lineRule="auto"/>
              <w:ind w:left="135"/>
              <w:rPr>
                <w:sz w:val="23"/>
                <w:szCs w:val="23"/>
              </w:rPr>
            </w:pPr>
          </w:p>
        </w:tc>
        <w:tc>
          <w:tcPr>
            <w:tcW w:w="4902" w:type="dxa"/>
            <w:vMerge w:val="restart"/>
            <w:tcMar>
              <w:top w:w="50" w:type="dxa"/>
              <w:left w:w="100" w:type="dxa"/>
            </w:tcMar>
            <w:vAlign w:val="center"/>
          </w:tcPr>
          <w:p w:rsidR="00E71B10" w:rsidRPr="00211C99" w:rsidRDefault="00675F95" w:rsidP="0078124C">
            <w:pPr>
              <w:spacing w:after="0" w:line="240" w:lineRule="auto"/>
              <w:rPr>
                <w:sz w:val="23"/>
                <w:szCs w:val="23"/>
              </w:rPr>
            </w:pPr>
            <w:r w:rsidRPr="00211C99">
              <w:rPr>
                <w:rFonts w:ascii="Times New Roman" w:hAnsi="Times New Roman"/>
                <w:b/>
                <w:color w:val="000000"/>
                <w:sz w:val="23"/>
                <w:szCs w:val="23"/>
              </w:rPr>
              <w:t xml:space="preserve">Тема урока </w:t>
            </w:r>
          </w:p>
          <w:p w:rsidR="00E71B10" w:rsidRPr="00211C99" w:rsidRDefault="00E71B10" w:rsidP="0078124C">
            <w:pPr>
              <w:spacing w:after="0" w:line="240" w:lineRule="auto"/>
              <w:rPr>
                <w:sz w:val="23"/>
                <w:szCs w:val="23"/>
              </w:rPr>
            </w:pPr>
          </w:p>
        </w:tc>
        <w:tc>
          <w:tcPr>
            <w:tcW w:w="3320" w:type="dxa"/>
            <w:gridSpan w:val="3"/>
            <w:tcMar>
              <w:top w:w="50" w:type="dxa"/>
              <w:left w:w="100" w:type="dxa"/>
            </w:tcMar>
            <w:vAlign w:val="center"/>
          </w:tcPr>
          <w:p w:rsidR="00E71B10" w:rsidRPr="00211C99" w:rsidRDefault="00675F95" w:rsidP="0078124C">
            <w:pPr>
              <w:spacing w:after="0" w:line="240" w:lineRule="auto"/>
              <w:rPr>
                <w:sz w:val="23"/>
                <w:szCs w:val="23"/>
              </w:rPr>
            </w:pPr>
            <w:r w:rsidRPr="00211C99">
              <w:rPr>
                <w:rFonts w:ascii="Times New Roman" w:hAnsi="Times New Roman"/>
                <w:b/>
                <w:color w:val="000000"/>
                <w:sz w:val="23"/>
                <w:szCs w:val="23"/>
              </w:rPr>
              <w:t>Количество часов</w:t>
            </w:r>
          </w:p>
        </w:tc>
        <w:tc>
          <w:tcPr>
            <w:tcW w:w="4948" w:type="dxa"/>
            <w:vMerge w:val="restart"/>
            <w:tcMar>
              <w:top w:w="50" w:type="dxa"/>
              <w:left w:w="100" w:type="dxa"/>
            </w:tcMar>
            <w:vAlign w:val="center"/>
          </w:tcPr>
          <w:p w:rsidR="00E71B10" w:rsidRPr="00211C99" w:rsidRDefault="00675F95" w:rsidP="0078124C">
            <w:pPr>
              <w:spacing w:after="0" w:line="240" w:lineRule="auto"/>
              <w:ind w:left="135"/>
              <w:rPr>
                <w:sz w:val="23"/>
                <w:szCs w:val="23"/>
              </w:rPr>
            </w:pPr>
            <w:r w:rsidRPr="00211C99">
              <w:rPr>
                <w:rFonts w:ascii="Times New Roman" w:hAnsi="Times New Roman"/>
                <w:b/>
                <w:color w:val="000000"/>
                <w:sz w:val="23"/>
                <w:szCs w:val="23"/>
              </w:rPr>
              <w:t xml:space="preserve">Электронные цифровые образовательные ресурсы </w:t>
            </w:r>
          </w:p>
          <w:p w:rsidR="00E71B10" w:rsidRPr="00211C99" w:rsidRDefault="00E71B10" w:rsidP="0078124C">
            <w:pPr>
              <w:spacing w:after="0" w:line="240" w:lineRule="auto"/>
              <w:ind w:left="135"/>
              <w:rPr>
                <w:sz w:val="23"/>
                <w:szCs w:val="23"/>
              </w:rPr>
            </w:pPr>
          </w:p>
        </w:tc>
      </w:tr>
      <w:tr w:rsidR="00E71B10" w:rsidRPr="00211C99" w:rsidTr="00211C99">
        <w:trPr>
          <w:trHeight w:val="144"/>
          <w:tblCellSpacing w:w="20" w:type="nil"/>
        </w:trPr>
        <w:tc>
          <w:tcPr>
            <w:tcW w:w="809" w:type="dxa"/>
            <w:vMerge/>
            <w:tcBorders>
              <w:top w:val="nil"/>
            </w:tcBorders>
            <w:tcMar>
              <w:top w:w="50" w:type="dxa"/>
              <w:left w:w="100" w:type="dxa"/>
            </w:tcMar>
          </w:tcPr>
          <w:p w:rsidR="00E71B10" w:rsidRPr="00211C99" w:rsidRDefault="00E71B10" w:rsidP="0078124C">
            <w:pPr>
              <w:spacing w:line="240" w:lineRule="auto"/>
              <w:rPr>
                <w:sz w:val="23"/>
                <w:szCs w:val="23"/>
              </w:rPr>
            </w:pPr>
          </w:p>
        </w:tc>
        <w:tc>
          <w:tcPr>
            <w:tcW w:w="4902" w:type="dxa"/>
            <w:vMerge/>
            <w:tcBorders>
              <w:top w:val="nil"/>
            </w:tcBorders>
            <w:tcMar>
              <w:top w:w="50" w:type="dxa"/>
              <w:left w:w="100" w:type="dxa"/>
            </w:tcMar>
          </w:tcPr>
          <w:p w:rsidR="00E71B10" w:rsidRPr="00211C99" w:rsidRDefault="00E71B10" w:rsidP="0078124C">
            <w:pPr>
              <w:spacing w:line="240" w:lineRule="auto"/>
              <w:rPr>
                <w:sz w:val="23"/>
                <w:szCs w:val="23"/>
              </w:rPr>
            </w:pPr>
          </w:p>
        </w:tc>
        <w:tc>
          <w:tcPr>
            <w:tcW w:w="946" w:type="dxa"/>
            <w:tcMar>
              <w:top w:w="50" w:type="dxa"/>
              <w:left w:w="100" w:type="dxa"/>
            </w:tcMar>
            <w:vAlign w:val="center"/>
          </w:tcPr>
          <w:p w:rsidR="00E71B10" w:rsidRPr="00211C99" w:rsidRDefault="00675F95" w:rsidP="0078124C">
            <w:pPr>
              <w:spacing w:after="0" w:line="240" w:lineRule="auto"/>
              <w:ind w:left="135"/>
              <w:rPr>
                <w:sz w:val="23"/>
                <w:szCs w:val="23"/>
              </w:rPr>
            </w:pPr>
            <w:r w:rsidRPr="00211C99">
              <w:rPr>
                <w:rFonts w:ascii="Times New Roman" w:hAnsi="Times New Roman"/>
                <w:b/>
                <w:color w:val="000000"/>
                <w:sz w:val="23"/>
                <w:szCs w:val="23"/>
              </w:rPr>
              <w:t xml:space="preserve">Всего </w:t>
            </w:r>
          </w:p>
          <w:p w:rsidR="00E71B10" w:rsidRPr="00211C99" w:rsidRDefault="00E71B10" w:rsidP="0078124C">
            <w:pPr>
              <w:spacing w:after="0" w:line="240" w:lineRule="auto"/>
              <w:ind w:left="135"/>
              <w:rPr>
                <w:sz w:val="23"/>
                <w:szCs w:val="23"/>
              </w:rPr>
            </w:pPr>
          </w:p>
        </w:tc>
        <w:tc>
          <w:tcPr>
            <w:tcW w:w="1240" w:type="dxa"/>
            <w:tcMar>
              <w:top w:w="50" w:type="dxa"/>
              <w:left w:w="100" w:type="dxa"/>
            </w:tcMar>
            <w:vAlign w:val="center"/>
          </w:tcPr>
          <w:p w:rsidR="00E71B10" w:rsidRPr="00211C99" w:rsidRDefault="00675F95" w:rsidP="0078124C">
            <w:pPr>
              <w:spacing w:after="0" w:line="240" w:lineRule="auto"/>
              <w:ind w:left="135"/>
              <w:rPr>
                <w:sz w:val="23"/>
                <w:szCs w:val="23"/>
              </w:rPr>
            </w:pPr>
            <w:r w:rsidRPr="00211C99">
              <w:rPr>
                <w:rFonts w:ascii="Times New Roman" w:hAnsi="Times New Roman"/>
                <w:b/>
                <w:color w:val="000000"/>
                <w:sz w:val="23"/>
                <w:szCs w:val="23"/>
              </w:rPr>
              <w:t xml:space="preserve">Контрольные работы </w:t>
            </w:r>
          </w:p>
          <w:p w:rsidR="00E71B10" w:rsidRPr="00211C99" w:rsidRDefault="00E71B10" w:rsidP="0078124C">
            <w:pPr>
              <w:spacing w:after="0" w:line="240" w:lineRule="auto"/>
              <w:ind w:left="135"/>
              <w:rPr>
                <w:sz w:val="23"/>
                <w:szCs w:val="23"/>
              </w:rPr>
            </w:pPr>
          </w:p>
        </w:tc>
        <w:tc>
          <w:tcPr>
            <w:tcW w:w="1134" w:type="dxa"/>
            <w:tcMar>
              <w:top w:w="50" w:type="dxa"/>
              <w:left w:w="100" w:type="dxa"/>
            </w:tcMar>
            <w:vAlign w:val="center"/>
          </w:tcPr>
          <w:p w:rsidR="00E71B10" w:rsidRPr="00211C99" w:rsidRDefault="00675F95" w:rsidP="0078124C">
            <w:pPr>
              <w:spacing w:after="0" w:line="240" w:lineRule="auto"/>
              <w:ind w:left="135"/>
              <w:rPr>
                <w:sz w:val="23"/>
                <w:szCs w:val="23"/>
              </w:rPr>
            </w:pPr>
            <w:r w:rsidRPr="00211C99">
              <w:rPr>
                <w:rFonts w:ascii="Times New Roman" w:hAnsi="Times New Roman"/>
                <w:b/>
                <w:color w:val="000000"/>
                <w:sz w:val="23"/>
                <w:szCs w:val="23"/>
              </w:rPr>
              <w:t xml:space="preserve">Практические работы </w:t>
            </w:r>
          </w:p>
          <w:p w:rsidR="00E71B10" w:rsidRPr="00211C99" w:rsidRDefault="00E71B10" w:rsidP="0078124C">
            <w:pPr>
              <w:spacing w:after="0" w:line="240" w:lineRule="auto"/>
              <w:ind w:left="135"/>
              <w:rPr>
                <w:sz w:val="23"/>
                <w:szCs w:val="23"/>
              </w:rPr>
            </w:pPr>
          </w:p>
        </w:tc>
        <w:tc>
          <w:tcPr>
            <w:tcW w:w="4948" w:type="dxa"/>
            <w:vMerge/>
            <w:tcBorders>
              <w:top w:val="nil"/>
            </w:tcBorders>
            <w:tcMar>
              <w:top w:w="50" w:type="dxa"/>
              <w:left w:w="100" w:type="dxa"/>
            </w:tcMar>
          </w:tcPr>
          <w:p w:rsidR="00E71B10" w:rsidRPr="00211C99" w:rsidRDefault="00E71B10" w:rsidP="0078124C">
            <w:pPr>
              <w:spacing w:line="240" w:lineRule="auto"/>
              <w:rPr>
                <w:sz w:val="23"/>
                <w:szCs w:val="23"/>
              </w:rPr>
            </w:pPr>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Введение. Всеобщая история. 1945–2022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https://m.edsoo.ru/c6dbea90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От мира к холодной войне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https://m.edsoo.ru/a58c8763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Социально-экономическое развитие Соединенных Штатов Америки во второй половине XX – начале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https://m.edsoo.ru/c03e0981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Политическое развитие Соединенных Штатов Америки во второй половине XX – начале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https://m.edsoo.ru/29d16738</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Внешняя политика США во второй половине XX – начале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https://m.edsoo.ru/0363cae5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Экономическая и политическая ситуация в странах Западной Европы в первые послевоенные годы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https://m.edsoo.ru/e1661243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Политические системы и лидеры европейских стран во второй половине XX – начале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https://m.edsoo.ru/3d6b39c8</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Европейский союз</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https://m.edsoo.ru/e211c392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Политическое развитие стран Центральной и Восточной Европы во второй половине XX – начале XXI в. Образование новых государств на постсоветском пространстве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https://m.edsoo.ru/3dae835b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Образование новых государств на постсоветском пространстве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https://m.edsoo.ru/fabc020b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Развитие восточноевропейских государств в XXI в.: экономика, политика, </w:t>
            </w:r>
            <w:r>
              <w:rPr>
                <w:rFonts w:ascii="Times New Roman" w:hAnsi="Times New Roman"/>
                <w:color w:val="000000"/>
                <w:sz w:val="24"/>
              </w:rPr>
              <w:lastRenderedPageBreak/>
              <w:t>внешнеполитическая ориентация, участие в интеграционных процессах</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lastRenderedPageBreak/>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https://m.edsoo.ru/82652231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12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Страны Восточной Азии во второй половине XX – начале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https://m.edsoo.ru/2c9e9057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Страны Юго-Восточной и Южной Азии во второй половине XX – начале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https://m.edsoo.ru/333cdc12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Страны Ближнего Востока и Северной Африки во второй половине XX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https://m.edsoo.ru/d2d761b5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Страны Ближнего Востока и Северной Африки в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https://m.edsoo.ru/11e19f57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Страны Тропической и Южной Африки во второй половине XX – начале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https://m.edsoo.ru/f2a84d7a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Страны Латинской Америки во второй половине XX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Библиотека ЦОК э</w:t>
            </w:r>
            <w:hyperlink r:id="rId240">
              <w:r>
                <w:rPr>
                  <w:rFonts w:ascii="Times New Roman" w:hAnsi="Times New Roman"/>
                  <w:color w:val="0000FF"/>
                  <w:u w:val="single"/>
                </w:rPr>
                <w:t>https://m.edsoo.ru/a234e657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Страны Латинской Америки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https://m.edsoo.ru/f9c08ee4</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Международные кризисы и региональные конфликты во второй половине XX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https://m.edsoo.ru/1eb03b7e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Международные отношения в конце XX – начале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https://m.edsoo.ru/99e3bb79</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Развитие науки во второй половине XX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https://m.edsoo.ru/222f4535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Художественная культура и быт второй половины XX – начала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https://m.edsoo.ru/6341cb76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Глобализация, интеграция и проблемы национальных интересов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https://m.edsoo.ru/2c461b35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Повторительно-обобщающий урок по теме "Всеобщая история. 1945–2022 гг. "</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https://m.edsoo.ru/13e19bf2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Введение. История России. 1945–2022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https://m.edsoo.ru/3fc939dd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Влияние последствий войны на советскую систему и общество</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https://m.edsoo.ru/8f77dc40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Восстановление экономики страны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https://m.edsoo.ru/65d9a332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28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Положение на послевоенном </w:t>
            </w:r>
            <w:r>
              <w:rPr>
                <w:rFonts w:ascii="Times New Roman" w:hAnsi="Times New Roman"/>
                <w:color w:val="000000"/>
                <w:sz w:val="24"/>
              </w:rPr>
              <w:lastRenderedPageBreak/>
              <w:t>потребительском рынке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lastRenderedPageBreak/>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https://m.edsoo.ru/74ff0162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29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Ужесточение административно-командной системы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https://m.edsoo.ru/232c07cd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Национальная политика СССР в послевоенное время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https://m.edsoo.ru/e452b4ba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Международное положение СССР после окончания Второй мировой войны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https://m.edsoo.ru/350233cd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1945 – начале 1950-х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https://m.edsoo.ru/e5380383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Политическое развитие СССР в середине 1950-х – первой половине 1960-х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https://m.edsoo.ru/41962797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Социально-экономическое развитие СССР в середине 1950-х – первой половине 1960-х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https://m.edsoo.ru/bdeae05e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Культурное пространство и повседневная жизнь</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https://m.edsoo.ru/c49d375f</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Научно-техническая революция в СССР</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https://m.edsoo.ru/c6df471b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Реформы в промышленности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https://m.edsoo.ru/e60a45c1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Изменения в социальной и профессиональной структуре советского общества к началу 1960-х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https://m.edsoo.ru/a8d49a7f</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39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Социальные программы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https://m.edsoo.ru/b207efb3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Внешняя политика СССР в середине 1950-х – первой половине 1960-х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https://m.edsoo.ru/818852ed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Конец оттепели. Оценка Хрущева и его реформ современниками и историками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https://m.edsoo.ru/8b4bcacc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1953–1964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https://m.edsoo.ru/d2dbf39d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Приход к власти Л. И. Брежнева: его окружение и смена политического курса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https://m.edsoo.ru/b1028d1b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Политическое развитие СССР в середине 1960- х – начале 1980-х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https://m.edsoo.ru/3009a1c2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Экономические реформы 1960-х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https://m.edsoo.ru/6e632a74</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46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Попытки изменения вектора социальной политики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https://m.edsoo.ru/2c11f127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Советские научные и технические приоритеты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https://m.edsoo.ru/0867a5ac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Культурное пространство и повседневная жизнь</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https://m.edsoo.ru/42841dcc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49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Идейная и духовная жизнь советского общества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https://m.edsoo.ru/2908cbda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Социальное и экономическое развитие союзных республик в середине 1960-х – начале 1980-х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https://m.edsoo.ru/026f1a3d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Внешнеполитический курс СССР в период обострения международной напряженности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https://m.edsoo.ru/09871c09</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Внешняя политика СССР: между разрядкой и конфронтацией</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https://m.edsoo.ru/9592da86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Л. И. Брежнев в оценках современников и историков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https://m.edsoo.ru/f62fc2b5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1964–1985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https://m.edsoo.ru/46b5cca4</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Нарастание кризисных явлений в социально-экономической и идейно-политической сферах</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https://m.edsoo.ru/9a489b82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М. С. Горбачев и его окружение: курс на реформы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https://m.edsoo.ru/eb7955be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Гласность и плюрализм</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https://m.edsoo.ru/c9d8ac1e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«Новое мышление» Горбачева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https://m.edsoo.ru/727f4ba3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59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Демократизация советской политической системы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https://m.edsoo.ru/bbeb4cb2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Последний этап перестройки: 1990–1991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https://m.edsoo.ru/e5805149</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Усиление центробежных тенденций и угрозы распада СССР</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https://m.edsoo.ru/7af6f200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Превращение экономического кризиса в </w:t>
            </w:r>
            <w:r>
              <w:rPr>
                <w:rFonts w:ascii="Times New Roman" w:hAnsi="Times New Roman"/>
                <w:color w:val="000000"/>
                <w:sz w:val="24"/>
              </w:rPr>
              <w:lastRenderedPageBreak/>
              <w:t>стране в ведущий политический фактор</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lastRenderedPageBreak/>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https://m.edsoo.ru/1a5fda63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63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Попытка государственного переворота в августе 1991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https://m.edsoo.ru/8979f58a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1985–1991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https://m.edsoo.ru/edaa6975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Повторительно-обобщающий урок по теме "История России. 1945–1991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https://m.edsoo.ru/417088c5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Б. Н. Ельцин и его окружение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https://m.edsoo.ru/0377f196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Экономические реформы Ельцина и их результаты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https://m.edsoo.ru/d5ebcfeb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Нарастание политико-конституционного кризиса в условиях ухудшения экономической ситуации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https://m.edsoo.ru/a72f472a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69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Конституция 1993 г. и её значение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https://m.edsoo.ru/b74140e7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Обострение межнациональных и межконфессиональных отношений в 1990-е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https://m.edsoo.ru/65830c41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Корректировка курса реформ и попытки стабилизации экономики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https://m.edsoo.ru/ad0b93d5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Тенденции </w:t>
            </w:r>
            <w:proofErr w:type="spellStart"/>
            <w:r>
              <w:rPr>
                <w:rFonts w:ascii="Times New Roman" w:hAnsi="Times New Roman"/>
                <w:color w:val="000000"/>
                <w:sz w:val="24"/>
              </w:rPr>
              <w:t>деиндустриализации</w:t>
            </w:r>
            <w:proofErr w:type="spellEnd"/>
            <w:r>
              <w:rPr>
                <w:rFonts w:ascii="Times New Roman" w:hAnsi="Times New Roman"/>
                <w:color w:val="000000"/>
                <w:sz w:val="24"/>
              </w:rPr>
              <w:t xml:space="preserve"> и увеличения зависимости экономики от мировых цен на энергоносители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https://m.edsoo.ru/1e262137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Повседневная жизнь россиян в условиях реформ</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https://m.edsoo.ru/030fddfe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Новые приоритеты внешней политики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https://m.edsoo.ru/847148</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Россия на постсоветском пространстве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https://m.edsoo.ru/6e919da5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Российская многопартийность и строительство гражданского общества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https://m.edsoo.ru/7625a042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1992–1999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https://m.edsoo.ru/fff148e9</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Политические и экономические приоритеты России в XXI веке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https://m.edsoo.ru/f201d2ba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79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Основные направления внутренней и </w:t>
            </w:r>
            <w:r>
              <w:rPr>
                <w:rFonts w:ascii="Times New Roman" w:hAnsi="Times New Roman"/>
                <w:color w:val="000000"/>
                <w:sz w:val="24"/>
              </w:rPr>
              <w:lastRenderedPageBreak/>
              <w:t>внешней политики в период президентства В. В. Путина 2000–2008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lastRenderedPageBreak/>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https://m.edsoo.ru/4852c2c1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80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Экономическое развитие в 2000-е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https://m.edsoo.ru/c9df7bd7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Крупнейшие инфраструктурные проекты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https://m.edsoo.ru/ac1439e2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Основные направления внутренней и внешней политики России 2008–2012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https://m.edsoo.ru/739010d2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Модернизация России в период </w:t>
            </w:r>
            <w:proofErr w:type="spellStart"/>
            <w:r>
              <w:rPr>
                <w:rFonts w:ascii="Times New Roman" w:hAnsi="Times New Roman"/>
                <w:color w:val="000000"/>
                <w:sz w:val="24"/>
              </w:rPr>
              <w:t>президенства</w:t>
            </w:r>
            <w:proofErr w:type="spellEnd"/>
            <w:r>
              <w:rPr>
                <w:rFonts w:ascii="Times New Roman" w:hAnsi="Times New Roman"/>
                <w:color w:val="000000"/>
                <w:sz w:val="24"/>
              </w:rPr>
              <w:t xml:space="preserve"> В. В. Путина 2012–2018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https://m.edsoo.ru/056ac102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Вхождение Крыма в состав России с 2014 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https://m.edsoo.ru/264e11cd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Человек и общество в конце XX – начале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https://m.edsoo.ru/21db4ad8</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Основные принципы и направления государственной социальной политики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https://m.edsoo.ru/99a1b44f</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Реформирование образования, культуры, науки и его результаты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https://m.edsoo.ru/2197a7f2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Государственные программы демографического возрождения России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https://m.edsoo.ru/96b0bff6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89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Пропаганда спорта и здорового образа жизни и её результаты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https://m.edsoo.ru/9e5f37ac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Общественные представления и ожидания в зеркале социологии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https://m.edsoo.ru/b1a6cc4b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Россия в глобальном информационном пространстве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https://m.edsoo.ru/f90951db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Внешняя политика в конце XX – начале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https://m.edsoo.ru/d252251b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Современная концепция российской внешней политики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https://m.edsoo.ru/f428a8a8</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Участие в международной борьбе с терроризмом и в урегулировании локальных конфликтов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https://m.edsoo.ru/489b7c7a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Центробежные и партнерские тенденции в </w:t>
            </w:r>
            <w:r>
              <w:rPr>
                <w:rFonts w:ascii="Times New Roman" w:hAnsi="Times New Roman"/>
                <w:color w:val="000000"/>
                <w:sz w:val="24"/>
              </w:rPr>
              <w:lastRenderedPageBreak/>
              <w:t>СНГ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lastRenderedPageBreak/>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https://m.edsoo.ru/0a3e2cec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96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Миротворческие миссии России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https://m.edsoo.ru/56e4bb6f</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Отношения с США и Евросоюзом</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https://m.edsoo.ru/464c28d8</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Мир и процессы глобализации в новых условиях</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https://m.edsoo.ru/51022013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99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Религия, наука и культура России в конце XX – начале XXI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https://m.edsoo.ru/6bbb27ac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2000 – начале 2020-х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https://m.edsoo.ru/81d7b7d7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Наш край в 2000 – начале 2020-х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https://m.edsoo.ru/a96fdcf7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Повторительно-обобщающий урок по теме "Российская Федерация в 1992–2022 гг. "</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https://m.edsoo.ru/ddf94d9f</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Введение: История России с древнейших времен до 1914 г. Народы и государства на территории нашей страны в древности</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https://m.edsoo.ru/879757c7</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Образование государства Русь. Русь в конце Х – начале </w:t>
            </w:r>
            <w:proofErr w:type="gramStart"/>
            <w:r>
              <w:rPr>
                <w:rFonts w:ascii="Times New Roman" w:hAnsi="Times New Roman"/>
                <w:color w:val="000000"/>
                <w:sz w:val="24"/>
              </w:rPr>
              <w:t>Х</w:t>
            </w:r>
            <w:proofErr w:type="gramEnd"/>
            <w:r>
              <w:rPr>
                <w:rFonts w:ascii="Times New Roman" w:hAnsi="Times New Roman"/>
                <w:color w:val="000000"/>
                <w:sz w:val="24"/>
              </w:rPr>
              <w:t>II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https://m.edsoo.ru/a0b625fa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Русь в середине XII – начале XIII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https://m.edsoo.ru/ade849fb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Русские земли и их соседи в середине XIII–XIV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https://m.edsoo.ru/e55d16a3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Народы и государства степной зоны Восточной Европы и Сибири в XIII–XV вв.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https://m.edsoo.ru/ea40a23a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Формирование единого Русского (Российского) государства в XV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https://m.edsoo.ru/ea63caf3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109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Культура Руси с древности до конца ХV </w:t>
            </w:r>
            <w:proofErr w:type="gramStart"/>
            <w:r>
              <w:rPr>
                <w:rFonts w:ascii="Times New Roman" w:hAnsi="Times New Roman"/>
                <w:color w:val="000000"/>
                <w:sz w:val="24"/>
              </w:rPr>
              <w:t>в</w:t>
            </w:r>
            <w:proofErr w:type="gramEnd"/>
            <w:r>
              <w:rPr>
                <w:rFonts w:ascii="Times New Roman" w:hAnsi="Times New Roman"/>
                <w:color w:val="000000"/>
                <w:sz w:val="24"/>
              </w:rPr>
              <w:t>.</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https://m.edsoo.ru/c92295e2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Россия в XVI в.: социально-экономическое и политическое развитие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https://m.edsoo.ru/bf00115a</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Россия в XVI в.: внешняя политика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https://m.edsoo.ru/19ab8ebe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Смута в России: причины, ход, итоги и последствия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https://m.edsoo.ru/7056865d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Подъем национально-освободительного движения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https://m.edsoo.ru/dd812c73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114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Первые Романовы: внутренняя политика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https://m.edsoo.ru/e60233d2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Первые Романовы: внешняя политика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https://m.edsoo.ru/f918f903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Быт России XVI–XVII вв.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https://m.edsoo.ru/c44c8f5c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Образование и художественная культура XVI–XVII вв.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https://m.edsoo.ru/e27177b2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Внутренняя и внешняя политика Петра I</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https://m.edsoo.ru/489bb4e0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119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Российское общество в Петровскую эпоху</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https://m.edsoo.ru/0028f43c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Дворцовые перевороты: причины, сущность, последствия</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https://m.edsoo.ru/cba9fc7e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Внутренняя и внешняя политика России в 1725–1762 гг.</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Библиотека ЦОК \</w:t>
            </w:r>
            <w:hyperlink r:id="rId344">
              <w:r>
                <w:rPr>
                  <w:rFonts w:ascii="Times New Roman" w:hAnsi="Times New Roman"/>
                  <w:color w:val="0000FF"/>
                  <w:u w:val="single"/>
                </w:rPr>
                <w:t>https://m.edsoo.ru/389f2f25</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Правление Екатерины II</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https://m.edsoo.ru/17745d6d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Россия в европейской и мировой политике во второй половине XVIII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https://m.edsoo.ru/b8b1116c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Правление Павла I</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https://m.edsoo.ru/fc7545bc</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Наука и образование в XVIII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https://m.edsoo.ru/2c5c07a1</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Художественная культура и быт XVIII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https://m.edsoo.ru/4c023102</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127</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Внутренняя и внешняя политика Александра I</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https://m.edsoo.ru/579a8914</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128</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Внутренняя и внешняя политика Николая I</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https://m.edsoo.ru/df30bb2f</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129</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Культура России в первой половине XIX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https://m.edsoo.ru/6277c1b3</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130</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Внутренняя и внешняя политика Александра II</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https://m.edsoo.ru/36ebc96e</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131</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Внутренняя и внешняя политика Александра III</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https://m.edsoo.ru/8bc6de3d</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132</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Внешняя политика России во второй половине XIX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https://m.edsoo.ru/4d80b9f6</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133</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Культура России в XIX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https://m.edsoo.ru/97d36f30</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134</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Император Николай II: внутренняя и внешняя политика</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https://m.edsoo.ru/6fc3147f</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lastRenderedPageBreak/>
              <w:t>135</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 xml:space="preserve">Общественное и политическое развитие России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XX в.</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https://m.edsoo.ru/20d3458b</w:t>
              </w:r>
            </w:hyperlink>
          </w:p>
        </w:tc>
      </w:tr>
      <w:tr w:rsidR="00E71B10" w:rsidTr="00211C99">
        <w:trPr>
          <w:trHeight w:val="144"/>
          <w:tblCellSpacing w:w="20" w:type="nil"/>
        </w:trPr>
        <w:tc>
          <w:tcPr>
            <w:tcW w:w="809"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136</w:t>
            </w:r>
          </w:p>
        </w:tc>
        <w:tc>
          <w:tcPr>
            <w:tcW w:w="4902" w:type="dxa"/>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Серебряный век российской культуры</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0 </w:t>
            </w:r>
          </w:p>
        </w:tc>
        <w:tc>
          <w:tcPr>
            <w:tcW w:w="4948" w:type="dxa"/>
            <w:tcMar>
              <w:top w:w="50" w:type="dxa"/>
              <w:left w:w="100" w:type="dxa"/>
            </w:tcMar>
            <w:vAlign w:val="center"/>
          </w:tcPr>
          <w:p w:rsidR="00E71B10" w:rsidRDefault="00675F95" w:rsidP="0078124C">
            <w:pPr>
              <w:spacing w:after="0" w:line="240" w:lineRule="auto"/>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https://m.edsoo.ru/2446165f</w:t>
              </w:r>
            </w:hyperlink>
          </w:p>
        </w:tc>
      </w:tr>
      <w:tr w:rsidR="00E71B10" w:rsidTr="00211C99">
        <w:trPr>
          <w:trHeight w:val="144"/>
          <w:tblCellSpacing w:w="20" w:type="nil"/>
        </w:trPr>
        <w:tc>
          <w:tcPr>
            <w:tcW w:w="5711" w:type="dxa"/>
            <w:gridSpan w:val="2"/>
            <w:tcMar>
              <w:top w:w="50" w:type="dxa"/>
              <w:left w:w="100" w:type="dxa"/>
            </w:tcMar>
            <w:vAlign w:val="center"/>
          </w:tcPr>
          <w:p w:rsidR="00E71B10" w:rsidRDefault="00675F95" w:rsidP="0078124C">
            <w:pPr>
              <w:spacing w:after="0" w:line="240" w:lineRule="auto"/>
            </w:pPr>
            <w:r>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136 </w:t>
            </w:r>
          </w:p>
        </w:tc>
        <w:tc>
          <w:tcPr>
            <w:tcW w:w="1240"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10 </w:t>
            </w:r>
          </w:p>
        </w:tc>
        <w:tc>
          <w:tcPr>
            <w:tcW w:w="1134" w:type="dxa"/>
            <w:tcMar>
              <w:top w:w="50" w:type="dxa"/>
              <w:left w:w="100" w:type="dxa"/>
            </w:tcMar>
            <w:vAlign w:val="center"/>
          </w:tcPr>
          <w:p w:rsidR="00E71B10" w:rsidRDefault="00675F95" w:rsidP="0078124C">
            <w:pPr>
              <w:spacing w:after="0" w:line="240" w:lineRule="auto"/>
              <w:ind w:left="135"/>
              <w:jc w:val="center"/>
            </w:pPr>
            <w:r>
              <w:rPr>
                <w:rFonts w:ascii="Times New Roman" w:hAnsi="Times New Roman"/>
                <w:color w:val="000000"/>
                <w:sz w:val="24"/>
              </w:rPr>
              <w:t xml:space="preserve"> 41 </w:t>
            </w:r>
          </w:p>
        </w:tc>
        <w:tc>
          <w:tcPr>
            <w:tcW w:w="4948" w:type="dxa"/>
            <w:tcMar>
              <w:top w:w="50" w:type="dxa"/>
              <w:left w:w="100" w:type="dxa"/>
            </w:tcMar>
            <w:vAlign w:val="center"/>
          </w:tcPr>
          <w:p w:rsidR="00E71B10" w:rsidRDefault="00E71B10" w:rsidP="0078124C">
            <w:pPr>
              <w:spacing w:line="240" w:lineRule="auto"/>
            </w:pPr>
          </w:p>
        </w:tc>
      </w:tr>
    </w:tbl>
    <w:p w:rsidR="00E71B10" w:rsidRDefault="00E71B10" w:rsidP="0078124C">
      <w:pPr>
        <w:spacing w:line="240" w:lineRule="auto"/>
        <w:sectPr w:rsidR="00E71B10">
          <w:pgSz w:w="16383" w:h="11906" w:orient="landscape"/>
          <w:pgMar w:top="1134" w:right="850" w:bottom="1134" w:left="1701" w:header="720" w:footer="720" w:gutter="0"/>
          <w:cols w:space="720"/>
        </w:sectPr>
      </w:pPr>
    </w:p>
    <w:p w:rsidR="00E71B10" w:rsidRPr="00EE251F" w:rsidRDefault="00675F95" w:rsidP="0078124C">
      <w:pPr>
        <w:spacing w:after="0" w:line="240" w:lineRule="auto"/>
        <w:ind w:left="120"/>
        <w:rPr>
          <w:sz w:val="26"/>
          <w:szCs w:val="26"/>
        </w:rPr>
      </w:pPr>
      <w:bookmarkStart w:id="13" w:name="block-41994227"/>
      <w:bookmarkEnd w:id="12"/>
      <w:r w:rsidRPr="00EE251F">
        <w:rPr>
          <w:rFonts w:ascii="Times New Roman" w:hAnsi="Times New Roman"/>
          <w:b/>
          <w:color w:val="000000"/>
          <w:sz w:val="26"/>
          <w:szCs w:val="26"/>
        </w:rPr>
        <w:lastRenderedPageBreak/>
        <w:t>УЧЕБНО-МЕТОДИЧЕСКОЕ ОБЕСПЕЧЕНИЕ ОБРАЗОВАТЕЛЬНОГО ПРОЦЕССА</w:t>
      </w:r>
    </w:p>
    <w:p w:rsidR="00E71B10" w:rsidRPr="00EE251F" w:rsidRDefault="00675F95" w:rsidP="0078124C">
      <w:pPr>
        <w:spacing w:after="0" w:line="240" w:lineRule="auto"/>
        <w:ind w:left="120"/>
        <w:rPr>
          <w:sz w:val="26"/>
          <w:szCs w:val="26"/>
        </w:rPr>
      </w:pPr>
      <w:r w:rsidRPr="00EE251F">
        <w:rPr>
          <w:rFonts w:ascii="Times New Roman" w:hAnsi="Times New Roman"/>
          <w:b/>
          <w:color w:val="000000"/>
          <w:sz w:val="26"/>
          <w:szCs w:val="26"/>
        </w:rPr>
        <w:t>ОБЯЗАТЕЛЬНЫЕ УЧЕБНЫЕ МАТЕРИАЛЫ ДЛЯ УЧЕНИКА</w:t>
      </w:r>
    </w:p>
    <w:p w:rsidR="00E71B10" w:rsidRPr="00EE251F" w:rsidRDefault="00675F95" w:rsidP="0078124C">
      <w:pPr>
        <w:spacing w:after="0" w:line="240" w:lineRule="auto"/>
        <w:ind w:left="120"/>
        <w:rPr>
          <w:sz w:val="26"/>
          <w:szCs w:val="26"/>
        </w:rPr>
      </w:pPr>
      <w:r w:rsidRPr="00EE251F">
        <w:rPr>
          <w:rFonts w:ascii="Times New Roman" w:hAnsi="Times New Roman"/>
          <w:color w:val="000000"/>
          <w:sz w:val="26"/>
          <w:szCs w:val="26"/>
        </w:rPr>
        <w:t xml:space="preserve">• Всеобщая история. Новейшая история; углубленное обучение 10 класс/ Шубин А.В.; под общей редакцией </w:t>
      </w:r>
      <w:proofErr w:type="spellStart"/>
      <w:r w:rsidRPr="00EE251F">
        <w:rPr>
          <w:rFonts w:ascii="Times New Roman" w:hAnsi="Times New Roman"/>
          <w:color w:val="000000"/>
          <w:sz w:val="26"/>
          <w:szCs w:val="26"/>
        </w:rPr>
        <w:t>Мединского</w:t>
      </w:r>
      <w:proofErr w:type="spellEnd"/>
      <w:r w:rsidRPr="00EE251F">
        <w:rPr>
          <w:rFonts w:ascii="Times New Roman" w:hAnsi="Times New Roman"/>
          <w:color w:val="000000"/>
          <w:sz w:val="26"/>
          <w:szCs w:val="26"/>
        </w:rPr>
        <w:t xml:space="preserve"> В.Р. Акционерное общество «Издательство «Просвещение»</w:t>
      </w:r>
      <w:r w:rsidRPr="00EE251F">
        <w:rPr>
          <w:sz w:val="26"/>
          <w:szCs w:val="26"/>
        </w:rPr>
        <w:br/>
      </w:r>
      <w:bookmarkStart w:id="14" w:name="cfd2ea09-3836-4ddf-a7eb-ab10f7449214"/>
      <w:r w:rsidRPr="00EE251F">
        <w:rPr>
          <w:rFonts w:ascii="Times New Roman" w:hAnsi="Times New Roman"/>
          <w:color w:val="000000"/>
          <w:sz w:val="26"/>
          <w:szCs w:val="26"/>
        </w:rPr>
        <w:t xml:space="preserve"> • История. История России 1914 г. - начало XXI в. (в 2 частях); углубленное обучение 10-11 класс/ Никонов В.А., Девятов С.В.; под редакцией Карпова С.П. Общество с ограниченной ответственностью «Русское слово-учебник»</w:t>
      </w:r>
      <w:bookmarkEnd w:id="14"/>
    </w:p>
    <w:p w:rsidR="00E71B10" w:rsidRPr="00EE251F" w:rsidRDefault="00E71B10" w:rsidP="0078124C">
      <w:pPr>
        <w:spacing w:after="0" w:line="240" w:lineRule="auto"/>
        <w:ind w:left="120"/>
        <w:rPr>
          <w:sz w:val="26"/>
          <w:szCs w:val="26"/>
        </w:rPr>
      </w:pPr>
    </w:p>
    <w:bookmarkEnd w:id="13"/>
    <w:p w:rsidR="00675F95" w:rsidRPr="00EE251F" w:rsidRDefault="00675F95" w:rsidP="0078124C">
      <w:pPr>
        <w:spacing w:line="240" w:lineRule="auto"/>
        <w:rPr>
          <w:sz w:val="26"/>
          <w:szCs w:val="26"/>
        </w:rPr>
      </w:pPr>
    </w:p>
    <w:sectPr w:rsidR="00675F95" w:rsidRPr="00EE251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17B" w:rsidRDefault="009C317B" w:rsidP="0078124C">
      <w:pPr>
        <w:spacing w:after="0" w:line="240" w:lineRule="auto"/>
      </w:pPr>
      <w:r>
        <w:separator/>
      </w:r>
    </w:p>
  </w:endnote>
  <w:endnote w:type="continuationSeparator" w:id="0">
    <w:p w:rsidR="009C317B" w:rsidRDefault="009C317B" w:rsidP="0078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499889"/>
      <w:docPartObj>
        <w:docPartGallery w:val="Page Numbers (Bottom of Page)"/>
        <w:docPartUnique/>
      </w:docPartObj>
    </w:sdtPr>
    <w:sdtEndPr/>
    <w:sdtContent>
      <w:p w:rsidR="0078124C" w:rsidRDefault="0078124C">
        <w:pPr>
          <w:pStyle w:val="af0"/>
          <w:jc w:val="right"/>
        </w:pPr>
        <w:r>
          <w:fldChar w:fldCharType="begin"/>
        </w:r>
        <w:r>
          <w:instrText>PAGE   \* MERGEFORMAT</w:instrText>
        </w:r>
        <w:r>
          <w:fldChar w:fldCharType="separate"/>
        </w:r>
        <w:r w:rsidR="009F5044">
          <w:rPr>
            <w:noProof/>
          </w:rPr>
          <w:t>1</w:t>
        </w:r>
        <w:r>
          <w:fldChar w:fldCharType="end"/>
        </w:r>
      </w:p>
    </w:sdtContent>
  </w:sdt>
  <w:p w:rsidR="0078124C" w:rsidRDefault="0078124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17B" w:rsidRDefault="009C317B" w:rsidP="0078124C">
      <w:pPr>
        <w:spacing w:after="0" w:line="240" w:lineRule="auto"/>
      </w:pPr>
      <w:r>
        <w:separator/>
      </w:r>
    </w:p>
  </w:footnote>
  <w:footnote w:type="continuationSeparator" w:id="0">
    <w:p w:rsidR="009C317B" w:rsidRDefault="009C317B" w:rsidP="007812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11817"/>
    <w:multiLevelType w:val="multilevel"/>
    <w:tmpl w:val="9D7AD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082445"/>
    <w:multiLevelType w:val="multilevel"/>
    <w:tmpl w:val="5B38C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B10"/>
    <w:rsid w:val="001E2505"/>
    <w:rsid w:val="00211C99"/>
    <w:rsid w:val="00226C59"/>
    <w:rsid w:val="003D6DC3"/>
    <w:rsid w:val="004C606A"/>
    <w:rsid w:val="005674BC"/>
    <w:rsid w:val="00675F95"/>
    <w:rsid w:val="0078124C"/>
    <w:rsid w:val="00974FB6"/>
    <w:rsid w:val="009C317B"/>
    <w:rsid w:val="009F5044"/>
    <w:rsid w:val="00E71B10"/>
    <w:rsid w:val="00EA216B"/>
    <w:rsid w:val="00EE2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Основной текст_"/>
    <w:basedOn w:val="a0"/>
    <w:link w:val="11"/>
    <w:rsid w:val="00974FB6"/>
    <w:rPr>
      <w:rFonts w:ascii="Times New Roman" w:eastAsia="Times New Roman" w:hAnsi="Times New Roman" w:cs="Times New Roman"/>
      <w:sz w:val="28"/>
      <w:szCs w:val="28"/>
    </w:rPr>
  </w:style>
  <w:style w:type="paragraph" w:customStyle="1" w:styleId="11">
    <w:name w:val="Основной текст1"/>
    <w:basedOn w:val="a"/>
    <w:link w:val="ae"/>
    <w:rsid w:val="00974FB6"/>
    <w:pPr>
      <w:widowControl w:val="0"/>
      <w:spacing w:after="0" w:line="240" w:lineRule="auto"/>
      <w:ind w:firstLine="400"/>
    </w:pPr>
    <w:rPr>
      <w:rFonts w:ascii="Times New Roman" w:eastAsia="Times New Roman" w:hAnsi="Times New Roman" w:cs="Times New Roman"/>
      <w:sz w:val="28"/>
      <w:szCs w:val="28"/>
    </w:rPr>
  </w:style>
  <w:style w:type="paragraph" w:styleId="af">
    <w:name w:val="List Paragraph"/>
    <w:basedOn w:val="a"/>
    <w:uiPriority w:val="34"/>
    <w:qFormat/>
    <w:rsid w:val="00974FB6"/>
    <w:pPr>
      <w:spacing w:after="160" w:line="259" w:lineRule="auto"/>
      <w:ind w:left="720"/>
      <w:contextualSpacing/>
    </w:pPr>
    <w:rPr>
      <w:rFonts w:eastAsiaTheme="minorHAnsi"/>
      <w:lang w:eastAsia="en-US"/>
    </w:rPr>
  </w:style>
  <w:style w:type="paragraph" w:styleId="af0">
    <w:name w:val="footer"/>
    <w:basedOn w:val="a"/>
    <w:link w:val="af1"/>
    <w:uiPriority w:val="99"/>
    <w:unhideWhenUsed/>
    <w:rsid w:val="0078124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8124C"/>
  </w:style>
  <w:style w:type="paragraph" w:styleId="af2">
    <w:name w:val="Balloon Text"/>
    <w:basedOn w:val="a"/>
    <w:link w:val="af3"/>
    <w:uiPriority w:val="99"/>
    <w:semiHidden/>
    <w:unhideWhenUsed/>
    <w:rsid w:val="003D6DC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D6D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Основной текст_"/>
    <w:basedOn w:val="a0"/>
    <w:link w:val="11"/>
    <w:rsid w:val="00974FB6"/>
    <w:rPr>
      <w:rFonts w:ascii="Times New Roman" w:eastAsia="Times New Roman" w:hAnsi="Times New Roman" w:cs="Times New Roman"/>
      <w:sz w:val="28"/>
      <w:szCs w:val="28"/>
    </w:rPr>
  </w:style>
  <w:style w:type="paragraph" w:customStyle="1" w:styleId="11">
    <w:name w:val="Основной текст1"/>
    <w:basedOn w:val="a"/>
    <w:link w:val="ae"/>
    <w:rsid w:val="00974FB6"/>
    <w:pPr>
      <w:widowControl w:val="0"/>
      <w:spacing w:after="0" w:line="240" w:lineRule="auto"/>
      <w:ind w:firstLine="400"/>
    </w:pPr>
    <w:rPr>
      <w:rFonts w:ascii="Times New Roman" w:eastAsia="Times New Roman" w:hAnsi="Times New Roman" w:cs="Times New Roman"/>
      <w:sz w:val="28"/>
      <w:szCs w:val="28"/>
    </w:rPr>
  </w:style>
  <w:style w:type="paragraph" w:styleId="af">
    <w:name w:val="List Paragraph"/>
    <w:basedOn w:val="a"/>
    <w:uiPriority w:val="34"/>
    <w:qFormat/>
    <w:rsid w:val="00974FB6"/>
    <w:pPr>
      <w:spacing w:after="160" w:line="259" w:lineRule="auto"/>
      <w:ind w:left="720"/>
      <w:contextualSpacing/>
    </w:pPr>
    <w:rPr>
      <w:rFonts w:eastAsiaTheme="minorHAnsi"/>
      <w:lang w:eastAsia="en-US"/>
    </w:rPr>
  </w:style>
  <w:style w:type="paragraph" w:styleId="af0">
    <w:name w:val="footer"/>
    <w:basedOn w:val="a"/>
    <w:link w:val="af1"/>
    <w:uiPriority w:val="99"/>
    <w:unhideWhenUsed/>
    <w:rsid w:val="0078124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8124C"/>
  </w:style>
  <w:style w:type="paragraph" w:styleId="af2">
    <w:name w:val="Balloon Text"/>
    <w:basedOn w:val="a"/>
    <w:link w:val="af3"/>
    <w:uiPriority w:val="99"/>
    <w:semiHidden/>
    <w:unhideWhenUsed/>
    <w:rsid w:val="003D6DC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D6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0a169682" TargetMode="External"/><Relationship Id="rId299" Type="http://schemas.openxmlformats.org/officeDocument/2006/relationships/hyperlink" Target="https://m.edsoo.ru/7625a042" TargetMode="External"/><Relationship Id="rId303" Type="http://schemas.openxmlformats.org/officeDocument/2006/relationships/hyperlink" Target="https://m.edsoo.ru/c9df7bd7" TargetMode="External"/><Relationship Id="rId21" Type="http://schemas.openxmlformats.org/officeDocument/2006/relationships/hyperlink" Target="https://m.edsoo.ru/408b6398" TargetMode="External"/><Relationship Id="rId42" Type="http://schemas.openxmlformats.org/officeDocument/2006/relationships/hyperlink" Target="https://m.edsoo.ru/408b6398" TargetMode="External"/><Relationship Id="rId63" Type="http://schemas.openxmlformats.org/officeDocument/2006/relationships/hyperlink" Target="https://m.edsoo.ru/c66251b0" TargetMode="External"/><Relationship Id="rId84" Type="http://schemas.openxmlformats.org/officeDocument/2006/relationships/hyperlink" Target="https://m.edsoo.ru/c66251b0" TargetMode="External"/><Relationship Id="rId138" Type="http://schemas.openxmlformats.org/officeDocument/2006/relationships/hyperlink" Target="https://m.edsoo.ru/b7181dec" TargetMode="External"/><Relationship Id="rId159" Type="http://schemas.openxmlformats.org/officeDocument/2006/relationships/hyperlink" Target="https://m.edsoo.ru/1694c8db" TargetMode="External"/><Relationship Id="rId324" Type="http://schemas.openxmlformats.org/officeDocument/2006/relationships/hyperlink" Target="https://m.edsoo.ru/a96fdcf7" TargetMode="External"/><Relationship Id="rId345" Type="http://schemas.openxmlformats.org/officeDocument/2006/relationships/hyperlink" Target="https://m.edsoo.ru/17745d6d" TargetMode="External"/><Relationship Id="rId170" Type="http://schemas.openxmlformats.org/officeDocument/2006/relationships/hyperlink" Target="https://m.edsoo.ru/12022362" TargetMode="External"/><Relationship Id="rId191" Type="http://schemas.openxmlformats.org/officeDocument/2006/relationships/hyperlink" Target="https://m.edsoo.ru/328def45" TargetMode="External"/><Relationship Id="rId205" Type="http://schemas.openxmlformats.org/officeDocument/2006/relationships/hyperlink" Target="https://m.edsoo.ru/4dd20c3d" TargetMode="External"/><Relationship Id="rId226" Type="http://schemas.openxmlformats.org/officeDocument/2006/relationships/hyperlink" Target="https://m.edsoo.ru/c03e0981" TargetMode="External"/><Relationship Id="rId247" Type="http://schemas.openxmlformats.org/officeDocument/2006/relationships/hyperlink" Target="https://m.edsoo.ru/13e19bf2" TargetMode="External"/><Relationship Id="rId107" Type="http://schemas.openxmlformats.org/officeDocument/2006/relationships/hyperlink" Target="https://m.edsoo.ru/cbdf3de1" TargetMode="External"/><Relationship Id="rId268" Type="http://schemas.openxmlformats.org/officeDocument/2006/relationships/hyperlink" Target="https://m.edsoo.ru/6e632a74" TargetMode="External"/><Relationship Id="rId289" Type="http://schemas.openxmlformats.org/officeDocument/2006/relationships/hyperlink" Target="https://m.edsoo.ru/0377f196" TargetMode="External"/><Relationship Id="rId11" Type="http://schemas.openxmlformats.org/officeDocument/2006/relationships/hyperlink" Target="https://m.edsoo.ru/408b6398" TargetMode="External"/><Relationship Id="rId32" Type="http://schemas.openxmlformats.org/officeDocument/2006/relationships/hyperlink" Target="https://m.edsoo.ru/408b6398" TargetMode="External"/><Relationship Id="rId53" Type="http://schemas.openxmlformats.org/officeDocument/2006/relationships/hyperlink" Target="https://m.edsoo.ru/c66251b0" TargetMode="External"/><Relationship Id="rId74" Type="http://schemas.openxmlformats.org/officeDocument/2006/relationships/hyperlink" Target="https://m.edsoo.ru/c66251b0" TargetMode="External"/><Relationship Id="rId128" Type="http://schemas.openxmlformats.org/officeDocument/2006/relationships/hyperlink" Target="https://m.edsoo.ru/2f79db26" TargetMode="External"/><Relationship Id="rId149" Type="http://schemas.openxmlformats.org/officeDocument/2006/relationships/hyperlink" Target="https://m.edsoo.ru/c2f6fa3b" TargetMode="External"/><Relationship Id="rId314" Type="http://schemas.openxmlformats.org/officeDocument/2006/relationships/hyperlink" Target="https://m.edsoo.ru/f90951db" TargetMode="External"/><Relationship Id="rId335" Type="http://schemas.openxmlformats.org/officeDocument/2006/relationships/hyperlink" Target="https://m.edsoo.ru/7056865d" TargetMode="External"/><Relationship Id="rId356" Type="http://schemas.openxmlformats.org/officeDocument/2006/relationships/hyperlink" Target="https://m.edsoo.ru/97d36f30" TargetMode="External"/><Relationship Id="rId5" Type="http://schemas.openxmlformats.org/officeDocument/2006/relationships/webSettings" Target="webSettings.xml"/><Relationship Id="rId95" Type="http://schemas.openxmlformats.org/officeDocument/2006/relationships/hyperlink" Target="https://m.edsoo.ru/344d41a7" TargetMode="External"/><Relationship Id="rId160" Type="http://schemas.openxmlformats.org/officeDocument/2006/relationships/hyperlink" Target="https://m.edsoo.ru/8bd7d13c" TargetMode="External"/><Relationship Id="rId181" Type="http://schemas.openxmlformats.org/officeDocument/2006/relationships/hyperlink" Target="https://m.edsoo.ru/a7296549" TargetMode="External"/><Relationship Id="rId216" Type="http://schemas.openxmlformats.org/officeDocument/2006/relationships/hyperlink" Target="https://m.edsoo.ru/93c482c3" TargetMode="External"/><Relationship Id="rId237" Type="http://schemas.openxmlformats.org/officeDocument/2006/relationships/hyperlink" Target="https://m.edsoo.ru/d2d761b5" TargetMode="External"/><Relationship Id="rId258" Type="http://schemas.openxmlformats.org/officeDocument/2006/relationships/hyperlink" Target="https://m.edsoo.ru/c49d375f" TargetMode="External"/><Relationship Id="rId279" Type="http://schemas.openxmlformats.org/officeDocument/2006/relationships/hyperlink" Target="https://m.edsoo.ru/eb7955be" TargetMode="External"/><Relationship Id="rId22" Type="http://schemas.openxmlformats.org/officeDocument/2006/relationships/hyperlink" Target="https://m.edsoo.ru/408b6398" TargetMode="External"/><Relationship Id="rId43" Type="http://schemas.openxmlformats.org/officeDocument/2006/relationships/hyperlink" Target="https://m.edsoo.ru/408b6398" TargetMode="External"/><Relationship Id="rId64" Type="http://schemas.openxmlformats.org/officeDocument/2006/relationships/hyperlink" Target="https://m.edsoo.ru/c66251b0" TargetMode="External"/><Relationship Id="rId118" Type="http://schemas.openxmlformats.org/officeDocument/2006/relationships/hyperlink" Target="https://m.edsoo.ru/417a6b9d" TargetMode="External"/><Relationship Id="rId139" Type="http://schemas.openxmlformats.org/officeDocument/2006/relationships/hyperlink" Target="https://m.edsoo.ru/5ef32887" TargetMode="External"/><Relationship Id="rId290" Type="http://schemas.openxmlformats.org/officeDocument/2006/relationships/hyperlink" Target="https://m.edsoo.ru/d5ebcfeb" TargetMode="External"/><Relationship Id="rId304" Type="http://schemas.openxmlformats.org/officeDocument/2006/relationships/hyperlink" Target="https://m.edsoo.ru/ac1439e2" TargetMode="External"/><Relationship Id="rId325" Type="http://schemas.openxmlformats.org/officeDocument/2006/relationships/hyperlink" Target="https://m.edsoo.ru/ddf94d9f" TargetMode="External"/><Relationship Id="rId346" Type="http://schemas.openxmlformats.org/officeDocument/2006/relationships/hyperlink" Target="https://m.edsoo.ru/b8b1116c" TargetMode="External"/><Relationship Id="rId85" Type="http://schemas.openxmlformats.org/officeDocument/2006/relationships/hyperlink" Target="https://m.edsoo.ru/c66251b0" TargetMode="External"/><Relationship Id="rId150" Type="http://schemas.openxmlformats.org/officeDocument/2006/relationships/hyperlink" Target="https://m.edsoo.ru/ae456cc6" TargetMode="External"/><Relationship Id="rId171" Type="http://schemas.openxmlformats.org/officeDocument/2006/relationships/hyperlink" Target="https://m.edsoo.ru/e3fcc066" TargetMode="External"/><Relationship Id="rId192" Type="http://schemas.openxmlformats.org/officeDocument/2006/relationships/hyperlink" Target="https://m.edsoo.ru/e5a51bf5" TargetMode="External"/><Relationship Id="rId206" Type="http://schemas.openxmlformats.org/officeDocument/2006/relationships/hyperlink" Target="https://m.edsoo.ru/5fb4612c" TargetMode="External"/><Relationship Id="rId227" Type="http://schemas.openxmlformats.org/officeDocument/2006/relationships/hyperlink" Target="https://m.edsoo.ru/29d16738" TargetMode="External"/><Relationship Id="rId248" Type="http://schemas.openxmlformats.org/officeDocument/2006/relationships/hyperlink" Target="https://m.edsoo.ru/3fc939dd" TargetMode="External"/><Relationship Id="rId269" Type="http://schemas.openxmlformats.org/officeDocument/2006/relationships/hyperlink" Target="https://m.edsoo.ru/2c11f127" TargetMode="External"/><Relationship Id="rId12" Type="http://schemas.openxmlformats.org/officeDocument/2006/relationships/hyperlink" Target="https://m.edsoo.ru/408b6398" TargetMode="External"/><Relationship Id="rId33" Type="http://schemas.openxmlformats.org/officeDocument/2006/relationships/hyperlink" Target="https://m.edsoo.ru/408b6398" TargetMode="External"/><Relationship Id="rId108" Type="http://schemas.openxmlformats.org/officeDocument/2006/relationships/hyperlink" Target="https://m.edsoo.ru/c95f8809" TargetMode="External"/><Relationship Id="rId129" Type="http://schemas.openxmlformats.org/officeDocument/2006/relationships/hyperlink" Target="https://m.edsoo.ru/4b310f0a" TargetMode="External"/><Relationship Id="rId280" Type="http://schemas.openxmlformats.org/officeDocument/2006/relationships/hyperlink" Target="https://m.edsoo.ru/c9d8ac1e" TargetMode="External"/><Relationship Id="rId315" Type="http://schemas.openxmlformats.org/officeDocument/2006/relationships/hyperlink" Target="https://m.edsoo.ru/d252251b" TargetMode="External"/><Relationship Id="rId336" Type="http://schemas.openxmlformats.org/officeDocument/2006/relationships/hyperlink" Target="https://m.edsoo.ru/dd812c73" TargetMode="External"/><Relationship Id="rId357" Type="http://schemas.openxmlformats.org/officeDocument/2006/relationships/hyperlink" Target="https://m.edsoo.ru/6fc3147f" TargetMode="External"/><Relationship Id="rId54" Type="http://schemas.openxmlformats.org/officeDocument/2006/relationships/hyperlink" Target="https://m.edsoo.ru/c66251b0" TargetMode="External"/><Relationship Id="rId75" Type="http://schemas.openxmlformats.org/officeDocument/2006/relationships/hyperlink" Target="https://m.edsoo.ru/c66251b0" TargetMode="External"/><Relationship Id="rId96" Type="http://schemas.openxmlformats.org/officeDocument/2006/relationships/hyperlink" Target="https://m.edsoo.ru/db521178" TargetMode="External"/><Relationship Id="rId140" Type="http://schemas.openxmlformats.org/officeDocument/2006/relationships/hyperlink" Target="https://m.edsoo.ru/48ebe6d6" TargetMode="External"/><Relationship Id="rId161" Type="http://schemas.openxmlformats.org/officeDocument/2006/relationships/hyperlink" Target="https://m.edsoo.ru/c3172a05" TargetMode="External"/><Relationship Id="rId182" Type="http://schemas.openxmlformats.org/officeDocument/2006/relationships/hyperlink" Target="https://m.edsoo.ru/cf4f9612" TargetMode="External"/><Relationship Id="rId217" Type="http://schemas.openxmlformats.org/officeDocument/2006/relationships/hyperlink" Target="https://m.edsoo.ru/5bf69560" TargetMode="External"/><Relationship Id="rId6" Type="http://schemas.openxmlformats.org/officeDocument/2006/relationships/footnotes" Target="footnotes.xml"/><Relationship Id="rId238" Type="http://schemas.openxmlformats.org/officeDocument/2006/relationships/hyperlink" Target="https://m.edsoo.ru/11e19f57" TargetMode="External"/><Relationship Id="rId259" Type="http://schemas.openxmlformats.org/officeDocument/2006/relationships/hyperlink" Target="https://m.edsoo.ru/c6df471b" TargetMode="External"/><Relationship Id="rId23" Type="http://schemas.openxmlformats.org/officeDocument/2006/relationships/hyperlink" Target="https://m.edsoo.ru/408b6398" TargetMode="External"/><Relationship Id="rId119" Type="http://schemas.openxmlformats.org/officeDocument/2006/relationships/hyperlink" Target="https://m.edsoo.ru/fe45aa60" TargetMode="External"/><Relationship Id="rId270" Type="http://schemas.openxmlformats.org/officeDocument/2006/relationships/hyperlink" Target="https://m.edsoo.ru/0867a5ac" TargetMode="External"/><Relationship Id="rId291" Type="http://schemas.openxmlformats.org/officeDocument/2006/relationships/hyperlink" Target="https://m.edsoo.ru/a72f472a" TargetMode="External"/><Relationship Id="rId305" Type="http://schemas.openxmlformats.org/officeDocument/2006/relationships/hyperlink" Target="https://m.edsoo.ru/739010d2" TargetMode="External"/><Relationship Id="rId326" Type="http://schemas.openxmlformats.org/officeDocument/2006/relationships/hyperlink" Target="https://m.edsoo.ru/879757c7" TargetMode="External"/><Relationship Id="rId347" Type="http://schemas.openxmlformats.org/officeDocument/2006/relationships/hyperlink" Target="https://m.edsoo.ru/fc7545bc" TargetMode="External"/><Relationship Id="rId44" Type="http://schemas.openxmlformats.org/officeDocument/2006/relationships/hyperlink" Target="https://m.edsoo.ru/408b6398" TargetMode="External"/><Relationship Id="rId65" Type="http://schemas.openxmlformats.org/officeDocument/2006/relationships/hyperlink" Target="https://m.edsoo.ru/c66251b0" TargetMode="External"/><Relationship Id="rId86" Type="http://schemas.openxmlformats.org/officeDocument/2006/relationships/hyperlink" Target="https://m.edsoo.ru/c66251b0" TargetMode="External"/><Relationship Id="rId130" Type="http://schemas.openxmlformats.org/officeDocument/2006/relationships/hyperlink" Target="https://m.edsoo.ru/23b20c10" TargetMode="External"/><Relationship Id="rId151" Type="http://schemas.openxmlformats.org/officeDocument/2006/relationships/hyperlink" Target="https://m.edsoo.ru/1af6b3c6" TargetMode="External"/><Relationship Id="rId172" Type="http://schemas.openxmlformats.org/officeDocument/2006/relationships/hyperlink" Target="https://m.edsoo.ru/6e667012" TargetMode="External"/><Relationship Id="rId193" Type="http://schemas.openxmlformats.org/officeDocument/2006/relationships/hyperlink" Target="https://m.edsoo.ru/c30304d1" TargetMode="External"/><Relationship Id="rId207" Type="http://schemas.openxmlformats.org/officeDocument/2006/relationships/hyperlink" Target="https://m.edsoo.ru/bf23d42c" TargetMode="External"/><Relationship Id="rId228" Type="http://schemas.openxmlformats.org/officeDocument/2006/relationships/hyperlink" Target="https://m.edsoo.ru/0363cae5" TargetMode="External"/><Relationship Id="rId249" Type="http://schemas.openxmlformats.org/officeDocument/2006/relationships/hyperlink" Target="https://m.edsoo.ru/8f77dc40" TargetMode="External"/><Relationship Id="rId13" Type="http://schemas.openxmlformats.org/officeDocument/2006/relationships/hyperlink" Target="https://m.edsoo.ru/408b6398" TargetMode="External"/><Relationship Id="rId109" Type="http://schemas.openxmlformats.org/officeDocument/2006/relationships/hyperlink" Target="https://m.edsoo.ru/934e8383" TargetMode="External"/><Relationship Id="rId260" Type="http://schemas.openxmlformats.org/officeDocument/2006/relationships/hyperlink" Target="https://m.edsoo.ru/e60a45c1" TargetMode="External"/><Relationship Id="rId281" Type="http://schemas.openxmlformats.org/officeDocument/2006/relationships/hyperlink" Target="https://m.edsoo.ru/727f4ba3" TargetMode="External"/><Relationship Id="rId316" Type="http://schemas.openxmlformats.org/officeDocument/2006/relationships/hyperlink" Target="https://m.edsoo.ru/f428a8a8" TargetMode="External"/><Relationship Id="rId337" Type="http://schemas.openxmlformats.org/officeDocument/2006/relationships/hyperlink" Target="https://m.edsoo.ru/e60233d2" TargetMode="External"/><Relationship Id="rId34" Type="http://schemas.openxmlformats.org/officeDocument/2006/relationships/hyperlink" Target="https://m.edsoo.ru/408b6398" TargetMode="External"/><Relationship Id="rId55" Type="http://schemas.openxmlformats.org/officeDocument/2006/relationships/hyperlink" Target="https://m.edsoo.ru/c66251b0" TargetMode="External"/><Relationship Id="rId76" Type="http://schemas.openxmlformats.org/officeDocument/2006/relationships/hyperlink" Target="https://m.edsoo.ru/c66251b0" TargetMode="External"/><Relationship Id="rId97" Type="http://schemas.openxmlformats.org/officeDocument/2006/relationships/hyperlink" Target="https://m.edsoo.ru/70cbf021" TargetMode="External"/><Relationship Id="rId120" Type="http://schemas.openxmlformats.org/officeDocument/2006/relationships/hyperlink" Target="https://m.edsoo.ru/c5581699" TargetMode="External"/><Relationship Id="rId141" Type="http://schemas.openxmlformats.org/officeDocument/2006/relationships/hyperlink" Target="https://m.edsoo.ru/fd3a389b" TargetMode="External"/><Relationship Id="rId358" Type="http://schemas.openxmlformats.org/officeDocument/2006/relationships/hyperlink" Target="https://m.edsoo.ru/20d3458b" TargetMode="External"/><Relationship Id="rId7" Type="http://schemas.openxmlformats.org/officeDocument/2006/relationships/endnotes" Target="endnotes.xml"/><Relationship Id="rId162" Type="http://schemas.openxmlformats.org/officeDocument/2006/relationships/hyperlink" Target="https://m.edsoo.ru/9dac0036" TargetMode="External"/><Relationship Id="rId183" Type="http://schemas.openxmlformats.org/officeDocument/2006/relationships/hyperlink" Target="https://m.edsoo.ru/bc3f6949" TargetMode="External"/><Relationship Id="rId218" Type="http://schemas.openxmlformats.org/officeDocument/2006/relationships/hyperlink" Target="https://m.edsoo.ru/470a5384" TargetMode="External"/><Relationship Id="rId239" Type="http://schemas.openxmlformats.org/officeDocument/2006/relationships/hyperlink" Target="https://m.edsoo.ru/f2a84d7a" TargetMode="External"/><Relationship Id="rId250" Type="http://schemas.openxmlformats.org/officeDocument/2006/relationships/hyperlink" Target="https://m.edsoo.ru/65d9a332" TargetMode="External"/><Relationship Id="rId271" Type="http://schemas.openxmlformats.org/officeDocument/2006/relationships/hyperlink" Target="https://m.edsoo.ru/42841dcc" TargetMode="External"/><Relationship Id="rId292" Type="http://schemas.openxmlformats.org/officeDocument/2006/relationships/hyperlink" Target="https://m.edsoo.ru/b74140e7" TargetMode="External"/><Relationship Id="rId306" Type="http://schemas.openxmlformats.org/officeDocument/2006/relationships/hyperlink" Target="https://m.edsoo.ru/056ac102" TargetMode="External"/><Relationship Id="rId24" Type="http://schemas.openxmlformats.org/officeDocument/2006/relationships/hyperlink" Target="https://m.edsoo.ru/408b6398" TargetMode="External"/><Relationship Id="rId45" Type="http://schemas.openxmlformats.org/officeDocument/2006/relationships/hyperlink" Target="https://m.edsoo.ru/c66251b0" TargetMode="External"/><Relationship Id="rId66" Type="http://schemas.openxmlformats.org/officeDocument/2006/relationships/hyperlink" Target="https://m.edsoo.ru/c66251b0" TargetMode="External"/><Relationship Id="rId87" Type="http://schemas.openxmlformats.org/officeDocument/2006/relationships/hyperlink" Target="https://m.edsoo.ru/c66251b0" TargetMode="External"/><Relationship Id="rId110" Type="http://schemas.openxmlformats.org/officeDocument/2006/relationships/hyperlink" Target="https://m.edsoo.ru/85ecd239" TargetMode="External"/><Relationship Id="rId131" Type="http://schemas.openxmlformats.org/officeDocument/2006/relationships/hyperlink" Target="https://m.edsoo.ru/13743663" TargetMode="External"/><Relationship Id="rId327" Type="http://schemas.openxmlformats.org/officeDocument/2006/relationships/hyperlink" Target="https://m.edsoo.ru/a0b625fa" TargetMode="External"/><Relationship Id="rId348" Type="http://schemas.openxmlformats.org/officeDocument/2006/relationships/hyperlink" Target="https://m.edsoo.ru/2c5c07a1" TargetMode="External"/><Relationship Id="rId152" Type="http://schemas.openxmlformats.org/officeDocument/2006/relationships/hyperlink" Target="https://m.edsoo.ru/4a743263" TargetMode="External"/><Relationship Id="rId173" Type="http://schemas.openxmlformats.org/officeDocument/2006/relationships/hyperlink" Target="https://m.edsoo.ru/a2c2548b" TargetMode="External"/><Relationship Id="rId194" Type="http://schemas.openxmlformats.org/officeDocument/2006/relationships/hyperlink" Target="https://m.edsoo.ru/7258a63c" TargetMode="External"/><Relationship Id="rId208" Type="http://schemas.openxmlformats.org/officeDocument/2006/relationships/hyperlink" Target="https://m.edsoo.ru/606e5a12" TargetMode="External"/><Relationship Id="rId229" Type="http://schemas.openxmlformats.org/officeDocument/2006/relationships/hyperlink" Target="https://m.edsoo.ru/e1661243" TargetMode="External"/><Relationship Id="rId240" Type="http://schemas.openxmlformats.org/officeDocument/2006/relationships/hyperlink" Target="https://m.edsoo.ru/a234e657" TargetMode="External"/><Relationship Id="rId261" Type="http://schemas.openxmlformats.org/officeDocument/2006/relationships/hyperlink" Target="https://m.edsoo.ru/a8d49a7f" TargetMode="External"/><Relationship Id="rId14" Type="http://schemas.openxmlformats.org/officeDocument/2006/relationships/hyperlink" Target="https://m.edsoo.ru/408b6398" TargetMode="External"/><Relationship Id="rId35" Type="http://schemas.openxmlformats.org/officeDocument/2006/relationships/hyperlink" Target="https://m.edsoo.ru/408b6398" TargetMode="External"/><Relationship Id="rId56" Type="http://schemas.openxmlformats.org/officeDocument/2006/relationships/hyperlink" Target="https://m.edsoo.ru/c66251b0" TargetMode="External"/><Relationship Id="rId77" Type="http://schemas.openxmlformats.org/officeDocument/2006/relationships/hyperlink" Target="https://m.edsoo.ru/c66251b0" TargetMode="External"/><Relationship Id="rId100" Type="http://schemas.openxmlformats.org/officeDocument/2006/relationships/hyperlink" Target="https://m.edsoo.ru/4ad980a7" TargetMode="External"/><Relationship Id="rId282" Type="http://schemas.openxmlformats.org/officeDocument/2006/relationships/hyperlink" Target="https://m.edsoo.ru/bbeb4cb2" TargetMode="External"/><Relationship Id="rId317" Type="http://schemas.openxmlformats.org/officeDocument/2006/relationships/hyperlink" Target="https://m.edsoo.ru/489b7c7a" TargetMode="External"/><Relationship Id="rId338" Type="http://schemas.openxmlformats.org/officeDocument/2006/relationships/hyperlink" Target="https://m.edsoo.ru/f918f903" TargetMode="External"/><Relationship Id="rId359" Type="http://schemas.openxmlformats.org/officeDocument/2006/relationships/hyperlink" Target="https://m.edsoo.ru/2446165f" TargetMode="External"/><Relationship Id="rId8" Type="http://schemas.openxmlformats.org/officeDocument/2006/relationships/hyperlink" Target="https://docs.cntd.ru/document/1302292342" TargetMode="External"/><Relationship Id="rId98" Type="http://schemas.openxmlformats.org/officeDocument/2006/relationships/hyperlink" Target="https://m.edsoo.ru/fa60a022" TargetMode="External"/><Relationship Id="rId121" Type="http://schemas.openxmlformats.org/officeDocument/2006/relationships/hyperlink" Target="https://m.edsoo.ru/0ad1aa53" TargetMode="External"/><Relationship Id="rId142" Type="http://schemas.openxmlformats.org/officeDocument/2006/relationships/hyperlink" Target="https://m.edsoo.ru/6ad6b325" TargetMode="External"/><Relationship Id="rId163" Type="http://schemas.openxmlformats.org/officeDocument/2006/relationships/hyperlink" Target="https://m.edsoo.ru/06cb6963" TargetMode="External"/><Relationship Id="rId184" Type="http://schemas.openxmlformats.org/officeDocument/2006/relationships/hyperlink" Target="https://m.edsoo.ru/3f9eb8b9" TargetMode="External"/><Relationship Id="rId219" Type="http://schemas.openxmlformats.org/officeDocument/2006/relationships/hyperlink" Target="https://m.edsoo.ru/d00a5ac1" TargetMode="External"/><Relationship Id="rId230" Type="http://schemas.openxmlformats.org/officeDocument/2006/relationships/hyperlink" Target="https://m.edsoo.ru/3d6b39c8" TargetMode="External"/><Relationship Id="rId251" Type="http://schemas.openxmlformats.org/officeDocument/2006/relationships/hyperlink" Target="https://m.edsoo.ru/74ff0162" TargetMode="External"/><Relationship Id="rId25" Type="http://schemas.openxmlformats.org/officeDocument/2006/relationships/hyperlink" Target="https://m.edsoo.ru/408b6398" TargetMode="External"/><Relationship Id="rId46" Type="http://schemas.openxmlformats.org/officeDocument/2006/relationships/hyperlink" Target="https://m.edsoo.ru/c66251b0" TargetMode="External"/><Relationship Id="rId67" Type="http://schemas.openxmlformats.org/officeDocument/2006/relationships/hyperlink" Target="https://m.edsoo.ru/c66251b0" TargetMode="External"/><Relationship Id="rId272" Type="http://schemas.openxmlformats.org/officeDocument/2006/relationships/hyperlink" Target="https://m.edsoo.ru/2908cbda" TargetMode="External"/><Relationship Id="rId293" Type="http://schemas.openxmlformats.org/officeDocument/2006/relationships/hyperlink" Target="https://m.edsoo.ru/65830c41" TargetMode="External"/><Relationship Id="rId307" Type="http://schemas.openxmlformats.org/officeDocument/2006/relationships/hyperlink" Target="https://m.edsoo.ru/264e11cd" TargetMode="External"/><Relationship Id="rId328" Type="http://schemas.openxmlformats.org/officeDocument/2006/relationships/hyperlink" Target="https://m.edsoo.ru/ade849fb" TargetMode="External"/><Relationship Id="rId349" Type="http://schemas.openxmlformats.org/officeDocument/2006/relationships/hyperlink" Target="https://m.edsoo.ru/4c023102" TargetMode="External"/><Relationship Id="rId88" Type="http://schemas.openxmlformats.org/officeDocument/2006/relationships/hyperlink" Target="https://m.edsoo.ru/048e4ad1" TargetMode="External"/><Relationship Id="rId111" Type="http://schemas.openxmlformats.org/officeDocument/2006/relationships/hyperlink" Target="https://m.edsoo.ru/2000fa0e" TargetMode="External"/><Relationship Id="rId132" Type="http://schemas.openxmlformats.org/officeDocument/2006/relationships/hyperlink" Target="https://m.edsoo.ru/ed20b27c" TargetMode="External"/><Relationship Id="rId153" Type="http://schemas.openxmlformats.org/officeDocument/2006/relationships/hyperlink" Target="https://m.edsoo.ru/acca24bc" TargetMode="External"/><Relationship Id="rId174" Type="http://schemas.openxmlformats.org/officeDocument/2006/relationships/hyperlink" Target="https://m.edsoo.ru/10e1958f" TargetMode="External"/><Relationship Id="rId195" Type="http://schemas.openxmlformats.org/officeDocument/2006/relationships/hyperlink" Target="https://m.edsoo.ru/62510b84" TargetMode="External"/><Relationship Id="rId209" Type="http://schemas.openxmlformats.org/officeDocument/2006/relationships/hyperlink" Target="https://m.edsoo.ru/28be310b" TargetMode="External"/><Relationship Id="rId360" Type="http://schemas.openxmlformats.org/officeDocument/2006/relationships/fontTable" Target="fontTable.xml"/><Relationship Id="rId220" Type="http://schemas.openxmlformats.org/officeDocument/2006/relationships/hyperlink" Target="https://m.edsoo.ru/b773bec1" TargetMode="External"/><Relationship Id="rId241" Type="http://schemas.openxmlformats.org/officeDocument/2006/relationships/hyperlink" Target="https://m.edsoo.ru/f9c08ee4" TargetMode="External"/><Relationship Id="rId15" Type="http://schemas.openxmlformats.org/officeDocument/2006/relationships/hyperlink" Target="https://m.edsoo.ru/408b6398" TargetMode="External"/><Relationship Id="rId36" Type="http://schemas.openxmlformats.org/officeDocument/2006/relationships/hyperlink" Target="https://m.edsoo.ru/408b6398" TargetMode="External"/><Relationship Id="rId57" Type="http://schemas.openxmlformats.org/officeDocument/2006/relationships/hyperlink" Target="https://m.edsoo.ru/c66251b0" TargetMode="External"/><Relationship Id="rId106" Type="http://schemas.openxmlformats.org/officeDocument/2006/relationships/hyperlink" Target="https://m.edsoo.ru/9a5da126" TargetMode="External"/><Relationship Id="rId127" Type="http://schemas.openxmlformats.org/officeDocument/2006/relationships/hyperlink" Target="https://m.edsoo.ru/cd2b9858" TargetMode="External"/><Relationship Id="rId262" Type="http://schemas.openxmlformats.org/officeDocument/2006/relationships/hyperlink" Target="https://m.edsoo.ru/b207efb3" TargetMode="External"/><Relationship Id="rId283" Type="http://schemas.openxmlformats.org/officeDocument/2006/relationships/hyperlink" Target="https://m.edsoo.ru/e5805149" TargetMode="External"/><Relationship Id="rId313" Type="http://schemas.openxmlformats.org/officeDocument/2006/relationships/hyperlink" Target="https://m.edsoo.ru/b1a6cc4b" TargetMode="External"/><Relationship Id="rId318" Type="http://schemas.openxmlformats.org/officeDocument/2006/relationships/hyperlink" Target="https://m.edsoo.ru/0a3e2cec" TargetMode="External"/><Relationship Id="rId339" Type="http://schemas.openxmlformats.org/officeDocument/2006/relationships/hyperlink" Target="https://m.edsoo.ru/c44c8f5c" TargetMode="External"/><Relationship Id="rId10" Type="http://schemas.openxmlformats.org/officeDocument/2006/relationships/hyperlink" Target="https://m.edsoo.ru/408b6398" TargetMode="External"/><Relationship Id="rId31" Type="http://schemas.openxmlformats.org/officeDocument/2006/relationships/hyperlink" Target="https://m.edsoo.ru/408b6398" TargetMode="External"/><Relationship Id="rId52" Type="http://schemas.openxmlformats.org/officeDocument/2006/relationships/hyperlink" Target="https://m.edsoo.ru/c66251b0" TargetMode="External"/><Relationship Id="rId73" Type="http://schemas.openxmlformats.org/officeDocument/2006/relationships/hyperlink" Target="https://m.edsoo.ru/c66251b0" TargetMode="External"/><Relationship Id="rId78" Type="http://schemas.openxmlformats.org/officeDocument/2006/relationships/hyperlink" Target="https://m.edsoo.ru/c66251b0" TargetMode="External"/><Relationship Id="rId94" Type="http://schemas.openxmlformats.org/officeDocument/2006/relationships/hyperlink" Target="https://m.edsoo.ru/c73a058e" TargetMode="External"/><Relationship Id="rId99" Type="http://schemas.openxmlformats.org/officeDocument/2006/relationships/hyperlink" Target="https://m.edsoo.ru/88127323" TargetMode="External"/><Relationship Id="rId101" Type="http://schemas.openxmlformats.org/officeDocument/2006/relationships/hyperlink" Target="https://m.edsoo.ru/145f2573" TargetMode="External"/><Relationship Id="rId122" Type="http://schemas.openxmlformats.org/officeDocument/2006/relationships/hyperlink" Target="https://m.edsoo.ru/796eaa03" TargetMode="External"/><Relationship Id="rId143" Type="http://schemas.openxmlformats.org/officeDocument/2006/relationships/hyperlink" Target="https://m.edsoo.ru/1a137a6f" TargetMode="External"/><Relationship Id="rId148" Type="http://schemas.openxmlformats.org/officeDocument/2006/relationships/hyperlink" Target="https://m.edsoo.ru/272a7992" TargetMode="External"/><Relationship Id="rId164" Type="http://schemas.openxmlformats.org/officeDocument/2006/relationships/hyperlink" Target="https://m.edsoo.ru/3dd33309" TargetMode="External"/><Relationship Id="rId169" Type="http://schemas.openxmlformats.org/officeDocument/2006/relationships/hyperlink" Target="https://m.edsoo.ru/3a0f72aa" TargetMode="External"/><Relationship Id="rId185" Type="http://schemas.openxmlformats.org/officeDocument/2006/relationships/hyperlink" Target="https://m.edsoo.ru/69889fe3" TargetMode="External"/><Relationship Id="rId334" Type="http://schemas.openxmlformats.org/officeDocument/2006/relationships/hyperlink" Target="https://m.edsoo.ru/19ab8ebe" TargetMode="External"/><Relationship Id="rId350" Type="http://schemas.openxmlformats.org/officeDocument/2006/relationships/hyperlink" Target="https://m.edsoo.ru/579a8914" TargetMode="External"/><Relationship Id="rId355" Type="http://schemas.openxmlformats.org/officeDocument/2006/relationships/hyperlink" Target="https://m.edsoo.ru/4d80b9f6"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m.edsoo.ru/df874802" TargetMode="External"/><Relationship Id="rId210" Type="http://schemas.openxmlformats.org/officeDocument/2006/relationships/hyperlink" Target="https://m.edsoo.ru/39fbb7be" TargetMode="External"/><Relationship Id="rId215" Type="http://schemas.openxmlformats.org/officeDocument/2006/relationships/hyperlink" Target="https://m.edsoo.ru/1d8b92b2" TargetMode="External"/><Relationship Id="rId236" Type="http://schemas.openxmlformats.org/officeDocument/2006/relationships/hyperlink" Target="https://m.edsoo.ru/333cdc12" TargetMode="External"/><Relationship Id="rId257" Type="http://schemas.openxmlformats.org/officeDocument/2006/relationships/hyperlink" Target="https://m.edsoo.ru/bdeae05e" TargetMode="External"/><Relationship Id="rId278" Type="http://schemas.openxmlformats.org/officeDocument/2006/relationships/hyperlink" Target="https://m.edsoo.ru/9a489b82" TargetMode="External"/><Relationship Id="rId26" Type="http://schemas.openxmlformats.org/officeDocument/2006/relationships/hyperlink" Target="https://m.edsoo.ru/408b6398" TargetMode="External"/><Relationship Id="rId231" Type="http://schemas.openxmlformats.org/officeDocument/2006/relationships/hyperlink" Target="https://m.edsoo.ru/e211c392" TargetMode="External"/><Relationship Id="rId252" Type="http://schemas.openxmlformats.org/officeDocument/2006/relationships/hyperlink" Target="https://m.edsoo.ru/232c07cd" TargetMode="External"/><Relationship Id="rId273" Type="http://schemas.openxmlformats.org/officeDocument/2006/relationships/hyperlink" Target="https://m.edsoo.ru/026f1a3d" TargetMode="External"/><Relationship Id="rId294" Type="http://schemas.openxmlformats.org/officeDocument/2006/relationships/hyperlink" Target="https://m.edsoo.ru/ad0b93d5" TargetMode="External"/><Relationship Id="rId308" Type="http://schemas.openxmlformats.org/officeDocument/2006/relationships/hyperlink" Target="https://m.edsoo.ru/21db4ad8" TargetMode="External"/><Relationship Id="rId329" Type="http://schemas.openxmlformats.org/officeDocument/2006/relationships/hyperlink" Target="https://m.edsoo.ru/e55d16a3" TargetMode="External"/><Relationship Id="rId47" Type="http://schemas.openxmlformats.org/officeDocument/2006/relationships/hyperlink" Target="https://m.edsoo.ru/c66251b0" TargetMode="External"/><Relationship Id="rId68" Type="http://schemas.openxmlformats.org/officeDocument/2006/relationships/hyperlink" Target="https://m.edsoo.ru/c66251b0" TargetMode="External"/><Relationship Id="rId89" Type="http://schemas.openxmlformats.org/officeDocument/2006/relationships/hyperlink" Target="https://m.edsoo.ru/2a25058e" TargetMode="External"/><Relationship Id="rId112" Type="http://schemas.openxmlformats.org/officeDocument/2006/relationships/hyperlink" Target="https://m.edsoo.ru/0ef7af7e" TargetMode="External"/><Relationship Id="rId133" Type="http://schemas.openxmlformats.org/officeDocument/2006/relationships/hyperlink" Target="https://m.edsoo.ru/3005473c" TargetMode="External"/><Relationship Id="rId154" Type="http://schemas.openxmlformats.org/officeDocument/2006/relationships/hyperlink" Target="https://m.edsoo.ru/8f0fc5ae" TargetMode="External"/><Relationship Id="rId175" Type="http://schemas.openxmlformats.org/officeDocument/2006/relationships/hyperlink" Target="https://m.edsoo.ru/f6f1f621" TargetMode="External"/><Relationship Id="rId340" Type="http://schemas.openxmlformats.org/officeDocument/2006/relationships/hyperlink" Target="https://m.edsoo.ru/e27177b2" TargetMode="External"/><Relationship Id="rId361" Type="http://schemas.openxmlformats.org/officeDocument/2006/relationships/theme" Target="theme/theme1.xml"/><Relationship Id="rId196" Type="http://schemas.openxmlformats.org/officeDocument/2006/relationships/hyperlink" Target="https://m.edsoo.ru/32b4de8e" TargetMode="External"/><Relationship Id="rId200" Type="http://schemas.openxmlformats.org/officeDocument/2006/relationships/hyperlink" Target="https://m.edsoo.ru/87b22ce7" TargetMode="External"/><Relationship Id="rId16" Type="http://schemas.openxmlformats.org/officeDocument/2006/relationships/hyperlink" Target="https://m.edsoo.ru/408b6398" TargetMode="External"/><Relationship Id="rId221" Type="http://schemas.openxmlformats.org/officeDocument/2006/relationships/hyperlink" Target="https://m.edsoo.ru/79c6989e" TargetMode="External"/><Relationship Id="rId242" Type="http://schemas.openxmlformats.org/officeDocument/2006/relationships/hyperlink" Target="https://m.edsoo.ru/1eb03b7e" TargetMode="External"/><Relationship Id="rId263" Type="http://schemas.openxmlformats.org/officeDocument/2006/relationships/hyperlink" Target="https://m.edsoo.ru/818852ed" TargetMode="External"/><Relationship Id="rId284" Type="http://schemas.openxmlformats.org/officeDocument/2006/relationships/hyperlink" Target="https://m.edsoo.ru/7af6f200" TargetMode="External"/><Relationship Id="rId319" Type="http://schemas.openxmlformats.org/officeDocument/2006/relationships/hyperlink" Target="https://m.edsoo.ru/56e4bb6f" TargetMode="External"/><Relationship Id="rId37" Type="http://schemas.openxmlformats.org/officeDocument/2006/relationships/hyperlink" Target="https://m.edsoo.ru/408b6398" TargetMode="External"/><Relationship Id="rId58" Type="http://schemas.openxmlformats.org/officeDocument/2006/relationships/hyperlink" Target="https://m.edsoo.ru/c66251b0" TargetMode="External"/><Relationship Id="rId79" Type="http://schemas.openxmlformats.org/officeDocument/2006/relationships/hyperlink" Target="https://m.edsoo.ru/c66251b0" TargetMode="External"/><Relationship Id="rId102" Type="http://schemas.openxmlformats.org/officeDocument/2006/relationships/hyperlink" Target="https://m.edsoo.ru/76bb7be5" TargetMode="External"/><Relationship Id="rId123" Type="http://schemas.openxmlformats.org/officeDocument/2006/relationships/hyperlink" Target="https://m.edsoo.ru/26560155" TargetMode="External"/><Relationship Id="rId144" Type="http://schemas.openxmlformats.org/officeDocument/2006/relationships/hyperlink" Target="https://m.edsoo.ru/decb064b" TargetMode="External"/><Relationship Id="rId330" Type="http://schemas.openxmlformats.org/officeDocument/2006/relationships/hyperlink" Target="https://m.edsoo.ru/ea40a23a" TargetMode="External"/><Relationship Id="rId90" Type="http://schemas.openxmlformats.org/officeDocument/2006/relationships/hyperlink" Target="https://m.edsoo.ru/0a844a96" TargetMode="External"/><Relationship Id="rId165" Type="http://schemas.openxmlformats.org/officeDocument/2006/relationships/hyperlink" Target="https://m.edsoo.ru/5ee4bb46" TargetMode="External"/><Relationship Id="rId186" Type="http://schemas.openxmlformats.org/officeDocument/2006/relationships/hyperlink" Target="https://m.edsoo.ru/3faa6817" TargetMode="External"/><Relationship Id="rId351" Type="http://schemas.openxmlformats.org/officeDocument/2006/relationships/hyperlink" Target="https://m.edsoo.ru/df30bb2f" TargetMode="External"/><Relationship Id="rId211" Type="http://schemas.openxmlformats.org/officeDocument/2006/relationships/hyperlink" Target="https://m.edsoo.ru/007895d5" TargetMode="External"/><Relationship Id="rId232" Type="http://schemas.openxmlformats.org/officeDocument/2006/relationships/hyperlink" Target="https://m.edsoo.ru/3dae835b" TargetMode="External"/><Relationship Id="rId253" Type="http://schemas.openxmlformats.org/officeDocument/2006/relationships/hyperlink" Target="https://m.edsoo.ru/e452b4ba" TargetMode="External"/><Relationship Id="rId274" Type="http://schemas.openxmlformats.org/officeDocument/2006/relationships/hyperlink" Target="https://m.edsoo.ru/09871c09" TargetMode="External"/><Relationship Id="rId295" Type="http://schemas.openxmlformats.org/officeDocument/2006/relationships/hyperlink" Target="https://m.edsoo.ru/1e262137" TargetMode="External"/><Relationship Id="rId309" Type="http://schemas.openxmlformats.org/officeDocument/2006/relationships/hyperlink" Target="https://m.edsoo.ru/99a1b44f" TargetMode="External"/><Relationship Id="rId27" Type="http://schemas.openxmlformats.org/officeDocument/2006/relationships/hyperlink" Target="https://m.edsoo.ru/408b6398" TargetMode="External"/><Relationship Id="rId48" Type="http://schemas.openxmlformats.org/officeDocument/2006/relationships/hyperlink" Target="https://m.edsoo.ru/c66251b0" TargetMode="External"/><Relationship Id="rId69" Type="http://schemas.openxmlformats.org/officeDocument/2006/relationships/hyperlink" Target="https://m.edsoo.ru/c66251b0" TargetMode="External"/><Relationship Id="rId113" Type="http://schemas.openxmlformats.org/officeDocument/2006/relationships/hyperlink" Target="https://m.edsoo.ru/22d4d836" TargetMode="External"/><Relationship Id="rId134" Type="http://schemas.openxmlformats.org/officeDocument/2006/relationships/hyperlink" Target="https://m.edsoo.ru/0a1950e2" TargetMode="External"/><Relationship Id="rId320" Type="http://schemas.openxmlformats.org/officeDocument/2006/relationships/hyperlink" Target="https://m.edsoo.ru/464c28d8" TargetMode="External"/><Relationship Id="rId80" Type="http://schemas.openxmlformats.org/officeDocument/2006/relationships/hyperlink" Target="https://m.edsoo.ru/c66251b0" TargetMode="External"/><Relationship Id="rId155" Type="http://schemas.openxmlformats.org/officeDocument/2006/relationships/hyperlink" Target="https://m.edsoo.ru/d149d9fd" TargetMode="External"/><Relationship Id="rId176" Type="http://schemas.openxmlformats.org/officeDocument/2006/relationships/hyperlink" Target="https://m.edsoo.ru/e36522af" TargetMode="External"/><Relationship Id="rId197" Type="http://schemas.openxmlformats.org/officeDocument/2006/relationships/hyperlink" Target="https://m.edsoo.ru/84f88578" TargetMode="External"/><Relationship Id="rId341" Type="http://schemas.openxmlformats.org/officeDocument/2006/relationships/hyperlink" Target="https://m.edsoo.ru/489bb4e0" TargetMode="External"/><Relationship Id="rId201" Type="http://schemas.openxmlformats.org/officeDocument/2006/relationships/hyperlink" Target="https://m.edsoo.ru/38038b1f" TargetMode="External"/><Relationship Id="rId222" Type="http://schemas.openxmlformats.org/officeDocument/2006/relationships/hyperlink" Target="https://m.edsoo.ru/2fc3f42d" TargetMode="External"/><Relationship Id="rId243" Type="http://schemas.openxmlformats.org/officeDocument/2006/relationships/hyperlink" Target="https://m.edsoo.ru/99e3bb79" TargetMode="External"/><Relationship Id="rId264" Type="http://schemas.openxmlformats.org/officeDocument/2006/relationships/hyperlink" Target="https://m.edsoo.ru/8b4bcacc" TargetMode="External"/><Relationship Id="rId285" Type="http://schemas.openxmlformats.org/officeDocument/2006/relationships/hyperlink" Target="https://m.edsoo.ru/1a5fda63" TargetMode="External"/><Relationship Id="rId17" Type="http://schemas.openxmlformats.org/officeDocument/2006/relationships/hyperlink" Target="https://m.edsoo.ru/408b6398" TargetMode="External"/><Relationship Id="rId38" Type="http://schemas.openxmlformats.org/officeDocument/2006/relationships/hyperlink" Target="https://m.edsoo.ru/408b6398" TargetMode="External"/><Relationship Id="rId59" Type="http://schemas.openxmlformats.org/officeDocument/2006/relationships/hyperlink" Target="https://m.edsoo.ru/c66251b0" TargetMode="External"/><Relationship Id="rId103" Type="http://schemas.openxmlformats.org/officeDocument/2006/relationships/hyperlink" Target="https://m.edsoo.ru/159a6082" TargetMode="External"/><Relationship Id="rId124" Type="http://schemas.openxmlformats.org/officeDocument/2006/relationships/hyperlink" Target="https://m.edsoo.ru/59092154" TargetMode="External"/><Relationship Id="rId310" Type="http://schemas.openxmlformats.org/officeDocument/2006/relationships/hyperlink" Target="https://m.edsoo.ru/2197a7f2" TargetMode="External"/><Relationship Id="rId70" Type="http://schemas.openxmlformats.org/officeDocument/2006/relationships/hyperlink" Target="https://m.edsoo.ru/c66251b0" TargetMode="External"/><Relationship Id="rId91" Type="http://schemas.openxmlformats.org/officeDocument/2006/relationships/hyperlink" Target="https://m.edsoo.ru/47fa81b1" TargetMode="External"/><Relationship Id="rId145" Type="http://schemas.openxmlformats.org/officeDocument/2006/relationships/hyperlink" Target="https://m.edsoo.ru/c43bccd1" TargetMode="External"/><Relationship Id="rId166" Type="http://schemas.openxmlformats.org/officeDocument/2006/relationships/hyperlink" Target="https://m.edsoo.ru/87484a5a" TargetMode="External"/><Relationship Id="rId187" Type="http://schemas.openxmlformats.org/officeDocument/2006/relationships/hyperlink" Target="https://m.edsoo.ru/09165d84" TargetMode="External"/><Relationship Id="rId331" Type="http://schemas.openxmlformats.org/officeDocument/2006/relationships/hyperlink" Target="https://m.edsoo.ru/ea63caf3" TargetMode="External"/><Relationship Id="rId352" Type="http://schemas.openxmlformats.org/officeDocument/2006/relationships/hyperlink" Target="https://m.edsoo.ru/6277c1b3" TargetMode="External"/><Relationship Id="rId1" Type="http://schemas.openxmlformats.org/officeDocument/2006/relationships/numbering" Target="numbering.xml"/><Relationship Id="rId212" Type="http://schemas.openxmlformats.org/officeDocument/2006/relationships/hyperlink" Target="https://m.edsoo.ru/b85f943b" TargetMode="External"/><Relationship Id="rId233" Type="http://schemas.openxmlformats.org/officeDocument/2006/relationships/hyperlink" Target="https://m.edsoo.ru/fabc020b" TargetMode="External"/><Relationship Id="rId254" Type="http://schemas.openxmlformats.org/officeDocument/2006/relationships/hyperlink" Target="https://m.edsoo.ru/350233cd" TargetMode="External"/><Relationship Id="rId28" Type="http://schemas.openxmlformats.org/officeDocument/2006/relationships/hyperlink" Target="https://m.edsoo.ru/408b6398" TargetMode="External"/><Relationship Id="rId49" Type="http://schemas.openxmlformats.org/officeDocument/2006/relationships/hyperlink" Target="https://m.edsoo.ru/c66251b0" TargetMode="External"/><Relationship Id="rId114" Type="http://schemas.openxmlformats.org/officeDocument/2006/relationships/hyperlink" Target="https://m.edsoo.ru/79c773e1" TargetMode="External"/><Relationship Id="rId275" Type="http://schemas.openxmlformats.org/officeDocument/2006/relationships/hyperlink" Target="https://m.edsoo.ru/9592da86" TargetMode="External"/><Relationship Id="rId296" Type="http://schemas.openxmlformats.org/officeDocument/2006/relationships/hyperlink" Target="https://m.edsoo.ru/030fddfe" TargetMode="External"/><Relationship Id="rId300" Type="http://schemas.openxmlformats.org/officeDocument/2006/relationships/hyperlink" Target="https://m.edsoo.ru/fff148e9" TargetMode="External"/><Relationship Id="rId60" Type="http://schemas.openxmlformats.org/officeDocument/2006/relationships/hyperlink" Target="https://m.edsoo.ru/c66251b0" TargetMode="External"/><Relationship Id="rId81" Type="http://schemas.openxmlformats.org/officeDocument/2006/relationships/hyperlink" Target="https://m.edsoo.ru/c66251b0" TargetMode="External"/><Relationship Id="rId135" Type="http://schemas.openxmlformats.org/officeDocument/2006/relationships/hyperlink" Target="https://m.edsoo.ru/95edee41" TargetMode="External"/><Relationship Id="rId156" Type="http://schemas.openxmlformats.org/officeDocument/2006/relationships/hyperlink" Target="https://m.edsoo.ru/37a97469" TargetMode="External"/><Relationship Id="rId177" Type="http://schemas.openxmlformats.org/officeDocument/2006/relationships/hyperlink" Target="https://m.edsoo.ru/57957c48" TargetMode="External"/><Relationship Id="rId198" Type="http://schemas.openxmlformats.org/officeDocument/2006/relationships/hyperlink" Target="https://m.edsoo.ru/2e270b1c" TargetMode="External"/><Relationship Id="rId321" Type="http://schemas.openxmlformats.org/officeDocument/2006/relationships/hyperlink" Target="https://m.edsoo.ru/51022013" TargetMode="External"/><Relationship Id="rId342" Type="http://schemas.openxmlformats.org/officeDocument/2006/relationships/hyperlink" Target="https://m.edsoo.ru/0028f43c" TargetMode="External"/><Relationship Id="rId202" Type="http://schemas.openxmlformats.org/officeDocument/2006/relationships/hyperlink" Target="https://m.edsoo.ru/88ec5aa0" TargetMode="External"/><Relationship Id="rId223" Type="http://schemas.openxmlformats.org/officeDocument/2006/relationships/hyperlink" Target="https://m.edsoo.ru/0073f6f3" TargetMode="External"/><Relationship Id="rId244" Type="http://schemas.openxmlformats.org/officeDocument/2006/relationships/hyperlink" Target="https://m.edsoo.ru/222f4535" TargetMode="External"/><Relationship Id="rId18" Type="http://schemas.openxmlformats.org/officeDocument/2006/relationships/hyperlink" Target="https://m.edsoo.ru/408b6398" TargetMode="External"/><Relationship Id="rId39" Type="http://schemas.openxmlformats.org/officeDocument/2006/relationships/hyperlink" Target="https://m.edsoo.ru/408b6398" TargetMode="External"/><Relationship Id="rId265" Type="http://schemas.openxmlformats.org/officeDocument/2006/relationships/hyperlink" Target="https://m.edsoo.ru/d2dbf39d" TargetMode="External"/><Relationship Id="rId286" Type="http://schemas.openxmlformats.org/officeDocument/2006/relationships/hyperlink" Target="https://m.edsoo.ru/8979f58a" TargetMode="External"/><Relationship Id="rId50" Type="http://schemas.openxmlformats.org/officeDocument/2006/relationships/hyperlink" Target="https://m.edsoo.ru/c66251b0" TargetMode="External"/><Relationship Id="rId104" Type="http://schemas.openxmlformats.org/officeDocument/2006/relationships/hyperlink" Target="https://m.edsoo.ru/3da2cf75" TargetMode="External"/><Relationship Id="rId125" Type="http://schemas.openxmlformats.org/officeDocument/2006/relationships/hyperlink" Target="https://m.edsoo.ru/cbfc75f6" TargetMode="External"/><Relationship Id="rId146" Type="http://schemas.openxmlformats.org/officeDocument/2006/relationships/hyperlink" Target="https://m.edsoo.ru/fbad98fb" TargetMode="External"/><Relationship Id="rId167" Type="http://schemas.openxmlformats.org/officeDocument/2006/relationships/hyperlink" Target="https://m.edsoo.ru/cee18b7a" TargetMode="External"/><Relationship Id="rId188" Type="http://schemas.openxmlformats.org/officeDocument/2006/relationships/hyperlink" Target="https://m.edsoo.ru/c8ff9a8a" TargetMode="External"/><Relationship Id="rId311" Type="http://schemas.openxmlformats.org/officeDocument/2006/relationships/hyperlink" Target="https://m.edsoo.ru/96b0bff6" TargetMode="External"/><Relationship Id="rId332" Type="http://schemas.openxmlformats.org/officeDocument/2006/relationships/hyperlink" Target="https://m.edsoo.ru/c92295e2" TargetMode="External"/><Relationship Id="rId353" Type="http://schemas.openxmlformats.org/officeDocument/2006/relationships/hyperlink" Target="https://m.edsoo.ru/36ebc96e" TargetMode="External"/><Relationship Id="rId71" Type="http://schemas.openxmlformats.org/officeDocument/2006/relationships/hyperlink" Target="https://m.edsoo.ru/c66251b0" TargetMode="External"/><Relationship Id="rId92" Type="http://schemas.openxmlformats.org/officeDocument/2006/relationships/hyperlink" Target="https://m.edsoo.ru/f81dc271" TargetMode="External"/><Relationship Id="rId213" Type="http://schemas.openxmlformats.org/officeDocument/2006/relationships/hyperlink" Target="https://m.edsoo.ru/a2ac7574" TargetMode="External"/><Relationship Id="rId234" Type="http://schemas.openxmlformats.org/officeDocument/2006/relationships/hyperlink" Target="https://m.edsoo.ru/82652231" TargetMode="External"/><Relationship Id="rId2" Type="http://schemas.openxmlformats.org/officeDocument/2006/relationships/styles" Target="styles.xml"/><Relationship Id="rId29" Type="http://schemas.openxmlformats.org/officeDocument/2006/relationships/hyperlink" Target="https://m.edsoo.ru/408b6398" TargetMode="External"/><Relationship Id="rId255" Type="http://schemas.openxmlformats.org/officeDocument/2006/relationships/hyperlink" Target="https://m.edsoo.ru/e5380383" TargetMode="External"/><Relationship Id="rId276" Type="http://schemas.openxmlformats.org/officeDocument/2006/relationships/hyperlink" Target="https://m.edsoo.ru/f62fc2b5" TargetMode="External"/><Relationship Id="rId297" Type="http://schemas.openxmlformats.org/officeDocument/2006/relationships/hyperlink" Target="https://m.edsoo.ru/847148" TargetMode="External"/><Relationship Id="rId40" Type="http://schemas.openxmlformats.org/officeDocument/2006/relationships/hyperlink" Target="https://m.edsoo.ru/408b6398" TargetMode="External"/><Relationship Id="rId115" Type="http://schemas.openxmlformats.org/officeDocument/2006/relationships/hyperlink" Target="https://m.edsoo.ru/66155717" TargetMode="External"/><Relationship Id="rId136" Type="http://schemas.openxmlformats.org/officeDocument/2006/relationships/hyperlink" Target="https://m.edsoo.ru/b40feee3" TargetMode="External"/><Relationship Id="rId157" Type="http://schemas.openxmlformats.org/officeDocument/2006/relationships/hyperlink" Target="https://m.edsoo.ru/c569ae41" TargetMode="External"/><Relationship Id="rId178" Type="http://schemas.openxmlformats.org/officeDocument/2006/relationships/hyperlink" Target="https://m.edsoo.ru/433d9b8f" TargetMode="External"/><Relationship Id="rId301" Type="http://schemas.openxmlformats.org/officeDocument/2006/relationships/hyperlink" Target="https://m.edsoo.ru/f201d2ba" TargetMode="External"/><Relationship Id="rId322" Type="http://schemas.openxmlformats.org/officeDocument/2006/relationships/hyperlink" Target="https://m.edsoo.ru/6bbb27ac" TargetMode="External"/><Relationship Id="rId343" Type="http://schemas.openxmlformats.org/officeDocument/2006/relationships/hyperlink" Target="https://m.edsoo.ru/cba9fc7e" TargetMode="External"/><Relationship Id="rId61" Type="http://schemas.openxmlformats.org/officeDocument/2006/relationships/hyperlink" Target="https://m.edsoo.ru/c66251b0" TargetMode="External"/><Relationship Id="rId82" Type="http://schemas.openxmlformats.org/officeDocument/2006/relationships/hyperlink" Target="https://m.edsoo.ru/c66251b0" TargetMode="External"/><Relationship Id="rId199" Type="http://schemas.openxmlformats.org/officeDocument/2006/relationships/hyperlink" Target="https://m.edsoo.ru/ceafc10e" TargetMode="External"/><Relationship Id="rId203" Type="http://schemas.openxmlformats.org/officeDocument/2006/relationships/hyperlink" Target="https://m.edsoo.ru/3356399e" TargetMode="External"/><Relationship Id="rId19" Type="http://schemas.openxmlformats.org/officeDocument/2006/relationships/hyperlink" Target="https://m.edsoo.ru/408b6398" TargetMode="External"/><Relationship Id="rId224" Type="http://schemas.openxmlformats.org/officeDocument/2006/relationships/hyperlink" Target="https://m.edsoo.ru/c6dbea90" TargetMode="External"/><Relationship Id="rId245" Type="http://schemas.openxmlformats.org/officeDocument/2006/relationships/hyperlink" Target="https://m.edsoo.ru/6341cb76" TargetMode="External"/><Relationship Id="rId266" Type="http://schemas.openxmlformats.org/officeDocument/2006/relationships/hyperlink" Target="https://m.edsoo.ru/b1028d1b" TargetMode="External"/><Relationship Id="rId287" Type="http://schemas.openxmlformats.org/officeDocument/2006/relationships/hyperlink" Target="https://m.edsoo.ru/edaa6975" TargetMode="External"/><Relationship Id="rId30" Type="http://schemas.openxmlformats.org/officeDocument/2006/relationships/hyperlink" Target="https://m.edsoo.ru/408b6398" TargetMode="External"/><Relationship Id="rId105" Type="http://schemas.openxmlformats.org/officeDocument/2006/relationships/hyperlink" Target="https://m.edsoo.ru/1291910a" TargetMode="External"/><Relationship Id="rId126" Type="http://schemas.openxmlformats.org/officeDocument/2006/relationships/hyperlink" Target="https://m.edsoo.ru/f9ca7000" TargetMode="External"/><Relationship Id="rId147" Type="http://schemas.openxmlformats.org/officeDocument/2006/relationships/hyperlink" Target="https://m.edsoo.ru/33eadaf7" TargetMode="External"/><Relationship Id="rId168" Type="http://schemas.openxmlformats.org/officeDocument/2006/relationships/hyperlink" Target="https://m.edsoo.ru/8b12619a" TargetMode="External"/><Relationship Id="rId312" Type="http://schemas.openxmlformats.org/officeDocument/2006/relationships/hyperlink" Target="https://m.edsoo.ru/9e5f37ac" TargetMode="External"/><Relationship Id="rId333" Type="http://schemas.openxmlformats.org/officeDocument/2006/relationships/hyperlink" Target="https://m.edsoo.ru/bf00115a" TargetMode="External"/><Relationship Id="rId354" Type="http://schemas.openxmlformats.org/officeDocument/2006/relationships/hyperlink" Target="https://m.edsoo.ru/8bc6de3d" TargetMode="External"/><Relationship Id="rId51" Type="http://schemas.openxmlformats.org/officeDocument/2006/relationships/hyperlink" Target="https://m.edsoo.ru/c66251b0" TargetMode="External"/><Relationship Id="rId72" Type="http://schemas.openxmlformats.org/officeDocument/2006/relationships/hyperlink" Target="https://m.edsoo.ru/c66251b0" TargetMode="External"/><Relationship Id="rId93" Type="http://schemas.openxmlformats.org/officeDocument/2006/relationships/hyperlink" Target="https://m.edsoo.ru/c0a7d495" TargetMode="External"/><Relationship Id="rId189" Type="http://schemas.openxmlformats.org/officeDocument/2006/relationships/hyperlink" Target="https://m.edsoo.ru/f3732804" TargetMode="External"/><Relationship Id="rId3" Type="http://schemas.microsoft.com/office/2007/relationships/stylesWithEffects" Target="stylesWithEffects.xml"/><Relationship Id="rId214" Type="http://schemas.openxmlformats.org/officeDocument/2006/relationships/hyperlink" Target="https://m.edsoo.ru/1003e8cb" TargetMode="External"/><Relationship Id="rId235" Type="http://schemas.openxmlformats.org/officeDocument/2006/relationships/hyperlink" Target="https://m.edsoo.ru/2c9e9057" TargetMode="External"/><Relationship Id="rId256" Type="http://schemas.openxmlformats.org/officeDocument/2006/relationships/hyperlink" Target="https://m.edsoo.ru/41962797" TargetMode="External"/><Relationship Id="rId277" Type="http://schemas.openxmlformats.org/officeDocument/2006/relationships/hyperlink" Target="https://m.edsoo.ru/46b5cca4" TargetMode="External"/><Relationship Id="rId298" Type="http://schemas.openxmlformats.org/officeDocument/2006/relationships/hyperlink" Target="https://m.edsoo.ru/6e919da5" TargetMode="External"/><Relationship Id="rId116" Type="http://schemas.openxmlformats.org/officeDocument/2006/relationships/hyperlink" Target="https://m.edsoo.ru/6fe7646c" TargetMode="External"/><Relationship Id="rId137" Type="http://schemas.openxmlformats.org/officeDocument/2006/relationships/hyperlink" Target="https://m.edsoo.ru/7fa3b0f8" TargetMode="External"/><Relationship Id="rId158" Type="http://schemas.openxmlformats.org/officeDocument/2006/relationships/hyperlink" Target="https://m.edsoo.ru/8a232e53" TargetMode="External"/><Relationship Id="rId302" Type="http://schemas.openxmlformats.org/officeDocument/2006/relationships/hyperlink" Target="https://m.edsoo.ru/4852c2c1" TargetMode="External"/><Relationship Id="rId323" Type="http://schemas.openxmlformats.org/officeDocument/2006/relationships/hyperlink" Target="https://m.edsoo.ru/81d7b7d7" TargetMode="External"/><Relationship Id="rId344" Type="http://schemas.openxmlformats.org/officeDocument/2006/relationships/hyperlink" Target="https://m.edsoo.ru/389f2f25" TargetMode="External"/><Relationship Id="rId20" Type="http://schemas.openxmlformats.org/officeDocument/2006/relationships/hyperlink" Target="https://m.edsoo.ru/408b6398" TargetMode="External"/><Relationship Id="rId41" Type="http://schemas.openxmlformats.org/officeDocument/2006/relationships/hyperlink" Target="https://m.edsoo.ru/408b6398" TargetMode="External"/><Relationship Id="rId62" Type="http://schemas.openxmlformats.org/officeDocument/2006/relationships/hyperlink" Target="https://m.edsoo.ru/c66251b0" TargetMode="External"/><Relationship Id="rId83" Type="http://schemas.openxmlformats.org/officeDocument/2006/relationships/hyperlink" Target="https://m.edsoo.ru/c66251b0" TargetMode="External"/><Relationship Id="rId179" Type="http://schemas.openxmlformats.org/officeDocument/2006/relationships/hyperlink" Target="https://m.edsoo.ru/9e751a45" TargetMode="External"/><Relationship Id="rId190" Type="http://schemas.openxmlformats.org/officeDocument/2006/relationships/hyperlink" Target="https://m.edsoo.ru/56755473" TargetMode="External"/><Relationship Id="rId204" Type="http://schemas.openxmlformats.org/officeDocument/2006/relationships/hyperlink" Target="https://m.edsoo.ru/e476fcc0" TargetMode="External"/><Relationship Id="rId225" Type="http://schemas.openxmlformats.org/officeDocument/2006/relationships/hyperlink" Target="https://m.edsoo.ru/a58c8763" TargetMode="External"/><Relationship Id="rId246" Type="http://schemas.openxmlformats.org/officeDocument/2006/relationships/hyperlink" Target="https://m.edsoo.ru/2c461b35" TargetMode="External"/><Relationship Id="rId267" Type="http://schemas.openxmlformats.org/officeDocument/2006/relationships/hyperlink" Target="https://m.edsoo.ru/3009a1c2" TargetMode="External"/><Relationship Id="rId288" Type="http://schemas.openxmlformats.org/officeDocument/2006/relationships/hyperlink" Target="https://m.edsoo.ru/417088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68</Pages>
  <Words>26168</Words>
  <Characters>149163</Characters>
  <Application>Microsoft Office Word</Application>
  <DocSecurity>0</DocSecurity>
  <Lines>1243</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7</cp:revision>
  <cp:lastPrinted>2024-10-28T15:30:00Z</cp:lastPrinted>
  <dcterms:created xsi:type="dcterms:W3CDTF">2024-09-11T14:40:00Z</dcterms:created>
  <dcterms:modified xsi:type="dcterms:W3CDTF">2026-02-22T20:03:00Z</dcterms:modified>
</cp:coreProperties>
</file>