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89" w:rsidRPr="00A07689" w:rsidRDefault="00A07689" w:rsidP="00A07689">
      <w:pPr>
        <w:spacing w:after="0" w:line="240" w:lineRule="auto"/>
        <w:ind w:left="120"/>
        <w:jc w:val="center"/>
        <w:rPr>
          <w:lang w:val="ru-RU"/>
        </w:rPr>
      </w:pPr>
      <w:bookmarkStart w:id="0" w:name="block-10873897"/>
      <w:r w:rsidRPr="00A076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7689" w:rsidRPr="00A07689" w:rsidRDefault="00A07689" w:rsidP="00A07689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 w:rsidRPr="00A0768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A07689" w:rsidRPr="00A07689" w:rsidRDefault="00A07689" w:rsidP="00A07689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 w:rsidRPr="00A0768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A07689" w:rsidRPr="00A07689" w:rsidRDefault="00A07689" w:rsidP="00A07689">
      <w:pPr>
        <w:spacing w:after="0" w:line="240" w:lineRule="auto"/>
        <w:ind w:left="120"/>
        <w:jc w:val="center"/>
      </w:pPr>
      <w:r w:rsidRPr="00A07689"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A07689" w:rsidRPr="00A07689" w:rsidRDefault="00A07689" w:rsidP="00A07689">
      <w:pPr>
        <w:spacing w:after="0"/>
        <w:ind w:left="120"/>
      </w:pPr>
    </w:p>
    <w:p w:rsidR="00A07689" w:rsidRPr="00A07689" w:rsidRDefault="00A07689" w:rsidP="00A07689">
      <w:pPr>
        <w:spacing w:after="0"/>
        <w:ind w:left="120"/>
      </w:pPr>
    </w:p>
    <w:p w:rsidR="00A07689" w:rsidRPr="00A07689" w:rsidRDefault="00A07689" w:rsidP="00A07689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A07689" w:rsidRPr="00A07689" w:rsidTr="00EC2429">
        <w:tc>
          <w:tcPr>
            <w:tcW w:w="3096" w:type="dxa"/>
          </w:tcPr>
          <w:p w:rsidR="00A07689" w:rsidRPr="00A07689" w:rsidRDefault="00A07689" w:rsidP="00A076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английского языка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Прилипкина А.С.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A07689" w:rsidRPr="00A07689" w:rsidRDefault="008F2CE5" w:rsidP="00A07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«27» 08 .  2025</w:t>
            </w:r>
            <w:r w:rsidR="00A07689"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:rsidR="00A07689" w:rsidRPr="00A07689" w:rsidRDefault="00A07689" w:rsidP="00A076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07689" w:rsidRPr="00A07689" w:rsidRDefault="00A07689" w:rsidP="00A076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:rsidR="00A07689" w:rsidRPr="00A07689" w:rsidRDefault="008F2CE5" w:rsidP="00A076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«28» 08.   2025</w:t>
            </w:r>
            <w:r w:rsidR="00A07689"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07689" w:rsidRPr="00A07689" w:rsidRDefault="00A07689" w:rsidP="00A07689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A07689" w:rsidRPr="00A07689" w:rsidRDefault="00EC227B" w:rsidP="00A07689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233</w:t>
            </w:r>
            <w:bookmarkStart w:id="3" w:name="_GoBack"/>
            <w:bookmarkEnd w:id="3"/>
            <w:r w:rsidR="00A07689"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07689" w:rsidRPr="00A07689" w:rsidRDefault="008F2CE5" w:rsidP="00A07689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</w:t>
            </w:r>
            <w:r w:rsidR="00A07689" w:rsidRPr="00A07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7689" w:rsidRPr="00A07689" w:rsidRDefault="00A07689" w:rsidP="00A076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4E87" w:rsidRDefault="00CB4E87">
      <w:pPr>
        <w:spacing w:after="0"/>
        <w:ind w:left="120"/>
      </w:pPr>
    </w:p>
    <w:p w:rsidR="00CB4E87" w:rsidRPr="004212F3" w:rsidRDefault="008372B2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212F3">
        <w:rPr>
          <w:rFonts w:ascii="Times New Roman" w:hAnsi="Times New Roman"/>
          <w:color w:val="000000"/>
          <w:sz w:val="28"/>
          <w:lang w:val="ru-RU"/>
        </w:rPr>
        <w:t>‌</w:t>
      </w:r>
    </w:p>
    <w:p w:rsidR="00A07689" w:rsidRPr="004212F3" w:rsidRDefault="00A07689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07689" w:rsidRPr="004212F3" w:rsidRDefault="00A07689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07689" w:rsidRPr="004212F3" w:rsidRDefault="00A07689">
      <w:pPr>
        <w:spacing w:after="0"/>
        <w:ind w:left="120"/>
        <w:rPr>
          <w:lang w:val="ru-RU"/>
        </w:rPr>
      </w:pPr>
    </w:p>
    <w:p w:rsidR="00CB4E87" w:rsidRPr="004212F3" w:rsidRDefault="00CB4E87">
      <w:pPr>
        <w:spacing w:after="0"/>
        <w:ind w:left="120"/>
        <w:rPr>
          <w:lang w:val="ru-RU"/>
        </w:rPr>
      </w:pPr>
    </w:p>
    <w:p w:rsidR="00CB4E87" w:rsidRPr="004212F3" w:rsidRDefault="00CB4E87">
      <w:pPr>
        <w:spacing w:after="0"/>
        <w:ind w:left="120"/>
        <w:rPr>
          <w:lang w:val="ru-RU"/>
        </w:rPr>
      </w:pPr>
    </w:p>
    <w:p w:rsidR="00CB4E87" w:rsidRPr="004212F3" w:rsidRDefault="00CB4E87">
      <w:pPr>
        <w:spacing w:after="0"/>
        <w:ind w:left="120"/>
        <w:rPr>
          <w:lang w:val="ru-RU"/>
        </w:rPr>
      </w:pPr>
    </w:p>
    <w:p w:rsidR="00CB4E87" w:rsidRPr="004212F3" w:rsidRDefault="008372B2">
      <w:pPr>
        <w:spacing w:after="0" w:line="408" w:lineRule="auto"/>
        <w:ind w:left="120"/>
        <w:jc w:val="center"/>
        <w:rPr>
          <w:lang w:val="ru-RU"/>
        </w:rPr>
      </w:pPr>
      <w:r w:rsidRPr="004212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4E87" w:rsidRPr="004212F3" w:rsidRDefault="008372B2">
      <w:pPr>
        <w:spacing w:after="0" w:line="408" w:lineRule="auto"/>
        <w:ind w:left="120"/>
        <w:jc w:val="center"/>
        <w:rPr>
          <w:lang w:val="ru-RU"/>
        </w:rPr>
      </w:pPr>
      <w:r w:rsidRPr="004212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12F3">
        <w:rPr>
          <w:rFonts w:ascii="Times New Roman" w:hAnsi="Times New Roman"/>
          <w:color w:val="000000"/>
          <w:sz w:val="28"/>
          <w:lang w:val="ru-RU"/>
        </w:rPr>
        <w:t xml:space="preserve"> 1516258)</w:t>
      </w:r>
    </w:p>
    <w:p w:rsidR="00CB4E87" w:rsidRPr="004212F3" w:rsidRDefault="00CB4E87">
      <w:pPr>
        <w:spacing w:after="0"/>
        <w:ind w:left="120"/>
        <w:jc w:val="center"/>
        <w:rPr>
          <w:lang w:val="ru-RU"/>
        </w:rPr>
      </w:pPr>
    </w:p>
    <w:p w:rsidR="00332DF1" w:rsidRDefault="008372B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уч</w:t>
      </w:r>
      <w:r w:rsidR="00DB105F">
        <w:rPr>
          <w:rFonts w:ascii="Times New Roman" w:hAnsi="Times New Roman"/>
          <w:b/>
          <w:color w:val="000000"/>
          <w:sz w:val="28"/>
          <w:lang w:val="ru-RU"/>
        </w:rPr>
        <w:t>ебного предмета «Английская литература</w:t>
      </w:r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</w:p>
    <w:p w:rsidR="00CB4E87" w:rsidRPr="001058A1" w:rsidRDefault="008372B2">
      <w:pPr>
        <w:spacing w:after="0" w:line="408" w:lineRule="auto"/>
        <w:ind w:left="120"/>
        <w:jc w:val="center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:rsidR="00CB4E87" w:rsidRPr="001058A1" w:rsidRDefault="00DB105F" w:rsidP="001058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="00332DF1">
        <w:rPr>
          <w:rFonts w:ascii="Times New Roman" w:hAnsi="Times New Roman"/>
          <w:color w:val="000000"/>
          <w:sz w:val="28"/>
          <w:lang w:val="ru-RU"/>
        </w:rPr>
        <w:t>к</w:t>
      </w:r>
      <w:r w:rsidR="008372B2" w:rsidRPr="001058A1">
        <w:rPr>
          <w:rFonts w:ascii="Times New Roman" w:hAnsi="Times New Roman"/>
          <w:color w:val="000000"/>
          <w:sz w:val="28"/>
          <w:lang w:val="ru-RU"/>
        </w:rPr>
        <w:t xml:space="preserve">лассов </w:t>
      </w: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A07689" w:rsidRDefault="008372B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d54634ec-4f04-4fcd-a156-3ddec6c5c23c"/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4"/>
      <w:r w:rsidRPr="001058A1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CB4E87" w:rsidRPr="004212F3" w:rsidRDefault="008372B2" w:rsidP="00A07689">
      <w:pPr>
        <w:spacing w:after="0"/>
        <w:ind w:left="120"/>
        <w:jc w:val="center"/>
        <w:rPr>
          <w:b/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4f56226f-1809-4b4d-9a67-37c20896fbb4"/>
      <w:r w:rsidRPr="001058A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Pr="001058A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212F3" w:rsidRPr="004212F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4212F3" w:rsidRPr="002B2C76" w:rsidRDefault="004212F3" w:rsidP="004212F3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Рабочая программа разработана на основе следующих нормативных документов:</w:t>
      </w:r>
    </w:p>
    <w:p w:rsidR="004212F3" w:rsidRPr="002B2C76" w:rsidRDefault="004212F3" w:rsidP="004212F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4212F3" w:rsidRPr="002B2C76" w:rsidRDefault="004212F3" w:rsidP="004212F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4212F3" w:rsidRPr="002B2C76" w:rsidRDefault="004212F3" w:rsidP="004212F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4212F3" w:rsidRPr="002B2C76" w:rsidRDefault="004212F3" w:rsidP="004212F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4212F3" w:rsidRPr="002B2C76" w:rsidRDefault="004212F3" w:rsidP="004212F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4212F3" w:rsidRPr="002B2C76" w:rsidRDefault="004212F3" w:rsidP="004212F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4212F3" w:rsidRPr="002B2C76" w:rsidRDefault="004212F3" w:rsidP="004212F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4212F3" w:rsidRPr="002B2C76" w:rsidRDefault="004212F3" w:rsidP="004212F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образовательных стандартов основного общего образования и среднего общего образования" (Зарегистрирован 02.02.2024 № 77121);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2B2C76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8" w:history="1">
        <w:r w:rsidRPr="002B2C76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Минпросвещения России от 21 июля 2023 года № 556)</w:t>
        </w:r>
      </w:hyperlink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2B2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2B2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:rsidR="004212F3" w:rsidRPr="002B2C76" w:rsidRDefault="004212F3" w:rsidP="004212F3">
      <w:pPr>
        <w:widowControl w:val="0"/>
        <w:numPr>
          <w:ilvl w:val="0"/>
          <w:numId w:val="15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4212F3" w:rsidRPr="002B2C76" w:rsidRDefault="004212F3" w:rsidP="004212F3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:rsidR="004212F3" w:rsidRPr="002B2C76" w:rsidRDefault="004212F3" w:rsidP="004212F3">
      <w:pPr>
        <w:widowControl w:val="0"/>
        <w:numPr>
          <w:ilvl w:val="0"/>
          <w:numId w:val="16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4212F3" w:rsidRPr="002B2C76" w:rsidRDefault="004212F3" w:rsidP="004212F3">
      <w:pPr>
        <w:widowControl w:val="0"/>
        <w:numPr>
          <w:ilvl w:val="0"/>
          <w:numId w:val="16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4212F3" w:rsidRPr="002B2C76" w:rsidRDefault="004212F3" w:rsidP="004212F3">
      <w:pPr>
        <w:spacing w:after="160" w:line="256" w:lineRule="auto"/>
        <w:rPr>
          <w:lang w:val="ru-RU"/>
        </w:rPr>
      </w:pPr>
    </w:p>
    <w:p w:rsidR="00A07689" w:rsidRPr="001058A1" w:rsidRDefault="00A07689">
      <w:pPr>
        <w:rPr>
          <w:lang w:val="ru-RU"/>
        </w:rPr>
        <w:sectPr w:rsidR="00A07689" w:rsidRPr="001058A1" w:rsidSect="001058A1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6" w:name="block-10873898"/>
      <w:bookmarkEnd w:id="0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406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педмету «Английская литература»</w:t>
      </w:r>
      <w:r w:rsidR="008372B2" w:rsidRPr="001058A1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2C79A8" w:rsidRPr="002C79A8" w:rsidRDefault="002C79A8" w:rsidP="002C7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Программа </w:t>
      </w:r>
      <w:r w:rsidR="00DB105F">
        <w:rPr>
          <w:rFonts w:ascii="Times New Roman" w:hAnsi="Times New Roman"/>
          <w:color w:val="000000"/>
          <w:sz w:val="28"/>
          <w:lang w:val="ru-RU"/>
        </w:rPr>
        <w:t>«Английская литература»</w:t>
      </w:r>
      <w:r w:rsidRPr="002C79A8"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  <w:t>, с одной стороны, является существенной частью базового школьного курса английского языка, так как расширяет лингвистический кругозор учащихся основной и старшей школы, помогает повторить, обобщить и закрепить изученный на уроках лексико-грамматический материал, необходимый для овладения устной и письменной речью на английском языке. С другой стороны, данная программа выводит учащихся за рамки школьной программы, увеличивая их знания и представления о художественных произведениях зарубежных авторов.</w:t>
      </w:r>
    </w:p>
    <w:p w:rsidR="002C79A8" w:rsidRPr="002C79A8" w:rsidRDefault="002C79A8" w:rsidP="002C7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  <w:t xml:space="preserve">Основная цель программы </w:t>
      </w:r>
      <w:r w:rsidRPr="002C79A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заключается в системном развитии у учащихся основной и старшей школы умений чтения англоязычной художественной литературы при комплексной интеграции всех видов речевой деятельности и</w:t>
      </w:r>
      <w:r w:rsidRPr="002C79A8"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  <w:t xml:space="preserve"> формировании целостного представления о мире. Программа предусматривает </w:t>
      </w:r>
      <w:r w:rsidRPr="002C79A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взаимосвязанное коммуникативное, социокультурное и социолингвистическое развитие школьников средствами иностранного языка в процессе их подготовки к межкультурному общению. </w:t>
      </w:r>
    </w:p>
    <w:p w:rsidR="002C79A8" w:rsidRPr="002C79A8" w:rsidRDefault="002C79A8" w:rsidP="002C79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Цель курса</w:t>
      </w: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– развитие и совершенствование у школьников иноязычной коммуникативной компетенции, способности и готовности включиться в диалог культур, умение интерпретировать произведения английской литературы средствами иностранного языка.</w:t>
      </w:r>
    </w:p>
    <w:p w:rsidR="002C79A8" w:rsidRPr="002C79A8" w:rsidRDefault="002C79A8" w:rsidP="002C79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Задачами курса</w:t>
      </w: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являются развитие и совершенствование иноязычной коммуникативной компетенции в совокупности её составляющих (речевой, языковой, социокультурной, компенсаторной, учебно-познавательной):</w:t>
      </w:r>
    </w:p>
    <w:p w:rsidR="002C79A8" w:rsidRPr="002C79A8" w:rsidRDefault="002C79A8" w:rsidP="002C79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332DF1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/>
        </w:rPr>
        <w:t>речевая компетенция</w:t>
      </w: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 функциональное использование английского языка как средства общения и познавательной деятельности (понимать высказывания собеседников на слух; понимать иноязычные тексты с полным и выборочным пониманием прочитанного; </w:t>
      </w:r>
    </w:p>
    <w:p w:rsidR="002C79A8" w:rsidRPr="002C79A8" w:rsidRDefault="002C79A8" w:rsidP="002C79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332DF1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/>
        </w:rPr>
        <w:t>языковая компетенция</w:t>
      </w: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 овладение новыми языковыми средствами в соответствии с темами общения филологического профиля, увеличение их объема за счет информации профильно ориентированного характера;</w:t>
      </w:r>
    </w:p>
    <w:p w:rsidR="002C79A8" w:rsidRPr="002C79A8" w:rsidRDefault="002C79A8" w:rsidP="002C7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 - социокультурная компетенция – </w:t>
      </w:r>
      <w:r w:rsidRPr="002C79A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(включающая социолингвистическую) – расширение объёма знаний о социокультурной специфике страны (стран) </w:t>
      </w:r>
      <w:r w:rsidRPr="002C79A8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изучаемого языка, совершенствование умений строить своё речевое и неречевое поведение адекватно этой специфике с учётом профильно ориентированных ситуаций общения, умения адекватно понимать и интерпретировать лингвокультурные факты, основываясь на сформированных ценностных ориентациях;</w:t>
      </w:r>
    </w:p>
    <w:p w:rsidR="002C79A8" w:rsidRPr="002C79A8" w:rsidRDefault="002C79A8" w:rsidP="002C79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 - </w:t>
      </w:r>
      <w:r w:rsidRPr="00332DF1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/>
        </w:rPr>
        <w:t>компенсаторная компетенция</w:t>
      </w: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 умение выходить из положения при дефиците языковых средств в процессе иноязычного общения;</w:t>
      </w:r>
    </w:p>
    <w:p w:rsidR="002C79A8" w:rsidRPr="002C79A8" w:rsidRDefault="002C79A8" w:rsidP="002C79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 - </w:t>
      </w:r>
      <w:r w:rsidRPr="00332DF1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/>
        </w:rPr>
        <w:t>учебно-познавательная компетенция</w:t>
      </w: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 умение использовать английский язык в целях продолжения образования и самообразования в рамках филологического профиля;</w:t>
      </w:r>
    </w:p>
    <w:p w:rsidR="002C79A8" w:rsidRPr="002C79A8" w:rsidRDefault="002C79A8" w:rsidP="002C79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2C79A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- приобретение опыта творческой деятельности, проектно-исследовательской работы с книгами, словарями, энциклопедиями, цифровыми носителями информации, использованием английского языка.</w:t>
      </w:r>
    </w:p>
    <w:p w:rsidR="00840669" w:rsidRPr="00840669" w:rsidRDefault="00840669" w:rsidP="00DB10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84066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</w:t>
      </w:r>
      <w:r w:rsidRPr="008406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бучение английскому языку в рамках курса направлено на оказание помощи учащимся</w:t>
      </w:r>
      <w:r w:rsidRPr="0084066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840669" w:rsidRPr="00840669" w:rsidRDefault="00840669" w:rsidP="00840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84066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​- в представлении проблемы </w:t>
      </w:r>
      <w:r w:rsidR="00332DF1" w:rsidRPr="0084066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и основного</w:t>
      </w:r>
      <w:r w:rsidRPr="0084066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сюжета произведения;</w:t>
      </w:r>
    </w:p>
    <w:p w:rsidR="00840669" w:rsidRPr="00840669" w:rsidRDefault="00840669" w:rsidP="00840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84066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​- в развитии компетенций, ориентированных на применение иностранного языка для характеристики героев и тематики произведения;</w:t>
      </w:r>
    </w:p>
    <w:p w:rsidR="00840669" w:rsidRPr="00840669" w:rsidRDefault="00840669" w:rsidP="00840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84066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​- в использовании интернет ресурсов, участии в проектах, создании презентаций о выдающихся людях и героях произведения.</w:t>
      </w:r>
    </w:p>
    <w:p w:rsidR="00CB4E87" w:rsidRPr="001058A1" w:rsidRDefault="008372B2" w:rsidP="00DB105F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</w:t>
      </w:r>
      <w:r w:rsidR="00DB105F">
        <w:rPr>
          <w:rFonts w:ascii="Times New Roman" w:hAnsi="Times New Roman"/>
          <w:color w:val="000000"/>
          <w:sz w:val="28"/>
          <w:lang w:val="ru-RU"/>
        </w:rPr>
        <w:t>«Английская литература»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в соответствии с новыми реалиями и тенденциями развития общего образования.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1058A1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‌</w:t>
      </w:r>
      <w:bookmarkStart w:id="7" w:name="8faf8ddd-24a7-45b8-a65c-969c57052640"/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Общее число часов, рекомендованных для изучения </w:t>
      </w:r>
      <w:r w:rsidR="00A905B1">
        <w:rPr>
          <w:rFonts w:ascii="Times New Roman" w:hAnsi="Times New Roman"/>
          <w:color w:val="000000"/>
          <w:spacing w:val="2"/>
          <w:sz w:val="28"/>
          <w:lang w:val="ru-RU"/>
        </w:rPr>
        <w:t>предмета</w:t>
      </w:r>
      <w:r w:rsidR="00DB105F">
        <w:rPr>
          <w:rFonts w:ascii="Times New Roman" w:hAnsi="Times New Roman"/>
          <w:color w:val="000000"/>
          <w:spacing w:val="2"/>
          <w:sz w:val="28"/>
          <w:lang w:val="ru-RU"/>
        </w:rPr>
        <w:t xml:space="preserve"> «Английская литература»– 34 часа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: в 10</w:t>
      </w:r>
      <w:r w:rsidR="00DB105F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="00A905B1">
        <w:rPr>
          <w:rFonts w:ascii="Times New Roman" w:hAnsi="Times New Roman"/>
          <w:color w:val="000000"/>
          <w:spacing w:val="2"/>
          <w:sz w:val="28"/>
          <w:lang w:val="ru-RU"/>
        </w:rPr>
        <w:t xml:space="preserve">классе 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="00DB105F">
        <w:rPr>
          <w:rFonts w:ascii="Times New Roman" w:hAnsi="Times New Roman"/>
          <w:color w:val="000000"/>
          <w:spacing w:val="2"/>
          <w:sz w:val="28"/>
          <w:lang w:val="ru-RU"/>
        </w:rPr>
        <w:t>(1 час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 в неделю).</w:t>
      </w:r>
      <w:bookmarkEnd w:id="7"/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‌‌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8" w:name="block-10873899"/>
      <w:bookmarkEnd w:id="6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Default="008372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B105F" w:rsidRDefault="00DB105F" w:rsidP="00DB105F">
      <w:pPr>
        <w:spacing w:after="0" w:line="264" w:lineRule="auto"/>
        <w:ind w:left="120"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05F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данного курса вводит школьника в мир духовно-нравственной культуры и сопровождает его в пути познания этого мира, помогает ему становлении как </w:t>
      </w:r>
      <w:r w:rsidR="008A3F72" w:rsidRPr="00DB105F">
        <w:rPr>
          <w:rFonts w:ascii="Times New Roman" w:hAnsi="Times New Roman" w:cs="Times New Roman"/>
          <w:sz w:val="28"/>
          <w:szCs w:val="28"/>
          <w:lang w:val="ru-RU"/>
        </w:rPr>
        <w:t>гражданина, человека</w:t>
      </w:r>
      <w:r w:rsidRPr="00DB105F">
        <w:rPr>
          <w:rFonts w:ascii="Times New Roman" w:hAnsi="Times New Roman" w:cs="Times New Roman"/>
          <w:sz w:val="28"/>
          <w:szCs w:val="28"/>
          <w:lang w:val="ru-RU"/>
        </w:rPr>
        <w:t xml:space="preserve"> культуры, оказывает поддержку в сложном процессе развития духовно-нравственных ценностей. Культура как система ценностей является содержанием образования, овладевая которой подросток становится человеком духовным и развивается в соответствии с национальным воспитательным идеалом. Предложенная программа построена на коммуникативном, комплексном, системном, личностно-деятельностном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1505" w:rsidRDefault="00D41505" w:rsidP="00DB105F">
      <w:pPr>
        <w:spacing w:after="0" w:line="264" w:lineRule="auto"/>
        <w:ind w:left="120"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105F" w:rsidRDefault="00DB105F" w:rsidP="00DB105F">
      <w:pPr>
        <w:spacing w:after="0" w:line="264" w:lineRule="auto"/>
        <w:ind w:left="12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6A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Тематика учебного предмета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«Английская литература»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35"/>
        <w:gridCol w:w="2433"/>
        <w:gridCol w:w="5103"/>
      </w:tblGrid>
      <w:tr w:rsidR="00D41505" w:rsidRPr="00D41505" w:rsidTr="008A3F7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.Введение 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Основные направления британской литературы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Описание основных направлений</w:t>
            </w:r>
          </w:p>
        </w:tc>
      </w:tr>
      <w:tr w:rsidR="00D41505" w:rsidRPr="00D41505" w:rsidTr="008A3F7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2. Уильям Шекспир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«Ромео и Джульетта» «Гамлет»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Интерпретация отрывка (сцена на балконе)</w:t>
            </w:r>
          </w:p>
          <w:p w:rsidR="00D41505" w:rsidRPr="00D41505" w:rsidRDefault="00D41505" w:rsidP="00D41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Комплексный анализ</w:t>
            </w:r>
          </w:p>
        </w:tc>
      </w:tr>
      <w:tr w:rsidR="00D41505" w:rsidRPr="00D41505" w:rsidTr="008A3F7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3. </w:t>
            </w: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Чарльз Диккенс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«Оливер Твист»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Интерпретация отрывка и стилистические средства. Комплексный анализ романа.</w:t>
            </w:r>
          </w:p>
        </w:tc>
      </w:tr>
      <w:tr w:rsidR="00D41505" w:rsidRPr="00D41505" w:rsidTr="008A3F7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4. </w:t>
            </w: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Шарлотта Бронте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«Джейн Эйр».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Интерпретация отрывка и стилистические средства. Комплексный анализ романа.</w:t>
            </w:r>
          </w:p>
        </w:tc>
      </w:tr>
      <w:tr w:rsidR="00D41505" w:rsidRPr="00D41505" w:rsidTr="008A3F7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5. </w:t>
            </w: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Бернард Шоу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«Пигмалион»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Интерпретация отрывка.</w:t>
            </w:r>
          </w:p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Комплексный анализ</w:t>
            </w:r>
          </w:p>
        </w:tc>
      </w:tr>
      <w:tr w:rsidR="00D41505" w:rsidRPr="00D41505" w:rsidTr="008A3F72">
        <w:trPr>
          <w:trHeight w:val="70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6. </w:t>
            </w: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Оскар Уайльд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«Портрет Дориана Грея»</w:t>
            </w:r>
          </w:p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«День Рождения Инфанты»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Интерпретация отрывка и стилистические средства. Комплексный анализ</w:t>
            </w:r>
          </w:p>
        </w:tc>
      </w:tr>
      <w:tr w:rsidR="00D41505" w:rsidRPr="00D41505" w:rsidTr="008A3F7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7. </w:t>
            </w: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Уильям Голдинг 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«Повелитель мух»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Интерпретация отрывка и стилистические средства. Комплексный анализ</w:t>
            </w:r>
          </w:p>
        </w:tc>
      </w:tr>
      <w:tr w:rsidR="00D41505" w:rsidRPr="00D41505" w:rsidTr="008A3F7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8.</w:t>
            </w: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Джордж Оруэлл 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«Звериная ферма»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1505" w:rsidRPr="00D41505" w:rsidRDefault="00D41505" w:rsidP="00D41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415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Интерпретация отрывка и стилистические средства. Комплексный анализ</w:t>
            </w:r>
          </w:p>
        </w:tc>
      </w:tr>
    </w:tbl>
    <w:p w:rsidR="00D41505" w:rsidRPr="00DB105F" w:rsidRDefault="00D41505" w:rsidP="00DB105F">
      <w:pPr>
        <w:spacing w:after="0" w:line="264" w:lineRule="auto"/>
        <w:ind w:left="120"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4E87" w:rsidRDefault="00CB4E87">
      <w:pPr>
        <w:spacing w:after="0" w:line="264" w:lineRule="auto"/>
        <w:ind w:left="120"/>
        <w:jc w:val="both"/>
        <w:rPr>
          <w:lang w:val="ru-RU"/>
        </w:rPr>
      </w:pPr>
    </w:p>
    <w:p w:rsidR="00D41505" w:rsidRDefault="00D41505">
      <w:pPr>
        <w:spacing w:after="0" w:line="264" w:lineRule="auto"/>
        <w:ind w:left="120"/>
        <w:jc w:val="both"/>
        <w:rPr>
          <w:lang w:val="ru-RU"/>
        </w:rPr>
      </w:pPr>
    </w:p>
    <w:p w:rsidR="00D41505" w:rsidRDefault="00D41505">
      <w:pPr>
        <w:spacing w:after="0" w:line="264" w:lineRule="auto"/>
        <w:ind w:left="120"/>
        <w:jc w:val="both"/>
        <w:rPr>
          <w:lang w:val="ru-RU"/>
        </w:rPr>
      </w:pPr>
    </w:p>
    <w:p w:rsidR="00D41505" w:rsidRPr="001058A1" w:rsidRDefault="00D41505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B105F" w:rsidRPr="00DB105F" w:rsidRDefault="00DB105F" w:rsidP="00DB1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B105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Использование при обучении английскому языку книг для чтения способствует развитию интеллектуальных и познавательных способностей школьников, формированию общеучебных умений и навыков. Чтение даёт богатую пищу для размышления, развивает интеллект, память, воображение, критическое мышление. Приобретаемые языковые и социокультурные знания и умения повышают уровень мотивации учащихся, помогают им почувствовать себя более уверенно в пользовании английским языком.</w:t>
      </w:r>
    </w:p>
    <w:p w:rsidR="00DB105F" w:rsidRPr="00DB105F" w:rsidRDefault="00DB105F" w:rsidP="00DB1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B105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Чтение не только помогает обогатить словарный запас и увеличить лингвистические знания школьников, но и стимулирует познавательную активность учащихся, расширяет их кругозор, позволяет узнать об окружающем мире и различных культурно-исторических событиях, фактах, явлениях, формирует целостное представление о мире, а также укрепляет межпредметные связи.</w:t>
      </w:r>
    </w:p>
    <w:p w:rsidR="00DB105F" w:rsidRPr="00DB105F" w:rsidRDefault="00DB105F" w:rsidP="00DB1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DB105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Важная особенность книг для чтения, лежащих в основе программы, – учёт возрастных и индивидуальных особенностей учащихся. В основной школе у школьников расширяется кругозор и общее представление о мире, формируются элементарные коммуни</w:t>
      </w:r>
      <w:r w:rsidRPr="00DB105F">
        <w:rPr>
          <w:rFonts w:ascii="Times New Roman" w:eastAsia="Calibri" w:hAnsi="Times New Roman" w:cs="Times New Roman"/>
          <w:sz w:val="28"/>
          <w:szCs w:val="28"/>
          <w:lang w:val="ru-RU" w:eastAsia="ru-RU"/>
        </w:rPr>
        <w:softHyphen/>
        <w:t>кативные умения на иностранном языке в четырёх видах ре</w:t>
      </w:r>
      <w:r w:rsidRPr="00DB10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t>чевой деятельности, а также общеучебные умения, необходи</w:t>
      </w:r>
      <w:r w:rsidRPr="00DB10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softHyphen/>
        <w:t xml:space="preserve">мые для изучения иностранного языка как учебного предмета. На ступени перехода из основной в старшую школу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языком. </w:t>
      </w:r>
    </w:p>
    <w:p w:rsidR="00DB105F" w:rsidRPr="00DB105F" w:rsidRDefault="00DB105F" w:rsidP="00DB1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DB10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t>В основной и старшей школе расширяется и углубляется содержание образования за счёт индивидуализации и дифференциации обучения, большее значение приобретает освоение современных технологий изучения иностранного язы</w:t>
      </w:r>
      <w:r w:rsidRPr="00DB10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softHyphen/>
        <w:t>ка, формирование учебно-исследовательских умений. Обучение приобретает практико-ориентированный характер, который проявляется в форми</w:t>
      </w:r>
      <w:r w:rsidRPr="00DB10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softHyphen/>
        <w:t>ровании метапредметных компетенций – готовности учащихся использовать усвоенные знания, умения и способы деятельности в реальной жизни для решения практических за</w:t>
      </w:r>
      <w:r w:rsidRPr="00DB10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softHyphen/>
        <w:t>дач и развития творческого потенциала.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мнениями; комбинированный диалог, включающий разные виды диалогов); умений вести полилог, в том числе в форме дискуссии: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</w:t>
      </w:r>
      <w:r w:rsidR="00100993">
        <w:rPr>
          <w:rFonts w:ascii="Times New Roman" w:hAnsi="Times New Roman"/>
          <w:color w:val="000000"/>
          <w:sz w:val="28"/>
          <w:lang w:val="ru-RU"/>
        </w:rPr>
        <w:t>рассказа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– 1400 лексических единиц для продуктивного использования (включая 1300 лексических единиц, изученных ранее) и 1550 лексических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1400 лексических единиц продуктивного минимума).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D41505" w:rsidRPr="00D41505" w:rsidRDefault="00D41505" w:rsidP="00D415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Cоциокультурный аспект реализуется через: </w:t>
      </w:r>
    </w:p>
    <w:p w:rsidR="00D41505" w:rsidRPr="00D41505" w:rsidRDefault="00D41505" w:rsidP="00D415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  <w:t xml:space="preserve">художественные произведения, </w:t>
      </w:r>
      <w:r w:rsidRPr="00D4150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отобранные с учетом возрастных особенностей учащихся средней школы.</w:t>
      </w:r>
    </w:p>
    <w:p w:rsidR="00D41505" w:rsidRPr="00D41505" w:rsidRDefault="00D41505" w:rsidP="00D415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​ свободная энциклопедия Википедия. </w:t>
      </w:r>
    </w:p>
    <w:p w:rsidR="00D41505" w:rsidRPr="00D41505" w:rsidRDefault="00D41505" w:rsidP="00D41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 программе курса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«Английская литература» используется</w:t>
      </w:r>
      <w:r w:rsidRPr="00D4150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взаимосвязанное обучение всем видам речевой деятельности.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Работа над любым фрагментом или главой книг для чтения включает в себя 3 этапа: дотекстовый, текстовый и послетекстовый. </w:t>
      </w:r>
    </w:p>
    <w:p w:rsidR="00D41505" w:rsidRPr="00D41505" w:rsidRDefault="00D41505" w:rsidP="00D41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Дотекстовый этап.</w:t>
      </w:r>
    </w:p>
    <w:p w:rsidR="00D41505" w:rsidRPr="00D41505" w:rsidRDefault="00D41505" w:rsidP="00D4150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Прогнозирование сюжета с опорой на иллюстрации, заголовок текстового фрагмента, фоновые знания, прочитанную ранее или знакомую читателю информацию.</w:t>
      </w:r>
    </w:p>
    <w:p w:rsidR="00D41505" w:rsidRPr="00D41505" w:rsidRDefault="00D41505" w:rsidP="00D4150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Семантизация новой активной лексики (только ключевые слова, без которых невозможно понимание основного содержания текста).</w:t>
      </w:r>
    </w:p>
    <w:p w:rsidR="00D41505" w:rsidRPr="00D41505" w:rsidRDefault="00D41505" w:rsidP="00D4150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 данном этапе большое значение имеет </w:t>
      </w:r>
      <w:r w:rsidRPr="00D4150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аудирование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как один из важнейших видов речевой деятельности. Это способствует развитию фонематического слуха, навыков аудирования, восприятия иноязычной речи на слух, формированию правильного произношения и интонации. </w:t>
      </w:r>
    </w:p>
    <w:p w:rsidR="00D41505" w:rsidRPr="00D41505" w:rsidRDefault="00D41505" w:rsidP="00D4150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Текстовый этап.</w:t>
      </w:r>
    </w:p>
    <w:p w:rsidR="00D41505" w:rsidRPr="00D41505" w:rsidRDefault="00D41505" w:rsidP="00D4150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Чтение: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 пониманием основного содержания и с выделением заданной информации. Здесь возможны следующие виды заданий: выбрать верный ответ на вопрос из ряда предложенных, соединить начало и конец предложений, определить, кому принадлежит высказывание, закончить предложения, заполнить пропуски в тексте недостающими словами / словосочетаниями, задания на определение соответствий (</w:t>
      </w:r>
      <w:r w:rsidRPr="00D41505">
        <w:rPr>
          <w:rFonts w:ascii="Times New Roman" w:eastAsia="Calibri" w:hAnsi="Times New Roman" w:cs="Times New Roman"/>
          <w:sz w:val="28"/>
          <w:szCs w:val="28"/>
          <w:lang w:eastAsia="ru-RU"/>
        </w:rPr>
        <w:t>matching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), соотнести вопросы и ответы, определить, какие из приведённых утверждений по тексту верны и какие нет, исправить неверные утверждения, расположить события в нужном порядке, закончить предложения.</w:t>
      </w:r>
    </w:p>
    <w:p w:rsidR="00D41505" w:rsidRPr="00D41505" w:rsidRDefault="00D41505" w:rsidP="00D4150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Лексика: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заполнить пропуски в предложениях словами из ряда предложенных, выбрать подходящий синоним из двух/трёх предложенных, дополнить синонимичный ряд, заменить слово / словосочетание синонимом, составить словосочетания, подобрать дефиниции к словам, кроссворды и ребусы, тематическая классификация списка слов, отбор слов по определённой теме, заполнение схем, диаграмм, таблиц, исправление фактических и лексических ошибок.</w:t>
      </w:r>
    </w:p>
    <w:p w:rsidR="00D41505" w:rsidRPr="00D41505" w:rsidRDefault="00D41505" w:rsidP="00D4150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Грамматика: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задания на словообразование, составление грамматически правильных конструкций из предложенных слов.</w:t>
      </w:r>
    </w:p>
    <w:p w:rsidR="00D41505" w:rsidRPr="00D41505" w:rsidRDefault="00D41505" w:rsidP="00D4150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>Послетекстовый этап.</w:t>
      </w:r>
    </w:p>
    <w:p w:rsidR="00D41505" w:rsidRPr="00D41505" w:rsidRDefault="00D41505" w:rsidP="00D4150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 данном этапе работы особое место занимает </w:t>
      </w:r>
      <w:r w:rsidRPr="00D4150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говорение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которое принимает форму дискуссии, обсуждения прочитанного материла. Учащиеся имеют возможность высказать своё мнение, отношение к новой для них информации, что способствует активному совершенствованию умений устной монологической и диалогической речи. </w:t>
      </w:r>
    </w:p>
    <w:p w:rsidR="00D41505" w:rsidRPr="00D41505" w:rsidRDefault="00D41505" w:rsidP="00D4150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Письмо: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ответить письменно на поставленные вопросы, написать список верных и неверных фраз по текстовому материалу, обменяться списком с соседом по парте, написать вопросы по тексту и обменяться списком вопросов с соседом по парте, составить викторину по книге, написать эссе / краткий пересказ (</w:t>
      </w:r>
      <w:r w:rsidRPr="00D41505">
        <w:rPr>
          <w:rFonts w:ascii="Times New Roman" w:eastAsia="Calibri" w:hAnsi="Times New Roman" w:cs="Times New Roman"/>
          <w:sz w:val="28"/>
          <w:szCs w:val="28"/>
          <w:lang w:eastAsia="ru-RU"/>
        </w:rPr>
        <w:t>summary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) прочитанного фрагмента с опорой на план, таблицу, схему. Выполнение многих письменных заданий предусматривает использование ИКТ-технологий: это включает поиск дополнительной информации по теме в сети интернет, например, для написания эссе или создания презентации в формате </w:t>
      </w:r>
      <w:r w:rsidRPr="00D41505">
        <w:rPr>
          <w:rFonts w:ascii="Times New Roman" w:eastAsia="Calibri" w:hAnsi="Times New Roman" w:cs="Times New Roman"/>
          <w:sz w:val="28"/>
          <w:szCs w:val="28"/>
          <w:lang w:eastAsia="ru-RU"/>
        </w:rPr>
        <w:t>PowerPoint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</w:p>
    <w:p w:rsidR="00D41505" w:rsidRPr="00D41505" w:rsidRDefault="00D41505" w:rsidP="00D4150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150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Проектная деятельность </w:t>
      </w:r>
      <w:r w:rsidRPr="00D4150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являются прекрасной базой для проектных и исследовательских работ на английском языке. Ниже в календарно-тематическом плане приведены примерные темы проектов по рекомендуемым книгам для чтения. Устные сообщения, презентации и проекты целесообразно делать в течение всего учебного года, по ходу чтения книги, по интересующим школьников темам, а не только после прочтения произведения. Хотя итогом работы над книгой также может стать групповой проект, в котором учащиеся смогут отразить все приобретённые знания, умения и навыки.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9" w:name="block-10873900"/>
      <w:bookmarkEnd w:id="8"/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1058A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2948D2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«Английская литература»</w:t>
      </w:r>
      <w:r w:rsidRPr="002948D2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по </w:t>
      </w:r>
      <w:r w:rsidR="00570061">
        <w:rPr>
          <w:rFonts w:ascii="Times New Roman" w:hAnsi="Times New Roman"/>
          <w:color w:val="000000"/>
          <w:sz w:val="28"/>
          <w:lang w:val="ru-RU"/>
        </w:rPr>
        <w:t xml:space="preserve">курсу «Английская литература» </w:t>
      </w:r>
      <w:r w:rsidRPr="002948D2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В результа</w:t>
      </w:r>
      <w:r>
        <w:rPr>
          <w:rFonts w:ascii="Times New Roman" w:hAnsi="Times New Roman"/>
          <w:color w:val="000000"/>
          <w:sz w:val="28"/>
          <w:lang w:val="ru-RU"/>
        </w:rPr>
        <w:t xml:space="preserve">те изучения курса </w:t>
      </w:r>
      <w:r w:rsidR="00A905B1">
        <w:rPr>
          <w:rFonts w:ascii="Times New Roman" w:hAnsi="Times New Roman"/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Английская литература</w:t>
      </w:r>
      <w:r w:rsidR="00A905B1">
        <w:rPr>
          <w:rFonts w:ascii="Times New Roman" w:hAnsi="Times New Roman"/>
          <w:color w:val="000000"/>
          <w:sz w:val="28"/>
          <w:lang w:val="ru-RU"/>
        </w:rPr>
        <w:t>»</w:t>
      </w:r>
      <w:r w:rsidRPr="002948D2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у обучающегося будут сформированы следующие личностные результаты: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lastRenderedPageBreak/>
        <w:t>умение взаимодействовать с социальными институтами в соответствии с их функциями и назначением;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здорового и безопасного образа жизни, ответственного отношения к своему здоровью;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2948D2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</w:t>
      </w:r>
      <w:r>
        <w:rPr>
          <w:rFonts w:ascii="Times New Roman" w:hAnsi="Times New Roman"/>
          <w:color w:val="000000"/>
          <w:sz w:val="28"/>
          <w:lang w:val="ru-RU"/>
        </w:rPr>
        <w:t xml:space="preserve"> «Английская литература»</w:t>
      </w:r>
      <w:r w:rsidRPr="002948D2">
        <w:rPr>
          <w:rFonts w:ascii="Times New Roman" w:hAnsi="Times New Roman"/>
          <w:color w:val="000000"/>
          <w:sz w:val="28"/>
          <w:lang w:val="ru-RU"/>
        </w:rPr>
        <w:t xml:space="preserve"> на уровне среднего </w:t>
      </w:r>
      <w:r w:rsidRPr="002948D2">
        <w:rPr>
          <w:rFonts w:ascii="Times New Roman" w:hAnsi="Times New Roman"/>
          <w:color w:val="000000"/>
          <w:sz w:val="28"/>
          <w:lang w:val="ru-RU"/>
        </w:rPr>
        <w:lastRenderedPageBreak/>
        <w:t>общего образования у обучающихся совершенствуется эмоциональный интеллект, предполагающий сформированность: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2948D2" w:rsidRPr="002948D2" w:rsidRDefault="002948D2" w:rsidP="002948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 w:rsidRPr="00294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МЕТАПРЕДМЕТНЫЕ РЕЗУЛЬТАТЫ</w:t>
      </w:r>
    </w:p>
    <w:p w:rsidR="002948D2" w:rsidRPr="002948D2" w:rsidRDefault="002948D2" w:rsidP="00294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94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</w:r>
      <w:r w:rsidRPr="00294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Универсальные учебные действия:</w:t>
      </w:r>
    </w:p>
    <w:p w:rsidR="002948D2" w:rsidRPr="002948D2" w:rsidRDefault="002948D2" w:rsidP="00294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94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Регулятивные</w:t>
      </w:r>
      <w:r w:rsidRPr="00294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планировать речевое и неречевое поведение, умения взаимодействовать с окружающими, выполнять разные социальные роли;</w:t>
      </w:r>
    </w:p>
    <w:p w:rsidR="002948D2" w:rsidRPr="002948D2" w:rsidRDefault="002948D2" w:rsidP="00294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94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Познавательные</w:t>
      </w:r>
      <w:r w:rsidRPr="00294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работать с информацией, вести поиск с использованием разных источников, включая Интернет; обобщать информацию, выделять главные факты, устанавливать логическую последовательность;</w:t>
      </w:r>
    </w:p>
    <w:p w:rsidR="002948D2" w:rsidRPr="002948D2" w:rsidRDefault="002948D2" w:rsidP="00294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94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Коммуникативные</w:t>
      </w:r>
      <w:r w:rsidRPr="00294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осуществлять межкультурное общение на английском языке: вступать в диалог, участвовать в коллективном обсуждении проблем, аргументировать свою точку зрения, развивать умения самоконтроля, самооценки в процессе коммуникативной деятельности на английском языке.</w:t>
      </w:r>
    </w:p>
    <w:p w:rsidR="002948D2" w:rsidRPr="002948D2" w:rsidRDefault="002948D2" w:rsidP="00294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48D2" w:rsidRDefault="002948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712D4" w:rsidRPr="002948D2" w:rsidRDefault="004712D4" w:rsidP="0047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94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ПРЕДМЕТНЫЕ РЕЗУЛЬТАТЫ</w:t>
      </w:r>
    </w:p>
    <w:p w:rsidR="004712D4" w:rsidRPr="002948D2" w:rsidRDefault="004712D4" w:rsidP="004712D4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Предметные резуль</w:t>
      </w:r>
      <w:r>
        <w:rPr>
          <w:rFonts w:ascii="Times New Roman" w:hAnsi="Times New Roman"/>
          <w:color w:val="000000"/>
          <w:sz w:val="28"/>
          <w:lang w:val="ru-RU"/>
        </w:rPr>
        <w:t>таты по предмету «Английская литература»</w:t>
      </w:r>
      <w:r w:rsidRPr="002948D2">
        <w:rPr>
          <w:rFonts w:ascii="Times New Roman" w:hAnsi="Times New Roman"/>
          <w:color w:val="000000"/>
          <w:sz w:val="28"/>
          <w:lang w:val="ru-RU"/>
        </w:rPr>
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</w:t>
      </w:r>
      <w:r w:rsidRPr="002948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выбранного профиля, в совокупности её составляющих – речевой, языковой, социокультурной, компенсаторной и метапредметной. </w:t>
      </w:r>
    </w:p>
    <w:p w:rsidR="004712D4" w:rsidRPr="00332DF1" w:rsidRDefault="004712D4" w:rsidP="00332DF1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948D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2948D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BC2800" w:rsidRPr="002948D2" w:rsidRDefault="00BC2800" w:rsidP="00BC28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2948D2">
        <w:rPr>
          <w:rFonts w:ascii="Times New Roman" w:hAnsi="Times New Roman"/>
          <w:color w:val="000000"/>
          <w:sz w:val="28"/>
          <w:lang w:val="ru-RU"/>
        </w:rPr>
        <w:t xml:space="preserve">бучающийся научится: </w:t>
      </w:r>
    </w:p>
    <w:p w:rsidR="004712D4" w:rsidRPr="001058A1" w:rsidRDefault="00BC2800" w:rsidP="00BC2800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70061" w:rsidRPr="00570061" w:rsidRDefault="00570061" w:rsidP="005700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7006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Речевая компетенция:</w:t>
      </w:r>
      <w:r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функциональное использование изучаемого языка как средства общения и познавательной деятельности, формирование умений во всех видах речевой деятельности и аспектах языка.</w:t>
      </w:r>
    </w:p>
    <w:p w:rsidR="00332DF1" w:rsidRDefault="004712D4" w:rsidP="00BC2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чтения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 развитие умений ознакомительного, поискового и изучаю</w:t>
      </w:r>
      <w:r w:rsidR="00332DF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щего чтения на английском языке;</w:t>
      </w:r>
    </w:p>
    <w:p w:rsidR="00570061" w:rsidRPr="00570061" w:rsidRDefault="00332DF1" w:rsidP="00BC2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32D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700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воспринимать на слух, читать аутентичные тексты на английском языке по литературе, с полным и выборочным пониманием прочитанного, делать выводы по содержанию услышанного или прочитанного</w:t>
      </w:r>
    </w:p>
    <w:p w:rsidR="00570061" w:rsidRPr="00570061" w:rsidRDefault="004712D4" w:rsidP="00BC2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аудирования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 развитие умения воспринимать и понимать аутентичные иноязычные тексты на слух.</w:t>
      </w:r>
    </w:p>
    <w:p w:rsidR="00570061" w:rsidRDefault="004712D4" w:rsidP="00BC2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говорения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 развитие устной монологической и диалогической речи с помощью пересказов, передачи информации в связных аргументированных высказываниях, обсуждений, дискуссий, планирование своего речевого поведения с учё</w:t>
      </w:r>
      <w:r w:rsidR="00BC280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том статуса партнера по общению;</w:t>
      </w:r>
    </w:p>
    <w:p w:rsidR="00BC2800" w:rsidRPr="00BC2800" w:rsidRDefault="00BC2800" w:rsidP="00BC28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700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английский язык для удовлетворения с его помощью своих познавательных интересов, желания и умения рассказать о прочитанном литературном произведении;</w:t>
      </w:r>
    </w:p>
    <w:p w:rsidR="00570061" w:rsidRDefault="004712D4" w:rsidP="00BC2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письма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 формирование навыков творческого письма, обучение школьников различным стилям, жанрам и</w:t>
      </w:r>
      <w:r w:rsidR="00BC280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формам письменных высказываний;</w:t>
      </w:r>
    </w:p>
    <w:p w:rsidR="00BC2800" w:rsidRPr="00570061" w:rsidRDefault="00BC2800" w:rsidP="00BC2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700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письменно переводить с английского на русский язык</w:t>
      </w:r>
    </w:p>
    <w:p w:rsidR="00BC2800" w:rsidRDefault="004712D4" w:rsidP="00BC2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лексики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расширение активного и пассивного словарного запаса учащихся, развитие навыка распознавания и использования </w:t>
      </w:r>
      <w:r w:rsidR="00BC280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 речи новых лексических единиц,</w:t>
      </w:r>
      <w:r w:rsidR="00BC2800" w:rsidRPr="00BC280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570061" w:rsidRPr="00570061" w:rsidRDefault="00BC2800" w:rsidP="00BC28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700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употреблять фоновую лексику, связанную с литературными произведениями, некоторыми распространенными образцами фольклора (скороговорки, поговорки, пословицы, песни);</w:t>
      </w:r>
    </w:p>
    <w:p w:rsidR="00570061" w:rsidRPr="00570061" w:rsidRDefault="004712D4" w:rsidP="00BC28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фонетики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 развитие у школьников фонематического слуха и произносительных навыков с помощью прослушивания аутентичных аудиотекстов (аудиосопровождение к книгам для чтения).</w:t>
      </w:r>
    </w:p>
    <w:p w:rsidR="00570061" w:rsidRPr="00570061" w:rsidRDefault="004712D4" w:rsidP="00BC28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грамматики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развитие навыка распознавания в связном тексте и использования в речи наиболее часто употребляемых грамматических явлений. </w:t>
      </w:r>
    </w:p>
    <w:p w:rsidR="00570061" w:rsidRPr="00570061" w:rsidRDefault="004712D4" w:rsidP="00BC2800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</w:t>
      </w:r>
      <w:r w:rsidR="00570061" w:rsidRPr="00570061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области проектной деятельности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данная программа предполагает работу в сотрудничестве как один из наиболее оптимальных приемов обучения. После прочтения книги для итоговой оценки знаний учащимся </w:t>
      </w:r>
      <w:r w:rsidR="00570061" w:rsidRPr="005700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предлагается выполнить групповой проект с использованием всех видов речевой деятельности.</w:t>
      </w:r>
    </w:p>
    <w:p w:rsidR="002948D2" w:rsidRPr="002948D2" w:rsidRDefault="00BC2800" w:rsidP="002948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</w:t>
      </w:r>
      <w:r w:rsidR="002948D2" w:rsidRPr="002948D2">
        <w:rPr>
          <w:rFonts w:ascii="Times New Roman" w:hAnsi="Times New Roman"/>
          <w:color w:val="000000"/>
          <w:sz w:val="28"/>
          <w:lang w:val="ru-RU"/>
        </w:rPr>
        <w:t>) владеть социокультурными знаниями и умениями: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:rsidR="002948D2" w:rsidRPr="002948D2" w:rsidRDefault="00BC2800" w:rsidP="002948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</w:t>
      </w:r>
      <w:r w:rsidR="002948D2" w:rsidRPr="002948D2">
        <w:rPr>
          <w:rFonts w:ascii="Times New Roman" w:hAnsi="Times New Roman"/>
          <w:color w:val="000000"/>
          <w:sz w:val="28"/>
          <w:lang w:val="ru-RU"/>
        </w:rPr>
        <w:t xml:space="preserve">) владеть компенсаторными умениями, позволяющими в случае сбоя коммуникации, а также в условиях дефицита языковых средств: 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2948D2" w:rsidRPr="002948D2" w:rsidRDefault="00BC2800" w:rsidP="002948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</w:t>
      </w:r>
      <w:r w:rsidR="002948D2" w:rsidRPr="002948D2">
        <w:rPr>
          <w:rFonts w:ascii="Times New Roman" w:hAnsi="Times New Roman"/>
          <w:color w:val="000000"/>
          <w:sz w:val="28"/>
          <w:lang w:val="ru-RU"/>
        </w:rPr>
        <w:t xml:space="preserve">) владеть метапредметными умениями, позволяющими совершенствовать учебную деятельность по овладению иностранным языком; </w:t>
      </w:r>
      <w:r w:rsidR="002948D2" w:rsidRPr="002948D2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="002948D2" w:rsidRPr="002948D2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</w:t>
      </w:r>
    </w:p>
    <w:p w:rsidR="002948D2" w:rsidRPr="002948D2" w:rsidRDefault="002948D2" w:rsidP="002948D2">
      <w:pPr>
        <w:spacing w:after="0" w:line="264" w:lineRule="auto"/>
        <w:ind w:firstLine="600"/>
        <w:jc w:val="both"/>
        <w:rPr>
          <w:lang w:val="ru-RU"/>
        </w:rPr>
      </w:pPr>
      <w:r w:rsidRPr="002948D2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сети Интернет.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</w:pPr>
      <w:bookmarkStart w:id="10" w:name="block-10873901"/>
      <w:bookmarkEnd w:id="9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4E87" w:rsidRDefault="008372B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851"/>
        <w:gridCol w:w="1134"/>
        <w:gridCol w:w="992"/>
        <w:gridCol w:w="1134"/>
        <w:gridCol w:w="2835"/>
        <w:gridCol w:w="3686"/>
      </w:tblGrid>
      <w:tr w:rsidR="005A3A03" w:rsidRPr="0045074A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Дата </w:t>
            </w: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изучения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Электронные </w:t>
            </w: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(цифровые) </w:t>
            </w: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образовательные ресурсы</w:t>
            </w:r>
          </w:p>
        </w:tc>
      </w:tr>
      <w:tr w:rsidR="005A3A03" w:rsidRPr="0045074A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Введение. Основные направления британской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Обсуждение темы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https://www.barickacademy.in/2023/03/british-literature-definition-features.html</w:t>
            </w: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Уильям Шекспир. «Ромео и Джульетта» «Гамлет»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FE72EF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FE72EF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Характеристика героев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https://shakespeare.mit.edu/romeo_juliet/full.html</w:t>
            </w: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Чарльз Диккенс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en-GB" w:eastAsia="ru-RU"/>
              </w:rPr>
              <w:t>.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«Оливер Твист»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Просмотр видеофильма “Оливер Твист”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D73357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" w:history="1">
              <w:r w:rsidR="0045074A" w:rsidRPr="0045074A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val="ru-RU" w:eastAsia="ru-RU"/>
                </w:rPr>
                <w:t>https://www.eng-literature.com/2021/05/dickens-oliver-twist-summary-characters-setting.html</w:t>
              </w:r>
            </w:hyperlink>
          </w:p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Шарлотта Бронте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en-GB" w:eastAsia="ru-RU"/>
              </w:rPr>
              <w:t>.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«Джейн Эйр».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Просмотр видеофильма “Джейн Эйр”</w:t>
            </w:r>
          </w:p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https://moviesjoy.plus/tv/watch-jane-eyre-25385</w:t>
            </w: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Бернард Шоу. «Пигмалион»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Просмотр видеофильма «Моя прекрасная Леди»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https://www.youtube.com/watch?v=8ZJ5hwzDsMM</w:t>
            </w: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Оскар Уайльд. 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«Портрет Дориана Грея»</w:t>
            </w:r>
          </w:p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«День Рождения Инфанты»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FE72EF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FE72EF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Просмотр в/ф 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“Портрет Дориана Грея”</w:t>
            </w:r>
          </w:p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Характеристика героев и обстановка рассказа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Default="00D73357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" w:history="1">
              <w:r w:rsidR="000F543F" w:rsidRPr="00191B8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https://inoriginal.online/films/1357-dorian-gray-2009.html</w:t>
              </w:r>
            </w:hyperlink>
          </w:p>
          <w:p w:rsidR="000F543F" w:rsidRPr="0045074A" w:rsidRDefault="000F543F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F54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https://linguabooster.com/ru/en/book/the-birthday-of-the-infanta</w:t>
            </w: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Уильям Голдинг. «Повелитель мух»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Просмотр видеофильма “Повелитель мух”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https://englishonlineclub.com/pdf/William%20Golding</w:t>
            </w: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Джордж Оруэлл . «Звериная ферма»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5074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Характеристика героев  и обстановка новеллы.Символы и аллегория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https://archive.org/details/animalfarm1954_20190809</w:t>
            </w:r>
          </w:p>
        </w:tc>
      </w:tr>
      <w:tr w:rsidR="005A3A03" w:rsidRPr="008F2CE5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</w:tr>
      <w:tr w:rsidR="005A3A03" w:rsidRPr="0045074A" w:rsidTr="005A3A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45074A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FE72EF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4A" w:rsidRPr="0045074A" w:rsidRDefault="00FE72EF" w:rsidP="00450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4A" w:rsidRPr="0045074A" w:rsidRDefault="0045074A" w:rsidP="004507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</w:tr>
    </w:tbl>
    <w:p w:rsidR="0045074A" w:rsidRDefault="004507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5074A" w:rsidRDefault="0045074A">
      <w:pPr>
        <w:spacing w:after="0"/>
        <w:ind w:left="120"/>
      </w:pPr>
    </w:p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CB4E87">
      <w:pPr>
        <w:spacing w:after="0"/>
        <w:ind w:left="120"/>
      </w:pPr>
    </w:p>
    <w:p w:rsidR="0045074A" w:rsidRPr="0045074A" w:rsidRDefault="0045074A" w:rsidP="0045074A">
      <w:pPr>
        <w:spacing w:after="0"/>
        <w:ind w:left="120"/>
        <w:rPr>
          <w:lang w:val="ru-RU"/>
        </w:rPr>
      </w:pPr>
      <w:r w:rsidRPr="0045074A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45074A" w:rsidRPr="0045074A" w:rsidRDefault="0045074A" w:rsidP="0045074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10 КЛАСС</w:t>
      </w:r>
      <w:r w:rsidRPr="004507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3278"/>
        <w:gridCol w:w="811"/>
        <w:gridCol w:w="997"/>
        <w:gridCol w:w="1301"/>
        <w:gridCol w:w="1347"/>
        <w:gridCol w:w="5521"/>
      </w:tblGrid>
      <w:tr w:rsidR="00FE72EF" w:rsidTr="000F543F">
        <w:trPr>
          <w:trHeight w:val="144"/>
          <w:tblCellSpacing w:w="20" w:type="nil"/>
        </w:trPr>
        <w:tc>
          <w:tcPr>
            <w:tcW w:w="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74A" w:rsidRPr="0045074A" w:rsidRDefault="0045074A" w:rsidP="008A3F72">
            <w:pPr>
              <w:spacing w:after="0"/>
              <w:ind w:left="135"/>
              <w:rPr>
                <w:lang w:val="ru-RU"/>
              </w:rPr>
            </w:pPr>
            <w:r w:rsidRPr="004507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45074A" w:rsidRPr="0045074A" w:rsidRDefault="0045074A" w:rsidP="008A3F7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74A" w:rsidRDefault="0045074A" w:rsidP="008A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074A" w:rsidRDefault="0045074A" w:rsidP="008A3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74A" w:rsidRDefault="0045074A" w:rsidP="008A3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74A" w:rsidRDefault="0045074A" w:rsidP="008A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074A" w:rsidRDefault="0045074A" w:rsidP="008A3F72">
            <w:pPr>
              <w:spacing w:after="0"/>
              <w:ind w:left="135"/>
            </w:pPr>
          </w:p>
        </w:tc>
        <w:tc>
          <w:tcPr>
            <w:tcW w:w="5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74A" w:rsidRDefault="0045074A" w:rsidP="008A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074A" w:rsidRDefault="0045074A" w:rsidP="008A3F72">
            <w:pPr>
              <w:spacing w:after="0"/>
              <w:ind w:left="135"/>
            </w:pPr>
          </w:p>
        </w:tc>
      </w:tr>
      <w:tr w:rsidR="005A3A03" w:rsidTr="000F54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A03" w:rsidRDefault="005A3A03" w:rsidP="005A3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A03" w:rsidRDefault="005A3A03" w:rsidP="005A3A03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3A03" w:rsidRPr="0045074A" w:rsidRDefault="005A3A03" w:rsidP="005A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3A03" w:rsidRPr="0045074A" w:rsidRDefault="005A3A03" w:rsidP="005A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Теория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3A03" w:rsidRPr="0045074A" w:rsidRDefault="005A3A03" w:rsidP="005A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A03" w:rsidRDefault="005A3A03" w:rsidP="005A3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A03" w:rsidRDefault="005A3A03" w:rsidP="005A3A03"/>
        </w:tc>
      </w:tr>
      <w:tr w:rsidR="000F543F" w:rsidRPr="005A3A03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A3A03" w:rsidRDefault="005A3A03" w:rsidP="005A3A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5A3A03" w:rsidRPr="005A3A03" w:rsidRDefault="005A3A03" w:rsidP="005A3A03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Основные направления британской литературы. Чтение, монологическая речь.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A3A03" w:rsidRPr="005A3A03" w:rsidRDefault="005A3A03" w:rsidP="005A3A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A3A03" w:rsidRPr="00FE72EF" w:rsidRDefault="00FE72EF" w:rsidP="005A3A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A3A03" w:rsidRDefault="005A3A03" w:rsidP="005A3A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3A03" w:rsidRDefault="005A3A03" w:rsidP="005A3A03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  <w:vAlign w:val="center"/>
          </w:tcPr>
          <w:p w:rsidR="005A3A03" w:rsidRPr="005A3A03" w:rsidRDefault="005A3A03" w:rsidP="005A3A03">
            <w:pPr>
              <w:spacing w:after="0"/>
              <w:ind w:left="135"/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https://www.barickacademy.in/2023/03/british-literature-definition-features.html</w:t>
            </w:r>
          </w:p>
        </w:tc>
      </w:tr>
      <w:tr w:rsidR="000F543F" w:rsidRPr="00FE72E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Уильям Шекспир</w:t>
            </w: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«Ромео и Джульетта» «Гамлет»/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>Биография У.  Шекспира. Трагедия «Ромео и Джульетта». Чтение и монологическая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FE72EF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Default="00FE72EF" w:rsidP="00FE72E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https://shakespeare.mit.edu/romeo_juliet/full.html</w:t>
            </w:r>
          </w:p>
        </w:tc>
      </w:tr>
      <w:tr w:rsidR="000F543F" w:rsidRPr="00FE72E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Основной сюжет “Ромео и Джульетта”. Чтение и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FE72EF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Default="00FE72EF" w:rsidP="00FE72E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https://shakespeare.mit.edu/romeo_juliet/full.html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Интерпретация отрывка (сцена на балконе)</w:t>
            </w:r>
            <w:r w:rsidRPr="005A3A03">
              <w:rPr>
                <w:rFonts w:ascii="Times New Roman" w:hAnsi="Times New Roman"/>
                <w:sz w:val="24"/>
                <w:szCs w:val="24"/>
              </w:rPr>
              <w:br/>
              <w:t>Комплексный анализ. Монологическая  и письменная речь (конспект)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Pr="00FE72EF" w:rsidRDefault="00FE72EF" w:rsidP="00FE72E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https://shakespeare.mit.edu/romeo_juliet/full.html</w:t>
            </w:r>
          </w:p>
        </w:tc>
      </w:tr>
      <w:tr w:rsidR="000F543F" w:rsidRPr="00FE72E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Характеристика героев, главные идеи, язык произведения.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FE72EF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Default="00FE72EF" w:rsidP="00FE72E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https://shakespeare.mit.edu/romeo_juliet/full.html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Основной сюжет «Гамлет».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Pr="00FE72EF" w:rsidRDefault="00FE72EF" w:rsidP="00FE72E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https://shakespeare.mit.edu/romeo_juliet/full.html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Интерпретация отрывка. Комплексный анализ. Монологическая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Pr="00FE72EF" w:rsidRDefault="00FE72EF" w:rsidP="00FE72E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https://shakespeare.mit.edu/romeo_juliet/full.html</w:t>
            </w:r>
          </w:p>
        </w:tc>
      </w:tr>
      <w:tr w:rsidR="000F543F" w:rsidRPr="00FE72E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Чарльз Диккенс «Оливер Твист»/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>Биография Чарльза Диккенса. Основной сюжет романа “Оливер Твист». Чтение и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FE72EF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Default="00D73357" w:rsidP="00FE72EF">
            <w:hyperlink r:id="rId12" w:history="1">
              <w:r w:rsidR="00FE72EF" w:rsidRPr="00FE72EF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ru-RU"/>
                </w:rPr>
                <w:t>https://www.eng-literature.com/2021/05/dickens-oliver-twist-summary-characters-setting.html</w:t>
              </w:r>
            </w:hyperlink>
          </w:p>
        </w:tc>
      </w:tr>
      <w:tr w:rsidR="000F543F" w:rsidRPr="00FE72E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Характеристика героев и обстановка романа. Главная идея и язык романа. Чтение и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FE72EF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Default="00D73357" w:rsidP="00FE72EF">
            <w:hyperlink r:id="rId13" w:history="1">
              <w:r w:rsidR="00FE72EF" w:rsidRPr="00FE72EF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ru-RU"/>
                </w:rPr>
                <w:t>https://www.eng-literature.com/2021/05/dickens-oliver-twist-summary-characters-setting.html</w:t>
              </w:r>
            </w:hyperlink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Интерпретация отрывка и стилистические средства. Комплексный анализ романа. Чтение и монологическая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Pr="00FE72EF" w:rsidRDefault="00D73357" w:rsidP="00FE72EF">
            <w:pPr>
              <w:rPr>
                <w:lang w:val="ru-RU"/>
              </w:rPr>
            </w:pPr>
            <w:hyperlink r:id="rId14" w:history="1">
              <w:r w:rsidR="00FE72EF" w:rsidRPr="009633D5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val="ru-RU" w:eastAsia="ru-RU"/>
                </w:rPr>
                <w:t>https://www.eng-literature.com/2021/05/dickens-oliver-twist-summary-characters-setting.html</w:t>
              </w:r>
            </w:hyperlink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Просмотр видеофильма “Оливер Твист”.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Pr="00FE72EF" w:rsidRDefault="00D73357" w:rsidP="00FE72EF">
            <w:pPr>
              <w:rPr>
                <w:lang w:val="ru-RU"/>
              </w:rPr>
            </w:pPr>
            <w:hyperlink r:id="rId15" w:history="1">
              <w:r w:rsidR="00FE72EF" w:rsidRPr="009633D5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val="ru-RU" w:eastAsia="ru-RU"/>
                </w:rPr>
                <w:t>https://www.eng-literature.com/2021/05/dickens-oliver-twist-summary-characters-setting.html</w:t>
              </w:r>
            </w:hyperlink>
          </w:p>
        </w:tc>
      </w:tr>
      <w:tr w:rsidR="000F543F" w:rsidRPr="00FE72E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Шарлотта Бронте</w:t>
            </w: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«Джейн Эйр».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>/Биография Ш. Бронте. Основной сюжет романа «Джейн Эйр». Письменная речь (конспект)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FE72EF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Default="00FE72EF" w:rsidP="00FE72E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https://moviesjoy.plus/tv/watch-jane-eyre-25385</w:t>
            </w:r>
          </w:p>
        </w:tc>
      </w:tr>
      <w:tr w:rsidR="000F543F" w:rsidRPr="00FE72E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Характеристика героев и обстановка трагедии. Главная идея и язык романа.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FE72EF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Default="00FE72EF" w:rsidP="00FE72E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https://moviesjoy.plus/tv/watch-jane-eyre-25385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Интерпретация отрывка и стилистические средства. Комплексный анализ романа.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Pr="00FE72EF" w:rsidRDefault="00FE72EF" w:rsidP="00FE72E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https://moviesjoy.plus/tv/watch-jane-eyre-25385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E72EF" w:rsidRDefault="00FE72EF" w:rsidP="00FE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FE72EF" w:rsidRPr="005A3A03" w:rsidRDefault="00FE72EF" w:rsidP="00FE72E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Просмотр видеофильма “Джейн Эйр”.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2EF" w:rsidRPr="005A3A03" w:rsidRDefault="00FE72EF" w:rsidP="00FE72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FE72EF" w:rsidRPr="00FE72EF" w:rsidRDefault="00FE72EF" w:rsidP="00FE72E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https://moviesjoy.plus/tv/watch-jane-eyre-25385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Бернард Шоу</w:t>
            </w: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«Пигмалион»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>/Биография Бернарда Шоу. Основной сюжет пьесы. Чтение и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F543F" w:rsidRPr="0045074A" w:rsidRDefault="000F543F" w:rsidP="000F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https://www.youtube.com/watch?v=8ZJ5hwzDsMM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Характеристика героев и обстановка пьесы.</w:t>
            </w:r>
            <w:r w:rsidRPr="005A3A03">
              <w:rPr>
                <w:rFonts w:ascii="Times New Roman" w:hAnsi="Times New Roman"/>
                <w:sz w:val="24"/>
                <w:szCs w:val="24"/>
              </w:rPr>
              <w:br/>
              <w:t>Главная идея пьесы и драматизация отрывка. Чтение и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F543F" w:rsidRPr="0045074A" w:rsidRDefault="000F543F" w:rsidP="000F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https://www.youtube.com/watch?v=8ZJ5hwzDsMM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Интерпретация отрывка и стилистические средства. Комплексный анализ. Чтение и монологическая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F543F" w:rsidRPr="0045074A" w:rsidRDefault="000F543F" w:rsidP="000F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https://www.youtube.com/watch?v=8ZJ5hwzDsMM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Просмотр видеофильма “Пигмалион”.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F543F" w:rsidRPr="0045074A" w:rsidRDefault="000F543F" w:rsidP="000F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https://www.youtube.com/watch?v=8ZJ5hwzDsMM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Биография Оскара Уайльда. Основной сюжет романа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>/Биография Оскара Уайльда. Основной сюжет романа. Письменная речь (конспект)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Default="000F543F" w:rsidP="000F543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https://inoriginal.online/films/1357-dorian-gray-2009.html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Интерпретация отрывка и стилистические средства. Комплексный анализ.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Default="000F543F" w:rsidP="000F543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https://inoriginal.online/films/1357-dorian-gray-2009.html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Просмотр в/фильма “Портрет Дориана Грея”. </w:t>
            </w:r>
            <w:r w:rsidRPr="005A3A03">
              <w:rPr>
                <w:rFonts w:ascii="Times New Roman" w:hAnsi="Times New Roman"/>
                <w:sz w:val="24"/>
                <w:szCs w:val="24"/>
              </w:rPr>
              <w:lastRenderedPageBreak/>
              <w:t>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Default="000F543F" w:rsidP="000F543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https://inoriginal.online/films/1357-dorian-gray-</w:t>
            </w: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2009.html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Основной сюжет “День Рождения Инфанты”</w:t>
            </w:r>
            <w:r w:rsidRPr="005A3A03">
              <w:rPr>
                <w:rFonts w:ascii="Times New Roman" w:hAnsi="Times New Roman"/>
                <w:sz w:val="24"/>
                <w:szCs w:val="24"/>
              </w:rPr>
              <w:br/>
              <w:t>Характеристика героев и обстановка рассказа. Монологическая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3F">
              <w:rPr>
                <w:rFonts w:ascii="Times New Roman" w:hAnsi="Times New Roman" w:cs="Times New Roman"/>
                <w:sz w:val="24"/>
                <w:szCs w:val="24"/>
              </w:rPr>
              <w:t>https://linguabooster.com/ru/en/book/the-birthday-of-the-infanta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Главная идея  и языка рассказа. Интерпретация отрывка и стилистические средства. Чтение и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3F">
              <w:rPr>
                <w:rFonts w:ascii="Times New Roman" w:hAnsi="Times New Roman" w:cs="Times New Roman"/>
                <w:sz w:val="24"/>
                <w:szCs w:val="24"/>
              </w:rPr>
              <w:t>https://linguabooster.com/ru/en/book/the-birthday-of-the-infanta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Комплексный анализ. Монологическая речь.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3F">
              <w:rPr>
                <w:rFonts w:ascii="Times New Roman" w:hAnsi="Times New Roman" w:cs="Times New Roman"/>
                <w:sz w:val="24"/>
                <w:szCs w:val="24"/>
              </w:rPr>
              <w:t>https://linguabooster.com/ru/en/book/the-birthday-of-the-infanta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Уильям Голдинг</w:t>
            </w: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«Повелитель мух»/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>Биография Уильяма Голдинга. Основной сюжет “Повелитель мух”. Чтение и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https://englishonlineclub.com/pdf/William%20Golding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Характеристика героев и  обстановка трагедии. Главная идея и язык романа. Монологическая  и письменная речь (конспект)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Default="000F543F" w:rsidP="000F543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https://englishonlineclub.com/pdf/William%20Golding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Интерпретация отрывка и стилистические средства. Символы и аллегория. Монологическая  и письменная речь (конспект)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https://englishonlineclub.com/pdf/William%20Golding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Просмотр видеофильма “Повелитель мух”. </w:t>
            </w:r>
            <w:r w:rsidRPr="005A3A03">
              <w:rPr>
                <w:rFonts w:ascii="Times New Roman" w:hAnsi="Times New Roman"/>
                <w:sz w:val="24"/>
                <w:szCs w:val="24"/>
              </w:rPr>
              <w:lastRenderedPageBreak/>
              <w:t>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https://englishonlineclub.com/pdf/William%20Golding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t>Джордж Оруэлл</w:t>
            </w:r>
            <w:r w:rsidRPr="005A3A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«Звериная ферма»/</w:t>
            </w:r>
            <w:r w:rsidRPr="005A3A03">
              <w:rPr>
                <w:rFonts w:ascii="Times New Roman" w:hAnsi="Times New Roman"/>
                <w:sz w:val="24"/>
                <w:szCs w:val="24"/>
              </w:rPr>
              <w:t>Биография Джорджа Оруэлла. Диалогическая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Default="000F543F" w:rsidP="000F543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https://archive.org/details/animalfarm1954_20190809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Характеристика героев  и обстановка новеллы, главная идея и язык романа. Монологическая речь.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Default="000F543F" w:rsidP="000F543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https://archive.org/details/animalfarm1954_20190809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Интерпретация отрывка и стилистические средства. Символы и аллегория. Монологическая  и письменная речь (конспект)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https://archive.org/details/animalfarm1954_20190809</w:t>
            </w:r>
          </w:p>
        </w:tc>
      </w:tr>
      <w:tr w:rsidR="000F543F" w:rsidRPr="000F543F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>Интерпретация отрывка и стилистические средства. Чтение и монологическая речь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  <w:jc w:val="center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FE72EF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  <w:ind w:left="135"/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Default="000F543F" w:rsidP="000F543F"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https://archive.org/details/animalfarm1954_20190809</w:t>
            </w:r>
          </w:p>
        </w:tc>
      </w:tr>
      <w:tr w:rsidR="000F543F" w:rsidRPr="008F2CE5" w:rsidTr="000F543F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F543F" w:rsidRDefault="000F543F" w:rsidP="000F5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8" w:type="dxa"/>
            <w:shd w:val="clear" w:color="auto" w:fill="auto"/>
            <w:tcMar>
              <w:top w:w="50" w:type="dxa"/>
              <w:left w:w="100" w:type="dxa"/>
            </w:tcMar>
          </w:tcPr>
          <w:p w:rsidR="000F543F" w:rsidRPr="005A3A03" w:rsidRDefault="000F543F" w:rsidP="000F543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A3A03">
              <w:rPr>
                <w:rFonts w:ascii="Times New Roman" w:hAnsi="Times New Roman"/>
                <w:sz w:val="24"/>
                <w:szCs w:val="24"/>
              </w:rPr>
              <w:t xml:space="preserve"> Комплексный анализ. Монологическая  и письменная речь (конспект)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543F" w:rsidRPr="005A3A03" w:rsidRDefault="000F543F" w:rsidP="000F54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521" w:type="dxa"/>
            <w:tcMar>
              <w:top w:w="50" w:type="dxa"/>
              <w:left w:w="100" w:type="dxa"/>
            </w:tcMar>
          </w:tcPr>
          <w:p w:rsidR="000F543F" w:rsidRPr="000F543F" w:rsidRDefault="000F543F" w:rsidP="000F543F">
            <w:pPr>
              <w:rPr>
                <w:lang w:val="ru-RU"/>
              </w:rPr>
            </w:pPr>
            <w:r w:rsidRPr="0045074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https://archive.org/details/animalfarm1954_20190809</w:t>
            </w:r>
          </w:p>
        </w:tc>
      </w:tr>
      <w:tr w:rsidR="00FE72EF" w:rsidTr="000F54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74A" w:rsidRPr="00FE72EF" w:rsidRDefault="0045074A" w:rsidP="008A3F72">
            <w:pPr>
              <w:spacing w:after="0"/>
              <w:ind w:left="135"/>
              <w:rPr>
                <w:b/>
                <w:lang w:val="ru-RU"/>
              </w:rPr>
            </w:pPr>
            <w:r w:rsidRPr="00FE7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5074A" w:rsidRDefault="0045074A" w:rsidP="008A3F7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5074A" w:rsidRDefault="00FE72EF" w:rsidP="008A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5074A" w:rsidRDefault="00FE72EF" w:rsidP="008A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74A" w:rsidRDefault="0045074A" w:rsidP="008A3F72"/>
        </w:tc>
      </w:tr>
    </w:tbl>
    <w:p w:rsidR="0045074A" w:rsidRDefault="0045074A" w:rsidP="0045074A">
      <w:pPr>
        <w:sectPr w:rsidR="004507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2F3" w:rsidRPr="004212F3" w:rsidRDefault="004212F3" w:rsidP="004212F3">
      <w:pPr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212F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lastRenderedPageBreak/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tbl>
      <w:tblPr>
        <w:tblW w:w="13596" w:type="dxa"/>
        <w:tblInd w:w="108" w:type="dxa"/>
        <w:tblLook w:val="04A0" w:firstRow="1" w:lastRow="0" w:firstColumn="1" w:lastColumn="0" w:noHBand="0" w:noVBand="1"/>
      </w:tblPr>
      <w:tblGrid>
        <w:gridCol w:w="1954"/>
        <w:gridCol w:w="11642"/>
      </w:tblGrid>
      <w:tr w:rsidR="004212F3" w:rsidRPr="008F2CE5" w:rsidTr="004212F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Код проверяемого требования</w:t>
            </w:r>
          </w:p>
        </w:tc>
        <w:tc>
          <w:tcPr>
            <w:tcW w:w="1164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Предметные результаты по учебному предмету «Иностранный язык» предметной области «Ино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странные языки» должны отражать сформирован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ность иноязычной коммуникативной компетенции на пороговом уровне и на уровне, превышающем пороговый, достаточном для делового общения в 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ческая стороны речи), социокультурной, компенса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торной, метапредметной (учебно-познавательной)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основными видами речевой деятель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ности в рамках следующего тематического содер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жания речи. Межличностные отношения в семье, с друзьями и знакомыми. Конфликтные ситуации, их предупреждение и разрешение. Внешность и ха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рактер человека и литературного персонажа. Повсе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дневная жизнь. Здоровый образ жизни. Школьное образование. Современный мир профессий. Выбор профессии. Деловое общение. Альтернативы в про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должении образования. Роль иностранного языка в современном мире. Молодёжь в современном обществе. Ценностные ориентиры молодёжи в со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временном обществе. Досуг молодёжи. Природа и 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 мировую культуру, науку, технику</w:t>
            </w:r>
          </w:p>
        </w:tc>
      </w:tr>
      <w:tr w:rsidR="004212F3" w:rsidRPr="004212F3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Говорение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1.1.1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Уметь вести разные виды диалога (в том числе ком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бинированный) в стандартных ситуациях неофици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ального и официального общения объёмом до 10 ре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 xml:space="preserve">плик со стороны каждого 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собеседника в 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1.1.2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Создавать устные связные монологические выска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ным (прослушанным) текстом с выражением своего отношения к изложенным событиям и фактам объ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ёмом 17-18 фраз; устно представлять в объёме 17-18 фраз результаты выполненной проектной работы</w:t>
            </w:r>
          </w:p>
        </w:tc>
      </w:tr>
      <w:tr w:rsidR="004212F3" w:rsidRPr="004212F3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Аудирование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ченные языковые явления, не препятствующие реше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нию коммуникативной задачи, с пониманием ос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новного содержания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1.2.2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ченные языковые явления, не препятствующие реше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нию коммуникативной задачи, с пониманием нуж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ной (интересующей, запрашиваемой) информации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1.2.3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неизучен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ные языковые явления, не препятствующие решению коммуникативной задачи, с полным пониманием</w:t>
            </w:r>
          </w:p>
        </w:tc>
      </w:tr>
      <w:tr w:rsidR="004212F3" w:rsidRPr="004212F3" w:rsidTr="004212F3">
        <w:trPr>
          <w:trHeight w:val="341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Смысловое чтение</w:t>
            </w:r>
          </w:p>
        </w:tc>
      </w:tr>
      <w:tr w:rsidR="004212F3" w:rsidRPr="008F2CE5" w:rsidTr="004212F3">
        <w:trPr>
          <w:trHeight w:val="843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4212F3" w:rsidRPr="008F2CE5" w:rsidTr="004212F3">
        <w:trPr>
          <w:trHeight w:val="827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1.3.2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4212F3" w:rsidRPr="008F2CE5" w:rsidTr="004212F3">
        <w:trPr>
          <w:trHeight w:val="838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1.3.3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</w:t>
            </w:r>
          </w:p>
        </w:tc>
      </w:tr>
      <w:tr w:rsidR="004212F3" w:rsidRPr="008F2CE5" w:rsidTr="004212F3">
        <w:trPr>
          <w:trHeight w:val="566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1.3.4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4212F3" w:rsidRPr="004212F3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Письменная речь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Заполнять анкеты и формуляры, сообщая о себе ос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новные сведения, в соответствии с нормами, при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нятыми в стране (странах) изучаемого языка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1.4.2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1.4.3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  <w:t>или дополняя информацию в таблице; комментировать информацию, высказывание, цитату, пословицу с выражением и аргументацией своего мнения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1.4.4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1.4.5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Писать резюме и письмо-обращение о приёме на ра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боту объёмом до 140 слов с сообщением основных сведений о себе; писать официальное (деловое) пись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мо, в том числе электронное, объёмом до 180 слов в соответствии с нормами официального общения, принятыми в стране (странах) изучаемого языка</w:t>
            </w:r>
          </w:p>
        </w:tc>
      </w:tr>
      <w:tr w:rsidR="004212F3" w:rsidRPr="004212F3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Перевод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умениями письменного перевода с ино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 xml:space="preserve">странного языка на русский язык 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аутентичных текс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тов научно-популярного характера (в том числе в русле выбранного профиля)</w:t>
            </w:r>
          </w:p>
        </w:tc>
      </w:tr>
      <w:tr w:rsidR="004212F3" w:rsidRPr="004212F3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Языковая сторона речи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фонетическими навыками: различать на слух и адекватно, без ошибок, ведущих к сбою ком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муникации, произносить слова с правильным ударе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нием и фразы с соблюдением их ритмико-интона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 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орфографическими навыками в отно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шении изученного лексического материала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пунктуационными навыками: использо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вать запятую при перечислении, обращении и при выделении вводных слов; апостроф, точку, вопроси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тронное письмо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фиксация, словосложение, конверсия) и особен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ностей структуры простых и сложных предложений и различных коммуникативных типов предложений; выявление признаков изученных грамматических и лексических явлений по заданным основаниям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навыками распознавания и употребления в устной и письменной речи не менее 1650 лек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сических единиц (слов, словосочетаний, речевых клише), включая 1350 лексических единиц, освоен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навыками распознавания и употребления в устной и письменной речи изученных морфо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 xml:space="preserve">логических форм и синтаксических конструкций изучаемого иностранного языка в 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рамках темати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ческого содержания речи в соответствии с решаемой коммуникативной задачей</w:t>
            </w:r>
          </w:p>
        </w:tc>
      </w:tr>
      <w:tr w:rsidR="004212F3" w:rsidRPr="004212F3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Социокультурные знания и умения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социокультурными знаниями и уме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ниями: знать (понимать) речевые различия в ситуаци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ях официального и неофициального общения в рам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ках тематического содержания речи и использовать лексико-грамматические средства с учётом этих различий; знать (понимать) и использовать в устной и письменной речи наиболее употребительную тематическую фоновую лексику страны (стран) изучаемого языка (например, система обра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культурном общении</w:t>
            </w:r>
          </w:p>
        </w:tc>
      </w:tr>
      <w:tr w:rsidR="004212F3" w:rsidRPr="004212F3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Компенсаторные умения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компенсаторными умениями, позволя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ющими в случае сбоя коммуникации, а также в усло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ровании – языковую и контекстуальную догадку</w:t>
            </w:r>
          </w:p>
        </w:tc>
      </w:tr>
      <w:tr w:rsidR="004212F3" w:rsidRPr="008F2CE5" w:rsidTr="004212F3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Приобретение опыта практической деятельности в повседневной жизни: участвовать в учебно-иссле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довательской, проектной деятельности предметного и межпредметного характера с использованием мате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риалов на изучаемом иностранном языке и применением информационно-коммуникационных техно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логий; соблюдать правила информационной без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опасности в ситуациях повседневной жизни и при работе в сети Интернет; исполь</w:t>
            </w:r>
            <w:r w:rsidRPr="004212F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4212F3" w:rsidRPr="004212F3" w:rsidRDefault="004212F3" w:rsidP="004212F3">
      <w:pPr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212F3" w:rsidRPr="004212F3" w:rsidRDefault="004212F3" w:rsidP="00421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4212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ПЕРЕЧЕНЬ ЭЛЕМЕНТОВ СОДЕРЖАНИЯ, ПРОВЕРЯЕМЫХ НА ЕГЭ ПО ИНОСТРАННОМУ (АНГЛИЙСКОМУ) ЯЗЫКУ</w:t>
      </w:r>
    </w:p>
    <w:tbl>
      <w:tblPr>
        <w:tblW w:w="9627" w:type="dxa"/>
        <w:tblInd w:w="108" w:type="dxa"/>
        <w:tblLook w:val="04A0" w:firstRow="1" w:lastRow="0" w:firstColumn="1" w:lastColumn="0" w:noHBand="0" w:noVBand="1"/>
      </w:tblPr>
      <w:tblGrid>
        <w:gridCol w:w="941"/>
        <w:gridCol w:w="12975"/>
      </w:tblGrid>
      <w:tr w:rsidR="004212F3" w:rsidRPr="004212F3" w:rsidTr="004212F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212F3" w:rsidRPr="004212F3" w:rsidRDefault="004212F3" w:rsidP="004212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9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212F3" w:rsidRPr="004212F3" w:rsidRDefault="004212F3" w:rsidP="004212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Проверяемый элемент содержания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Коммуникативные умения</w:t>
            </w:r>
          </w:p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умения общаться в устной и письменной форме, используя рецеп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тивные и продуктивные виды речевой деятельности в рамках тематического содержания речи, указанного во ФГОС СОО.</w:t>
            </w:r>
          </w:p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Межличностные отношения в семье, с друзьями и знакомыми. Конфликтные ситуации, их предупрежде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 и разрешение. Внешность и характер человека и литературного персонажа. Повседневная жизнь. Здоровый образ жизни. Школьное образо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Говорение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Диалогическая речь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 этикетного характера: начинать, поддерживать и заканчивать разго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 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каждого собеседника)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1.1.1.2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нимать) совет; приглашать собеседника к совместной деятельности, вежливо соглашаться 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 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вающего на позицию отвечающего и наоборот; брать (давать) интервью в стан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лога – до 10 реплик со стороны каждого собеседника)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жать сомнение, давать эмоциональную оценку обсуждаемым событиям: вос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хищение, удивление, радость, огорчение; выражать эмоциональную поддерж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 10 реплик со стороны каждого собеседника)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Комбинированный диалог, включающий разные виды диалогов в стандарт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ных ситуациях неофициального и официального общения в рамках темати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ческого содержания речи с использованием речевых ситуаций, иллюстраций, фото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графий, таблиц, диаграмм, схем и без использования, с соблюдением норм речевого этикета, принятых в стране (странах) изучаемого языка (объём диа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лога – до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10 реплик со стороны каждого собеседника)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1.1.1.6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Полилог – умения запрашивать и обмениваться информацией; высказывать и аргументировать свою точку зрения; возражать, расспрашивать участников полилога и уточнять их мнение и точки зрения; брать на себя инициативу в обсуждении, внося пояснения (дополнения); выражать эмоциональное от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жания речи с использованием речевых ситуаций, иллюстраций, фотографий, табли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ц, диаграмм, схем и без использования, с соблюдением норм речевого этикета, принятых в стране (странах) изучаемого языка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Монологическая речь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 повествования (сооб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щения) в рамках тематического содержания речи с использованием ключевых слов, плана и (или) иллюстраций, фотографий, таблиц, диаграмм, схем, инфогра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фики и без их использования (объём монологического высказывания – до 18 фраз)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нием своего мнения и краткой аргументацией) в рамках тематического содер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жания речи с использованием ключевых слов, плана и (или) иллюстраций, фотогра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фий, таблиц, диаграмм, схем, инфографикиу и без их использования (объём моноло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гического высказывания – до 18 фраз)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Пересказ основного содержания прочитанного (прослушанного) текста в рам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ках тематического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содержания речи с использованием ключевых слов, плана с 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4212F3" w:rsidRPr="008F2CE5" w:rsidTr="004212F3">
        <w:trPr>
          <w:trHeight w:val="597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1.1.2.5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4212F3" w:rsidRPr="008F2CE5" w:rsidTr="004212F3">
        <w:trPr>
          <w:trHeight w:val="1021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 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зывания – до 18 фраз)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Аудирование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пониманием нужной (интересующей, запрашиваемой) инфор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мации – умение понимать на слух аутентичные тексты, содержащие отдель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 неизученные языковые явления, с использованием языковой и кон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текстуальной догадки и выделять данную информацию, представленную в 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полным и точным пониманием всей информации, данной в тексте – умения понимать на слух аутентичные тексты, содержащие отдель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 неизученные языковые явления, с использованием языковой и контексту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альной догадки; понимать взаимосвязь между фактами, причинами, события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ми; устанавливать последовательность фактов и событий; определять отношение говорящего к предмету обсуждения; догадываться из контекста о зна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чении незнакомых слов (время звучания текста (текстов) для аудирования – до 3,5 минут)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lastRenderedPageBreak/>
              <w:t>1.3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Смысловое чтение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пониманием основного содержания текста – умения читать про себя и понимать с использованием языковой и контекстуальной догадки аутен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 900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пониманием нужной (интересующей, запрашиваемой) информации – умения читать про себя и понимать с использованием языковой и контексту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 понимать данную информацию, представленную в эксплицитной (явной) и имплицитной (неявной) форме; оценивать найденную информацию с точки зрения её значимости для решения коммуникативной задачи (объём тек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ста (текстов) для чтения – до 900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полным пониманием – умения читать про себя аутентичные тексты разных жанров и стилей, содержащие отдельные неизученные языковые явле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ния, и полно и точно понимать текст на основе его информационной пере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работки (смыслового и структурного анализа отдельных частей текста, выбо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несплошных текстов (таблиц, диаграмм, графиков, схем, инфографики и других) и понимание представленной в них информации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Письменная речь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Заполнение анкет и формуляров в соответствии с нормами, принятыми в стране (странах) изучаемого языка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Написание резюме (CV) с сообщением основных сведений о себе в соответствии с нормами, принятыми в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стране (странах) изучаемого языка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1.4.3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электронного сообщения личного характера в соответствии с нор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мами речевого этикета, принятыми в стране (странах) изучаемого языка, объём сообщения – до 140 слов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Заполнение таблицы: краткая фиксация содержания прочитанного (прослу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шанного) текста или дополнение информации в таблице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Письменное представление результатов выполненной проектной работы, в том числе в форме презентации (объём – до 180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письма-обращения о приёме на работу (application letter) с со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общением основных сведений о себе в соответствии с нормами речевого этикета, принятыми в стране (странах) изучаемого языка (объём письма – до 140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официального (делового) письма, в том числе и электронного, в соответствии с нормами официального общения, принятыми в стране (стра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нах) изучаемого языка (объём официального (делового) письма – до 180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ние», «За и против» (объём письменного высказывания – до 250 слов)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1.4.10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Языковые знания и навыки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Фонетическая сторона речи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сутствия фразового ударения на служебных словах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тонацией, демонстрирующее понимание текста (объём текста для чтения вслух – до 170 слов)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Орфография и пунктуация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Правильное написание изученных слов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строфа; точки, вопросительного, восклицательного знака в конце предло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жения; кавычек при цитировании; отсутствие точки после заголовка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 оформление прямой речи в соответствии с нор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общения личного характера: постановка запятой после обращения и завер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шающей фразы, точки после выражения надежды на дальнейший контакт, отсутствие точки после подписи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ного (делового) письма, в том числе и электронного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Лексическая сторона речи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Распознавание в звучащем и письменном тексте и употребление в устной и 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ния речи, с соблюдением существующей в английском языке нормы лекси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ческой сочетаемости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Многозначные лексические единицы. Синонимы. Антонимы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прилагательные на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excited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–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exciting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Наиболее частотные фразовые глаголы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Различные средства связи для обеспечения целостности и логичности уст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ного (письменного)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высказывания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2.3.6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Сокращения и аббревиатуры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Интернациональные слова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Омонимы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Идиомы. Пословицы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Элементы деловой лексики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аффиксация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при помощи префиксов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dis-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mis-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re-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over-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under-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 суффиксов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-ise/-ize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-en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Образование имён существительных при помощи префиксов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un-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in-/im-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il-/ir-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суффиксов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-ance/-ence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-er/-or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-ist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-ity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-ment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-ness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-sion/-tion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-ship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имён прилагательных при помощи префиксов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un-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in-/im-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il-/ir-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inter-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non-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post-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pre-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суффиксов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-able/-ible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-ese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-ful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-ian/-an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-ical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-ish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-ive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-less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-ly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-ous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-y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бразование наречий при помощи префиксов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un-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in-/im-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il-/ir-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 и суффикса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-ly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числительных при помощи суффиксов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-teen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-th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словосложение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 существи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тельных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football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основы прилага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с основой существительного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blue-bell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 существи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тельных с предлогом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father-in-law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основы прилага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(числительного) с основой существительного с добавлением суффик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са -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blue-eyed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eight-legged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2.3.12.5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наречия с основой причастия II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well-behaved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основы прилага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с основой причастия I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nice-looking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конверсия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имён существительных от неопределённой формы глаголов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 run – a run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Образование имён существительных от прилагательных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rich people – the rich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от имён существительных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hand – to hand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от имён прилагательных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cool – to cool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Грамматическая сторона речи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Различные коммуникативные типы предложений: повествовательные (утвер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дительные, отрицательные), вопросительные (общий, специальный, альтер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нативный, разделительный вопросы), побудительные (в утвердительной и отрицательной форме)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We moved to a new house last year.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 начальным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It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 начальным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There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+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 be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глагольными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содержащими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глаголы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связки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be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look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seem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feel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He looks/seems/feels happy.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cо сложным подлежащим – Complex Subject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c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сложным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дополнением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Complex Object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 want you to help me. I saw her cross/crossing the road. I want to have my hair cut.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Сложносочинённые предложения с сочинительными союзами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and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but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or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союзами и союзными словами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because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if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when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where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what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how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определительными придаточными с союзными словами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who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which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that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союзными словами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whoever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whatever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however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whenever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Условные предложения с глаголами в изъявительном наклонении (Conditional 0,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Conditional I) и с глаголами в сослагательном наклонении (Conditional II)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типы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вопросительных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предложений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общий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специальный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альтернатив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ный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разделительный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вопросы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Present/Past/Future Simple Tense, Present/Past Continuous Tense, Present/Past Perfect Tense, Present Perfect Continuous Tense)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Повествовательные, вопросительные и побудительные предложения в кос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венной речи в настоящем и прошедшем времени, согласование времён в рамках сложного предложения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Модальные глаголы в косвенной речи в настоящем и прошедшем времени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as… as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not so… as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both… and…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either… or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neither… nor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 wish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 с глаголами на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 love/hate doing smth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c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глаголами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stop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remember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forget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разница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значении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 stop doing smth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stop to do smth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It takes me… to do smth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used to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+ инфинитив глагола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be/get used to smth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be/get used to doing smth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 prefer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prefer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rather prefer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выражающие предпочтение, а также конструкции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rather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You’d better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Глаголы (правильные и неправильные) в видо-временных формах действитель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 xml:space="preserve">ного залога в изъявительном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lastRenderedPageBreak/>
              <w:t>наклонении (Present/Past/Future Simple Tense, Present/Past/Future Continuous Tense, Present/Past Perfect Tense, Present Perfect Continuous Tense, Future-in-the-Past Tense) и наиболее употребительных фор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мах страдательного залога (Present/Past Simple Passive, Present Perfect Passive)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2.4.25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be going to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формы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Future Simple Tense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Present Continuous Tense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для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выражения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будущего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действия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глаголы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их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эквиваленты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can/be able to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could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must/have to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may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might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should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shall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would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will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need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Неличные формы глагола – инфинитив, герундий, причастие (Participle I и Participle II), причастия в функции определения (Participle I –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playing child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Participle II –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written text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Определённый, неопределённый и нулевой артикли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Неисчисляемые имена существительные, имеющие форму только множест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венного числа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Подлежащее, выраженное собирательным существительным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family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police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), и его согласование со сказуемым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Притяжательный падеж имён существительных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прилагательные и наречия в положительной, сравнительной и пре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восходной степенях, образованные по правилу и исключения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Порядок следования нескольких прилагательных (мнение – размер – воз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раст – цвет – происхождение)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Слова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выражающие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количество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(many/much,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little/a little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few/a few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a lot of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ные; отрицательные местоимения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none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производные последнего (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nobody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nothing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etc.)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Количественные и порядковые числительные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Предлоги места, времени, направления, предлоги, употребляемые с глагола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ми в страдательном залоге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2.4.39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Условные предложения с глаголами в сослагательном наклонении (Conditional III)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Инверсия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hardly (ever) …when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no sooner … than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if only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….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 условных предложениях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(If) … should do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Модальный глагол </w:t>
            </w:r>
            <w:r w:rsidRPr="004212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ought to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Социокультурные знания и умения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 w:eastAsia="ru-RU"/>
              </w:rPr>
              <w:softHyphen/>
              <w:t>ческого этикета в англоязычной среде в рамках тематического содержания речи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стема образования, здравоохранение, страницы истории, литературное насле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Компенсаторные умения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Овладение компенсаторными умениями, позволяющими в случае сбоя ком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ровании – языковую и контекстуальную догадку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Развитие умения игнорировать информацию, не являющуюся необходимой для понимания основного 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Детализированное тематическое содержание речи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Повседневная жизнь семьи. Межличностные отношения в семье, с друзьями и знакомыми. Конфликтные ситуации, их пред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упреждение и разрешение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Внешность и характеристика человека, литературного персонажа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Школьное образование, школьная жизнь, школьные праздники. Школьные социальные сети. Переписка с зарубежными сверст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никами. Взаимоотношения в школе. Проблемы и решения. Подготовка к выпускным экзаменам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4212F3" w:rsidRPr="004212F3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Проблемы современной цивилизации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Родная страна и страна (страны) изучаемого языка: географическое положение, столица, крупные города, регионы; система обра</w:t>
            </w: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4212F3" w:rsidRPr="008F2CE5" w:rsidTr="004212F3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2F3" w:rsidRPr="004212F3" w:rsidRDefault="004212F3" w:rsidP="004212F3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42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 и другие</w:t>
            </w:r>
          </w:p>
        </w:tc>
      </w:tr>
    </w:tbl>
    <w:p w:rsidR="004212F3" w:rsidRPr="004212F3" w:rsidRDefault="004212F3" w:rsidP="004212F3">
      <w:pPr>
        <w:tabs>
          <w:tab w:val="left" w:pos="2472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212F3" w:rsidRDefault="004212F3" w:rsidP="00A905B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12F3" w:rsidRDefault="004212F3" w:rsidP="00A905B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905B1" w:rsidRPr="0045074A" w:rsidRDefault="00A905B1" w:rsidP="00A905B1">
      <w:pPr>
        <w:spacing w:after="0"/>
        <w:ind w:left="120"/>
        <w:rPr>
          <w:lang w:val="ru-RU"/>
        </w:rPr>
      </w:pPr>
      <w:r w:rsidRPr="0045074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905B1" w:rsidRPr="0045074A" w:rsidRDefault="00A905B1" w:rsidP="00A905B1">
      <w:pPr>
        <w:spacing w:after="0" w:line="480" w:lineRule="auto"/>
        <w:ind w:left="120"/>
        <w:rPr>
          <w:lang w:val="ru-RU"/>
        </w:rPr>
      </w:pPr>
      <w:r w:rsidRPr="004507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05B1" w:rsidRPr="000F543F" w:rsidRDefault="00A905B1" w:rsidP="00A905B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​‌​‌</w:t>
      </w: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0F543F">
        <w:rPr>
          <w:rFonts w:ascii="Times New Roman" w:eastAsia="MS ??" w:hAnsi="Times New Roman" w:cs="Times New Roman"/>
          <w:sz w:val="28"/>
          <w:szCs w:val="28"/>
          <w:lang w:val="ru-RU" w:eastAsia="ar-SA"/>
        </w:rPr>
        <w:t>«</w:t>
      </w:r>
      <w:r w:rsidRPr="000F54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Звёздный английский» для 10 класса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/ Баранова К.М., Дули Д., Копылова В.В. и другие, Акционерное общество "Издательство "Просвещение"‌</w:t>
      </w:r>
    </w:p>
    <w:p w:rsidR="00A905B1" w:rsidRPr="000F543F" w:rsidRDefault="00A905B1" w:rsidP="00A905B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905B1" w:rsidRPr="001058A1" w:rsidRDefault="00A905B1" w:rsidP="00A905B1">
      <w:pPr>
        <w:spacing w:after="0" w:line="480" w:lineRule="auto"/>
        <w:ind w:left="120"/>
        <w:rPr>
          <w:lang w:val="ru-RU"/>
        </w:rPr>
      </w:pPr>
      <w:r w:rsidRPr="008A3F7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2.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Selected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Pages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of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the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Best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authors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,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Хрестоматия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,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под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ред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.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И.В.Румянцевой, Ро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стов н\Д:НМЦ «Логос», 2004.-128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с.</w:t>
      </w:r>
    </w:p>
    <w:p w:rsidR="00A905B1" w:rsidRPr="001058A1" w:rsidRDefault="00A905B1" w:rsidP="00A905B1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05B1" w:rsidRPr="001058A1" w:rsidRDefault="00A905B1" w:rsidP="00A905B1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​‌1. Английский язык. Книга для учителя. 10 класс: учеб. пособие для общеобразоват. организаций и шк. с углубл. изучением англ. яз. / [К. М. Баранова, Д. Дули, В. В. Копылова и др.].- М</w:t>
      </w:r>
      <w:r w:rsidRPr="000F543F">
        <w:rPr>
          <w:rFonts w:ascii="Times New Roman" w:hAnsi="Times New Roman"/>
          <w:color w:val="000000"/>
          <w:sz w:val="28"/>
          <w:lang w:val="en-GB"/>
        </w:rPr>
        <w:t xml:space="preserve">.: </w:t>
      </w:r>
      <w:r>
        <w:rPr>
          <w:rFonts w:ascii="Times New Roman" w:hAnsi="Times New Roman"/>
          <w:color w:val="000000"/>
          <w:sz w:val="28"/>
        </w:rPr>
        <w:t>Express</w:t>
      </w:r>
      <w:r w:rsidRPr="000F543F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0F543F">
        <w:rPr>
          <w:rFonts w:ascii="Times New Roman" w:hAnsi="Times New Roman"/>
          <w:color w:val="000000"/>
          <w:sz w:val="28"/>
          <w:lang w:val="en-GB"/>
        </w:rPr>
        <w:t xml:space="preserve">: </w:t>
      </w:r>
      <w:r w:rsidRPr="001058A1">
        <w:rPr>
          <w:rFonts w:ascii="Times New Roman" w:hAnsi="Times New Roman"/>
          <w:color w:val="000000"/>
          <w:sz w:val="28"/>
          <w:lang w:val="ru-RU"/>
        </w:rPr>
        <w:t>Просвещение</w:t>
      </w:r>
      <w:r w:rsidRPr="000F543F">
        <w:rPr>
          <w:rFonts w:ascii="Times New Roman" w:hAnsi="Times New Roman"/>
          <w:color w:val="000000"/>
          <w:sz w:val="28"/>
          <w:lang w:val="en-GB"/>
        </w:rPr>
        <w:t xml:space="preserve">; </w:t>
      </w:r>
      <w:r w:rsidRPr="000F543F">
        <w:rPr>
          <w:sz w:val="28"/>
          <w:lang w:val="en-GB"/>
        </w:rPr>
        <w:br/>
      </w:r>
      <w:r w:rsidRPr="000F543F">
        <w:rPr>
          <w:rFonts w:ascii="Times New Roman" w:hAnsi="Times New Roman"/>
          <w:color w:val="000000"/>
          <w:sz w:val="28"/>
          <w:lang w:val="en-GB"/>
        </w:rPr>
        <w:t xml:space="preserve"> 2.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Selected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Pages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of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the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Best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r w:rsidRPr="000F543F">
        <w:rPr>
          <w:rFonts w:ascii="Times New Roman" w:eastAsia="Calibri" w:hAnsi="Times New Roman" w:cs="Times New Roman"/>
          <w:sz w:val="28"/>
          <w:szCs w:val="28"/>
          <w:lang w:eastAsia="ru-RU"/>
        </w:rPr>
        <w:t>authors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,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Хрестоматия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,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под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ред</w:t>
      </w:r>
      <w:r w:rsidRPr="000F543F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. 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И.В.Румянцевой, Ро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стов н\Д:НМЦ «Логос», 2004.-128</w:t>
      </w:r>
      <w:r w:rsidRPr="000F54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с.</w:t>
      </w:r>
    </w:p>
    <w:p w:rsidR="00A905B1" w:rsidRDefault="00A905B1" w:rsidP="00A905B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https://www.barickacademy.in/2023/03/british-literature-definition-features.html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https://shakespeare.mit.edu/romeo_juliet/full.html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https://www.eng-literature.com/2021/05/dickens-oliver-twist-summary-characters-setting.html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https://moviesjoy.plus/tv/watch-jane-eyre-25385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https://www.youtube.com/watch?v=8ZJ5hwzDsMM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https://inoriginal.online/films/1357-dorian-gray-2009.html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https://linguabooster.com/ru/en/book/the-birthday-of-the-infanta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https://englishonlineclub.com/pdf/William%20Golding</w:t>
      </w:r>
    </w:p>
    <w:p w:rsidR="00A905B1" w:rsidRPr="000F543F" w:rsidRDefault="00A905B1" w:rsidP="00A905B1">
      <w:pPr>
        <w:pStyle w:val="af1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543F">
        <w:rPr>
          <w:rFonts w:ascii="Times New Roman" w:hAnsi="Times New Roman" w:cs="Times New Roman"/>
          <w:sz w:val="24"/>
          <w:szCs w:val="24"/>
          <w:lang w:val="ru-RU"/>
        </w:rPr>
        <w:t>https://archive.org/details/animalfarm1954_20190809</w:t>
      </w:r>
    </w:p>
    <w:p w:rsidR="0045074A" w:rsidRPr="00A905B1" w:rsidRDefault="00A905B1" w:rsidP="00A905B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5074A" w:rsidRPr="00A905B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0F54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B4E87" w:rsidRDefault="00CB4E87" w:rsidP="0045074A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0873902"/>
      <w:bookmarkEnd w:id="10"/>
    </w:p>
    <w:bookmarkEnd w:id="11"/>
    <w:p w:rsidR="008372B2" w:rsidRPr="000F543F" w:rsidRDefault="008372B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372B2" w:rsidRPr="000F543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57" w:rsidRDefault="00D73357" w:rsidP="001058A1">
      <w:pPr>
        <w:spacing w:after="0" w:line="240" w:lineRule="auto"/>
      </w:pPr>
      <w:r>
        <w:separator/>
      </w:r>
    </w:p>
  </w:endnote>
  <w:endnote w:type="continuationSeparator" w:id="0">
    <w:p w:rsidR="00D73357" w:rsidRDefault="00D73357" w:rsidP="0010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18460"/>
      <w:docPartObj>
        <w:docPartGallery w:val="Page Numbers (Bottom of Page)"/>
        <w:docPartUnique/>
      </w:docPartObj>
    </w:sdtPr>
    <w:sdtEndPr/>
    <w:sdtContent>
      <w:p w:rsidR="008A3F72" w:rsidRDefault="008A3F7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7B" w:rsidRPr="00EC227B">
          <w:rPr>
            <w:noProof/>
            <w:lang w:val="ru-RU"/>
          </w:rPr>
          <w:t>2</w:t>
        </w:r>
        <w:r>
          <w:fldChar w:fldCharType="end"/>
        </w:r>
      </w:p>
    </w:sdtContent>
  </w:sdt>
  <w:p w:rsidR="008A3F72" w:rsidRDefault="008A3F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57" w:rsidRDefault="00D73357" w:rsidP="001058A1">
      <w:pPr>
        <w:spacing w:after="0" w:line="240" w:lineRule="auto"/>
      </w:pPr>
      <w:r>
        <w:separator/>
      </w:r>
    </w:p>
  </w:footnote>
  <w:footnote w:type="continuationSeparator" w:id="0">
    <w:p w:rsidR="00D73357" w:rsidRDefault="00D73357" w:rsidP="0010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D8F"/>
    <w:multiLevelType w:val="multilevel"/>
    <w:tmpl w:val="927C4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32741"/>
    <w:multiLevelType w:val="multilevel"/>
    <w:tmpl w:val="37BA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9774B0"/>
    <w:multiLevelType w:val="hybridMultilevel"/>
    <w:tmpl w:val="D030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6B7A"/>
    <w:multiLevelType w:val="hybridMultilevel"/>
    <w:tmpl w:val="7952E200"/>
    <w:lvl w:ilvl="0" w:tplc="1604E5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03C0BA9"/>
    <w:multiLevelType w:val="hybridMultilevel"/>
    <w:tmpl w:val="0D72293A"/>
    <w:lvl w:ilvl="0" w:tplc="0900BAE8">
      <w:start w:val="5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24A70"/>
    <w:multiLevelType w:val="hybridMultilevel"/>
    <w:tmpl w:val="EEBC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27A"/>
    <w:multiLevelType w:val="hybridMultilevel"/>
    <w:tmpl w:val="14C06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72C1D"/>
    <w:multiLevelType w:val="hybridMultilevel"/>
    <w:tmpl w:val="1D326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412E5F"/>
    <w:multiLevelType w:val="multilevel"/>
    <w:tmpl w:val="6C72B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5B5CB0"/>
    <w:multiLevelType w:val="multilevel"/>
    <w:tmpl w:val="508CA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C76FAA"/>
    <w:multiLevelType w:val="multilevel"/>
    <w:tmpl w:val="51767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FC5DB7"/>
    <w:multiLevelType w:val="hybridMultilevel"/>
    <w:tmpl w:val="1346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0B1"/>
    <w:multiLevelType w:val="multilevel"/>
    <w:tmpl w:val="BE707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1D037B"/>
    <w:multiLevelType w:val="multilevel"/>
    <w:tmpl w:val="7A0ED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5"/>
  </w:num>
  <w:num w:numId="8">
    <w:abstractNumId w:val="4"/>
  </w:num>
  <w:num w:numId="9">
    <w:abstractNumId w:val="8"/>
  </w:num>
  <w:num w:numId="10">
    <w:abstractNumId w:val="13"/>
  </w:num>
  <w:num w:numId="11">
    <w:abstractNumId w:val="6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4E87"/>
    <w:rsid w:val="000F543F"/>
    <w:rsid w:val="00100993"/>
    <w:rsid w:val="001058A1"/>
    <w:rsid w:val="002948D2"/>
    <w:rsid w:val="002C79A8"/>
    <w:rsid w:val="00332DF1"/>
    <w:rsid w:val="004212F3"/>
    <w:rsid w:val="0045074A"/>
    <w:rsid w:val="004712D4"/>
    <w:rsid w:val="00570061"/>
    <w:rsid w:val="005A3A03"/>
    <w:rsid w:val="005B1745"/>
    <w:rsid w:val="008372B2"/>
    <w:rsid w:val="00840669"/>
    <w:rsid w:val="00861951"/>
    <w:rsid w:val="008A3F72"/>
    <w:rsid w:val="008F2CE5"/>
    <w:rsid w:val="00A07689"/>
    <w:rsid w:val="00A10169"/>
    <w:rsid w:val="00A905B1"/>
    <w:rsid w:val="00B44C50"/>
    <w:rsid w:val="00B67202"/>
    <w:rsid w:val="00BC2800"/>
    <w:rsid w:val="00CB4E87"/>
    <w:rsid w:val="00D30AAF"/>
    <w:rsid w:val="00D41505"/>
    <w:rsid w:val="00D73357"/>
    <w:rsid w:val="00DB105F"/>
    <w:rsid w:val="00E7749E"/>
    <w:rsid w:val="00EC227B"/>
    <w:rsid w:val="00F76A1E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80E7"/>
  <w15:docId w15:val="{BF551B6E-3E62-4DAE-93CD-72379796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0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58A1"/>
  </w:style>
  <w:style w:type="paragraph" w:styleId="af0">
    <w:name w:val="No Spacing"/>
    <w:uiPriority w:val="1"/>
    <w:qFormat/>
    <w:rsid w:val="005A3A0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1">
    <w:name w:val="List Paragraph"/>
    <w:basedOn w:val="a"/>
    <w:uiPriority w:val="99"/>
    <w:rsid w:val="000F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2292342" TargetMode="External"/><Relationship Id="rId13" Type="http://schemas.openxmlformats.org/officeDocument/2006/relationships/hyperlink" Target="https://www.eng-literature.com/2021/05/dickens-oliver-twist-summary-characters-sett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-literature.com/2021/05/dickens-oliver-twist-summary-characters-setting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original.online/films/1357-dorian-gray-200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g-literature.com/2021/05/dickens-oliver-twist-summary-characters-setting.html" TargetMode="External"/><Relationship Id="rId10" Type="http://schemas.openxmlformats.org/officeDocument/2006/relationships/hyperlink" Target="https://www.eng-literature.com/2021/05/dickens-oliver-twist-summary-characters-setting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ng-literature.com/2021/05/dickens-oliver-twist-summary-characters-sett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40CE2-B120-43A6-82ED-B7C4593F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51</Pages>
  <Words>12613</Words>
  <Characters>71900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10</cp:revision>
  <dcterms:created xsi:type="dcterms:W3CDTF">2024-01-22T06:18:00Z</dcterms:created>
  <dcterms:modified xsi:type="dcterms:W3CDTF">2025-09-18T05:40:00Z</dcterms:modified>
</cp:coreProperties>
</file>