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bookmarkStart w:id="0" w:name="block-4493676"/>
      <w:r w:rsidRPr="004C20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"Школа №65 с углубленным изучением английского языка имени Героя Советского Союза </w:t>
      </w:r>
      <w:proofErr w:type="spellStart"/>
      <w:r w:rsidRPr="004C2090">
        <w:rPr>
          <w:rFonts w:ascii="Times New Roman" w:hAnsi="Times New Roman"/>
          <w:b/>
          <w:color w:val="000000"/>
          <w:sz w:val="28"/>
          <w:lang w:val="ru-RU"/>
        </w:rPr>
        <w:t>Московенко</w:t>
      </w:r>
      <w:proofErr w:type="spellEnd"/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 В.И."</w:t>
      </w:r>
      <w:bookmarkEnd w:id="1"/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города Ростова-на-Дону</w:t>
      </w:r>
      <w:bookmarkEnd w:id="2"/>
      <w:r w:rsidRPr="004C20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</w:p>
    <w:p w:rsidR="00530BD4" w:rsidRDefault="00FA38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65"</w:t>
      </w:r>
    </w:p>
    <w:p w:rsidR="00530BD4" w:rsidRDefault="00530BD4">
      <w:pPr>
        <w:spacing w:after="0"/>
        <w:ind w:left="120"/>
      </w:pPr>
    </w:p>
    <w:p w:rsidR="00530BD4" w:rsidRDefault="00530BD4">
      <w:pPr>
        <w:spacing w:after="0"/>
        <w:ind w:left="120"/>
      </w:pPr>
    </w:p>
    <w:p w:rsidR="00530BD4" w:rsidRDefault="00530BD4">
      <w:pPr>
        <w:spacing w:after="0"/>
        <w:ind w:left="120"/>
      </w:pPr>
    </w:p>
    <w:p w:rsidR="00530BD4" w:rsidRDefault="00530BD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C2090" w:rsidTr="000D4161">
        <w:tc>
          <w:tcPr>
            <w:tcW w:w="3114" w:type="dxa"/>
          </w:tcPr>
          <w:p w:rsidR="00C53FFE" w:rsidRPr="0040209D" w:rsidRDefault="00FA38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A38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 и информатики</w:t>
            </w:r>
          </w:p>
          <w:p w:rsidR="004E6975" w:rsidRDefault="00FA38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38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4E6975" w:rsidRDefault="00FA38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38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A38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E6975" w:rsidRDefault="00FA38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A38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4E6975" w:rsidRDefault="00FA38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38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38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</w:p>
          <w:p w:rsidR="000E6D86" w:rsidRDefault="00FA38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38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0E6D86" w:rsidRDefault="00FA38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C20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38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BD4" w:rsidRPr="004C2090" w:rsidRDefault="00530BD4">
      <w:pPr>
        <w:spacing w:after="0"/>
        <w:ind w:left="120"/>
        <w:rPr>
          <w:lang w:val="ru-RU"/>
        </w:rPr>
      </w:pPr>
    </w:p>
    <w:p w:rsidR="00530BD4" w:rsidRPr="004C2090" w:rsidRDefault="00FA3818">
      <w:pPr>
        <w:spacing w:after="0"/>
        <w:ind w:left="120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‌</w:t>
      </w:r>
    </w:p>
    <w:p w:rsidR="00530BD4" w:rsidRPr="004C2090" w:rsidRDefault="00530BD4">
      <w:pPr>
        <w:spacing w:after="0"/>
        <w:ind w:left="120"/>
        <w:rPr>
          <w:lang w:val="ru-RU"/>
        </w:rPr>
      </w:pPr>
    </w:p>
    <w:p w:rsidR="00530BD4" w:rsidRPr="004C2090" w:rsidRDefault="00530BD4">
      <w:pPr>
        <w:spacing w:after="0"/>
        <w:ind w:left="120"/>
        <w:rPr>
          <w:lang w:val="ru-RU"/>
        </w:rPr>
      </w:pPr>
    </w:p>
    <w:p w:rsidR="00530BD4" w:rsidRPr="004C2090" w:rsidRDefault="00530BD4">
      <w:pPr>
        <w:spacing w:after="0"/>
        <w:ind w:left="120"/>
        <w:rPr>
          <w:lang w:val="ru-RU"/>
        </w:rPr>
      </w:pP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636751)</w:t>
      </w: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учебного курса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статистика»</w:t>
      </w:r>
    </w:p>
    <w:p w:rsidR="00530BD4" w:rsidRPr="004C2090" w:rsidRDefault="00FA3818">
      <w:pPr>
        <w:spacing w:after="0" w:line="408" w:lineRule="auto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530BD4">
      <w:pPr>
        <w:spacing w:after="0"/>
        <w:ind w:left="120"/>
        <w:jc w:val="center"/>
        <w:rPr>
          <w:lang w:val="ru-RU"/>
        </w:rPr>
      </w:pPr>
    </w:p>
    <w:p w:rsidR="00530BD4" w:rsidRPr="004C2090" w:rsidRDefault="00FA3818">
      <w:pPr>
        <w:spacing w:after="0"/>
        <w:ind w:left="120"/>
        <w:jc w:val="center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4C2090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End w:id="3"/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4C209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4C20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</w:p>
    <w:p w:rsidR="00530BD4" w:rsidRPr="004C2090" w:rsidRDefault="00530BD4">
      <w:pPr>
        <w:rPr>
          <w:lang w:val="ru-RU"/>
        </w:rPr>
        <w:sectPr w:rsidR="00530BD4" w:rsidRPr="004C2090">
          <w:pgSz w:w="11906" w:h="16383"/>
          <w:pgMar w:top="1134" w:right="850" w:bottom="1134" w:left="1701" w:header="720" w:footer="720" w:gutter="0"/>
          <w:cols w:space="720"/>
        </w:sect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bookmarkStart w:id="5" w:name="block-4493675"/>
      <w:bookmarkEnd w:id="0"/>
      <w:r w:rsidRPr="004C20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</w:t>
      </w:r>
      <w:r w:rsidRPr="004C2090">
        <w:rPr>
          <w:rFonts w:ascii="Times New Roman" w:hAnsi="Times New Roman"/>
          <w:color w:val="000000"/>
          <w:sz w:val="28"/>
          <w:lang w:val="ru-RU"/>
        </w:rPr>
        <w:t>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</w:t>
      </w:r>
      <w:r w:rsidRPr="004C2090">
        <w:rPr>
          <w:rFonts w:ascii="Times New Roman" w:hAnsi="Times New Roman"/>
          <w:color w:val="000000"/>
          <w:sz w:val="28"/>
          <w:lang w:val="ru-RU"/>
        </w:rPr>
        <w:t>шной профессиональной карьеры.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</w:t>
      </w:r>
      <w:r w:rsidRPr="004C2090">
        <w:rPr>
          <w:rFonts w:ascii="Times New Roman" w:hAnsi="Times New Roman"/>
          <w:color w:val="000000"/>
          <w:sz w:val="28"/>
          <w:lang w:val="ru-RU"/>
        </w:rPr>
        <w:t>истическое мышление.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</w:t>
      </w:r>
      <w:r w:rsidRPr="004C2090">
        <w:rPr>
          <w:rFonts w:ascii="Times New Roman" w:hAnsi="Times New Roman"/>
          <w:color w:val="000000"/>
          <w:sz w:val="28"/>
          <w:lang w:val="ru-RU"/>
        </w:rPr>
        <w:t>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а социально значимой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</w:t>
      </w:r>
      <w:r w:rsidRPr="004C2090">
        <w:rPr>
          <w:rFonts w:ascii="Times New Roman" w:hAnsi="Times New Roman"/>
          <w:color w:val="000000"/>
          <w:sz w:val="28"/>
          <w:lang w:val="ru-RU"/>
        </w:rPr>
        <w:t>: «Представление данных и описательная статистика», «Вероятность», «Элементы комбинаторики», «Введение в теорию графов».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</w:t>
      </w:r>
      <w:r w:rsidRPr="004C2090">
        <w:rPr>
          <w:rFonts w:ascii="Times New Roman" w:hAnsi="Times New Roman"/>
          <w:color w:val="000000"/>
          <w:sz w:val="28"/>
          <w:lang w:val="ru-RU"/>
        </w:rPr>
        <w:t>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вать </w:t>
      </w: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</w:t>
      </w:r>
      <w:r w:rsidRPr="004C2090">
        <w:rPr>
          <w:rFonts w:ascii="Times New Roman" w:hAnsi="Times New Roman"/>
          <w:color w:val="000000"/>
          <w:sz w:val="28"/>
          <w:lang w:val="ru-RU"/>
        </w:rPr>
        <w:t>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</w:t>
      </w:r>
      <w:r w:rsidRPr="004C2090">
        <w:rPr>
          <w:rFonts w:ascii="Times New Roman" w:hAnsi="Times New Roman"/>
          <w:color w:val="000000"/>
          <w:sz w:val="28"/>
          <w:lang w:val="ru-RU"/>
        </w:rPr>
        <w:t>В учебный курс входят начальные представления о случайных величинах и их числовых характеристиках.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</w:t>
      </w:r>
      <w:r w:rsidRPr="004C2090">
        <w:rPr>
          <w:rFonts w:ascii="Times New Roman" w:hAnsi="Times New Roman"/>
          <w:color w:val="000000"/>
          <w:sz w:val="28"/>
          <w:lang w:val="ru-RU"/>
        </w:rPr>
        <w:t>шения задач, а также использования в других математических курсах и учебных предметах.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</w:t>
      </w:r>
      <w:r w:rsidRPr="004C2090">
        <w:rPr>
          <w:rFonts w:ascii="Times New Roman" w:hAnsi="Times New Roman"/>
          <w:color w:val="000000"/>
          <w:sz w:val="28"/>
          <w:lang w:val="ru-RU"/>
        </w:rPr>
        <w:t>бинаторики», «Введение в теорию графов».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4C209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C20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0BD4" w:rsidRPr="004C2090" w:rsidRDefault="00530BD4">
      <w:pPr>
        <w:rPr>
          <w:lang w:val="ru-RU"/>
        </w:rPr>
        <w:sectPr w:rsidR="00530BD4" w:rsidRPr="004C2090">
          <w:pgSz w:w="11906" w:h="16383"/>
          <w:pgMar w:top="1134" w:right="850" w:bottom="1134" w:left="1701" w:header="720" w:footer="720" w:gutter="0"/>
          <w:cols w:space="720"/>
        </w:sect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bookmarkStart w:id="7" w:name="block-4493670"/>
      <w:bookmarkEnd w:id="5"/>
      <w:r w:rsidRPr="004C20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УЧЕНИЯ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</w:t>
      </w:r>
      <w:r w:rsidRPr="004C2090">
        <w:rPr>
          <w:rFonts w:ascii="Times New Roman" w:hAnsi="Times New Roman"/>
          <w:color w:val="000000"/>
          <w:sz w:val="28"/>
          <w:lang w:val="ru-RU"/>
        </w:rPr>
        <w:t>интерпретация данных.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</w:t>
      </w:r>
      <w:r w:rsidRPr="004C2090">
        <w:rPr>
          <w:rFonts w:ascii="Times New Roman" w:hAnsi="Times New Roman"/>
          <w:color w:val="000000"/>
          <w:sz w:val="28"/>
          <w:lang w:val="ru-RU"/>
        </w:rPr>
        <w:t>аловероятных и практически достоверных событий в природе и в обществе. Монета и игральная кость в теории вероятностей.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</w:t>
      </w:r>
      <w:r w:rsidRPr="004C2090">
        <w:rPr>
          <w:rFonts w:ascii="Times New Roman" w:hAnsi="Times New Roman"/>
          <w:color w:val="000000"/>
          <w:sz w:val="28"/>
          <w:lang w:val="ru-RU"/>
        </w:rPr>
        <w:t>ах. Обход графа (</w:t>
      </w:r>
      <w:proofErr w:type="spellStart"/>
      <w:r w:rsidRPr="004C209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</w:t>
      </w:r>
      <w:r w:rsidRPr="004C2090">
        <w:rPr>
          <w:rFonts w:ascii="Times New Roman" w:hAnsi="Times New Roman"/>
          <w:color w:val="000000"/>
          <w:sz w:val="28"/>
          <w:lang w:val="ru-RU"/>
        </w:rPr>
        <w:t>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Измерение рассеивания дан</w:t>
      </w:r>
      <w:r w:rsidRPr="004C2090">
        <w:rPr>
          <w:rFonts w:ascii="Times New Roman" w:hAnsi="Times New Roman"/>
          <w:color w:val="000000"/>
          <w:sz w:val="28"/>
          <w:lang w:val="ru-RU"/>
        </w:rPr>
        <w:t>ных. Дисперсия и стандартное отклонение числовых наборов. Диаграмма рассеивания.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</w:t>
      </w:r>
      <w:r w:rsidRPr="004C2090">
        <w:rPr>
          <w:rFonts w:ascii="Times New Roman" w:hAnsi="Times New Roman"/>
          <w:color w:val="000000"/>
          <w:sz w:val="28"/>
          <w:lang w:val="ru-RU"/>
        </w:rPr>
        <w:t>рактически достоверными событиями в природе, обществе и науке.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Противоположные 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</w:t>
      </w:r>
      <w:r w:rsidRPr="004C2090">
        <w:rPr>
          <w:rFonts w:ascii="Times New Roman" w:hAnsi="Times New Roman"/>
          <w:color w:val="000000"/>
          <w:sz w:val="28"/>
          <w:lang w:val="ru-RU"/>
        </w:rPr>
        <w:t>тей с помощью дерева случайного эксперимента, диаграмм Эйлера.</w:t>
      </w: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</w:t>
      </w:r>
      <w:r w:rsidRPr="004C2090">
        <w:rPr>
          <w:rFonts w:ascii="Times New Roman" w:hAnsi="Times New Roman"/>
          <w:color w:val="000000"/>
          <w:sz w:val="28"/>
          <w:lang w:val="ru-RU"/>
        </w:rPr>
        <w:t>исло сочетаний. Треугольник Паскаля. Решение задач с использованием комбинаторики.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</w:t>
      </w:r>
      <w:r w:rsidRPr="004C2090">
        <w:rPr>
          <w:rFonts w:ascii="Times New Roman" w:hAnsi="Times New Roman"/>
          <w:color w:val="000000"/>
          <w:sz w:val="28"/>
          <w:lang w:val="ru-RU"/>
        </w:rPr>
        <w:t>ия испытаний Бернулли. Вероятности событий в серии испытаний Бернулли.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</w:t>
      </w:r>
      <w:r w:rsidRPr="004C2090">
        <w:rPr>
          <w:rFonts w:ascii="Times New Roman" w:hAnsi="Times New Roman"/>
          <w:color w:val="000000"/>
          <w:sz w:val="28"/>
          <w:lang w:val="ru-RU"/>
        </w:rPr>
        <w:t>ание и дисперсия случайной величины «число успехов в серии испытаний Бернулли».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30BD4" w:rsidRPr="004C2090" w:rsidRDefault="00530BD4">
      <w:pPr>
        <w:rPr>
          <w:lang w:val="ru-RU"/>
        </w:rPr>
        <w:sectPr w:rsidR="00530BD4" w:rsidRPr="004C2090">
          <w:pgSz w:w="11906" w:h="16383"/>
          <w:pgMar w:top="1134" w:right="850" w:bottom="1134" w:left="1701" w:header="720" w:footer="720" w:gutter="0"/>
          <w:cols w:space="720"/>
        </w:sect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bookmarkStart w:id="8" w:name="block-4493671"/>
      <w:bookmarkEnd w:id="7"/>
      <w:r w:rsidRPr="004C20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ММЫ УЧЕБНОГО КУРСА «ВЕРОЯТНОСТЬ И СТАТИСТИКА» НА УРОВНЕ ОСНОВНОГО ОБЩЕГО ОБРАЗОВАНИЯ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C209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проявлением интер</w:t>
      </w:r>
      <w:r w:rsidRPr="004C2090">
        <w:rPr>
          <w:rFonts w:ascii="Times New Roman" w:hAnsi="Times New Roman"/>
          <w:color w:val="000000"/>
          <w:sz w:val="28"/>
          <w:lang w:val="ru-RU"/>
        </w:rPr>
        <w:t>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итание: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</w:t>
      </w:r>
      <w:r w:rsidRPr="004C2090">
        <w:rPr>
          <w:rFonts w:ascii="Times New Roman" w:hAnsi="Times New Roman"/>
          <w:color w:val="000000"/>
          <w:sz w:val="28"/>
          <w:lang w:val="ru-RU"/>
        </w:rPr>
        <w:t>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</w:t>
      </w:r>
      <w:r w:rsidRPr="004C2090">
        <w:rPr>
          <w:rFonts w:ascii="Times New Roman" w:hAnsi="Times New Roman"/>
          <w:color w:val="000000"/>
          <w:sz w:val="28"/>
          <w:lang w:val="ru-RU"/>
        </w:rP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</w:t>
      </w:r>
      <w:r w:rsidRPr="004C2090">
        <w:rPr>
          <w:rFonts w:ascii="Times New Roman" w:hAnsi="Times New Roman"/>
          <w:color w:val="000000"/>
          <w:sz w:val="28"/>
          <w:lang w:val="ru-RU"/>
        </w:rPr>
        <w:t>тересов и общественных потребностей;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научного 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</w:t>
      </w:r>
      <w:r w:rsidRPr="004C2090">
        <w:rPr>
          <w:rFonts w:ascii="Times New Roman" w:hAnsi="Times New Roman"/>
          <w:color w:val="000000"/>
          <w:sz w:val="28"/>
          <w:lang w:val="ru-RU"/>
        </w:rPr>
        <w:t>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C209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</w:t>
      </w:r>
      <w:r w:rsidRPr="004C2090">
        <w:rPr>
          <w:rFonts w:ascii="Times New Roman" w:hAnsi="Times New Roman"/>
          <w:color w:val="000000"/>
          <w:sz w:val="28"/>
          <w:lang w:val="ru-RU"/>
        </w:rPr>
        <w:t>ава на ошибку и такого же права другого человека;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среды, осознанием глобального характера экологических проблем и путей их решения;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</w:t>
      </w:r>
      <w:r w:rsidRPr="004C2090">
        <w:rPr>
          <w:rFonts w:ascii="Times New Roman" w:hAnsi="Times New Roman"/>
          <w:color w:val="000000"/>
          <w:sz w:val="28"/>
          <w:lang w:val="ru-RU"/>
        </w:rPr>
        <w:t>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</w:t>
      </w:r>
      <w:r w:rsidRPr="004C2090">
        <w:rPr>
          <w:rFonts w:ascii="Times New Roman" w:hAnsi="Times New Roman"/>
          <w:color w:val="000000"/>
          <w:sz w:val="28"/>
          <w:lang w:val="ru-RU"/>
        </w:rPr>
        <w:t>нимаемые решения и действия, формулировать и оценивать риски и последствия, формировать опыт.</w:t>
      </w: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Default="00FA38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</w:t>
      </w:r>
      <w:r w:rsidRPr="004C2090">
        <w:rPr>
          <w:rFonts w:ascii="Times New Roman" w:hAnsi="Times New Roman"/>
          <w:color w:val="000000"/>
          <w:sz w:val="28"/>
          <w:lang w:val="ru-RU"/>
        </w:rPr>
        <w:t>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</w:t>
      </w:r>
      <w:r w:rsidRPr="004C2090">
        <w:rPr>
          <w:rFonts w:ascii="Times New Roman" w:hAnsi="Times New Roman"/>
          <w:color w:val="000000"/>
          <w:sz w:val="28"/>
          <w:lang w:val="ru-RU"/>
        </w:rPr>
        <w:t>я: утвердительные и отрицательные, единичные, частные и общие, условные;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дела</w:t>
      </w:r>
      <w:r w:rsidRPr="004C2090">
        <w:rPr>
          <w:rFonts w:ascii="Times New Roman" w:hAnsi="Times New Roman"/>
          <w:color w:val="000000"/>
          <w:sz w:val="28"/>
          <w:lang w:val="ru-RU"/>
        </w:rPr>
        <w:t>ть выводы с использованием законов логики, дедуктивных и индуктивных умозаключений, умозаключений по аналогии;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ктов, выстраивать аргументацию, приводить примеры и </w:t>
      </w:r>
      <w:proofErr w:type="spellStart"/>
      <w:r w:rsidRPr="004C209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530BD4" w:rsidRPr="004C2090" w:rsidRDefault="00FA38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</w:t>
      </w:r>
      <w:r w:rsidRPr="004C2090">
        <w:rPr>
          <w:rFonts w:ascii="Times New Roman" w:hAnsi="Times New Roman"/>
          <w:color w:val="000000"/>
          <w:sz w:val="28"/>
          <w:lang w:val="ru-RU"/>
        </w:rPr>
        <w:t>в).</w:t>
      </w:r>
    </w:p>
    <w:p w:rsidR="00530BD4" w:rsidRDefault="00FA38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30BD4" w:rsidRPr="004C2090" w:rsidRDefault="00FA38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</w:t>
      </w:r>
      <w:r w:rsidRPr="004C2090">
        <w:rPr>
          <w:rFonts w:ascii="Times New Roman" w:hAnsi="Times New Roman"/>
          <w:color w:val="000000"/>
          <w:sz w:val="28"/>
          <w:lang w:val="ru-RU"/>
        </w:rPr>
        <w:t>ицию, мнение;</w:t>
      </w:r>
    </w:p>
    <w:p w:rsidR="00530BD4" w:rsidRPr="004C2090" w:rsidRDefault="00FA38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0BD4" w:rsidRPr="004C2090" w:rsidRDefault="00FA38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</w:t>
      </w:r>
      <w:r w:rsidRPr="004C2090">
        <w:rPr>
          <w:rFonts w:ascii="Times New Roman" w:hAnsi="Times New Roman"/>
          <w:color w:val="000000"/>
          <w:sz w:val="28"/>
          <w:lang w:val="ru-RU"/>
        </w:rPr>
        <w:t>там проведённого наблюдения, исследования, оценивать достоверность полученных результатов, выводов и обобщений;</w:t>
      </w:r>
    </w:p>
    <w:p w:rsidR="00530BD4" w:rsidRPr="004C2090" w:rsidRDefault="00FA38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0BD4" w:rsidRDefault="00FA38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0BD4" w:rsidRPr="004C2090" w:rsidRDefault="00FA38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4C2090">
        <w:rPr>
          <w:rFonts w:ascii="Times New Roman" w:hAnsi="Times New Roman"/>
          <w:color w:val="000000"/>
          <w:sz w:val="28"/>
          <w:lang w:val="ru-RU"/>
        </w:rPr>
        <w:t>недостаточность и избыточность информации, данных, необходимых для решения задачи;</w:t>
      </w:r>
    </w:p>
    <w:p w:rsidR="00530BD4" w:rsidRPr="004C2090" w:rsidRDefault="00FA38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0BD4" w:rsidRPr="004C2090" w:rsidRDefault="00FA38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</w:t>
      </w:r>
      <w:r w:rsidRPr="004C2090">
        <w:rPr>
          <w:rFonts w:ascii="Times New Roman" w:hAnsi="Times New Roman"/>
          <w:color w:val="000000"/>
          <w:sz w:val="28"/>
          <w:lang w:val="ru-RU"/>
        </w:rPr>
        <w:t>мые задачи схемами, диаграммами, иной графикой и их комбинациями;</w:t>
      </w:r>
    </w:p>
    <w:p w:rsidR="00530BD4" w:rsidRPr="004C2090" w:rsidRDefault="00FA38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0BD4" w:rsidRDefault="00FA38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в соответствии с условиями и целями общения, ясно, точно, грамотно выражать свою точку зрения </w:t>
      </w: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</w:t>
      </w:r>
      <w:r w:rsidRPr="004C2090">
        <w:rPr>
          <w:rFonts w:ascii="Times New Roman" w:hAnsi="Times New Roman"/>
          <w:color w:val="000000"/>
          <w:sz w:val="28"/>
          <w:lang w:val="ru-RU"/>
        </w:rPr>
        <w:t>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</w:t>
      </w:r>
      <w:r w:rsidRPr="004C2090">
        <w:rPr>
          <w:rFonts w:ascii="Times New Roman" w:hAnsi="Times New Roman"/>
          <w:color w:val="000000"/>
          <w:sz w:val="28"/>
          <w:lang w:val="ru-RU"/>
        </w:rPr>
        <w:t>я;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ии учебных математических задач; 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0BD4" w:rsidRPr="004C2090" w:rsidRDefault="00FA38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4C2090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</w:t>
      </w:r>
      <w:r w:rsidRPr="004C2090">
        <w:rPr>
          <w:rFonts w:ascii="Times New Roman" w:hAnsi="Times New Roman"/>
          <w:color w:val="000000"/>
          <w:sz w:val="28"/>
          <w:lang w:val="ru-RU"/>
        </w:rPr>
        <w:t>твия.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0BD4" w:rsidRPr="004C2090" w:rsidRDefault="00FA38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</w:t>
      </w:r>
      <w:r w:rsidRPr="004C2090">
        <w:rPr>
          <w:rFonts w:ascii="Times New Roman" w:hAnsi="Times New Roman"/>
          <w:color w:val="000000"/>
          <w:sz w:val="28"/>
          <w:lang w:val="ru-RU"/>
        </w:rPr>
        <w:t>арианты решений с учётом новой информации.</w:t>
      </w:r>
    </w:p>
    <w:p w:rsidR="00530BD4" w:rsidRDefault="00FA381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0BD4" w:rsidRPr="004C2090" w:rsidRDefault="00FA38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30BD4" w:rsidRPr="004C2090" w:rsidRDefault="00FA38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</w:t>
      </w:r>
      <w:r w:rsidRPr="004C2090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найденных ошибок, выявленных трудностей;</w:t>
      </w:r>
    </w:p>
    <w:p w:rsidR="00530BD4" w:rsidRPr="004C2090" w:rsidRDefault="00FA38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C209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</w:t>
      </w:r>
      <w:r w:rsidRPr="004C2090">
        <w:rPr>
          <w:rFonts w:ascii="Times New Roman" w:hAnsi="Times New Roman"/>
          <w:color w:val="000000"/>
          <w:sz w:val="28"/>
          <w:lang w:val="ru-RU"/>
        </w:rPr>
        <w:t>оценку приобретённому опыту.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left="120"/>
        <w:jc w:val="both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0BD4" w:rsidRPr="004C2090" w:rsidRDefault="00530BD4">
      <w:pPr>
        <w:spacing w:after="0" w:line="264" w:lineRule="auto"/>
        <w:ind w:left="120"/>
        <w:jc w:val="both"/>
        <w:rPr>
          <w:lang w:val="ru-RU"/>
        </w:rPr>
      </w:pP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4C20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</w:t>
      </w:r>
      <w:r w:rsidRPr="004C2090">
        <w:rPr>
          <w:rFonts w:ascii="Times New Roman" w:hAnsi="Times New Roman"/>
          <w:color w:val="000000"/>
          <w:sz w:val="28"/>
          <w:lang w:val="ru-RU"/>
        </w:rPr>
        <w:t>овые (столбчатые) и круговые) по массивам значений.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описания данных статистические характеристики: среднее арифметическое, медиана, </w:t>
      </w:r>
      <w:r w:rsidRPr="004C2090">
        <w:rPr>
          <w:rFonts w:ascii="Times New Roman" w:hAnsi="Times New Roman"/>
          <w:color w:val="000000"/>
          <w:sz w:val="28"/>
          <w:lang w:val="ru-RU"/>
        </w:rPr>
        <w:t>наибольшее и наименьшее значения, размах.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получит следую</w:t>
      </w:r>
      <w:r w:rsidRPr="004C2090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</w:t>
      </w:r>
      <w:r w:rsidRPr="004C2090">
        <w:rPr>
          <w:rFonts w:ascii="Times New Roman" w:hAnsi="Times New Roman"/>
          <w:color w:val="000000"/>
          <w:sz w:val="28"/>
          <w:lang w:val="ru-RU"/>
        </w:rPr>
        <w:t>вания (размах, дисперсия и стандартное отклонение).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в опытах с равновозможными элементарными событиями.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</w:t>
      </w:r>
      <w:r w:rsidRPr="004C2090">
        <w:rPr>
          <w:rFonts w:ascii="Times New Roman" w:hAnsi="Times New Roman"/>
          <w:color w:val="000000"/>
          <w:sz w:val="28"/>
          <w:lang w:val="ru-RU"/>
        </w:rPr>
        <w:t>чение, дополнение, перечислять элементы множеств, применять свойства множеств.</w:t>
      </w:r>
      <w:proofErr w:type="gramEnd"/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К концу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4C209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задачи </w:t>
      </w:r>
      <w:r w:rsidRPr="004C2090">
        <w:rPr>
          <w:rFonts w:ascii="Times New Roman" w:hAnsi="Times New Roman"/>
          <w:color w:val="000000"/>
          <w:sz w:val="28"/>
          <w:lang w:val="ru-RU"/>
        </w:rPr>
        <w:t>организованным перебором вариантов, а также с использованием комбинаторных правил и методов.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</w:t>
      </w:r>
      <w:r w:rsidRPr="004C2090">
        <w:rPr>
          <w:rFonts w:ascii="Times New Roman" w:hAnsi="Times New Roman"/>
          <w:color w:val="000000"/>
          <w:sz w:val="28"/>
          <w:lang w:val="ru-RU"/>
        </w:rPr>
        <w:t>, в том числе пользуясь результатами проведённых измерений и наблюдений.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</w:t>
      </w:r>
      <w:r w:rsidRPr="004C2090">
        <w:rPr>
          <w:rFonts w:ascii="Times New Roman" w:hAnsi="Times New Roman"/>
          <w:color w:val="000000"/>
          <w:sz w:val="28"/>
          <w:lang w:val="ru-RU"/>
        </w:rPr>
        <w:t>нулли.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30BD4" w:rsidRPr="004C2090" w:rsidRDefault="00FA3818">
      <w:pPr>
        <w:spacing w:after="0" w:line="264" w:lineRule="auto"/>
        <w:ind w:firstLine="600"/>
        <w:jc w:val="both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30BD4" w:rsidRPr="004C2090" w:rsidRDefault="00530BD4">
      <w:pPr>
        <w:rPr>
          <w:lang w:val="ru-RU"/>
        </w:rPr>
        <w:sectPr w:rsidR="00530BD4" w:rsidRPr="004C2090">
          <w:pgSz w:w="11906" w:h="16383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bookmarkStart w:id="10" w:name="block-4493672"/>
      <w:bookmarkEnd w:id="8"/>
      <w:r w:rsidRPr="004C20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530B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530B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530BD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bookmarkStart w:id="11" w:name="block-44936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530B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30BD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Вероятности и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30BD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0BD4" w:rsidRDefault="0053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BD4" w:rsidRDefault="00530BD4"/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BD4" w:rsidRPr="004C20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C20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0BD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30BD4" w:rsidRDefault="00530BD4">
            <w:pPr>
              <w:spacing w:after="0"/>
              <w:ind w:left="135"/>
            </w:pPr>
          </w:p>
        </w:tc>
      </w:tr>
      <w:tr w:rsidR="0053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Pr="004C2090" w:rsidRDefault="00FA3818">
            <w:pPr>
              <w:spacing w:after="0"/>
              <w:ind w:left="135"/>
              <w:rPr>
                <w:lang w:val="ru-RU"/>
              </w:rPr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 w:rsidRPr="004C20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30BD4" w:rsidRDefault="00FA3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BD4" w:rsidRDefault="00530BD4"/>
        </w:tc>
      </w:tr>
    </w:tbl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530BD4">
      <w:pPr>
        <w:sectPr w:rsidR="0053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BD4" w:rsidRDefault="00FA3818">
      <w:pPr>
        <w:spacing w:after="0"/>
        <w:ind w:left="120"/>
      </w:pPr>
      <w:bookmarkStart w:id="12" w:name="block-44936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530BD4" w:rsidRDefault="00FA38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0BD4" w:rsidRDefault="00FA38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0BD4" w:rsidRPr="004C2090" w:rsidRDefault="00FA3818">
      <w:pPr>
        <w:spacing w:after="0" w:line="480" w:lineRule="auto"/>
        <w:ind w:left="120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8727f366-4471-4f0c-850e-3319573731e8"/>
      <w:r w:rsidRPr="004C2090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7-9 классы 2023 | Ященко И.В., Высоцкий И.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Р</w:t>
      </w:r>
      <w:bookmarkEnd w:id="13"/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>‌</w:t>
      </w:r>
    </w:p>
    <w:p w:rsidR="00530BD4" w:rsidRPr="004C2090" w:rsidRDefault="00FA3818">
      <w:pPr>
        <w:spacing w:after="0"/>
        <w:ind w:left="120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</w:p>
    <w:p w:rsidR="00530BD4" w:rsidRPr="004C2090" w:rsidRDefault="00FA3818">
      <w:pPr>
        <w:spacing w:after="0" w:line="480" w:lineRule="auto"/>
        <w:ind w:left="120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0BD4" w:rsidRPr="004C2090" w:rsidRDefault="00FA3818">
      <w:pPr>
        <w:spacing w:after="0" w:line="480" w:lineRule="auto"/>
        <w:ind w:left="120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​‌</w:t>
      </w:r>
      <w:r w:rsidRPr="004C2090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7-9 класс.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«Мат</w:t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ематическая вертикаль», 2022/2023 </w:t>
      </w:r>
      <w:proofErr w:type="spellStart"/>
      <w:r w:rsidRPr="004C2090">
        <w:rPr>
          <w:rFonts w:ascii="Times New Roman" w:hAnsi="Times New Roman"/>
          <w:color w:val="000000"/>
          <w:sz w:val="28"/>
          <w:lang w:val="ru-RU"/>
        </w:rPr>
        <w:t>уч.г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Справочник-практикум по теории вероятностей. 7-11 классы. Задачи, тесты, варианты. ФГОС (+</w:t>
      </w:r>
      <w:r>
        <w:rPr>
          <w:rFonts w:ascii="Times New Roman" w:hAnsi="Times New Roman"/>
          <w:color w:val="000000"/>
          <w:sz w:val="28"/>
        </w:rPr>
        <w:t>CD</w:t>
      </w:r>
      <w:r w:rsidRPr="004C2090">
        <w:rPr>
          <w:rFonts w:ascii="Times New Roman" w:hAnsi="Times New Roman"/>
          <w:color w:val="000000"/>
          <w:sz w:val="28"/>
          <w:lang w:val="ru-RU"/>
        </w:rPr>
        <w:t>)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Математическая вертикаль. Теория вероятностей и статистика. 7-9 классы: учеб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C2090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C2090">
        <w:rPr>
          <w:rFonts w:ascii="Times New Roman" w:hAnsi="Times New Roman"/>
          <w:color w:val="000000"/>
          <w:sz w:val="28"/>
          <w:lang w:val="ru-RU"/>
        </w:rPr>
        <w:t>особие для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</w:t>
      </w:r>
      <w:r w:rsidRPr="004C2090">
        <w:rPr>
          <w:rFonts w:ascii="Times New Roman" w:hAnsi="Times New Roman"/>
          <w:color w:val="000000"/>
          <w:sz w:val="28"/>
          <w:lang w:val="ru-RU"/>
        </w:rPr>
        <w:t>ий</w:t>
      </w:r>
      <w:r w:rsidRPr="004C2090">
        <w:rPr>
          <w:sz w:val="28"/>
          <w:lang w:val="ru-RU"/>
        </w:rPr>
        <w:br/>
      </w:r>
      <w:bookmarkStart w:id="14" w:name="a3988093-b880-493b-8f1c-a7e3f3b642d5"/>
      <w:bookmarkEnd w:id="14"/>
      <w:r w:rsidRPr="004C20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0BD4" w:rsidRPr="004C2090" w:rsidRDefault="00530BD4">
      <w:pPr>
        <w:spacing w:after="0"/>
        <w:ind w:left="120"/>
        <w:rPr>
          <w:lang w:val="ru-RU"/>
        </w:rPr>
      </w:pPr>
    </w:p>
    <w:p w:rsidR="00530BD4" w:rsidRPr="004C2090" w:rsidRDefault="00FA3818">
      <w:pPr>
        <w:spacing w:after="0" w:line="480" w:lineRule="auto"/>
        <w:ind w:left="120"/>
        <w:rPr>
          <w:lang w:val="ru-RU"/>
        </w:rPr>
      </w:pPr>
      <w:r w:rsidRPr="004C20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0BD4" w:rsidRPr="004C2090" w:rsidRDefault="00FA3818">
      <w:pPr>
        <w:spacing w:after="0" w:line="480" w:lineRule="auto"/>
        <w:ind w:left="120"/>
        <w:rPr>
          <w:lang w:val="ru-RU"/>
        </w:rPr>
      </w:pP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  <w:r w:rsidRPr="004C2090">
        <w:rPr>
          <w:rFonts w:ascii="Times New Roman" w:hAnsi="Times New Roman"/>
          <w:color w:val="333333"/>
          <w:sz w:val="28"/>
          <w:lang w:val="ru-RU"/>
        </w:rPr>
        <w:t>​‌</w:t>
      </w:r>
      <w:r w:rsidRPr="004C2090">
        <w:rPr>
          <w:rFonts w:ascii="Times New Roman" w:hAnsi="Times New Roman"/>
          <w:color w:val="000000"/>
          <w:sz w:val="28"/>
          <w:lang w:val="ru-RU"/>
        </w:rPr>
        <w:t>7 КЛАСС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4C20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C2090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4C20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C2090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 w:rsidRPr="004C2090">
        <w:rPr>
          <w:sz w:val="28"/>
          <w:lang w:val="ru-RU"/>
        </w:rPr>
        <w:br/>
      </w:r>
      <w:r w:rsidRPr="004C20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 КЛАСС</w:t>
      </w:r>
      <w:r w:rsidRPr="004C2090">
        <w:rPr>
          <w:sz w:val="28"/>
          <w:lang w:val="ru-RU"/>
        </w:rPr>
        <w:br/>
      </w:r>
      <w:bookmarkStart w:id="15" w:name="69d17760-19f2-48fc-b551-840656d5e70d"/>
      <w:r w:rsidRPr="004C2090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4C209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r w:rsidRPr="004C2090">
        <w:rPr>
          <w:rFonts w:ascii="Times New Roman" w:hAnsi="Times New Roman"/>
          <w:color w:val="000000"/>
          <w:sz w:val="28"/>
          <w:lang w:val="ru-RU"/>
        </w:rPr>
        <w:t>/1564/</w:t>
      </w:r>
      <w:r>
        <w:rPr>
          <w:rFonts w:ascii="Times New Roman" w:hAnsi="Times New Roman"/>
          <w:color w:val="000000"/>
          <w:sz w:val="28"/>
        </w:rPr>
        <w:t>start</w:t>
      </w:r>
      <w:r w:rsidRPr="004C2090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4C2090">
        <w:rPr>
          <w:rFonts w:ascii="Times New Roman" w:hAnsi="Times New Roman"/>
          <w:color w:val="333333"/>
          <w:sz w:val="28"/>
          <w:lang w:val="ru-RU"/>
        </w:rPr>
        <w:t>‌</w:t>
      </w:r>
      <w:r w:rsidRPr="004C2090">
        <w:rPr>
          <w:rFonts w:ascii="Times New Roman" w:hAnsi="Times New Roman"/>
          <w:color w:val="000000"/>
          <w:sz w:val="28"/>
          <w:lang w:val="ru-RU"/>
        </w:rPr>
        <w:t>​</w:t>
      </w:r>
    </w:p>
    <w:p w:rsidR="00530BD4" w:rsidRPr="004C2090" w:rsidRDefault="00530BD4">
      <w:pPr>
        <w:rPr>
          <w:lang w:val="ru-RU"/>
        </w:rPr>
        <w:sectPr w:rsidR="00530BD4" w:rsidRPr="004C209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A3818" w:rsidRPr="004C2090" w:rsidRDefault="00FA3818">
      <w:pPr>
        <w:rPr>
          <w:lang w:val="ru-RU"/>
        </w:rPr>
      </w:pPr>
    </w:p>
    <w:sectPr w:rsidR="00FA3818" w:rsidRPr="004C2090" w:rsidSect="00530B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819"/>
    <w:multiLevelType w:val="multilevel"/>
    <w:tmpl w:val="6B9488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CFA"/>
    <w:multiLevelType w:val="multilevel"/>
    <w:tmpl w:val="1FEE56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81C7A"/>
    <w:multiLevelType w:val="multilevel"/>
    <w:tmpl w:val="5A96B6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84E2A"/>
    <w:multiLevelType w:val="multilevel"/>
    <w:tmpl w:val="EA849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215A2"/>
    <w:multiLevelType w:val="multilevel"/>
    <w:tmpl w:val="97A892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62466"/>
    <w:multiLevelType w:val="multilevel"/>
    <w:tmpl w:val="2A9C2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BD4"/>
    <w:rsid w:val="004C2090"/>
    <w:rsid w:val="00530BD4"/>
    <w:rsid w:val="00DC57E0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0B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5594</Words>
  <Characters>31888</Characters>
  <Application>Microsoft Office Word</Application>
  <DocSecurity>0</DocSecurity>
  <Lines>265</Lines>
  <Paragraphs>74</Paragraphs>
  <ScaleCrop>false</ScaleCrop>
  <Company/>
  <LinksUpToDate>false</LinksUpToDate>
  <CharactersWithSpaces>37408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2023-09-10T11:25:00Z</dcterms:created>
  <dcterms:modified xsi:type="dcterms:W3CDTF">2023-09-10T11:26:00Z</dcterms:modified>
</cp:coreProperties>
</file>