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123B" w14:textId="77777777" w:rsidR="00E16049" w:rsidRDefault="00E16049" w:rsidP="00E16049">
      <w:pPr>
        <w:spacing w:after="0" w:line="240" w:lineRule="auto"/>
        <w:ind w:left="120"/>
        <w:jc w:val="center"/>
        <w:rPr>
          <w:b/>
          <w:lang w:val="ru-RU"/>
        </w:rPr>
      </w:pPr>
      <w:bookmarkStart w:id="0" w:name="block-2164662"/>
    </w:p>
    <w:p w14:paraId="08063715" w14:textId="77777777" w:rsidR="00E16049" w:rsidRDefault="00E16049" w:rsidP="00E16049">
      <w:pPr>
        <w:spacing w:after="0" w:line="240" w:lineRule="auto"/>
        <w:ind w:left="120"/>
        <w:jc w:val="center"/>
        <w:rPr>
          <w:b/>
          <w:lang w:val="ru-RU"/>
        </w:rPr>
      </w:pPr>
    </w:p>
    <w:p w14:paraId="717BC557" w14:textId="77777777" w:rsidR="00E16049" w:rsidRPr="00594460" w:rsidRDefault="00E16049" w:rsidP="00E1604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lang w:val="ru-RU"/>
        </w:rPr>
      </w:pPr>
    </w:p>
    <w:p w14:paraId="344E9AF5" w14:textId="77777777" w:rsidR="00E16049" w:rsidRPr="00594460" w:rsidRDefault="00E16049" w:rsidP="00E1604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14:paraId="469B88B0" w14:textId="77777777" w:rsidR="00E16049" w:rsidRPr="00594460" w:rsidRDefault="00E16049" w:rsidP="00E1604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9c270cb-8db4-4b8a-a6c7-a5bbc00b9a2a"/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бюджетное общеобразовательное учреждение города </w:t>
      </w:r>
      <w:proofErr w:type="spellStart"/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>Ростова</w:t>
      </w:r>
      <w:proofErr w:type="spellEnd"/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-на-Дону "Школа № 65 с углубленным изучением английского языка имени Героя Советского Союза Московенко В.И." </w:t>
      </w:r>
      <w:bookmarkEnd w:id="1"/>
    </w:p>
    <w:p w14:paraId="57D7A00D" w14:textId="77777777" w:rsidR="00E16049" w:rsidRPr="00594460" w:rsidRDefault="00E16049" w:rsidP="00E1604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2ef03dff-ffc2-48f0-b077-ed4025dcdffe"/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Управление образования города </w:t>
      </w:r>
      <w:proofErr w:type="spellStart"/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>Ростова</w:t>
      </w:r>
      <w:proofErr w:type="spellEnd"/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>-на-Дону</w:t>
      </w:r>
      <w:bookmarkEnd w:id="2"/>
    </w:p>
    <w:p w14:paraId="062403F1" w14:textId="77777777" w:rsidR="00E16049" w:rsidRPr="00594460" w:rsidRDefault="00E16049" w:rsidP="00E1604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94460">
        <w:rPr>
          <w:rFonts w:ascii="Times New Roman" w:hAnsi="Times New Roman" w:cs="Times New Roman"/>
          <w:b/>
          <w:sz w:val="24"/>
          <w:szCs w:val="24"/>
        </w:rPr>
        <w:t>МБОУ "</w:t>
      </w:r>
      <w:proofErr w:type="spellStart"/>
      <w:r w:rsidRPr="00594460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594460">
        <w:rPr>
          <w:rFonts w:ascii="Times New Roman" w:hAnsi="Times New Roman" w:cs="Times New Roman"/>
          <w:b/>
          <w:sz w:val="24"/>
          <w:szCs w:val="24"/>
        </w:rPr>
        <w:t xml:space="preserve"> № 65"</w:t>
      </w:r>
    </w:p>
    <w:p w14:paraId="2EB7F9A3" w14:textId="77777777" w:rsidR="00E16049" w:rsidRPr="00594460" w:rsidRDefault="00E16049" w:rsidP="00E1604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2F0A7D2" w14:textId="77777777" w:rsidR="00E16049" w:rsidRPr="00594460" w:rsidRDefault="00E16049" w:rsidP="00E1604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56319AD" w14:textId="77777777" w:rsidR="00E16049" w:rsidRPr="00594460" w:rsidRDefault="00E16049" w:rsidP="00E1604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096"/>
        <w:gridCol w:w="2858"/>
        <w:gridCol w:w="3260"/>
      </w:tblGrid>
      <w:tr w:rsidR="00E16049" w:rsidRPr="00594460" w14:paraId="4A472EE6" w14:textId="77777777" w:rsidTr="000B3F47">
        <w:tc>
          <w:tcPr>
            <w:tcW w:w="3096" w:type="dxa"/>
          </w:tcPr>
          <w:p w14:paraId="05DCDB64" w14:textId="77777777" w:rsidR="00E16049" w:rsidRPr="00594460" w:rsidRDefault="00E16049" w:rsidP="000B3F4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14:paraId="04D94121" w14:textId="77777777" w:rsidR="00E16049" w:rsidRPr="00594460" w:rsidRDefault="00E16049" w:rsidP="000B3F4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 естественнонаучных дисциплин</w:t>
            </w:r>
          </w:p>
          <w:p w14:paraId="1DA45280" w14:textId="77777777" w:rsidR="00E16049" w:rsidRPr="00594460" w:rsidRDefault="00E16049" w:rsidP="000B3F4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</w:t>
            </w:r>
          </w:p>
          <w:p w14:paraId="43FDC53A" w14:textId="77777777" w:rsidR="00E16049" w:rsidRPr="00594460" w:rsidRDefault="00E16049" w:rsidP="000B3F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Белякова Ю.В.</w:t>
            </w:r>
          </w:p>
          <w:p w14:paraId="79841BE8" w14:textId="77777777" w:rsidR="00E16049" w:rsidRPr="00594460" w:rsidRDefault="00E16049" w:rsidP="000B3F4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заседания МО </w:t>
            </w:r>
          </w:p>
          <w:p w14:paraId="5C2F8B51" w14:textId="5FC69B8F" w:rsidR="00E16049" w:rsidRPr="00594460" w:rsidRDefault="00E16049" w:rsidP="000B3F4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 от «2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08 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14:paraId="27007BF8" w14:textId="77777777" w:rsidR="00E16049" w:rsidRPr="00594460" w:rsidRDefault="00E16049" w:rsidP="000B3F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14:paraId="58A08EE4" w14:textId="77777777" w:rsidR="00E16049" w:rsidRPr="00594460" w:rsidRDefault="00E16049" w:rsidP="000B3F4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14:paraId="2296AAB4" w14:textId="77777777" w:rsidR="00E16049" w:rsidRPr="00594460" w:rsidRDefault="00E16049" w:rsidP="000B3F4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МС</w:t>
            </w:r>
          </w:p>
          <w:p w14:paraId="091F881F" w14:textId="77777777" w:rsidR="00E16049" w:rsidRPr="00594460" w:rsidRDefault="00E16049" w:rsidP="000B3F4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</w:t>
            </w:r>
          </w:p>
          <w:p w14:paraId="19B5C0BD" w14:textId="77777777" w:rsidR="00E16049" w:rsidRPr="00594460" w:rsidRDefault="00E16049" w:rsidP="000B3F4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AFE454" w14:textId="77777777" w:rsidR="00E16049" w:rsidRPr="00594460" w:rsidRDefault="00E16049" w:rsidP="000B3F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Волошина О.Г.</w:t>
            </w:r>
          </w:p>
          <w:p w14:paraId="32D76A45" w14:textId="77777777" w:rsidR="00E16049" w:rsidRPr="00594460" w:rsidRDefault="00E16049" w:rsidP="000B3F4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14:paraId="0D14A75F" w14:textId="0759401C" w:rsidR="00E16049" w:rsidRPr="00594460" w:rsidRDefault="00E16049" w:rsidP="000B3F4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 от «28» 08.  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14:paraId="6C6593DE" w14:textId="77777777" w:rsidR="00E16049" w:rsidRPr="00594460" w:rsidRDefault="00E16049" w:rsidP="000B3F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0FE699DF" w14:textId="77777777" w:rsidR="00E16049" w:rsidRPr="00594460" w:rsidRDefault="00E16049" w:rsidP="000B3F47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14:paraId="1CA9BAFC" w14:textId="77777777" w:rsidR="00E16049" w:rsidRPr="00594460" w:rsidRDefault="00E16049" w:rsidP="000B3F47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"Школа № 65"</w:t>
            </w:r>
          </w:p>
          <w:p w14:paraId="36770726" w14:textId="77777777" w:rsidR="00E16049" w:rsidRPr="00594460" w:rsidRDefault="00E16049" w:rsidP="000B3F47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14:paraId="0F5A2017" w14:textId="77777777" w:rsidR="00E16049" w:rsidRPr="00594460" w:rsidRDefault="00E16049" w:rsidP="000B3F47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 М.В.</w:t>
            </w:r>
          </w:p>
          <w:p w14:paraId="0F8DB952" w14:textId="77777777" w:rsidR="00E16049" w:rsidRPr="00594460" w:rsidRDefault="00E16049" w:rsidP="000B3F47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 261 </w:t>
            </w:r>
          </w:p>
          <w:p w14:paraId="4B0B43A6" w14:textId="4E283CDB" w:rsidR="00E16049" w:rsidRPr="00594460" w:rsidRDefault="00E16049" w:rsidP="000B3F47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08.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94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14:paraId="0A2F0E60" w14:textId="77777777" w:rsidR="00E16049" w:rsidRPr="00594460" w:rsidRDefault="00E16049" w:rsidP="000B3F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7DF05F9" w14:textId="77777777" w:rsidR="00E16049" w:rsidRPr="00594460" w:rsidRDefault="00E16049" w:rsidP="00E1604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1F4E1D2" w14:textId="77777777" w:rsidR="00E16049" w:rsidRPr="00594460" w:rsidRDefault="00E16049" w:rsidP="00E1604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A881041" w14:textId="77777777" w:rsidR="00E16049" w:rsidRPr="00594460" w:rsidRDefault="00E16049" w:rsidP="00E1604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0E454B8" w14:textId="77777777" w:rsidR="00E16049" w:rsidRPr="00594460" w:rsidRDefault="00E16049" w:rsidP="00E1604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292FF26" w14:textId="77777777" w:rsidR="00E16049" w:rsidRPr="00594460" w:rsidRDefault="00E16049" w:rsidP="00E1604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C530249" w14:textId="77777777" w:rsidR="00E16049" w:rsidRPr="00594460" w:rsidRDefault="00E16049" w:rsidP="00E1604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14:paraId="778B8E2C" w14:textId="77777777" w:rsidR="00E16049" w:rsidRPr="00594460" w:rsidRDefault="00E16049" w:rsidP="00E1604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FDA3528" w14:textId="77777777" w:rsidR="00E16049" w:rsidRPr="00594460" w:rsidRDefault="00E16049" w:rsidP="00E1604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</w:t>
      </w:r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Химия</w:t>
      </w:r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31360D15" w14:textId="77777777" w:rsidR="00E16049" w:rsidRPr="00594460" w:rsidRDefault="00E16049" w:rsidP="00E1604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4460">
        <w:rPr>
          <w:rFonts w:ascii="Times New Roman" w:hAnsi="Times New Roman" w:cs="Times New Roman"/>
          <w:sz w:val="24"/>
          <w:szCs w:val="24"/>
          <w:lang w:val="ru-RU"/>
        </w:rPr>
        <w:t>для обучающихся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8-</w:t>
      </w:r>
      <w:r w:rsidRPr="00594460">
        <w:rPr>
          <w:rFonts w:ascii="Times New Roman" w:hAnsi="Times New Roman" w:cs="Times New Roman"/>
          <w:sz w:val="24"/>
          <w:szCs w:val="24"/>
          <w:lang w:val="ru-RU"/>
        </w:rPr>
        <w:t xml:space="preserve"> 9 классов </w:t>
      </w:r>
    </w:p>
    <w:p w14:paraId="01A0B866" w14:textId="77777777" w:rsidR="00E16049" w:rsidRPr="00594460" w:rsidRDefault="00E16049" w:rsidP="00E1604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DCEC566" w14:textId="77777777" w:rsidR="00E16049" w:rsidRPr="00594460" w:rsidRDefault="00E16049" w:rsidP="00E1604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0779134" w14:textId="77777777" w:rsidR="00E16049" w:rsidRPr="00594460" w:rsidRDefault="00E16049" w:rsidP="00E1604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60A513F" w14:textId="77777777" w:rsidR="00E16049" w:rsidRPr="00594460" w:rsidRDefault="00E16049" w:rsidP="00E1604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DB957C" w14:textId="77777777" w:rsidR="00E16049" w:rsidRPr="00594460" w:rsidRDefault="00E16049" w:rsidP="00E1604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028759" w14:textId="77777777" w:rsidR="00E16049" w:rsidRPr="00594460" w:rsidRDefault="00E16049" w:rsidP="00E1604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70F17E1" w14:textId="77777777" w:rsidR="00E16049" w:rsidRPr="00594460" w:rsidRDefault="00E16049" w:rsidP="00E1604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913F591" w14:textId="77777777" w:rsidR="00E16049" w:rsidRPr="00594460" w:rsidRDefault="00E16049" w:rsidP="00E1604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DC0ABEC" w14:textId="77777777" w:rsidR="00E16049" w:rsidRPr="00594460" w:rsidRDefault="00E16049" w:rsidP="00E1604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90341C" w14:textId="77777777" w:rsidR="00E16049" w:rsidRPr="00594460" w:rsidRDefault="00E16049" w:rsidP="00E16049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cfd04707-3192-4f35-bb6e-9ccc64c40c05"/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город </w:t>
      </w:r>
      <w:proofErr w:type="spellStart"/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>Ростов</w:t>
      </w:r>
      <w:proofErr w:type="spellEnd"/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-на-Дону </w:t>
      </w:r>
      <w:bookmarkStart w:id="4" w:name="865fc295-6d74-46ac-8b2f-18f525410f3e"/>
      <w:bookmarkEnd w:id="3"/>
    </w:p>
    <w:p w14:paraId="3E2BD291" w14:textId="18824F86" w:rsidR="00E16049" w:rsidRPr="00594460" w:rsidRDefault="00E16049" w:rsidP="00E1604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4460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bookmarkEnd w:id="4"/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</w:p>
    <w:p w14:paraId="3239C797" w14:textId="77777777" w:rsidR="00E16049" w:rsidRPr="00594460" w:rsidRDefault="00E16049" w:rsidP="00E16049">
      <w:pPr>
        <w:rPr>
          <w:sz w:val="24"/>
          <w:szCs w:val="24"/>
        </w:rPr>
      </w:pPr>
    </w:p>
    <w:p w14:paraId="1A40BCA3" w14:textId="77777777" w:rsidR="007C3E32" w:rsidRPr="00D817CF" w:rsidRDefault="007C3E32">
      <w:pPr>
        <w:rPr>
          <w:lang w:val="ru-RU"/>
        </w:rPr>
        <w:sectPr w:rsidR="007C3E32" w:rsidRPr="00D817CF">
          <w:pgSz w:w="11906" w:h="16383"/>
          <w:pgMar w:top="1134" w:right="850" w:bottom="1134" w:left="1701" w:header="720" w:footer="720" w:gutter="0"/>
          <w:cols w:space="720"/>
        </w:sectPr>
      </w:pPr>
    </w:p>
    <w:p w14:paraId="409174A2" w14:textId="77777777" w:rsidR="007C3E32" w:rsidRPr="007A2B04" w:rsidRDefault="00E16049" w:rsidP="00D817CF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2164663"/>
      <w:bookmarkEnd w:id="0"/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27344644" w14:textId="77777777" w:rsidR="007C3E32" w:rsidRPr="007A2B04" w:rsidRDefault="007C3E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B786942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756AD88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1F026F51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3B75450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химии: </w:t>
      </w:r>
    </w:p>
    <w:p w14:paraId="1CE5E5C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3AACBAAA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0F81EE84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06A800DE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7635FFFD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10AA87B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79256C9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2BC3D963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атомно-молекулярного учения как основы всего естествознания;</w:t>
      </w:r>
    </w:p>
    <w:p w14:paraId="1377809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Периодического закона Д. И. Менделеева как основного закона химии;</w:t>
      </w:r>
    </w:p>
    <w:p w14:paraId="6A8DABBF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учения о строении атома и химической связи;</w:t>
      </w:r>
    </w:p>
    <w:p w14:paraId="5802BEBD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об электролитической диссоциации веществ в растворах.</w:t>
      </w:r>
    </w:p>
    <w:p w14:paraId="7C5C3844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78E7803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642E8D0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68E537A8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3C951A5F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3F218F65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0586EA3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23D3EF43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148EA86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3FDFEAD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Calibri" w:hAnsi="Calibri"/>
          <w:color w:val="333333"/>
          <w:sz w:val="24"/>
          <w:szCs w:val="24"/>
          <w:lang w:val="ru-RU"/>
        </w:rPr>
        <w:lastRenderedPageBreak/>
        <w:t>–</w:t>
      </w:r>
      <w:r w:rsidRPr="007A2B04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0C41D98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9012e5c9-2e66-40e9-9799-caf6f2595164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</w:p>
    <w:p w14:paraId="5543078D" w14:textId="77777777" w:rsidR="007C3E32" w:rsidRPr="007A2B04" w:rsidRDefault="007C3E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785A190" w14:textId="77777777" w:rsidR="007C3E32" w:rsidRPr="007A2B04" w:rsidRDefault="007C3E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C93D606" w14:textId="77777777" w:rsidR="007C3E32" w:rsidRPr="007A2B04" w:rsidRDefault="007C3E32">
      <w:pPr>
        <w:rPr>
          <w:sz w:val="24"/>
          <w:szCs w:val="24"/>
          <w:lang w:val="ru-RU"/>
        </w:rPr>
        <w:sectPr w:rsidR="007C3E32" w:rsidRPr="007A2B04">
          <w:pgSz w:w="11906" w:h="16383"/>
          <w:pgMar w:top="1134" w:right="850" w:bottom="1134" w:left="1701" w:header="720" w:footer="720" w:gutter="0"/>
          <w:cols w:space="720"/>
        </w:sectPr>
      </w:pPr>
    </w:p>
    <w:p w14:paraId="3E866D4F" w14:textId="77777777" w:rsidR="007C3E32" w:rsidRPr="007A2B04" w:rsidRDefault="00E160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2164664"/>
      <w:bookmarkEnd w:id="5"/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461C5454" w14:textId="77777777" w:rsidR="007C3E32" w:rsidRPr="007A2B04" w:rsidRDefault="007C3E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7DBF22E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5BE6BC7B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14:paraId="3DD9987F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5FBC037F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4ADF044A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68B46CF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6CC510A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5F1CB71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BA9319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лоридом бария, разложение гидроксида меди (</w:t>
      </w:r>
      <w:r w:rsidRPr="007A2B04">
        <w:rPr>
          <w:rFonts w:ascii="Times New Roman" w:hAnsi="Times New Roman"/>
          <w:color w:val="000000"/>
          <w:sz w:val="24"/>
          <w:szCs w:val="24"/>
        </w:rPr>
        <w:t>II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7A2B04">
        <w:rPr>
          <w:rFonts w:ascii="Times New Roman" w:hAnsi="Times New Roman"/>
          <w:color w:val="000000"/>
          <w:sz w:val="24"/>
          <w:szCs w:val="24"/>
        </w:rPr>
        <w:t>II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шаростержневых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54E06331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14:paraId="3F4A3A0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1DA0CF40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3D3B804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2EB4D5D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14:paraId="6A7CA631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человека. Круговорот воды в природе. Загрязнение природных вод. Охрана и очистка природных вод.</w:t>
      </w:r>
    </w:p>
    <w:p w14:paraId="4B00A720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73186418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09C4D50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5F2CF4A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14:paraId="5AB2DB0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14:paraId="1A8A4B88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68050A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7A2B04">
        <w:rPr>
          <w:rFonts w:ascii="Times New Roman" w:hAnsi="Times New Roman"/>
          <w:color w:val="000000"/>
          <w:sz w:val="24"/>
          <w:szCs w:val="24"/>
        </w:rPr>
        <w:t>II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7A2B04">
        <w:rPr>
          <w:rFonts w:ascii="Times New Roman" w:hAnsi="Times New Roman"/>
          <w:color w:val="000000"/>
          <w:sz w:val="24"/>
          <w:szCs w:val="24"/>
        </w:rPr>
        <w:t>II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43A33C5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684E7A05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25ABF64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длиннопериодная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51148B5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1C325842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527092A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43B7C140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7B7D9C3F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1CE0219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D75455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76F2103D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14:paraId="3F65FB1B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465F19E4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49712CE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15D5458F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14:paraId="31DA410A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1CFDD80E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51564622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14:paraId="75CD7744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666561A3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5A5FA6D2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228FA2C1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7B637F21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33111DF5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14:paraId="32B71B58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Теория электролитической диссоциации. Электролиты и 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35A0C28E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7354954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EEFC0E1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1EC7236D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14:paraId="58A6BC1A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14:paraId="0F8B116F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7A2B04">
        <w:rPr>
          <w:rFonts w:ascii="Times New Roman" w:hAnsi="Times New Roman"/>
          <w:color w:val="000000"/>
          <w:sz w:val="24"/>
          <w:szCs w:val="24"/>
        </w:rPr>
        <w:t>VI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6528769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7A2B04">
        <w:rPr>
          <w:rFonts w:ascii="Times New Roman" w:hAnsi="Times New Roman"/>
          <w:color w:val="000000"/>
          <w:sz w:val="24"/>
          <w:szCs w:val="24"/>
        </w:rPr>
        <w:t>V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7A2B04">
        <w:rPr>
          <w:rFonts w:ascii="Times New Roman" w:hAnsi="Times New Roman"/>
          <w:color w:val="000000"/>
          <w:sz w:val="24"/>
          <w:szCs w:val="24"/>
        </w:rPr>
        <w:t>V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) и фосфорная кислота, 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физические и химические свойства, получение. Использование фосфатов в качестве минеральных удобрений.</w:t>
      </w:r>
    </w:p>
    <w:p w14:paraId="5C5A393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7A2B04">
        <w:rPr>
          <w:rFonts w:ascii="Times New Roman" w:hAnsi="Times New Roman"/>
          <w:color w:val="000000"/>
          <w:sz w:val="24"/>
          <w:szCs w:val="24"/>
        </w:rPr>
        <w:t>IV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7A2B04">
        <w:rPr>
          <w:rFonts w:ascii="Times New Roman" w:hAnsi="Times New Roman"/>
          <w:color w:val="000000"/>
          <w:sz w:val="24"/>
          <w:szCs w:val="24"/>
        </w:rPr>
        <w:t>IV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0C522CA8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4787E08E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7A2B04">
        <w:rPr>
          <w:rFonts w:ascii="Times New Roman" w:hAnsi="Times New Roman"/>
          <w:color w:val="000000"/>
          <w:sz w:val="24"/>
          <w:szCs w:val="24"/>
        </w:rPr>
        <w:t>IV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42BE71EA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F24FF0B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6959051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Металлы и их соединения</w:t>
      </w:r>
    </w:p>
    <w:p w14:paraId="172510C2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0400AE4F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14:paraId="292BB94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0D6FDBE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17549B45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7A2B04">
        <w:rPr>
          <w:rFonts w:ascii="Times New Roman" w:hAnsi="Times New Roman"/>
          <w:color w:val="000000"/>
          <w:sz w:val="24"/>
          <w:szCs w:val="24"/>
        </w:rPr>
        <w:t>II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7A2B04">
        <w:rPr>
          <w:rFonts w:ascii="Times New Roman" w:hAnsi="Times New Roman"/>
          <w:color w:val="000000"/>
          <w:sz w:val="24"/>
          <w:szCs w:val="24"/>
        </w:rPr>
        <w:t>III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14:paraId="23D551D4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9B0E87D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7A2B04">
        <w:rPr>
          <w:rFonts w:ascii="Times New Roman" w:hAnsi="Times New Roman"/>
          <w:color w:val="000000"/>
          <w:sz w:val="24"/>
          <w:szCs w:val="24"/>
        </w:rPr>
        <w:t>II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7A2B04">
        <w:rPr>
          <w:rFonts w:ascii="Times New Roman" w:hAnsi="Times New Roman"/>
          <w:color w:val="000000"/>
          <w:sz w:val="24"/>
          <w:szCs w:val="24"/>
        </w:rPr>
        <w:t>III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), меди (</w:t>
      </w:r>
      <w:r w:rsidRPr="007A2B04">
        <w:rPr>
          <w:rFonts w:ascii="Times New Roman" w:hAnsi="Times New Roman"/>
          <w:color w:val="000000"/>
          <w:sz w:val="24"/>
          <w:szCs w:val="24"/>
        </w:rPr>
        <w:t>II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22D3DF4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14:paraId="35294E6E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0CB2AF2D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3DF70353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84766E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14:paraId="7643D7BA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14:paraId="23B7E7AB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613F5094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5503263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74DDEDC2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00F72D42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258FE12B" w14:textId="77777777" w:rsidR="007C3E32" w:rsidRPr="007A2B04" w:rsidRDefault="007C3E32">
      <w:pPr>
        <w:rPr>
          <w:sz w:val="24"/>
          <w:szCs w:val="24"/>
          <w:lang w:val="ru-RU"/>
        </w:rPr>
        <w:sectPr w:rsidR="007C3E32" w:rsidRPr="007A2B04">
          <w:pgSz w:w="11906" w:h="16383"/>
          <w:pgMar w:top="1134" w:right="850" w:bottom="1134" w:left="1701" w:header="720" w:footer="720" w:gutter="0"/>
          <w:cols w:space="720"/>
        </w:sectPr>
      </w:pPr>
    </w:p>
    <w:p w14:paraId="1BBDFE33" w14:textId="77777777" w:rsidR="007C3E32" w:rsidRPr="007A2B04" w:rsidRDefault="00E160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2164666"/>
      <w:bookmarkEnd w:id="7"/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62CDA5C2" w14:textId="77777777" w:rsidR="007C3E32" w:rsidRPr="007A2B04" w:rsidRDefault="007C3E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65CE0A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423284E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43CE16A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54489242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F1FDCA4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04608AA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06B3BA94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3809830D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FF567E8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64A0157B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6C650698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7ABAD92B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38318759"/>
      <w:bookmarkEnd w:id="9"/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D2A52CF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0BB7C9B6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5)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24C1FDFF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4139DFED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14:paraId="64505B1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79C372F2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5A1D95D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C0A308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нию и осуществлению учебной деятельности. </w:t>
      </w:r>
    </w:p>
    <w:p w14:paraId="6DF543B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533FA61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661943E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724F3867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инно-следственные связи и противоречия в изучаемых процессах и явлениях.</w:t>
      </w:r>
    </w:p>
    <w:p w14:paraId="6433C3CC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0EB5708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4F76934A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12FD5F5E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D4058B1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489732FA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6B8B6EE5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5F2A2B5E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6FCEAFCE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673B58EF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6ACFC6A0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4003E75B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70CF5204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14:paraId="5C8A59FD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2AB2689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3AF237A0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классе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794CD781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экзо- и эндотермические реакции, тепловой эффект реакции, ядро атома, электронный слой атома, атомная 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орбиталь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13F45CAA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20938F58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57EEF58A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054E8F6B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31E0BF02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14:paraId="160C7FFA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789661E6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3C36AAB8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1840198E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6E2125B7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08B0C21D" w14:textId="77777777" w:rsidR="007C3E32" w:rsidRPr="007A2B04" w:rsidRDefault="00E1604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001383EB" w14:textId="77777777" w:rsidR="007C3E32" w:rsidRPr="007A2B04" w:rsidRDefault="00E160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классе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07B87663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4AA2674B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536179A3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5D843E3A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35541302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756A08B1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7FDC6DC0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466B5DE7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14:paraId="1FFE4A33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14:paraId="797153DA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0BAABD6C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30318904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77621B71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09C3B8B6" w14:textId="77777777" w:rsidR="007C3E32" w:rsidRPr="007A2B04" w:rsidRDefault="00E1604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3491DEEE" w14:textId="77777777" w:rsidR="007C3E32" w:rsidRPr="00D817CF" w:rsidRDefault="007C3E32">
      <w:pPr>
        <w:rPr>
          <w:lang w:val="ru-RU"/>
        </w:rPr>
        <w:sectPr w:rsidR="007C3E32" w:rsidRPr="00D817CF">
          <w:pgSz w:w="11906" w:h="16383"/>
          <w:pgMar w:top="1134" w:right="850" w:bottom="1134" w:left="1701" w:header="720" w:footer="720" w:gutter="0"/>
          <w:cols w:space="720"/>
        </w:sectPr>
      </w:pPr>
    </w:p>
    <w:p w14:paraId="5B222EDF" w14:textId="77777777" w:rsidR="007C3E32" w:rsidRDefault="00E16049">
      <w:pPr>
        <w:spacing w:after="0"/>
        <w:ind w:left="120"/>
      </w:pPr>
      <w:bookmarkStart w:id="12" w:name="block-2164661"/>
      <w:bookmarkEnd w:id="8"/>
      <w:r w:rsidRPr="00D817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96CF5C1" w14:textId="77777777" w:rsidR="007C3E32" w:rsidRDefault="00E1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6"/>
        <w:gridCol w:w="1069"/>
        <w:gridCol w:w="2046"/>
        <w:gridCol w:w="2124"/>
      </w:tblGrid>
      <w:tr w:rsidR="00CF7352" w14:paraId="39338C7C" w14:textId="77777777" w:rsidTr="00CF7352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CD7A9" w14:textId="77777777" w:rsidR="00CF7352" w:rsidRDefault="00CF73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8A537A" w14:textId="77777777" w:rsidR="00CF7352" w:rsidRDefault="00CF7352">
            <w:pPr>
              <w:spacing w:after="0"/>
              <w:ind w:left="135"/>
            </w:pPr>
          </w:p>
        </w:tc>
        <w:tc>
          <w:tcPr>
            <w:tcW w:w="37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12426" w14:textId="77777777" w:rsidR="00CF7352" w:rsidRDefault="00CF73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C47B74" w14:textId="77777777" w:rsidR="00CF7352" w:rsidRDefault="00CF73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C0ED14" w14:textId="77777777" w:rsidR="00CF7352" w:rsidRDefault="00CF73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CF7352" w14:paraId="2505CBDE" w14:textId="77777777" w:rsidTr="00CF73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14917" w14:textId="77777777" w:rsidR="00CF7352" w:rsidRDefault="00CF73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7DBB3E" w14:textId="77777777" w:rsidR="00CF7352" w:rsidRDefault="00CF7352"/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18502BA" w14:textId="77777777" w:rsidR="00CF7352" w:rsidRDefault="00CF73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C6852C" w14:textId="77777777" w:rsidR="00CF7352" w:rsidRDefault="00CF7352">
            <w:pPr>
              <w:spacing w:after="0"/>
              <w:ind w:left="135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8EF962A" w14:textId="77777777" w:rsidR="00CF7352" w:rsidRDefault="00CF73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60B766" w14:textId="77777777" w:rsidR="00CF7352" w:rsidRDefault="00CF7352">
            <w:pPr>
              <w:spacing w:after="0"/>
              <w:ind w:left="135"/>
            </w:pPr>
          </w:p>
        </w:tc>
        <w:tc>
          <w:tcPr>
            <w:tcW w:w="23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68C4B4" w14:textId="77777777" w:rsidR="00CF7352" w:rsidRDefault="00CF73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4F28F3" w14:textId="77777777" w:rsidR="00CF7352" w:rsidRDefault="00CF7352">
            <w:pPr>
              <w:spacing w:after="0"/>
              <w:ind w:left="135"/>
            </w:pPr>
          </w:p>
        </w:tc>
      </w:tr>
      <w:tr w:rsidR="00CF7352" w14:paraId="20A8D71E" w14:textId="35AF24F3" w:rsidTr="00CF7352">
        <w:trPr>
          <w:trHeight w:val="144"/>
          <w:tblCellSpacing w:w="20" w:type="nil"/>
        </w:trPr>
        <w:tc>
          <w:tcPr>
            <w:tcW w:w="105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6ADCE3" w14:textId="77777777" w:rsidR="00CF7352" w:rsidRDefault="00CF73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CF7352" w:rsidRPr="00D817CF" w14:paraId="433C2D70" w14:textId="77777777" w:rsidTr="00CF7352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8516DE6" w14:textId="77777777" w:rsidR="00CF7352" w:rsidRDefault="00CF7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14:paraId="36F1B56C" w14:textId="77777777" w:rsidR="00CF7352" w:rsidRPr="00D817CF" w:rsidRDefault="00CF7352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1C9B1CB" w14:textId="77777777" w:rsidR="00CF7352" w:rsidRDefault="00CF7352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1B6B679" w14:textId="77777777" w:rsidR="00CF7352" w:rsidRDefault="00CF7352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83385E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CF7352" w:rsidRPr="00D817CF" w14:paraId="1C9C8F48" w14:textId="77777777" w:rsidTr="00CF7352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6A7EF63" w14:textId="77777777" w:rsidR="00CF7352" w:rsidRDefault="00CF7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14:paraId="239790AB" w14:textId="77777777" w:rsidR="00CF7352" w:rsidRDefault="00CF73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895B296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1F0DC63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43AF23" w14:textId="77777777" w:rsidR="00CF7352" w:rsidRDefault="00CF7352">
            <w:pPr>
              <w:spacing w:after="0"/>
              <w:ind w:left="135"/>
              <w:jc w:val="center"/>
            </w:pPr>
          </w:p>
        </w:tc>
      </w:tr>
      <w:tr w:rsidR="00CF7352" w14:paraId="4E5A8A1E" w14:textId="1E8A7987" w:rsidTr="00CF7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3174D4" w14:textId="77777777" w:rsidR="00CF7352" w:rsidRDefault="00CF73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D5BC148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45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12BFF3" w14:textId="77777777" w:rsidR="00CF7352" w:rsidRDefault="00CF7352"/>
        </w:tc>
      </w:tr>
      <w:tr w:rsidR="00CF7352" w:rsidRPr="00E16049" w14:paraId="5952D5BE" w14:textId="3A6C5F39" w:rsidTr="00CF7352">
        <w:trPr>
          <w:trHeight w:val="144"/>
          <w:tblCellSpacing w:w="20" w:type="nil"/>
        </w:trPr>
        <w:tc>
          <w:tcPr>
            <w:tcW w:w="105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718DA0" w14:textId="77777777" w:rsidR="00CF7352" w:rsidRPr="00D817CF" w:rsidRDefault="00CF7352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CF7352" w:rsidRPr="00D817CF" w14:paraId="13C1DE9F" w14:textId="77777777" w:rsidTr="00CF7352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9DEB0B7" w14:textId="77777777" w:rsidR="00CF7352" w:rsidRDefault="00CF7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14:paraId="4F2E5364" w14:textId="77777777" w:rsidR="00CF7352" w:rsidRPr="00D817CF" w:rsidRDefault="00CF7352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F420748" w14:textId="77777777" w:rsidR="00CF7352" w:rsidRDefault="00CF7352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31E3AD5" w14:textId="77777777" w:rsidR="00CF7352" w:rsidRDefault="00CF7352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14:paraId="19C3E9E1" w14:textId="77777777" w:rsidR="00CF7352" w:rsidRDefault="00CF7352">
            <w:pPr>
              <w:spacing w:after="0"/>
              <w:ind w:left="135"/>
              <w:jc w:val="center"/>
            </w:pPr>
          </w:p>
        </w:tc>
      </w:tr>
      <w:tr w:rsidR="00CF7352" w:rsidRPr="00D817CF" w14:paraId="6949411F" w14:textId="77777777" w:rsidTr="00CF7352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F863230" w14:textId="77777777" w:rsidR="00CF7352" w:rsidRDefault="00CF7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14:paraId="2A40064C" w14:textId="77777777" w:rsidR="00CF7352" w:rsidRPr="00D817CF" w:rsidRDefault="00CF73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53E678D" w14:textId="77777777" w:rsidR="00CF7352" w:rsidRDefault="00CF7352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617732C" w14:textId="77777777" w:rsidR="00CF7352" w:rsidRDefault="00CF7352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14:paraId="7CAA4F00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F7352" w:rsidRPr="00D817CF" w14:paraId="02E11AE4" w14:textId="77777777" w:rsidTr="00CF7352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A543581" w14:textId="77777777" w:rsidR="00CF7352" w:rsidRDefault="00CF7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14:paraId="4B955746" w14:textId="77777777" w:rsidR="00CF7352" w:rsidRPr="00D817CF" w:rsidRDefault="00CF7352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B420839" w14:textId="77777777" w:rsidR="00CF7352" w:rsidRDefault="00CF7352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F424CD8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14:paraId="5D8AE803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F7352" w:rsidRPr="00D817CF" w14:paraId="35070A3C" w14:textId="77777777" w:rsidTr="00CF7352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0D15241" w14:textId="77777777" w:rsidR="00CF7352" w:rsidRDefault="00CF7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14:paraId="494D4EA6" w14:textId="77777777" w:rsidR="00CF7352" w:rsidRDefault="00CF73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5CF0847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27D5AB1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0D1C67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F7352" w14:paraId="1B46BA4B" w14:textId="14AD7B8B" w:rsidTr="00CF7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081F3" w14:textId="77777777" w:rsidR="00CF7352" w:rsidRDefault="00CF73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C264587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45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464EB7" w14:textId="77777777" w:rsidR="00CF7352" w:rsidRDefault="00CF7352"/>
        </w:tc>
      </w:tr>
      <w:tr w:rsidR="00CF7352" w14:paraId="6AE14785" w14:textId="06FFFE5D" w:rsidTr="00CF7352">
        <w:trPr>
          <w:trHeight w:val="144"/>
          <w:tblCellSpacing w:w="20" w:type="nil"/>
        </w:trPr>
        <w:tc>
          <w:tcPr>
            <w:tcW w:w="105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6593BC" w14:textId="77777777" w:rsidR="00CF7352" w:rsidRDefault="00CF7352">
            <w:pPr>
              <w:spacing w:after="0"/>
              <w:ind w:left="135"/>
            </w:pP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CF7352" w:rsidRPr="00D817CF" w14:paraId="2ADED6F5" w14:textId="77777777" w:rsidTr="00CF7352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F81AA4F" w14:textId="77777777" w:rsidR="00CF7352" w:rsidRDefault="00CF7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14:paraId="0C6F6F3F" w14:textId="77777777" w:rsidR="00CF7352" w:rsidRDefault="00CF7352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A0B6F7F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3C12A0A" w14:textId="77777777" w:rsidR="00CF7352" w:rsidRDefault="00CF7352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14:paraId="74767F5F" w14:textId="77777777" w:rsidR="00CF7352" w:rsidRDefault="00CF7352">
            <w:pPr>
              <w:spacing w:after="0"/>
              <w:ind w:left="135"/>
              <w:jc w:val="center"/>
            </w:pPr>
          </w:p>
        </w:tc>
      </w:tr>
      <w:tr w:rsidR="00CF7352" w:rsidRPr="00D817CF" w14:paraId="630986F7" w14:textId="77777777" w:rsidTr="00CF7352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1E930CC" w14:textId="77777777" w:rsidR="00CF7352" w:rsidRDefault="00CF7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755" w:type="dxa"/>
            <w:tcMar>
              <w:top w:w="50" w:type="dxa"/>
              <w:left w:w="100" w:type="dxa"/>
            </w:tcMar>
            <w:vAlign w:val="center"/>
          </w:tcPr>
          <w:p w14:paraId="2A01E581" w14:textId="77777777" w:rsidR="00CF7352" w:rsidRPr="00D817CF" w:rsidRDefault="00CF7352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5CE4A80" w14:textId="77777777" w:rsidR="00CF7352" w:rsidRDefault="00CF7352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60CD2A9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14:paraId="64FA8624" w14:textId="77777777" w:rsidR="00CF7352" w:rsidRDefault="00CF7352">
            <w:pPr>
              <w:spacing w:after="0"/>
              <w:ind w:left="135"/>
              <w:jc w:val="center"/>
            </w:pPr>
          </w:p>
        </w:tc>
      </w:tr>
      <w:tr w:rsidR="00CF7352" w:rsidRPr="00D817CF" w14:paraId="19C182FE" w14:textId="77777777" w:rsidTr="00CF7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8B9C0D" w14:textId="77777777" w:rsidR="00CF7352" w:rsidRDefault="00CF73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9EE9543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0E0EC9A" w14:textId="77777777" w:rsidR="00CF7352" w:rsidRDefault="00CF7352"/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14:paraId="0FE1B1CE" w14:textId="77777777" w:rsidR="00CF7352" w:rsidRDefault="00CF7352"/>
        </w:tc>
      </w:tr>
      <w:tr w:rsidR="00CF7352" w:rsidRPr="00D817CF" w14:paraId="5EED3033" w14:textId="77777777" w:rsidTr="00CF7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CB1A39" w14:textId="77777777" w:rsidR="00CF7352" w:rsidRDefault="00CF73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DB9CF48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C51B713" w14:textId="77777777" w:rsidR="00CF7352" w:rsidRDefault="00CF7352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14:paraId="65E93D66" w14:textId="77777777" w:rsidR="00CF7352" w:rsidRDefault="00CF7352">
            <w:pPr>
              <w:spacing w:after="0"/>
              <w:ind w:left="135"/>
              <w:jc w:val="center"/>
            </w:pPr>
          </w:p>
        </w:tc>
      </w:tr>
      <w:tr w:rsidR="00CF7352" w14:paraId="7F74DE8D" w14:textId="77777777" w:rsidTr="00CF7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F0AB0" w14:textId="77777777" w:rsidR="00CF7352" w:rsidRPr="00D817CF" w:rsidRDefault="00CF7352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529ECEF" w14:textId="77777777" w:rsidR="00CF7352" w:rsidRDefault="00CF7352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4737559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14:paraId="3C69C028" w14:textId="77777777" w:rsidR="00CF7352" w:rsidRDefault="00CF7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</w:tbl>
    <w:p w14:paraId="418ABA03" w14:textId="77777777" w:rsidR="007C3E32" w:rsidRDefault="007C3E32">
      <w:pPr>
        <w:sectPr w:rsidR="007C3E32" w:rsidSect="00B416C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020EE96C" w14:textId="77777777" w:rsidR="007C3E32" w:rsidRDefault="00E1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3723"/>
        <w:gridCol w:w="1277"/>
        <w:gridCol w:w="1841"/>
        <w:gridCol w:w="1915"/>
      </w:tblGrid>
      <w:tr w:rsidR="00B416C7" w14:paraId="3DABB014" w14:textId="77777777" w:rsidTr="00CF7352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D9008" w14:textId="77777777" w:rsidR="00B416C7" w:rsidRDefault="00B41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2B3470" w14:textId="77777777" w:rsidR="00B416C7" w:rsidRDefault="00B416C7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8779A4" w14:textId="77777777" w:rsidR="00B416C7" w:rsidRDefault="00B41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5250F6" w14:textId="77777777" w:rsidR="00B416C7" w:rsidRDefault="00B416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F8B2AC" w14:textId="77777777" w:rsidR="00B416C7" w:rsidRDefault="00B416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B416C7" w14:paraId="5AD689EF" w14:textId="77777777" w:rsidTr="00CF73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8EC0DC" w14:textId="77777777" w:rsidR="00B416C7" w:rsidRDefault="00B416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89B0B5" w14:textId="77777777" w:rsidR="00B416C7" w:rsidRDefault="00B416C7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4CE219" w14:textId="77777777" w:rsidR="00B416C7" w:rsidRDefault="00B41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8ACAD2" w14:textId="77777777" w:rsidR="00B416C7" w:rsidRDefault="00B416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3D027" w14:textId="77777777" w:rsidR="00B416C7" w:rsidRDefault="00B41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A5375E" w14:textId="77777777" w:rsidR="00B416C7" w:rsidRDefault="00B416C7">
            <w:pPr>
              <w:spacing w:after="0"/>
              <w:ind w:left="135"/>
            </w:pPr>
          </w:p>
        </w:tc>
        <w:tc>
          <w:tcPr>
            <w:tcW w:w="191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49EAC4" w14:textId="77777777" w:rsidR="00B416C7" w:rsidRDefault="00B41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C01DF8" w14:textId="77777777" w:rsidR="00B416C7" w:rsidRDefault="00B416C7">
            <w:pPr>
              <w:spacing w:after="0"/>
              <w:ind w:left="135"/>
            </w:pPr>
          </w:p>
        </w:tc>
      </w:tr>
      <w:tr w:rsidR="00B416C7" w:rsidRPr="00E16049" w14:paraId="211F8483" w14:textId="5AAE2C06" w:rsidTr="00CF7352">
        <w:trPr>
          <w:trHeight w:val="144"/>
          <w:tblCellSpacing w:w="20" w:type="nil"/>
        </w:trPr>
        <w:tc>
          <w:tcPr>
            <w:tcW w:w="109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766C24" w14:textId="77777777" w:rsidR="00B416C7" w:rsidRPr="00D817CF" w:rsidRDefault="00B416C7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B416C7" w:rsidRPr="00D817CF" w14:paraId="63DEFDFE" w14:textId="77777777" w:rsidTr="00CF7352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12B4A90" w14:textId="77777777" w:rsidR="00B416C7" w:rsidRDefault="00B41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4D86044" w14:textId="77777777" w:rsidR="00B416C7" w:rsidRPr="00D817CF" w:rsidRDefault="00B416C7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F1BE08" w14:textId="77777777" w:rsidR="00B416C7" w:rsidRDefault="00B416C7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434FE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14:paraId="16419FF6" w14:textId="77777777" w:rsidR="00B416C7" w:rsidRDefault="00B416C7">
            <w:pPr>
              <w:spacing w:after="0"/>
              <w:ind w:left="135"/>
              <w:jc w:val="center"/>
            </w:pPr>
          </w:p>
        </w:tc>
      </w:tr>
      <w:tr w:rsidR="00B416C7" w:rsidRPr="00D817CF" w14:paraId="135DBFEC" w14:textId="77777777" w:rsidTr="00CF7352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CC2ED55" w14:textId="77777777" w:rsidR="00B416C7" w:rsidRDefault="00B41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D17E3F1" w14:textId="77777777" w:rsidR="00B416C7" w:rsidRDefault="00B41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907D5F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6AA22" w14:textId="77777777" w:rsidR="00B416C7" w:rsidRDefault="00B416C7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14:paraId="1859C7AD" w14:textId="77777777" w:rsidR="00B416C7" w:rsidRDefault="00B416C7">
            <w:pPr>
              <w:spacing w:after="0"/>
              <w:ind w:left="135"/>
              <w:jc w:val="center"/>
            </w:pPr>
          </w:p>
        </w:tc>
      </w:tr>
      <w:tr w:rsidR="00B416C7" w:rsidRPr="00D817CF" w14:paraId="0BFF1436" w14:textId="77777777" w:rsidTr="00CF7352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987D48" w14:textId="77777777" w:rsidR="00B416C7" w:rsidRDefault="00B41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B0ADDA5" w14:textId="77777777" w:rsidR="00B416C7" w:rsidRPr="00D817CF" w:rsidRDefault="00B416C7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E5B60B" w14:textId="77777777" w:rsidR="00B416C7" w:rsidRDefault="00B416C7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59931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52B46F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416C7" w14:paraId="30CF48BB" w14:textId="0A4A7F5A" w:rsidTr="00CF7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B71B88" w14:textId="77777777" w:rsidR="00B416C7" w:rsidRDefault="00B41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A807EC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37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44C891" w14:textId="77777777" w:rsidR="00B416C7" w:rsidRDefault="00B416C7"/>
        </w:tc>
      </w:tr>
      <w:tr w:rsidR="00B416C7" w:rsidRPr="00E16049" w14:paraId="198FB070" w14:textId="34D1BB87" w:rsidTr="00CF7352">
        <w:trPr>
          <w:trHeight w:val="144"/>
          <w:tblCellSpacing w:w="20" w:type="nil"/>
        </w:trPr>
        <w:tc>
          <w:tcPr>
            <w:tcW w:w="109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25F0B3" w14:textId="77777777" w:rsidR="00B416C7" w:rsidRPr="00D817CF" w:rsidRDefault="00B416C7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B416C7" w:rsidRPr="00D817CF" w14:paraId="75963E37" w14:textId="77777777" w:rsidTr="00CF7352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8706F03" w14:textId="77777777" w:rsidR="00B416C7" w:rsidRDefault="00B41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C5F9404" w14:textId="77777777" w:rsidR="00B416C7" w:rsidRDefault="00B416C7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BE33B3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21020" w14:textId="77777777" w:rsidR="00B416C7" w:rsidRDefault="00B416C7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14:paraId="75C17B01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416C7" w:rsidRPr="00D817CF" w14:paraId="0C4C62AB" w14:textId="77777777" w:rsidTr="00CF7352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FDDADEE" w14:textId="77777777" w:rsidR="00B416C7" w:rsidRDefault="00B41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666574F" w14:textId="77777777" w:rsidR="00B416C7" w:rsidRDefault="00B416C7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302EFD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79014" w14:textId="77777777" w:rsidR="00B416C7" w:rsidRDefault="00B416C7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14:paraId="39AF25F5" w14:textId="77777777" w:rsidR="00B416C7" w:rsidRDefault="00B416C7">
            <w:pPr>
              <w:spacing w:after="0"/>
              <w:ind w:left="135"/>
              <w:jc w:val="center"/>
            </w:pPr>
          </w:p>
        </w:tc>
      </w:tr>
      <w:tr w:rsidR="00B416C7" w:rsidRPr="00D817CF" w14:paraId="1266E2E5" w14:textId="77777777" w:rsidTr="00CF7352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71F89C" w14:textId="77777777" w:rsidR="00B416C7" w:rsidRDefault="00B41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45B653E" w14:textId="77777777" w:rsidR="00B416C7" w:rsidRPr="00D817CF" w:rsidRDefault="00B416C7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47DCEE" w14:textId="77777777" w:rsidR="00B416C7" w:rsidRDefault="00B416C7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37565" w14:textId="77777777" w:rsidR="00B416C7" w:rsidRDefault="00B416C7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14:paraId="32EB82DA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416C7" w:rsidRPr="00D817CF" w14:paraId="25BD660A" w14:textId="77777777" w:rsidTr="00CF7352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01B2DA8" w14:textId="77777777" w:rsidR="00B416C7" w:rsidRDefault="00B41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DB33DED" w14:textId="77777777" w:rsidR="00B416C7" w:rsidRPr="00D817CF" w:rsidRDefault="00B416C7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5B9A44" w14:textId="77777777" w:rsidR="00B416C7" w:rsidRDefault="00B416C7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A1592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5A46FA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B416C7" w14:paraId="1A32C646" w14:textId="78FCD80C" w:rsidTr="00CF7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06692" w14:textId="77777777" w:rsidR="00B416C7" w:rsidRDefault="00B41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6BE02F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37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842956" w14:textId="77777777" w:rsidR="00B416C7" w:rsidRDefault="00B416C7"/>
        </w:tc>
      </w:tr>
      <w:tr w:rsidR="00B416C7" w:rsidRPr="00E16049" w14:paraId="2EC4198E" w14:textId="2D1DAF3A" w:rsidTr="00CF7352">
        <w:trPr>
          <w:trHeight w:val="144"/>
          <w:tblCellSpacing w:w="20" w:type="nil"/>
        </w:trPr>
        <w:tc>
          <w:tcPr>
            <w:tcW w:w="109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ED32D7" w14:textId="77777777" w:rsidR="00B416C7" w:rsidRPr="00D817CF" w:rsidRDefault="00B416C7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B416C7" w:rsidRPr="00D817CF" w14:paraId="646DBA8D" w14:textId="77777777" w:rsidTr="00CF7352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4151FF3" w14:textId="77777777" w:rsidR="00B416C7" w:rsidRDefault="00B41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9776C12" w14:textId="77777777" w:rsidR="00B416C7" w:rsidRDefault="00B41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79AA41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576E7" w14:textId="77777777" w:rsidR="00B416C7" w:rsidRDefault="00B416C7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2F35FD" w14:textId="77777777" w:rsidR="00B416C7" w:rsidRDefault="00B416C7">
            <w:pPr>
              <w:spacing w:after="0"/>
              <w:ind w:left="135"/>
              <w:jc w:val="center"/>
            </w:pPr>
          </w:p>
        </w:tc>
      </w:tr>
      <w:tr w:rsidR="00B416C7" w:rsidRPr="00D817CF" w14:paraId="38067AFC" w14:textId="77777777" w:rsidTr="00CF7352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09AA27D" w14:textId="77777777" w:rsidR="00B416C7" w:rsidRDefault="00B41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7588B80" w14:textId="77777777" w:rsidR="00B416C7" w:rsidRPr="00D817CF" w:rsidRDefault="00B416C7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EC6B2B" w14:textId="77777777" w:rsidR="00B416C7" w:rsidRDefault="00B416C7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816E8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14:paraId="3EF3844B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B416C7" w14:paraId="2CCDA607" w14:textId="366F3C1C" w:rsidTr="00CF7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A8DFB9" w14:textId="77777777" w:rsidR="00B416C7" w:rsidRDefault="00B41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9BB5AA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37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952589" w14:textId="77777777" w:rsidR="00B416C7" w:rsidRDefault="00B416C7"/>
        </w:tc>
      </w:tr>
      <w:tr w:rsidR="00B416C7" w:rsidRPr="00E16049" w14:paraId="58A7F86A" w14:textId="72333C0A" w:rsidTr="00CF7352">
        <w:trPr>
          <w:trHeight w:val="144"/>
          <w:tblCellSpacing w:w="20" w:type="nil"/>
        </w:trPr>
        <w:tc>
          <w:tcPr>
            <w:tcW w:w="1098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67294A" w14:textId="77777777" w:rsidR="00B416C7" w:rsidRPr="00D817CF" w:rsidRDefault="00B416C7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1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B416C7" w:rsidRPr="00D817CF" w14:paraId="06123FA2" w14:textId="77777777" w:rsidTr="00CF7352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F1D000" w14:textId="77777777" w:rsidR="00B416C7" w:rsidRDefault="00B41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DC57381" w14:textId="77777777" w:rsidR="00B416C7" w:rsidRPr="00D817CF" w:rsidRDefault="00B416C7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ECFE17" w14:textId="77777777" w:rsidR="00B416C7" w:rsidRDefault="00B416C7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CBD93" w14:textId="77777777" w:rsidR="00B416C7" w:rsidRDefault="00B416C7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61AF1B" w14:textId="77777777" w:rsidR="00B416C7" w:rsidRDefault="00B416C7">
            <w:pPr>
              <w:spacing w:after="0"/>
              <w:ind w:left="135"/>
              <w:jc w:val="center"/>
            </w:pPr>
          </w:p>
        </w:tc>
      </w:tr>
      <w:tr w:rsidR="00B416C7" w14:paraId="4B297733" w14:textId="49D83E89" w:rsidTr="00CF7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1FEC77" w14:textId="77777777" w:rsidR="00B416C7" w:rsidRDefault="00B41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BF5711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7BE5BE" w14:textId="77777777" w:rsidR="00B416C7" w:rsidRDefault="00B416C7"/>
        </w:tc>
      </w:tr>
      <w:tr w:rsidR="00B416C7" w:rsidRPr="00D817CF" w14:paraId="1B229ECD" w14:textId="77777777" w:rsidTr="00CF7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EBCD1" w14:textId="77777777" w:rsidR="00B416C7" w:rsidRDefault="00B41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2E56DF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784A7" w14:textId="77777777" w:rsidR="00B416C7" w:rsidRDefault="00B416C7">
            <w:pPr>
              <w:spacing w:after="0"/>
              <w:ind w:left="135"/>
              <w:jc w:val="center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14:paraId="7338B3C3" w14:textId="77777777" w:rsidR="00B416C7" w:rsidRDefault="00B416C7">
            <w:pPr>
              <w:spacing w:after="0"/>
              <w:ind w:left="135"/>
              <w:jc w:val="center"/>
            </w:pPr>
          </w:p>
        </w:tc>
      </w:tr>
      <w:tr w:rsidR="00B416C7" w14:paraId="5BC894AF" w14:textId="77777777" w:rsidTr="00CF7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32E967" w14:textId="77777777" w:rsidR="00B416C7" w:rsidRPr="00D817CF" w:rsidRDefault="00B416C7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30E079" w14:textId="77777777" w:rsidR="00B416C7" w:rsidRDefault="00B416C7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04372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14:paraId="04C83CD1" w14:textId="77777777" w:rsidR="00B416C7" w:rsidRDefault="00B4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</w:tbl>
    <w:p w14:paraId="38FCE952" w14:textId="77777777" w:rsidR="007C3E32" w:rsidRDefault="007C3E32">
      <w:pPr>
        <w:sectPr w:rsidR="007C3E32" w:rsidSect="00B416C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598FD045" w14:textId="0C2624B1" w:rsidR="00B416C7" w:rsidRPr="00B416C7" w:rsidRDefault="00B416C7" w:rsidP="00B416C7">
      <w:pPr>
        <w:tabs>
          <w:tab w:val="left" w:pos="1090"/>
        </w:tabs>
        <w:sectPr w:rsidR="00B416C7" w:rsidRPr="00B416C7" w:rsidSect="00B416C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7D35CCF7" w14:textId="77777777" w:rsidR="007C3E32" w:rsidRDefault="00E16049">
      <w:pPr>
        <w:spacing w:after="0"/>
        <w:ind w:left="120"/>
      </w:pPr>
      <w:bookmarkStart w:id="13" w:name="block-216466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4052122" w14:textId="77777777" w:rsidR="007C3E32" w:rsidRDefault="00E1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3102"/>
        <w:gridCol w:w="1502"/>
        <w:gridCol w:w="2057"/>
        <w:gridCol w:w="2114"/>
      </w:tblGrid>
      <w:tr w:rsidR="007C3E32" w14:paraId="4F229BF6" w14:textId="77777777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4E381" w14:textId="77777777" w:rsidR="007C3E32" w:rsidRDefault="00E1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2890A6" w14:textId="77777777" w:rsidR="007C3E32" w:rsidRDefault="007C3E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420067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164FED" w14:textId="77777777" w:rsidR="007C3E32" w:rsidRDefault="007C3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050F24" w14:textId="77777777" w:rsidR="007C3E32" w:rsidRDefault="00E160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7C3E32" w14:paraId="497D94F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61BEF" w14:textId="77777777" w:rsidR="007C3E32" w:rsidRDefault="007C3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A8B6C" w14:textId="77777777" w:rsidR="007C3E32" w:rsidRDefault="007C3E32"/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F3381C7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069D70" w14:textId="77777777" w:rsidR="007C3E32" w:rsidRDefault="007C3E32">
            <w:pPr>
              <w:spacing w:after="0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6D2ABFA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1C6AF0" w14:textId="77777777" w:rsidR="007C3E32" w:rsidRDefault="007C3E32">
            <w:pPr>
              <w:spacing w:after="0"/>
              <w:ind w:left="135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3C3F6037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5AEE87" w14:textId="77777777" w:rsidR="007C3E32" w:rsidRDefault="007C3E32">
            <w:pPr>
              <w:spacing w:after="0"/>
              <w:ind w:left="135"/>
            </w:pPr>
          </w:p>
        </w:tc>
      </w:tr>
      <w:tr w:rsidR="007C3E32" w14:paraId="01488D2C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1C9E050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AF498E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Предмет химии. Роль химии в жизни человека.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27A5CD64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EC53206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0E1CC89B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1567601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5C8090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CFB45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770034AB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DF18393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5517732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67F8EF0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F9F116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A2A20C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692F8404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EE88F9A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AD9F458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6A8F1D2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69B6527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46C73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техники безопасности и некоторые виды работ в кабинете химии.»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4D41451A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C04E1AB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42523430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34ACEBB6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520411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72E6E7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«Наблюдение за горящей свечой.»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4E1106F5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E44B313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2C96EA72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6380DC29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DB65DA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DF5A00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явления-основа разделения смесей в химии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6A8C8ADD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CB82A76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3041B31B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81CC25A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8B0A6D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1BE944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."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7FD09E3B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153370C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70737357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22B5FE3F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258AB5F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B32996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Атомно-молекулярное учение. Химические элементы.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7A4F43AB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DE3F1B4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3CBC6686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28BB04CA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AE76904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485C9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Знаки химических элементов. Периодическая таблица Д.И. Менделеева.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A7D46DC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31453C5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0DDE6AFC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4421215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9B3788D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4716B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421FF88D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F8F1B87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01FEFE0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0ACB0A5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5BC81D3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CD5F76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60D3E33E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BC1B643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17A0208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CC59D39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016536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49617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молекулярная масса. Массовая доля элемента в веществе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1B4EE984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D613BDA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5641FE4C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88E637A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42D77F7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FF38E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7F0F6A98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D794B86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0153025D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32A9811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98B3A48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79DDF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2F8032F4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42F844B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0DF3204B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AA00974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4188E34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144C6A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1EC44B16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B8156E4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5BEF691B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D0FCFEE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897560C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CD8F6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6DAC1D98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EF85450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7C78A42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E9F9310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A8C204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7E426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186877B3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AC4C519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69CA3D53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37AE550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AD9949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266582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№1. По теме "Первоначальные химические понятия".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64110158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B6D73FE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3107CE1C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3284B6D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CBBD912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836B6A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35BCC6A8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61DEC55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65002F6D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6A97796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E284D7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0F09B1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77F3A01E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852906A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727B138A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1A5E8F8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E5DA968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38D49F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№4. "Получение, собирание и распознавание кислорода"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0141A970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F0DE0B7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62729AB4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369444AF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E75C6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D1450C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39529E79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1965BE1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704F8AFF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6CE61A7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11BC4B7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5683D6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7F0C7D2F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D2B691D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256C4CE3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C7DD0F0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851E8E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21416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№5. "Получение, собирание и распознавание водорода"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40F97C6A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E26C20E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6FEF5ADD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7555B848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1C55C62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5E33B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49B4126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31F2C2A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3DEE2D89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2E46E444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8BA85A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66AD3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Соли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2FCEA4E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BB5A161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1FCE76C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D6D8DEA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AFC9DC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DFEFDD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0401BD57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1C97418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38778D1E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FFE8BE7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EEA37ED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706AD9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Молярный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15BFC1F4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8806D2D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71E958BF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27FAD3D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49E1C8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67665C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уравнениям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4DCEB3CF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DD4FB9F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3EC5BA0F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B04667D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25C431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46D22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Расчеты по химическим уравнениям. Решение задач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C3B8951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30FCBB4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4006AC15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A3A6BB7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2DCA07A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544B4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6629AC2B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7BED458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EE5354C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25C22ADD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E4333C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65380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Растворы. Массовая доля растворённого вещества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305E3928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9C37D56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4BAC22DC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AADBC6F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4F32B11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C7E94B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"Приготовление раствора с заданной массовой долей растворённого вещества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34DABFA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5CB6578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470089A8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73E5D168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22D652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850C7D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83CE542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3340A9D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6E88099D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E1F2C3B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29F68E8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87C4D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"Важнейшие представители 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неорганических веществ. количественные отношения в химии"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37155EA7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9DD0DDA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40692E3A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44B845F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CF0A003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375EFE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Оксиды, их классификация, состав, номенклатура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35441030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F2DDA15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6D140688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22C7A38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021F8D1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534EA1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оксидов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10FC5520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B5A6FE9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7841BD5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26928C32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5986E4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8BCC8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Основания, их классификация, состав, номенклатура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468F2A55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D57EB5F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30ED9C51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2E8D93F5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F19198D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F629AF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EAA1B41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EE4700B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5CAB3142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AE7F981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871F5D3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04EA3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Кислоты, их классификация, состав, номенклатура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1C05726C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8035D59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5420D714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B7C4502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5B782C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1DED33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2721A6BB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10616B2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71A17E6E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44AD103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705217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A1990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Соли, их классификация, состав, </w:t>
            </w:r>
            <w:proofErr w:type="spellStart"/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наменклатура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1F83A805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8D1814A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3859B393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8EB666B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5414C4A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187172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солей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25C515F5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4E80EEE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25917969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211E0F7B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9C4F654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2ADE16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2B96EF93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8719E5C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9D525F6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BC6263B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944B59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7BF91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№7. "Решение экспериментальных задач по теме "Основные классы неорганических соединений"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6A7D09B8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9EAD559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21079AB0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44227340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B58C8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DD3B36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48355F7B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29CDBDB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6AB4929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E171003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8AC316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F0C78B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3023C1BD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6CC49DF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463AF007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94A0AAF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5CE2A44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8511D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семейства химических элементов. Амфотерность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288C9A48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5078058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7BD36EAE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ACA8D77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88D6FC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AC3B52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Периодического закона Д.И. Менделеевым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7E6C6DFC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0C45B67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27F345D4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B129DBC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A1D198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F27302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сведения о строении атома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2132F5CF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B0CD71F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76A5A0B1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543E596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43A23D1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7CDFB1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029E702E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3425740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7319F11D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38BCA4C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8CB95AA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9835C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 Д.И. Менделеева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A7129C6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25C8A77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7338C288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F3CD6CC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4DCBF3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0999E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633206CE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13C06D3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46DE750A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82AE691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C094BF7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B4263C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элемента по его положению в Периодической системе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92BAE07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BC02166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4CE449D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14632AA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DC36F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35B053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25BA06AB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C9E8F88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9F54434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10502C8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D12914E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D2664" w14:textId="77777777" w:rsidR="007C3E32" w:rsidRDefault="00E16049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"Периодический закон и ПСХЭ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C96A7FD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AB770B3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0A6B4A10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B08C1EB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8488A9F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AD90B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2F654853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B945D03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65C11328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0D7216D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042CC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3701BE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724AD759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C345EF4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402B8697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B899263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82A32E2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EECB3D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74F7B368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DAA8B39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72AC0004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1F1A0B5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7C1C065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FEDA20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7202EC24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52A1E35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6BD5BE47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AE43026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DAEFD6C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3CDE85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13316D56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A3C27A0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20C9057C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213B6542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18144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CF7010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060B0888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0530067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3B4355B2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79BBF69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A8556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E1A571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D94A31C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A4258D1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4E561621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32C125F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D0B0DA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180985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4132408E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FE37090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13620A26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1715523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CC993B0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33A43A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042FFE05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030BB17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288640D1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1CF1FBE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3DBF6EF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9CF2C9" w14:textId="77777777" w:rsidR="007C3E32" w:rsidRDefault="00E16049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№5 по теме "Химическая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581AD931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90B1448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5915BBB6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BF000F8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20181B4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D9D3BF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459D1BE1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7436A3E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304FAEC1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5CC04CA" w14:textId="77777777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6228A6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BE3A33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35CBA4D3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07EF483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017738D5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B3ADD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E0A92E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5BC708F3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DAF37CD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14:paraId="45FCB865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</w:tbl>
    <w:p w14:paraId="6C51278E" w14:textId="77777777" w:rsidR="007C3E32" w:rsidRDefault="007C3E32">
      <w:pPr>
        <w:sectPr w:rsidR="007C3E32" w:rsidSect="009A513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0067768A" w14:textId="77777777" w:rsidR="007C3E32" w:rsidRDefault="00E1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168"/>
        <w:gridCol w:w="1484"/>
        <w:gridCol w:w="2045"/>
        <w:gridCol w:w="2102"/>
      </w:tblGrid>
      <w:tr w:rsidR="007C3E32" w14:paraId="29D34F89" w14:textId="77777777">
        <w:trPr>
          <w:trHeight w:val="144"/>
          <w:tblCellSpacing w:w="20" w:type="nil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B3AAA" w14:textId="77777777" w:rsidR="007C3E32" w:rsidRDefault="00E1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465DE2" w14:textId="77777777" w:rsidR="007C3E32" w:rsidRDefault="007C3E3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C6BF6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169370" w14:textId="77777777" w:rsidR="007C3E32" w:rsidRDefault="007C3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22E5B5" w14:textId="77777777" w:rsidR="007C3E32" w:rsidRDefault="00E160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7C3E32" w14:paraId="2855274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EFB22" w14:textId="77777777" w:rsidR="007C3E32" w:rsidRDefault="007C3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152251" w14:textId="77777777" w:rsidR="007C3E32" w:rsidRDefault="007C3E32"/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D24489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9BFDB4" w14:textId="77777777" w:rsidR="007C3E32" w:rsidRDefault="007C3E32">
            <w:pPr>
              <w:spacing w:after="0"/>
              <w:ind w:left="135"/>
            </w:pP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2160DC9A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FBBD3D" w14:textId="77777777" w:rsidR="007C3E32" w:rsidRDefault="007C3E32">
            <w:pPr>
              <w:spacing w:after="0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39796F7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87585A" w14:textId="77777777" w:rsidR="007C3E32" w:rsidRDefault="007C3E32">
            <w:pPr>
              <w:spacing w:after="0"/>
              <w:ind w:left="135"/>
            </w:pPr>
          </w:p>
        </w:tc>
      </w:tr>
      <w:tr w:rsidR="007C3E32" w14:paraId="76AAB2B0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5D07335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09CBD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E9A207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CF9B631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2CF52DC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0275D8D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D95F1F1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F6286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237C74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46A5CD0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F7755E6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A289FF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13CD3F3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BD011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89FE42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9EBFAE6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D0529FD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E2BB0E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38E4E8E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8666B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2DDFA0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67E8E546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CB09AB3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5A1718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D2F3D26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9DED5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F646F3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570CD39C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21EE0C4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5FE71A1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D8E30D2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3D923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DDB61B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57A011F6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2DDE748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C92F29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D59D102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3F0F3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2F6F19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11C5DD3D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EC527C0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4EB561E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C71CF8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3D9EB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3BDEB7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20DC0439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39ACE5B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02352D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353ADAA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A3AC3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ED02D1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1F91B357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399D8EA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EE0965B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62E3C1D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50E99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CDCE83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27843A4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AC7D26E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EE67FB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8F51D71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73F9C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D0090D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6AF83F91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0AB83A7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2E2E4EE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BBFB9AC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2DBEC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FB9772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0EEDB86C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0C8D010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D7C0B4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575669D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E5AF1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23BB72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7DAF3D5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5C9101D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28036D8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AC9FF2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E8350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106F7A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769165DF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2FE11F3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8C36CE8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68D63C8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9A8AE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08D774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723E587A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CD52A44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0E5733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C360A4C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5F5ED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2869B9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66CDC3D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949D7B8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67E6658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D82598E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25C32" w14:textId="77777777" w:rsidR="007C3E32" w:rsidRDefault="00E16049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87F288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7703BB9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7B00CC2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8507853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CD22AAA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B72D4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311C43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7E1609E2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E86113F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48A2AD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224EB34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02F0B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F963EE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237B7E60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3ABE557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6621591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39AA46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271B1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F05E74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1864691A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F20BF91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7E2D127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BE200C3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435AC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CBD2A3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55C982C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C46AB79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89DEC64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22AC423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34941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0E3AF3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6F84B2D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E68E173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559D1DE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D829CA8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0BB30" w14:textId="77777777" w:rsidR="007C3E32" w:rsidRDefault="00E16049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D9F87A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71E4A92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01F8C64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6C565AB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1D4D6BC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EE721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35A7FE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727A8E4B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2B1B6F9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A63646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DDA2A95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091AF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01D4A4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D479143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D9C9094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2517E0C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21030DE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F7FE0" w14:textId="77777777" w:rsidR="007C3E32" w:rsidRDefault="00E16049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499C4D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9FE0D57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2529481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F8096FB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017B3F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02455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5EB8A8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6BDECE75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DA35F01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164411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32D116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227D6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BF2126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03677192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27C9B72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698463E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E22505F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222C0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AC2293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04B740F1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543015F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71D5B43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ACBA33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18E5D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FF324B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B393D0A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DE78D1D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7F63236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C430F5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0CCC1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ABF8E1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2077B7BE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BD0ABFF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40BC9A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95261D1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F4D58" w14:textId="77777777" w:rsidR="007C3E32" w:rsidRDefault="00E16049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C6E836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67C71EC8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CF4BD37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E4E0EF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3443AB3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CCADB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4F07A1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19E47DB0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DB68660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20D831C8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3A181A2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F70482" w14:textId="77777777" w:rsidR="007C3E32" w:rsidRDefault="00E16049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74D535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0D240DE6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B35FA82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918FEF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0FA965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6EC96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8F13EE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1EFC5858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1D5FB5D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8E1BD6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EFB38CD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F0B35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1DB81C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12CEB6E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350ABF5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04167A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72C0BBD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AF3C1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F5FF63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635375B8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3D7FE3F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807F5C4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832C81D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33D4D4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78B01D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B094657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DDC5079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06EBFBDB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46C48CD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1D030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0CBB0D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0E708DB5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EF92423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82FBD9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629A952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18170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DF6692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216EFAC8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9979B5B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02B7435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A8900EE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57157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0A105D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18229FFF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360B5CF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1B2B18C2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E15DCF7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CA9CAF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по теме «Важнейшие 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неметаллы и их соединения»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E9E52E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5209D613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E6671DD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80D30D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F618C6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4925A" w14:textId="77777777" w:rsidR="007C3E32" w:rsidRDefault="00E16049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7F6A5A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1A1FC881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05BAD1E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BBE71D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D1772E2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9F2C94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7E19DB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60B2DC92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8C4AA1A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6B3588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42279D6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8BEB8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A94042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5D12EC48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9FF6ADC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6766A45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959293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FC0FB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EB4375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1987DD76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C47B84F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7A958F85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7D79C0D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A8766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792474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18784C29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A0E8873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3492E8F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6AFE92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0AFDF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B7E006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B19E9C5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C2A0F1F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8F13660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2FFF0E6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95EA1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400D5F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34DDFE9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D93C4CA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D6A7D58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8BFD52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1B9B9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1EC5A7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29914A2C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5D73DCB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E986AB2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95788B0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39B2F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052C58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7C8316BD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C0C4AA5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151F1E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841DE79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07716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E56A7F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6A336C5E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1D13102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45461E02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FBA9632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0BD20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0460FA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E08FCF5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9DD2E4D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7A3E965B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DFA0AFE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48B10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D7C805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78212E2C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BF53D54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7616E7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E1B0EE7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798D8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4F8A02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516E4C29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F6CAE25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C77B5C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FD7F82A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845CA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7A2AC0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0DC6F5D3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4D14CB0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9FF16BB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7859C2F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5B1CF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4319E8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B45AC9A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AFB692E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4040052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A17B1B6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992A6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4BA3A0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0CD1093E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A5C5A60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7496C6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88D35C3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449DE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A27CD3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C9B86D1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58FC370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C3E32" w14:paraId="08B13B6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6D0F85A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44002" w14:textId="77777777" w:rsidR="007C3E32" w:rsidRDefault="00E16049">
            <w:pPr>
              <w:spacing w:after="0"/>
              <w:ind w:left="135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A83FC0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17A29D57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47ADE5B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279C338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24098F1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803B5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F30C66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552F7022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7EDA258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B615E2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442E620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34EF6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791E71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6919E41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B710F35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C0423F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166390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70EEC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F448DB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E9BC5B0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8FBB964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135EFC5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5E4B7A2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5BA42" w14:textId="77777777" w:rsidR="007C3E32" w:rsidRDefault="00E160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A77248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79D81B1B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294CAD3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A7D2D53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D3C40CB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E78A0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B6538A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54AF9E90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062D473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0F554101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F409235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5D8E9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CF64CB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3E5AAD37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7B3FF48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14D51ACB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4AB80A7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7376D6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A2C65C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29A0905D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FCF0A91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6C13B5C4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E71A77A" w14:textId="77777777" w:rsidR="007C3E32" w:rsidRDefault="00E1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2C2F7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6E8128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95DA616" w14:textId="77777777" w:rsidR="007C3E32" w:rsidRDefault="007C3E32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8B96991" w14:textId="77777777" w:rsidR="007C3E32" w:rsidRDefault="007C3E32">
            <w:pPr>
              <w:spacing w:after="0"/>
              <w:ind w:left="135"/>
              <w:jc w:val="center"/>
            </w:pPr>
          </w:p>
        </w:tc>
      </w:tr>
      <w:tr w:rsidR="007C3E32" w14:paraId="5F9A92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11517" w14:textId="77777777" w:rsidR="007C3E32" w:rsidRPr="00D817CF" w:rsidRDefault="00E16049">
            <w:pPr>
              <w:spacing w:after="0"/>
              <w:ind w:left="135"/>
              <w:rPr>
                <w:lang w:val="ru-RU"/>
              </w:rPr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14:paraId="3502FAFB" w14:textId="77777777" w:rsidR="007C3E32" w:rsidRDefault="00E16049">
            <w:pPr>
              <w:spacing w:after="0"/>
              <w:ind w:left="135"/>
              <w:jc w:val="center"/>
            </w:pPr>
            <w:r w:rsidRPr="00D81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14:paraId="4E63510A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328CF03" w14:textId="77777777" w:rsidR="007C3E32" w:rsidRDefault="00E1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</w:tbl>
    <w:p w14:paraId="4801DE6A" w14:textId="6B9727FC" w:rsidR="007C3E32" w:rsidRPr="00090304" w:rsidRDefault="009D4045">
      <w:pPr>
        <w:rPr>
          <w:lang w:val="ru-RU"/>
        </w:rPr>
        <w:sectPr w:rsidR="007C3E32" w:rsidRPr="00090304" w:rsidSect="009A513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r>
        <w:rPr>
          <w:lang w:val="ru-RU"/>
        </w:rPr>
        <w:lastRenderedPageBreak/>
        <w:t xml:space="preserve"> </w:t>
      </w:r>
    </w:p>
    <w:p w14:paraId="0ABE5B15" w14:textId="77777777" w:rsidR="00090304" w:rsidRPr="00090304" w:rsidRDefault="00090304" w:rsidP="00090304">
      <w:pPr>
        <w:rPr>
          <w:lang w:val="ru-RU"/>
        </w:rPr>
        <w:sectPr w:rsidR="00090304" w:rsidRPr="00090304" w:rsidSect="009A513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43B8EE8C" w14:textId="77777777" w:rsidR="007C3E32" w:rsidRPr="007A2B04" w:rsidRDefault="00E16049" w:rsidP="00090304">
      <w:pPr>
        <w:spacing w:after="0"/>
        <w:rPr>
          <w:sz w:val="24"/>
          <w:szCs w:val="24"/>
          <w:lang w:val="ru-RU"/>
        </w:rPr>
      </w:pPr>
      <w:bookmarkStart w:id="14" w:name="block-2164667"/>
      <w:bookmarkEnd w:id="13"/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28A45A5C" w14:textId="77777777" w:rsidR="007C3E32" w:rsidRPr="007A2B04" w:rsidRDefault="00E16049">
      <w:pPr>
        <w:spacing w:after="0" w:line="480" w:lineRule="auto"/>
        <w:ind w:left="120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442B4BAC" w14:textId="77777777" w:rsidR="007C3E32" w:rsidRPr="007A2B04" w:rsidRDefault="00E16049">
      <w:pPr>
        <w:spacing w:after="0" w:line="480" w:lineRule="auto"/>
        <w:ind w:left="120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• Химия, 8 класс/ Габриелян О.С., Остроумов И.Г., Сладков С.А., Акционерное общество «Издательство «Просвещение»</w:t>
      </w:r>
      <w:r w:rsidRPr="007A2B04">
        <w:rPr>
          <w:sz w:val="24"/>
          <w:szCs w:val="24"/>
          <w:lang w:val="ru-RU"/>
        </w:rPr>
        <w:br/>
      </w:r>
      <w:bookmarkStart w:id="15" w:name="bd05d80c-fcad-45de-a028-b236b74fbaf0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9 класс/ Габриелян О.С., Остроумов И.Г., Сладков С.А., Акционерное общество «Издательство «Просвещение»</w:t>
      </w:r>
      <w:bookmarkEnd w:id="15"/>
    </w:p>
    <w:p w14:paraId="4C02CD91" w14:textId="77777777" w:rsidR="007C3E32" w:rsidRPr="007A2B04" w:rsidRDefault="007C3E32">
      <w:pPr>
        <w:spacing w:after="0" w:line="480" w:lineRule="auto"/>
        <w:ind w:left="120"/>
        <w:rPr>
          <w:sz w:val="24"/>
          <w:szCs w:val="24"/>
          <w:lang w:val="ru-RU"/>
        </w:rPr>
      </w:pPr>
    </w:p>
    <w:p w14:paraId="2295037A" w14:textId="77777777" w:rsidR="007C3E32" w:rsidRPr="007A2B04" w:rsidRDefault="007C3E32">
      <w:pPr>
        <w:spacing w:after="0"/>
        <w:ind w:left="120"/>
        <w:rPr>
          <w:sz w:val="24"/>
          <w:szCs w:val="24"/>
          <w:lang w:val="ru-RU"/>
        </w:rPr>
      </w:pPr>
    </w:p>
    <w:p w14:paraId="49B323F4" w14:textId="77777777" w:rsidR="007C3E32" w:rsidRPr="007A2B04" w:rsidRDefault="00E16049">
      <w:pPr>
        <w:spacing w:after="0" w:line="480" w:lineRule="auto"/>
        <w:ind w:left="120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877302A" w14:textId="77777777" w:rsidR="007C3E32" w:rsidRPr="007A2B04" w:rsidRDefault="00E16049">
      <w:pPr>
        <w:spacing w:after="0" w:line="480" w:lineRule="auto"/>
        <w:ind w:left="120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• Химия, 8 класс/ Габриелян О.С., Остроумов И.Г., Сладков С.А., Акционерное общество "Издательство "Просвещение"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8 класс. Методическое пособие/ Габриелян О.С., Аксёнова И.В., Акционерное общество "Издательство "Просвещение"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8 класс. Проверочные и контрольные работы. Базовый уровень/ Габриелян О.С., Лысова Г.Г., Акционерное общество "Издательство "Просвещение"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9 класс/ Габриелян О.С., Остроумов И.Г., Сладков С.А., Акционерное общество "Издательство "Просвещение"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9 класс. Методическое пособие/ Габриелян О.С., Аксёнова И.В., Акционерное общество "Издательство "Просвещение"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9 класс. Проверочные и контрольные работы. Базовый уровень/ Габриелян О.С., Лысова Г.Г., Акционерное общество "Издательство "Просвещение"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ОГЭ 2023 Химия. 9 класс. Тематический тренинг. Все типы заданий/ 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Февралева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В.А., 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Доронькин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В.Н., Издательство Легион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ОГЭ 20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23. ФИПИ - школе/ под редакцией 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Добротина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Д.Ю., издательство "Национальное образование"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Кодификатор проверяемых требований к результатам освоения основной 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образовательной программы основного общего образования и элементов содержания для проведения основного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государственного экзамена по ХИМИИ.</w:t>
      </w:r>
      <w:r w:rsidRPr="007A2B04">
        <w:rPr>
          <w:sz w:val="24"/>
          <w:szCs w:val="24"/>
          <w:lang w:val="ru-RU"/>
        </w:rPr>
        <w:br/>
      </w:r>
      <w:bookmarkStart w:id="16" w:name="7c258218-5acd-420c-9e0a-ede44ec27918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Спецификация контрольных измерительных материалов для проведения основного государственного экзамена по ХИМИИ </w:t>
      </w:r>
      <w:bookmarkEnd w:id="16"/>
    </w:p>
    <w:p w14:paraId="0F7FA403" w14:textId="77777777" w:rsidR="007C3E32" w:rsidRPr="007A2B04" w:rsidRDefault="007C3E32">
      <w:pPr>
        <w:spacing w:after="0"/>
        <w:ind w:left="120"/>
        <w:rPr>
          <w:sz w:val="24"/>
          <w:szCs w:val="24"/>
          <w:lang w:val="ru-RU"/>
        </w:rPr>
      </w:pPr>
    </w:p>
    <w:p w14:paraId="2EC3B82B" w14:textId="77777777" w:rsidR="007C3E32" w:rsidRPr="007A2B04" w:rsidRDefault="00E16049">
      <w:pPr>
        <w:spacing w:after="0" w:line="480" w:lineRule="auto"/>
        <w:ind w:left="120"/>
        <w:rPr>
          <w:sz w:val="24"/>
          <w:szCs w:val="24"/>
          <w:lang w:val="ru-RU"/>
        </w:rPr>
      </w:pPr>
      <w:r w:rsidRPr="007A2B0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57D227D" w14:textId="77777777" w:rsidR="007C3E32" w:rsidRPr="007A2B04" w:rsidRDefault="00E16049">
      <w:pPr>
        <w:spacing w:after="0" w:line="480" w:lineRule="auto"/>
        <w:ind w:left="120"/>
        <w:rPr>
          <w:sz w:val="24"/>
          <w:szCs w:val="24"/>
        </w:rPr>
      </w:pP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1. </w:t>
      </w:r>
      <w:r w:rsidRPr="007A2B04">
        <w:rPr>
          <w:rFonts w:ascii="Times New Roman" w:hAnsi="Times New Roman"/>
          <w:color w:val="000000"/>
          <w:sz w:val="24"/>
          <w:szCs w:val="24"/>
        </w:rPr>
        <w:t>http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A2B04">
        <w:rPr>
          <w:rFonts w:ascii="Times New Roman" w:hAnsi="Times New Roman"/>
          <w:color w:val="000000"/>
          <w:sz w:val="24"/>
          <w:szCs w:val="24"/>
        </w:rPr>
        <w:t>www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alhimik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Алхимик - один из лучших сайтов русскоязычного химического Интернета ориентированный на учителя и ученика, преподавателя и студента.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2. </w:t>
      </w:r>
      <w:r w:rsidRPr="007A2B04">
        <w:rPr>
          <w:rFonts w:ascii="Times New Roman" w:hAnsi="Times New Roman"/>
          <w:color w:val="000000"/>
          <w:sz w:val="24"/>
          <w:szCs w:val="24"/>
        </w:rPr>
        <w:t>http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A2B04">
        <w:rPr>
          <w:rFonts w:ascii="Times New Roman" w:hAnsi="Times New Roman"/>
          <w:color w:val="000000"/>
          <w:sz w:val="24"/>
          <w:szCs w:val="24"/>
        </w:rPr>
        <w:t>www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mon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A2B04">
        <w:rPr>
          <w:rFonts w:ascii="Times New Roman" w:hAnsi="Times New Roman"/>
          <w:color w:val="000000"/>
          <w:sz w:val="24"/>
          <w:szCs w:val="24"/>
        </w:rPr>
        <w:t>gov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Министерство образования и науки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3. </w:t>
      </w:r>
      <w:r w:rsidRPr="007A2B04">
        <w:rPr>
          <w:rFonts w:ascii="Times New Roman" w:hAnsi="Times New Roman"/>
          <w:color w:val="000000"/>
          <w:sz w:val="24"/>
          <w:szCs w:val="24"/>
        </w:rPr>
        <w:t>http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A2B04">
        <w:rPr>
          <w:rFonts w:ascii="Times New Roman" w:hAnsi="Times New Roman"/>
          <w:color w:val="000000"/>
          <w:sz w:val="24"/>
          <w:szCs w:val="24"/>
        </w:rPr>
        <w:t>www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fipi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Портал ФИПИ – Федеральный институт педагогических измерений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4. </w:t>
      </w:r>
      <w:r w:rsidRPr="007A2B04">
        <w:rPr>
          <w:rFonts w:ascii="Times New Roman" w:hAnsi="Times New Roman"/>
          <w:color w:val="000000"/>
          <w:sz w:val="24"/>
          <w:szCs w:val="24"/>
        </w:rPr>
        <w:t>http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A2B04">
        <w:rPr>
          <w:rFonts w:ascii="Times New Roman" w:hAnsi="Times New Roman"/>
          <w:color w:val="000000"/>
          <w:sz w:val="24"/>
          <w:szCs w:val="24"/>
        </w:rPr>
        <w:t>www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ege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Портал ЕГЭ (информационной поддержки ЕГЭ)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5. </w:t>
      </w:r>
      <w:r w:rsidRPr="007A2B04">
        <w:rPr>
          <w:rFonts w:ascii="Times New Roman" w:hAnsi="Times New Roman"/>
          <w:color w:val="000000"/>
          <w:sz w:val="24"/>
          <w:szCs w:val="24"/>
        </w:rPr>
        <w:t>http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A2B04">
        <w:rPr>
          <w:rFonts w:ascii="Times New Roman" w:hAnsi="Times New Roman"/>
          <w:color w:val="000000"/>
          <w:sz w:val="24"/>
          <w:szCs w:val="24"/>
        </w:rPr>
        <w:t>www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probaege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Портал Единый экзамен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6. </w:t>
      </w:r>
      <w:r w:rsidRPr="007A2B04">
        <w:rPr>
          <w:rFonts w:ascii="Times New Roman" w:hAnsi="Times New Roman"/>
          <w:color w:val="000000"/>
          <w:sz w:val="24"/>
          <w:szCs w:val="24"/>
        </w:rPr>
        <w:t>http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7A2B04">
        <w:rPr>
          <w:rFonts w:ascii="Times New Roman" w:hAnsi="Times New Roman"/>
          <w:color w:val="000000"/>
          <w:sz w:val="24"/>
          <w:szCs w:val="24"/>
        </w:rPr>
        <w:t>index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php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Федеральный портал «Российское образование»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7. </w:t>
      </w:r>
      <w:r w:rsidRPr="007A2B04">
        <w:rPr>
          <w:rFonts w:ascii="Times New Roman" w:hAnsi="Times New Roman"/>
          <w:color w:val="000000"/>
          <w:sz w:val="24"/>
          <w:szCs w:val="24"/>
        </w:rPr>
        <w:t>http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A2B04">
        <w:rPr>
          <w:rFonts w:ascii="Times New Roman" w:hAnsi="Times New Roman"/>
          <w:color w:val="000000"/>
          <w:sz w:val="24"/>
          <w:szCs w:val="24"/>
        </w:rPr>
        <w:t>www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infomar</w:t>
      </w:r>
      <w:r w:rsidRPr="007A2B04">
        <w:rPr>
          <w:rFonts w:ascii="Times New Roman" w:hAnsi="Times New Roman"/>
          <w:color w:val="000000"/>
          <w:sz w:val="24"/>
          <w:szCs w:val="24"/>
        </w:rPr>
        <w:t>ker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7A2B04">
        <w:rPr>
          <w:rFonts w:ascii="Times New Roman" w:hAnsi="Times New Roman"/>
          <w:color w:val="000000"/>
          <w:sz w:val="24"/>
          <w:szCs w:val="24"/>
        </w:rPr>
        <w:t>top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8.</w:t>
      </w:r>
      <w:r w:rsidRPr="007A2B04">
        <w:rPr>
          <w:rFonts w:ascii="Times New Roman" w:hAnsi="Times New Roman"/>
          <w:color w:val="000000"/>
          <w:sz w:val="24"/>
          <w:szCs w:val="24"/>
        </w:rPr>
        <w:t>html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A2B04">
        <w:rPr>
          <w:rFonts w:ascii="Times New Roman" w:hAnsi="Times New Roman"/>
          <w:color w:val="000000"/>
          <w:sz w:val="24"/>
          <w:szCs w:val="24"/>
        </w:rPr>
        <w:t>RUSTEST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A2B04">
        <w:rPr>
          <w:rFonts w:ascii="Times New Roman" w:hAnsi="Times New Roman"/>
          <w:color w:val="000000"/>
          <w:sz w:val="24"/>
          <w:szCs w:val="24"/>
        </w:rPr>
        <w:t>RU</w:t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- федеральный центр тестирования.</w:t>
      </w:r>
      <w:r w:rsidRPr="007A2B04">
        <w:rPr>
          <w:sz w:val="24"/>
          <w:szCs w:val="24"/>
          <w:lang w:val="ru-RU"/>
        </w:rPr>
        <w:br/>
      </w:r>
      <w:r w:rsidRPr="007A2B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A2B04">
        <w:rPr>
          <w:rFonts w:ascii="Times New Roman" w:hAnsi="Times New Roman"/>
          <w:color w:val="000000"/>
          <w:sz w:val="24"/>
          <w:szCs w:val="24"/>
        </w:rPr>
        <w:t xml:space="preserve">8. http://www.pedsovet.org 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Всероссийский</w:t>
      </w:r>
      <w:proofErr w:type="spellEnd"/>
      <w:r w:rsidRPr="007A2B0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2B04">
        <w:rPr>
          <w:rFonts w:ascii="Times New Roman" w:hAnsi="Times New Roman"/>
          <w:color w:val="000000"/>
          <w:sz w:val="24"/>
          <w:szCs w:val="24"/>
        </w:rPr>
        <w:t>Интернет-Педсовет</w:t>
      </w:r>
      <w:proofErr w:type="spellEnd"/>
      <w:r w:rsidRPr="007A2B04">
        <w:rPr>
          <w:sz w:val="24"/>
          <w:szCs w:val="24"/>
        </w:rPr>
        <w:br/>
      </w:r>
      <w:bookmarkStart w:id="17" w:name="90de4b5a-88fc-4f80-ab94-3d9ac9d5e251"/>
      <w:bookmarkEnd w:id="17"/>
    </w:p>
    <w:p w14:paraId="4CA0D938" w14:textId="77777777" w:rsidR="007C3E32" w:rsidRDefault="007C3E32">
      <w:pPr>
        <w:sectPr w:rsidR="007C3E3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51BA21F1" w14:textId="77777777" w:rsidR="00E937A3" w:rsidRPr="00594460" w:rsidRDefault="00E937A3" w:rsidP="00E16049">
      <w:pPr>
        <w:spacing w:after="0" w:line="240" w:lineRule="auto"/>
        <w:ind w:left="120"/>
        <w:jc w:val="center"/>
        <w:rPr>
          <w:sz w:val="24"/>
          <w:szCs w:val="24"/>
        </w:rPr>
      </w:pPr>
    </w:p>
    <w:sectPr w:rsidR="00E937A3" w:rsidRPr="0059446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A27E" w14:textId="77777777" w:rsidR="00BE4620" w:rsidRDefault="00BE4620" w:rsidP="00090304">
      <w:pPr>
        <w:spacing w:after="0" w:line="240" w:lineRule="auto"/>
      </w:pPr>
      <w:r>
        <w:separator/>
      </w:r>
    </w:p>
  </w:endnote>
  <w:endnote w:type="continuationSeparator" w:id="0">
    <w:p w14:paraId="232BB6CF" w14:textId="77777777" w:rsidR="00BE4620" w:rsidRDefault="00BE4620" w:rsidP="0009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0284" w14:textId="77777777" w:rsidR="00BE4620" w:rsidRDefault="00BE4620" w:rsidP="00090304">
      <w:pPr>
        <w:spacing w:after="0" w:line="240" w:lineRule="auto"/>
      </w:pPr>
      <w:r>
        <w:separator/>
      </w:r>
    </w:p>
  </w:footnote>
  <w:footnote w:type="continuationSeparator" w:id="0">
    <w:p w14:paraId="44033159" w14:textId="77777777" w:rsidR="00BE4620" w:rsidRDefault="00BE4620" w:rsidP="00090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6427B"/>
    <w:multiLevelType w:val="multilevel"/>
    <w:tmpl w:val="54802D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A63492"/>
    <w:multiLevelType w:val="multilevel"/>
    <w:tmpl w:val="F2DC8E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3337264">
    <w:abstractNumId w:val="0"/>
  </w:num>
  <w:num w:numId="2" w16cid:durableId="48570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32"/>
    <w:rsid w:val="00031AFB"/>
    <w:rsid w:val="00090304"/>
    <w:rsid w:val="00594460"/>
    <w:rsid w:val="007A2B04"/>
    <w:rsid w:val="007C3E32"/>
    <w:rsid w:val="009A513C"/>
    <w:rsid w:val="009D4045"/>
    <w:rsid w:val="00B416C7"/>
    <w:rsid w:val="00B446EB"/>
    <w:rsid w:val="00BE4620"/>
    <w:rsid w:val="00CF7352"/>
    <w:rsid w:val="00D817CF"/>
    <w:rsid w:val="00E16049"/>
    <w:rsid w:val="00E9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CC3C"/>
  <w15:docId w15:val="{E4884B09-EA20-46AF-BA3E-C0D871BC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90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0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8534</Words>
  <Characters>48647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Санько</dc:creator>
  <cp:lastModifiedBy>Евгения Санько</cp:lastModifiedBy>
  <cp:revision>2</cp:revision>
  <cp:lastPrinted>2024-10-11T06:15:00Z</cp:lastPrinted>
  <dcterms:created xsi:type="dcterms:W3CDTF">2025-12-12T11:14:00Z</dcterms:created>
  <dcterms:modified xsi:type="dcterms:W3CDTF">2025-12-12T11:14:00Z</dcterms:modified>
</cp:coreProperties>
</file>