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C7" w:rsidRPr="004E6166" w:rsidRDefault="005541AD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4E61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6AC7" w:rsidRPr="004E6166" w:rsidRDefault="005541AD">
      <w:pPr>
        <w:spacing w:after="0" w:line="408" w:lineRule="auto"/>
        <w:ind w:left="120"/>
        <w:jc w:val="center"/>
        <w:rPr>
          <w:lang w:val="ru-RU"/>
        </w:rPr>
      </w:pPr>
      <w:r w:rsidRPr="004E616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</w:t>
      </w:r>
      <w:r w:rsidRPr="004E6166">
        <w:rPr>
          <w:sz w:val="28"/>
          <w:lang w:val="ru-RU"/>
        </w:rPr>
        <w:br/>
      </w:r>
      <w:r w:rsidRPr="004E6166">
        <w:rPr>
          <w:sz w:val="28"/>
          <w:lang w:val="ru-RU"/>
        </w:rPr>
        <w:br/>
      </w:r>
      <w:bookmarkStart w:id="1" w:name="458a8b50-bc87-4dce-ba15-54688bfa7451"/>
      <w:bookmarkEnd w:id="1"/>
      <w:r w:rsidRPr="004E61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6AC7" w:rsidRPr="004E6166" w:rsidRDefault="005541AD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4E616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r w:rsidRPr="004E6166">
        <w:rPr>
          <w:rFonts w:ascii="Times New Roman" w:hAnsi="Times New Roman"/>
          <w:b/>
          <w:color w:val="000000"/>
          <w:sz w:val="28"/>
          <w:lang w:val="ru-RU"/>
        </w:rPr>
        <w:t>города Ростова-на-Дону</w:t>
      </w:r>
      <w:bookmarkEnd w:id="2"/>
    </w:p>
    <w:p w:rsidR="009F6AC7" w:rsidRDefault="005541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541A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541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естественного цикла</w:t>
            </w:r>
          </w:p>
          <w:p w:rsidR="004E6975" w:rsidRDefault="005541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541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Ю.В.</w:t>
            </w:r>
          </w:p>
          <w:p w:rsidR="004E6975" w:rsidRDefault="005541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 ↵№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1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4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541A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541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5541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541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Волошина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О.Г.</w:t>
            </w:r>
          </w:p>
          <w:p w:rsidR="004E6975" w:rsidRDefault="005541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↵№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4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541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5541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:rsidR="000E6D86" w:rsidRDefault="005541A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541A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0E6D86" w:rsidRDefault="005541A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541A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9F6AC7">
      <w:pPr>
        <w:spacing w:after="0"/>
        <w:ind w:left="120"/>
      </w:pPr>
    </w:p>
    <w:p w:rsidR="009F6AC7" w:rsidRDefault="005541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6AC7" w:rsidRDefault="005541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9650543)</w:t>
      </w:r>
    </w:p>
    <w:p w:rsidR="009F6AC7" w:rsidRDefault="009F6AC7">
      <w:pPr>
        <w:spacing w:after="0"/>
        <w:ind w:left="120"/>
        <w:jc w:val="center"/>
      </w:pPr>
    </w:p>
    <w:p w:rsidR="009F6AC7" w:rsidRPr="004E6166" w:rsidRDefault="005541AD">
      <w:pPr>
        <w:spacing w:after="0" w:line="408" w:lineRule="auto"/>
        <w:ind w:left="120"/>
        <w:jc w:val="center"/>
        <w:rPr>
          <w:lang w:val="ru-RU"/>
        </w:rPr>
      </w:pPr>
      <w:r w:rsidRPr="004E616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«Биология» (Базовый </w:t>
      </w:r>
      <w:r w:rsidRPr="004E6166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9F6AC7" w:rsidRPr="004E6166" w:rsidRDefault="005541AD">
      <w:pPr>
        <w:spacing w:after="0" w:line="408" w:lineRule="auto"/>
        <w:ind w:left="120"/>
        <w:jc w:val="center"/>
        <w:rPr>
          <w:lang w:val="ru-RU"/>
        </w:rPr>
      </w:pPr>
      <w:r w:rsidRPr="004E616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9F6AC7">
      <w:pPr>
        <w:spacing w:after="0"/>
        <w:ind w:left="120"/>
        <w:jc w:val="center"/>
        <w:rPr>
          <w:lang w:val="ru-RU"/>
        </w:rPr>
      </w:pPr>
    </w:p>
    <w:p w:rsidR="009F6AC7" w:rsidRPr="004E6166" w:rsidRDefault="005541AD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4E6166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Pr="004E61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4E616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F6AC7" w:rsidRPr="004E6166" w:rsidRDefault="009F6AC7">
      <w:pPr>
        <w:spacing w:after="0"/>
        <w:ind w:left="120"/>
        <w:rPr>
          <w:lang w:val="ru-RU"/>
        </w:rPr>
      </w:pPr>
    </w:p>
    <w:p w:rsidR="009F6AC7" w:rsidRPr="004E6166" w:rsidRDefault="009F6AC7">
      <w:pPr>
        <w:rPr>
          <w:lang w:val="ru-RU"/>
        </w:rPr>
        <w:sectPr w:rsidR="009F6AC7" w:rsidRPr="004E616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488368"/>
    </w:p>
    <w:p w:rsidR="009F6AC7" w:rsidRPr="004E6166" w:rsidRDefault="005541AD">
      <w:pPr>
        <w:spacing w:after="0" w:line="264" w:lineRule="auto"/>
        <w:ind w:left="120"/>
        <w:jc w:val="both"/>
        <w:rPr>
          <w:lang w:val="ru-RU"/>
        </w:rPr>
      </w:pPr>
      <w:bookmarkStart w:id="6" w:name="block-78488369"/>
      <w:bookmarkEnd w:id="5"/>
      <w:r w:rsidRPr="004E61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6AC7" w:rsidRPr="004E6166" w:rsidRDefault="009F6AC7">
      <w:pPr>
        <w:spacing w:after="0" w:line="264" w:lineRule="auto"/>
        <w:ind w:left="120"/>
        <w:jc w:val="both"/>
        <w:rPr>
          <w:lang w:val="ru-RU"/>
        </w:rPr>
      </w:pPr>
    </w:p>
    <w:p w:rsidR="009F6AC7" w:rsidRPr="004E6166" w:rsidRDefault="005541AD">
      <w:pPr>
        <w:spacing w:after="0" w:line="264" w:lineRule="auto"/>
        <w:ind w:firstLine="600"/>
        <w:jc w:val="both"/>
        <w:rPr>
          <w:lang w:val="ru-RU"/>
        </w:rPr>
      </w:pPr>
      <w:r w:rsidRPr="004E6166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</w:t>
      </w:r>
      <w:r w:rsidRPr="004E6166">
        <w:rPr>
          <w:rFonts w:ascii="Times New Roman" w:hAnsi="Times New Roman"/>
          <w:color w:val="000000"/>
          <w:sz w:val="28"/>
          <w:lang w:val="ru-RU"/>
        </w:rPr>
        <w:t>овного общего образования, представленных в ФГОС ООО, а также федеральной рабочей программы воспитания.</w:t>
      </w:r>
    </w:p>
    <w:p w:rsidR="009F6AC7" w:rsidRDefault="005541AD">
      <w:pPr>
        <w:spacing w:after="0" w:line="264" w:lineRule="auto"/>
        <w:ind w:firstLine="600"/>
        <w:jc w:val="both"/>
      </w:pPr>
      <w:r w:rsidRPr="004E6166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</w:t>
      </w:r>
      <w:r>
        <w:rPr>
          <w:rFonts w:ascii="Times New Roman" w:hAnsi="Times New Roman"/>
          <w:color w:val="000000"/>
          <w:sz w:val="28"/>
        </w:rPr>
        <w:t>В программе по биологии учитываются возможности учебного предмета в реализации требований ФГОС ООО к план</w:t>
      </w:r>
      <w:r>
        <w:rPr>
          <w:rFonts w:ascii="Times New Roman" w:hAnsi="Times New Roman"/>
          <w:color w:val="000000"/>
          <w:sz w:val="28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</w:t>
      </w:r>
      <w:r>
        <w:rPr>
          <w:rFonts w:ascii="Times New Roman" w:hAnsi="Times New Roman"/>
          <w:color w:val="000000"/>
          <w:sz w:val="28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</w:t>
      </w:r>
      <w:r>
        <w:rPr>
          <w:rFonts w:ascii="Times New Roman" w:hAnsi="Times New Roman"/>
          <w:color w:val="000000"/>
          <w:sz w:val="28"/>
        </w:rPr>
        <w:t>тельности в природе, закладывает основы экологической культуры, здорового образа жизни.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</w:t>
      </w:r>
      <w:r>
        <w:rPr>
          <w:rFonts w:ascii="Times New Roman" w:hAnsi="Times New Roman"/>
          <w:color w:val="000000"/>
          <w:sz w:val="28"/>
        </w:rPr>
        <w:t>ного уровня организации;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</w:t>
      </w:r>
      <w:r>
        <w:rPr>
          <w:rFonts w:ascii="Times New Roman" w:hAnsi="Times New Roman"/>
          <w:color w:val="000000"/>
          <w:sz w:val="28"/>
        </w:rPr>
        <w:t>рганизма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</w:t>
      </w:r>
      <w:r>
        <w:rPr>
          <w:rFonts w:ascii="Times New Roman" w:hAnsi="Times New Roman"/>
          <w:color w:val="000000"/>
          <w:sz w:val="28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целей прог</w:t>
      </w:r>
      <w:r>
        <w:rPr>
          <w:rFonts w:ascii="Times New Roman" w:hAnsi="Times New Roman"/>
          <w:color w:val="000000"/>
          <w:sz w:val="28"/>
        </w:rPr>
        <w:t>раммы по биологии обеспечивается решением следующих задач: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>
        <w:rPr>
          <w:rFonts w:ascii="Times New Roman" w:hAnsi="Times New Roman"/>
          <w:color w:val="000000"/>
          <w:sz w:val="28"/>
        </w:rPr>
        <w:t>актической деятельности людей;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</w:t>
      </w:r>
      <w:r>
        <w:rPr>
          <w:rFonts w:ascii="Times New Roman" w:hAnsi="Times New Roman"/>
          <w:color w:val="000000"/>
          <w:sz w:val="28"/>
        </w:rPr>
        <w:t>иях в области биологии, её анализ и критическое оценивание;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F6AC7" w:rsidRDefault="005541AD">
      <w:pPr>
        <w:spacing w:after="0" w:line="264" w:lineRule="auto"/>
        <w:ind w:firstLine="600"/>
        <w:jc w:val="both"/>
      </w:pPr>
      <w:bookmarkStart w:id="7" w:name="3b562cd9-1b1f-4c62-99a2-3c330cdcc105"/>
      <w:r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</w:t>
      </w:r>
      <w:r>
        <w:rPr>
          <w:rFonts w:ascii="Times New Roman" w:hAnsi="Times New Roman"/>
          <w:color w:val="000000"/>
          <w:sz w:val="28"/>
        </w:rPr>
        <w:t xml:space="preserve">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7"/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Предлагаемый в программе по биологии перечень лаб</w:t>
      </w:r>
      <w:r>
        <w:rPr>
          <w:rFonts w:ascii="Times New Roman" w:hAnsi="Times New Roman"/>
          <w:color w:val="000000"/>
          <w:sz w:val="28"/>
        </w:rPr>
        <w:t>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</w:t>
      </w:r>
      <w:r>
        <w:rPr>
          <w:rFonts w:ascii="Times New Roman" w:hAnsi="Times New Roman"/>
          <w:color w:val="000000"/>
          <w:sz w:val="28"/>
        </w:rPr>
        <w:t>ена по биологии.</w:t>
      </w: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 w:line="264" w:lineRule="auto"/>
        <w:ind w:left="120"/>
        <w:jc w:val="both"/>
      </w:pPr>
      <w:bookmarkStart w:id="8" w:name="block-7848837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F6AC7" w:rsidRDefault="005541A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</w:t>
      </w:r>
      <w:r>
        <w:rPr>
          <w:rFonts w:ascii="Times New Roman" w:hAnsi="Times New Roman"/>
          <w:color w:val="000000"/>
          <w:sz w:val="28"/>
        </w:rPr>
        <w:t xml:space="preserve"> природа – единое целое.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</w:t>
      </w:r>
      <w:r>
        <w:rPr>
          <w:rFonts w:ascii="Times New Roman" w:hAnsi="Times New Roman"/>
          <w:color w:val="000000"/>
          <w:sz w:val="28"/>
        </w:rPr>
        <w:t xml:space="preserve">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Кабинет биологии. Правила поведения и работы в кабинете с биологи</w:t>
      </w:r>
      <w:r>
        <w:rPr>
          <w:rFonts w:ascii="Times New Roman" w:hAnsi="Times New Roman"/>
          <w:color w:val="000000"/>
          <w:sz w:val="28"/>
        </w:rPr>
        <w:t>ческими приборами и инструментами.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9F6AC7" w:rsidRDefault="005541A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Методы изучения живой природы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</w:t>
      </w:r>
      <w:r>
        <w:rPr>
          <w:rFonts w:ascii="Times New Roman" w:hAnsi="Times New Roman"/>
          <w:color w:val="000000"/>
          <w:sz w:val="28"/>
        </w:rPr>
        <w:t xml:space="preserve">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 описания в биологии (наглядный, словесный, схематический). Метод измерения (инструменты измерения). Наблюдение и </w:t>
      </w:r>
      <w:r>
        <w:rPr>
          <w:rFonts w:ascii="Times New Roman" w:hAnsi="Times New Roman"/>
          <w:color w:val="000000"/>
          <w:sz w:val="28"/>
        </w:rPr>
        <w:t>эксперимент как ведущие методы биологии.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устройством лупы, </w:t>
      </w:r>
      <w:r>
        <w:rPr>
          <w:rFonts w:ascii="Times New Roman" w:hAnsi="Times New Roman"/>
          <w:color w:val="000000"/>
          <w:sz w:val="28"/>
        </w:rPr>
        <w:t>светового микроскопа, правила работы с ними.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методами изучения живой природы – наблюдением и экспериментом.</w:t>
      </w:r>
    </w:p>
    <w:p w:rsidR="009F6AC7" w:rsidRDefault="005541A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– тела живой природы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>
        <w:rPr>
          <w:rFonts w:ascii="Times New Roman" w:hAnsi="Times New Roman"/>
          <w:color w:val="000000"/>
          <w:sz w:val="28"/>
        </w:rPr>
        <w:lastRenderedPageBreak/>
        <w:t>Клетка – наимень</w:t>
      </w:r>
      <w:r>
        <w:rPr>
          <w:rFonts w:ascii="Times New Roman" w:hAnsi="Times New Roman"/>
          <w:color w:val="000000"/>
          <w:sz w:val="28"/>
        </w:rPr>
        <w:t>шая единица строения и жизнедеятельности организмов. Устройство увеличительных приборов: лупы и микроскопа.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Строение клетки под световым микроскопом: клеточная оболочка, цитоплазма, ядро.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Одноклеточные и многоклеточные организмы. Клетки, ткани, органы, сис</w:t>
      </w:r>
      <w:r>
        <w:rPr>
          <w:rFonts w:ascii="Times New Roman" w:hAnsi="Times New Roman"/>
          <w:color w:val="000000"/>
          <w:sz w:val="28"/>
        </w:rPr>
        <w:t>темы органов.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</w:t>
      </w:r>
      <w:r>
        <w:rPr>
          <w:rFonts w:ascii="Times New Roman" w:hAnsi="Times New Roman"/>
          <w:color w:val="000000"/>
          <w:sz w:val="28"/>
        </w:rPr>
        <w:t>анизм – единое целое.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</w:t>
      </w:r>
      <w:r>
        <w:rPr>
          <w:rFonts w:ascii="Times New Roman" w:hAnsi="Times New Roman"/>
          <w:b/>
          <w:i/>
          <w:color w:val="000000"/>
          <w:sz w:val="28"/>
        </w:rPr>
        <w:t>раторные и практические работы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принципами систематики организмов.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потреблением воды растением.</w:t>
      </w:r>
    </w:p>
    <w:p w:rsidR="009F6AC7" w:rsidRDefault="005541A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Организмы и </w:t>
      </w:r>
      <w:r>
        <w:rPr>
          <w:rFonts w:ascii="Times New Roman" w:hAnsi="Times New Roman"/>
          <w:b/>
          <w:color w:val="000000"/>
          <w:sz w:val="28"/>
        </w:rPr>
        <w:t>среда обитания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</w:t>
      </w:r>
      <w:r>
        <w:rPr>
          <w:rFonts w:ascii="Times New Roman" w:hAnsi="Times New Roman"/>
          <w:color w:val="000000"/>
          <w:sz w:val="28"/>
        </w:rPr>
        <w:t>организмов.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и животный мир родного края (краеведение).</w:t>
      </w:r>
    </w:p>
    <w:p w:rsidR="009F6AC7" w:rsidRDefault="005541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Природные сообщества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природном с</w:t>
      </w:r>
      <w:r>
        <w:rPr>
          <w:rFonts w:ascii="Times New Roman" w:hAnsi="Times New Roman"/>
          <w:color w:val="000000"/>
          <w:sz w:val="28"/>
        </w:rPr>
        <w:t>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</w:t>
      </w:r>
      <w:r>
        <w:rPr>
          <w:rFonts w:ascii="Times New Roman" w:hAnsi="Times New Roman"/>
          <w:color w:val="000000"/>
          <w:sz w:val="28"/>
        </w:rPr>
        <w:t>о и другие природные сообщества).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зоны Земли, их обитатели. Флора и фауна п</w:t>
      </w:r>
      <w:r>
        <w:rPr>
          <w:rFonts w:ascii="Times New Roman" w:hAnsi="Times New Roman"/>
          <w:color w:val="000000"/>
          <w:sz w:val="28"/>
        </w:rPr>
        <w:t>риродных зон. Ландшафты: природные и культурные.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природных сообществ (на пр</w:t>
      </w:r>
      <w:r>
        <w:rPr>
          <w:rFonts w:ascii="Times New Roman" w:hAnsi="Times New Roman"/>
          <w:color w:val="000000"/>
          <w:sz w:val="28"/>
        </w:rPr>
        <w:t>имере леса, озера, пруда, луга и других природных сообществ.).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сезонных явлений в жизни природных сообществ.</w:t>
      </w:r>
    </w:p>
    <w:p w:rsidR="009F6AC7" w:rsidRDefault="005541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Живая природа и человек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</w:t>
      </w:r>
      <w:r>
        <w:rPr>
          <w:rFonts w:ascii="Times New Roman" w:hAnsi="Times New Roman"/>
          <w:color w:val="000000"/>
          <w:sz w:val="28"/>
        </w:rPr>
        <w:t xml:space="preserve">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</w:t>
      </w:r>
      <w:r>
        <w:rPr>
          <w:rFonts w:ascii="Times New Roman" w:hAnsi="Times New Roman"/>
          <w:color w:val="000000"/>
          <w:sz w:val="28"/>
        </w:rPr>
        <w:t>льные парки, памятники природы). Красная книга Российской Федерации. Осознание жизни как великой ценности.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F6AC7" w:rsidRDefault="005541A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Растительная </w:t>
      </w:r>
      <w:r>
        <w:rPr>
          <w:rFonts w:ascii="Times New Roman" w:hAnsi="Times New Roman"/>
          <w:color w:val="000000"/>
          <w:sz w:val="28"/>
        </w:rPr>
        <w:t>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и системы органов растений. Строение органов рас</w:t>
      </w:r>
      <w:r>
        <w:rPr>
          <w:rFonts w:ascii="Times New Roman" w:hAnsi="Times New Roman"/>
          <w:color w:val="000000"/>
          <w:sz w:val="28"/>
        </w:rPr>
        <w:t>тительного организма, их роль и связь между собой.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водного растения элодеи.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трав</w:t>
      </w:r>
      <w:r>
        <w:rPr>
          <w:rFonts w:ascii="Times New Roman" w:hAnsi="Times New Roman"/>
          <w:color w:val="000000"/>
          <w:sz w:val="28"/>
        </w:rPr>
        <w:t>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Обнаружение неорганических и органических веществ в растении.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в природе с цв</w:t>
      </w:r>
      <w:r>
        <w:rPr>
          <w:rFonts w:ascii="Times New Roman" w:hAnsi="Times New Roman"/>
          <w:color w:val="000000"/>
          <w:sz w:val="28"/>
        </w:rPr>
        <w:t>етковыми растениями.</w:t>
      </w:r>
    </w:p>
    <w:p w:rsidR="009F6AC7" w:rsidRDefault="005541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семян. Состав и строение семян.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</w:t>
      </w:r>
      <w:r>
        <w:rPr>
          <w:rFonts w:ascii="Times New Roman" w:hAnsi="Times New Roman"/>
          <w:color w:val="000000"/>
          <w:sz w:val="28"/>
        </w:rPr>
        <w:t xml:space="preserve">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Побег. Развитие побега из </w:t>
      </w:r>
      <w:r>
        <w:rPr>
          <w:rFonts w:ascii="Times New Roman" w:hAnsi="Times New Roman"/>
          <w:color w:val="000000"/>
          <w:sz w:val="28"/>
        </w:rPr>
        <w:t xml:space="preserve">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</w:t>
      </w:r>
      <w:r>
        <w:rPr>
          <w:rFonts w:ascii="Times New Roman" w:hAnsi="Times New Roman"/>
          <w:color w:val="000000"/>
          <w:sz w:val="28"/>
        </w:rPr>
        <w:t>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разнообразие цветков. Соцветия. Плоды. Типы плодов</w:t>
      </w:r>
      <w:r>
        <w:rPr>
          <w:rFonts w:ascii="Times New Roman" w:hAnsi="Times New Roman"/>
          <w:color w:val="000000"/>
          <w:sz w:val="28"/>
        </w:rPr>
        <w:t>. Распространение плодов и семян в природе.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микропрепарата клеток корня.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внешним ст</w:t>
      </w:r>
      <w:r>
        <w:rPr>
          <w:rFonts w:ascii="Times New Roman" w:hAnsi="Times New Roman"/>
          <w:color w:val="000000"/>
          <w:sz w:val="28"/>
        </w:rPr>
        <w:t>роением листьев и листорасположением (на комнатных растениях).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микроск</w:t>
      </w:r>
      <w:r>
        <w:rPr>
          <w:rFonts w:ascii="Times New Roman" w:hAnsi="Times New Roman"/>
          <w:color w:val="000000"/>
          <w:sz w:val="28"/>
        </w:rPr>
        <w:t>опического строения ветки дерева (на готовом микропрепарате).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корневища, клубня, луковицы.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цветков.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различными типами соцветий.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семян двудольных растений.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семян </w:t>
      </w:r>
      <w:r>
        <w:rPr>
          <w:rFonts w:ascii="Times New Roman" w:hAnsi="Times New Roman"/>
          <w:color w:val="000000"/>
          <w:sz w:val="28"/>
        </w:rPr>
        <w:t>однодольных растений.</w:t>
      </w:r>
    </w:p>
    <w:p w:rsidR="009F6AC7" w:rsidRDefault="005541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</w:t>
      </w:r>
      <w:r>
        <w:rPr>
          <w:rFonts w:ascii="Times New Roman" w:hAnsi="Times New Roman"/>
          <w:color w:val="000000"/>
          <w:sz w:val="28"/>
        </w:rPr>
        <w:t xml:space="preserve"> растений. Удобрения.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Питание растения.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</w:t>
      </w:r>
      <w:r>
        <w:rPr>
          <w:rFonts w:ascii="Times New Roman" w:hAnsi="Times New Roman"/>
          <w:color w:val="000000"/>
          <w:sz w:val="28"/>
        </w:rPr>
        <w:t>изни культурных растений. Гидропоника.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Дыхание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</w:t>
      </w:r>
      <w:r>
        <w:rPr>
          <w:rFonts w:ascii="Times New Roman" w:hAnsi="Times New Roman"/>
          <w:color w:val="000000"/>
          <w:sz w:val="28"/>
        </w:rPr>
        <w:t>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</w:t>
      </w:r>
      <w:r>
        <w:rPr>
          <w:rFonts w:ascii="Times New Roman" w:hAnsi="Times New Roman"/>
          <w:color w:val="000000"/>
          <w:sz w:val="28"/>
        </w:rPr>
        <w:t>ыхания растения с фотосинтезом.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Транспорт веществ в растении.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</w:t>
      </w:r>
      <w:r>
        <w:rPr>
          <w:rFonts w:ascii="Times New Roman" w:hAnsi="Times New Roman"/>
          <w:color w:val="000000"/>
          <w:sz w:val="28"/>
        </w:rPr>
        <w:t>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</w:t>
      </w:r>
      <w:r>
        <w:rPr>
          <w:rFonts w:ascii="Times New Roman" w:hAnsi="Times New Roman"/>
          <w:color w:val="000000"/>
          <w:sz w:val="28"/>
        </w:rPr>
        <w:t>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Рост и развитие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</w:t>
      </w:r>
      <w:r>
        <w:rPr>
          <w:rFonts w:ascii="Times New Roman" w:hAnsi="Times New Roman"/>
          <w:color w:val="000000"/>
          <w:sz w:val="28"/>
        </w:rPr>
        <w:t>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Размножение растений и его значение. Семенное (генеративное) размножение растений. Цветки и соцветия. Опыление. </w:t>
      </w:r>
      <w:r>
        <w:rPr>
          <w:rFonts w:ascii="Times New Roman" w:hAnsi="Times New Roman"/>
          <w:color w:val="000000"/>
          <w:sz w:val="28"/>
        </w:rPr>
        <w:t xml:space="preserve">Перекрёстное </w:t>
      </w:r>
      <w:r>
        <w:rPr>
          <w:rFonts w:ascii="Times New Roman" w:hAnsi="Times New Roman"/>
          <w:color w:val="000000"/>
          <w:sz w:val="28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</w:t>
      </w:r>
      <w:r>
        <w:rPr>
          <w:rFonts w:ascii="Times New Roman" w:hAnsi="Times New Roman"/>
          <w:color w:val="000000"/>
          <w:sz w:val="28"/>
        </w:rPr>
        <w:t xml:space="preserve"> материнского растения. Хозяйственное значение вегетативного размножения.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корня.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ростом побега.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возраста дерева по спилу.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 передвижения воды и минеральных веществ </w:t>
      </w:r>
      <w:r>
        <w:rPr>
          <w:rFonts w:ascii="Times New Roman" w:hAnsi="Times New Roman"/>
          <w:color w:val="000000"/>
          <w:sz w:val="28"/>
        </w:rPr>
        <w:t>по древесине.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роли рыхления для дыхания корней.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приёмами вегетативного размножения растений (черенкование побегов, черенкование листьев и другие) на примере комнат</w:t>
      </w:r>
      <w:r>
        <w:rPr>
          <w:rFonts w:ascii="Times New Roman" w:hAnsi="Times New Roman"/>
          <w:color w:val="000000"/>
          <w:sz w:val="28"/>
        </w:rPr>
        <w:t>ных растений (традесканция, сенполия, бегония, сансевьера и другие растения).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всхожести семян культурных растений и посев их в грунт.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за ростом и развитием цветкового растения в комнатных условиях (на примере фасоли или посевного </w:t>
      </w:r>
      <w:r>
        <w:rPr>
          <w:rFonts w:ascii="Times New Roman" w:hAnsi="Times New Roman"/>
          <w:color w:val="000000"/>
          <w:sz w:val="28"/>
        </w:rPr>
        <w:t>гороха).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F6AC7" w:rsidRDefault="005541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</w:t>
      </w:r>
      <w:r>
        <w:rPr>
          <w:rFonts w:ascii="Times New Roman" w:hAnsi="Times New Roman"/>
          <w:color w:val="000000"/>
          <w:sz w:val="28"/>
        </w:rPr>
        <w:t>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Низшие растения. Водоросли. Общая характеристика водорослей. Одноклеточны</w:t>
      </w:r>
      <w:r>
        <w:rPr>
          <w:rFonts w:ascii="Times New Roman" w:hAnsi="Times New Roman"/>
          <w:color w:val="000000"/>
          <w:sz w:val="28"/>
        </w:rPr>
        <w:t>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Высшие с</w:t>
      </w:r>
      <w:r>
        <w:rPr>
          <w:rFonts w:ascii="Times New Roman" w:hAnsi="Times New Roman"/>
          <w:color w:val="000000"/>
          <w:sz w:val="28"/>
        </w:rPr>
        <w:t xml:space="preserve">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>
        <w:rPr>
          <w:rFonts w:ascii="Times New Roman" w:hAnsi="Times New Roman"/>
          <w:color w:val="000000"/>
          <w:sz w:val="28"/>
        </w:rPr>
        <w:lastRenderedPageBreak/>
        <w:t>Роль мх</w:t>
      </w:r>
      <w:r>
        <w:rPr>
          <w:rFonts w:ascii="Times New Roman" w:hAnsi="Times New Roman"/>
          <w:color w:val="000000"/>
          <w:sz w:val="28"/>
        </w:rPr>
        <w:t>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Плауновидные (Плауны). Хвощевидные (Хвощи), Папоротниковидные (Папоротники). Общая характеристика. Усложнение строения папоро</w:t>
      </w:r>
      <w:r>
        <w:rPr>
          <w:rFonts w:ascii="Times New Roman" w:hAnsi="Times New Roman"/>
          <w:color w:val="000000"/>
          <w:sz w:val="28"/>
        </w:rPr>
        <w:t>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</w:t>
      </w:r>
      <w:r>
        <w:rPr>
          <w:rFonts w:ascii="Times New Roman" w:hAnsi="Times New Roman"/>
          <w:color w:val="000000"/>
          <w:sz w:val="28"/>
        </w:rPr>
        <w:t>тникообразных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</w:t>
      </w:r>
      <w:r>
        <w:rPr>
          <w:rFonts w:ascii="Times New Roman" w:hAnsi="Times New Roman"/>
          <w:color w:val="000000"/>
          <w:sz w:val="28"/>
        </w:rPr>
        <w:t>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</w:t>
      </w:r>
      <w:r>
        <w:rPr>
          <w:rFonts w:ascii="Times New Roman" w:hAnsi="Times New Roman"/>
          <w:color w:val="000000"/>
          <w:sz w:val="28"/>
        </w:rPr>
        <w:t>ий: класс Двудольные и класс Однодольные. Признаки классов. Цикл развития покрытосеменного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</w:t>
      </w:r>
      <w:r>
        <w:rPr>
          <w:rFonts w:ascii="Times New Roman" w:hAnsi="Times New Roman"/>
          <w:color w:val="000000"/>
          <w:sz w:val="28"/>
        </w:rPr>
        <w:t>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</w:t>
      </w:r>
      <w:r>
        <w:rPr>
          <w:rFonts w:ascii="Times New Roman" w:hAnsi="Times New Roman"/>
          <w:color w:val="000000"/>
          <w:sz w:val="28"/>
        </w:rPr>
        <w:t xml:space="preserve">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одноклеточны</w:t>
      </w:r>
      <w:r>
        <w:rPr>
          <w:rFonts w:ascii="Times New Roman" w:hAnsi="Times New Roman"/>
          <w:color w:val="000000"/>
          <w:sz w:val="28"/>
        </w:rPr>
        <w:t>х водорослей (на примере хламидомонады и хлореллы).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многоклеточных нитчатых водорослей (на примере спирогиры и улотрикса).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мхов (на местных видах).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внешнего строения папоротника или хвоща.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внеш</w:t>
      </w:r>
      <w:r>
        <w:rPr>
          <w:rFonts w:ascii="Times New Roman" w:hAnsi="Times New Roman"/>
          <w:color w:val="000000"/>
          <w:sz w:val="28"/>
        </w:rPr>
        <w:t>него строения веток, хвои, шишек и семян голосеменных растений (на примере ели, сосны или лиственницы).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признаков представителей семейств: Крестоцветные (Капустные), Розоцветные (Розовые), Моты</w:t>
      </w:r>
      <w:r>
        <w:rPr>
          <w:rFonts w:ascii="Times New Roman" w:hAnsi="Times New Roman"/>
          <w:color w:val="000000"/>
          <w:sz w:val="28"/>
        </w:rPr>
        <w:t>льковые (Бобовые), Паслёновые, Сложноцветные (Астровые), Лилейные, Злаки (Мятликовые) на гербарных и натуральных образцах.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9F6AC7" w:rsidRDefault="005541A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Развитие</w:t>
      </w:r>
      <w:r>
        <w:rPr>
          <w:rFonts w:ascii="Times New Roman" w:hAnsi="Times New Roman"/>
          <w:b/>
          <w:color w:val="000000"/>
          <w:sz w:val="28"/>
        </w:rPr>
        <w:t xml:space="preserve"> растительного мира на Земле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</w:t>
      </w:r>
      <w:r>
        <w:rPr>
          <w:rFonts w:ascii="Times New Roman" w:hAnsi="Times New Roman"/>
          <w:color w:val="000000"/>
          <w:sz w:val="28"/>
        </w:rPr>
        <w:t>. Этапы развития наземных растений основных систематических групп. Вымершие растения.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растительного мира на Земле (экскурсия в палеонтологический или краеведческий музей).</w:t>
      </w:r>
    </w:p>
    <w:p w:rsidR="009F6AC7" w:rsidRDefault="005541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Растения в природных сообществах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Растения и </w:t>
      </w:r>
      <w:r>
        <w:rPr>
          <w:rFonts w:ascii="Times New Roman" w:hAnsi="Times New Roman"/>
          <w:color w:val="000000"/>
          <w:sz w:val="28"/>
        </w:rPr>
        <w:t>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</w:t>
      </w:r>
      <w:r>
        <w:rPr>
          <w:rFonts w:ascii="Times New Roman" w:hAnsi="Times New Roman"/>
          <w:color w:val="000000"/>
          <w:sz w:val="28"/>
        </w:rPr>
        <w:t>заимосвязи растений между собой и с другими организмами.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</w:t>
      </w:r>
      <w:r>
        <w:rPr>
          <w:rFonts w:ascii="Times New Roman" w:hAnsi="Times New Roman"/>
          <w:color w:val="000000"/>
          <w:sz w:val="28"/>
        </w:rPr>
        <w:t>а растительных сообществ. Растительность (растительный покров) природных зон Земли. Флора.</w:t>
      </w:r>
    </w:p>
    <w:p w:rsidR="009F6AC7" w:rsidRDefault="005541A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</w:t>
      </w:r>
      <w:r>
        <w:rPr>
          <w:rFonts w:ascii="Times New Roman" w:hAnsi="Times New Roman"/>
          <w:color w:val="000000"/>
          <w:sz w:val="28"/>
        </w:rPr>
        <w:t>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</w:t>
      </w:r>
      <w:r>
        <w:rPr>
          <w:rFonts w:ascii="Times New Roman" w:hAnsi="Times New Roman"/>
          <w:color w:val="000000"/>
          <w:sz w:val="28"/>
        </w:rPr>
        <w:t>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сельскохозяйственных растений реги</w:t>
      </w:r>
      <w:r>
        <w:rPr>
          <w:rFonts w:ascii="Times New Roman" w:hAnsi="Times New Roman"/>
          <w:color w:val="000000"/>
          <w:sz w:val="28"/>
        </w:rPr>
        <w:t xml:space="preserve">она.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9F6AC7" w:rsidRDefault="005541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</w:t>
      </w:r>
      <w:r>
        <w:rPr>
          <w:rFonts w:ascii="Times New Roman" w:hAnsi="Times New Roman"/>
          <w:color w:val="000000"/>
          <w:sz w:val="28"/>
        </w:rPr>
        <w:t>грибов в природных сообществах и жизни человека. Промышленное выращивание шляпочных грибов (шампиньоны).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</w:r>
      <w:r>
        <w:rPr>
          <w:rFonts w:ascii="Times New Roman" w:hAnsi="Times New Roman"/>
          <w:color w:val="000000"/>
          <w:sz w:val="28"/>
        </w:rPr>
        <w:t>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Лишайники – комплексные организмы. Строение лишайников. Питание, рост и ра</w:t>
      </w:r>
      <w:r>
        <w:rPr>
          <w:rFonts w:ascii="Times New Roman" w:hAnsi="Times New Roman"/>
          <w:color w:val="000000"/>
          <w:sz w:val="28"/>
        </w:rPr>
        <w:t>змножение лишайников. Значение лишайников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</w:t>
      </w:r>
      <w:r>
        <w:rPr>
          <w:rFonts w:ascii="Times New Roman" w:hAnsi="Times New Roman"/>
          <w:color w:val="000000"/>
          <w:sz w:val="28"/>
        </w:rPr>
        <w:t>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одноклеточных (мукор) и многоклеточных </w:t>
      </w:r>
      <w:r>
        <w:rPr>
          <w:rFonts w:ascii="Times New Roman" w:hAnsi="Times New Roman"/>
          <w:color w:val="000000"/>
          <w:sz w:val="28"/>
        </w:rPr>
        <w:t>(пеницилл) плесневых грибов.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плодовых тел шляпочных грибов (или изучение шляпочных грибов на муляжах).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лишайников.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бактерий (на готовых микропрепаратах).</w:t>
      </w:r>
      <w:bookmarkStart w:id="9" w:name="_TOC_250010"/>
      <w:bookmarkEnd w:id="9"/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F6AC7" w:rsidRDefault="005541A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Зоология – наука о </w:t>
      </w:r>
      <w:r>
        <w:rPr>
          <w:rFonts w:ascii="Times New Roman" w:hAnsi="Times New Roman"/>
          <w:color w:val="000000"/>
          <w:sz w:val="28"/>
        </w:rPr>
        <w:t>животных. Разделы зоологии. Связь зоологии с другими науками и техникой.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</w:t>
      </w:r>
      <w:r>
        <w:rPr>
          <w:rFonts w:ascii="Times New Roman" w:hAnsi="Times New Roman"/>
          <w:color w:val="000000"/>
          <w:sz w:val="28"/>
        </w:rPr>
        <w:t>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</w:t>
      </w:r>
      <w:r>
        <w:rPr>
          <w:rFonts w:ascii="Times New Roman" w:hAnsi="Times New Roman"/>
          <w:color w:val="000000"/>
          <w:sz w:val="28"/>
        </w:rPr>
        <w:t xml:space="preserve">щие в клетке. </w:t>
      </w:r>
      <w:r>
        <w:rPr>
          <w:rFonts w:ascii="Times New Roman" w:hAnsi="Times New Roman"/>
          <w:color w:val="000000"/>
          <w:sz w:val="28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под микроскопом готовых микропрепаратов клеток и тканей животных.</w:t>
      </w:r>
    </w:p>
    <w:p w:rsidR="009F6AC7" w:rsidRDefault="005541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</w:t>
      </w:r>
      <w:r>
        <w:rPr>
          <w:rFonts w:ascii="Times New Roman" w:hAnsi="Times New Roman"/>
          <w:b/>
          <w:color w:val="000000"/>
          <w:sz w:val="28"/>
        </w:rPr>
        <w:t>ятельность организма животного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</w:t>
      </w:r>
      <w:r>
        <w:rPr>
          <w:rFonts w:ascii="Times New Roman" w:hAnsi="Times New Roman"/>
          <w:color w:val="000000"/>
          <w:sz w:val="28"/>
        </w:rPr>
        <w:t xml:space="preserve"> рыб, движение по суше позвоночных животных (ползание, бег, ходьба и другое). Рычажные конечности.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</w:t>
      </w:r>
      <w:r>
        <w:rPr>
          <w:rFonts w:ascii="Times New Roman" w:hAnsi="Times New Roman"/>
          <w:color w:val="000000"/>
          <w:sz w:val="28"/>
        </w:rPr>
        <w:t>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животных. Значение дыхания. Газообмен через всю поверхность </w:t>
      </w:r>
      <w:r>
        <w:rPr>
          <w:rFonts w:ascii="Times New Roman" w:hAnsi="Times New Roman"/>
          <w:color w:val="000000"/>
          <w:sz w:val="28"/>
        </w:rPr>
        <w:t>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у животных. Роль транспорта веществ в организме животных. Замкнутая и</w:t>
      </w:r>
      <w:r>
        <w:rPr>
          <w:rFonts w:ascii="Times New Roman" w:hAnsi="Times New Roman"/>
          <w:color w:val="000000"/>
          <w:sz w:val="28"/>
        </w:rPr>
        <w:t xml:space="preserve">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</w:t>
      </w:r>
      <w:r>
        <w:rPr>
          <w:rFonts w:ascii="Times New Roman" w:hAnsi="Times New Roman"/>
          <w:color w:val="000000"/>
          <w:sz w:val="28"/>
        </w:rPr>
        <w:t>енности строения сердец у позвоночных, усложнение системы кровообращения.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</w:t>
      </w:r>
      <w:r>
        <w:rPr>
          <w:rFonts w:ascii="Times New Roman" w:hAnsi="Times New Roman"/>
          <w:color w:val="000000"/>
          <w:sz w:val="28"/>
        </w:rPr>
        <w:t xml:space="preserve">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Покровы тела у животных. Покровы у беспозвоночных. Усложнени</w:t>
      </w:r>
      <w:r>
        <w:rPr>
          <w:rFonts w:ascii="Times New Roman" w:hAnsi="Times New Roman"/>
          <w:color w:val="000000"/>
          <w:sz w:val="28"/>
        </w:rPr>
        <w:t>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Координация и регуляция жизнедеятельности у животных. Раздражимость у одноклеточных животных. Таксисы (фото</w:t>
      </w:r>
      <w:r>
        <w:rPr>
          <w:rFonts w:ascii="Times New Roman" w:hAnsi="Times New Roman"/>
          <w:color w:val="000000"/>
          <w:sz w:val="28"/>
        </w:rPr>
        <w:t>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</w:t>
      </w:r>
      <w:r>
        <w:rPr>
          <w:rFonts w:ascii="Times New Roman" w:hAnsi="Times New Roman"/>
          <w:color w:val="000000"/>
          <w:sz w:val="28"/>
        </w:rPr>
        <w:t>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</w:t>
      </w:r>
      <w:r>
        <w:rPr>
          <w:rFonts w:ascii="Times New Roman" w:hAnsi="Times New Roman"/>
          <w:color w:val="000000"/>
          <w:sz w:val="28"/>
        </w:rPr>
        <w:t>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Поведение животных. Врождённое и приобретённое поведение (инстинкт и научение).</w:t>
      </w:r>
      <w:r>
        <w:rPr>
          <w:rFonts w:ascii="Times New Roman" w:hAnsi="Times New Roman"/>
          <w:color w:val="000000"/>
          <w:sz w:val="28"/>
        </w:rPr>
        <w:t xml:space="preserve">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животных. Бесполое размножение: деление клетки одноклет</w:t>
      </w:r>
      <w:r>
        <w:rPr>
          <w:rFonts w:ascii="Times New Roman" w:hAnsi="Times New Roman"/>
          <w:color w:val="000000"/>
          <w:sz w:val="28"/>
        </w:rPr>
        <w:t>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</w:t>
      </w:r>
      <w:r>
        <w:rPr>
          <w:rFonts w:ascii="Times New Roman" w:hAnsi="Times New Roman"/>
          <w:color w:val="000000"/>
          <w:sz w:val="28"/>
        </w:rPr>
        <w:t>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</w:t>
      </w:r>
      <w:r>
        <w:rPr>
          <w:rFonts w:ascii="Times New Roman" w:hAnsi="Times New Roman"/>
          <w:color w:val="000000"/>
          <w:sz w:val="28"/>
        </w:rPr>
        <w:t xml:space="preserve">ление с органами опоры и движения у животных.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поглощения пищи у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способов дыхания у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системами органов транспорта веществ у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покровов тела у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органов чувств у </w:t>
      </w:r>
      <w:r>
        <w:rPr>
          <w:rFonts w:ascii="Times New Roman" w:hAnsi="Times New Roman"/>
          <w:color w:val="000000"/>
          <w:sz w:val="28"/>
        </w:rPr>
        <w:t>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яйца и развитие зародыша птицы (курицы).</w:t>
      </w:r>
    </w:p>
    <w:p w:rsidR="009F6AC7" w:rsidRDefault="005541A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категории систематики животных. Вид как основная систематическая категория животных. Классификация живо</w:t>
      </w:r>
      <w:r>
        <w:rPr>
          <w:rFonts w:ascii="Times New Roman" w:hAnsi="Times New Roman"/>
          <w:color w:val="000000"/>
          <w:sz w:val="28"/>
        </w:rPr>
        <w:t xml:space="preserve">тных. Система животного мира. Систематические категории животных (царство, тип, класс, </w:t>
      </w:r>
      <w:r>
        <w:rPr>
          <w:rFonts w:ascii="Times New Roman" w:hAnsi="Times New Roman"/>
          <w:color w:val="000000"/>
          <w:sz w:val="28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Одноклеточ</w:t>
      </w:r>
      <w:r>
        <w:rPr>
          <w:rFonts w:ascii="Times New Roman" w:hAnsi="Times New Roman"/>
          <w:color w:val="000000"/>
          <w:sz w:val="28"/>
        </w:rPr>
        <w:t>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</w:t>
      </w:r>
      <w:r>
        <w:rPr>
          <w:rFonts w:ascii="Times New Roman" w:hAnsi="Times New Roman"/>
          <w:color w:val="000000"/>
          <w:sz w:val="28"/>
        </w:rPr>
        <w:t>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строения инфузории-туфельки и наблюдение за её </w:t>
      </w:r>
      <w:r>
        <w:rPr>
          <w:rFonts w:ascii="Times New Roman" w:hAnsi="Times New Roman"/>
          <w:color w:val="000000"/>
          <w:sz w:val="28"/>
        </w:rPr>
        <w:t>передвижением. Изучение хемотаксиса.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простейших (на готовых препаратах).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Многоклеточные животные. Кишечнополостные</w:t>
      </w:r>
      <w:r>
        <w:rPr>
          <w:rFonts w:ascii="Times New Roman" w:hAnsi="Times New Roman"/>
          <w:color w:val="000000"/>
          <w:sz w:val="28"/>
        </w:rPr>
        <w:t xml:space="preserve">. Общая характеристика. Местообитание. Особенности </w:t>
      </w:r>
      <w:r>
        <w:rPr>
          <w:rFonts w:ascii="Times New Roman" w:hAnsi="Times New Roman"/>
          <w:color w:val="000000"/>
          <w:sz w:val="28"/>
        </w:rPr>
        <w:t>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</w:t>
      </w:r>
      <w:r>
        <w:rPr>
          <w:rFonts w:ascii="Times New Roman" w:hAnsi="Times New Roman"/>
          <w:color w:val="000000"/>
          <w:sz w:val="28"/>
        </w:rPr>
        <w:t>х. Значение кишечнополостных в природе и жизни человека. Коралловые полипы и их роль в рифообразовании.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строения пресноводной гидры и её передвижения (школьный аквариум).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питания гидры дафниями </w:t>
      </w:r>
      <w:r>
        <w:rPr>
          <w:rFonts w:ascii="Times New Roman" w:hAnsi="Times New Roman"/>
          <w:color w:val="000000"/>
          <w:sz w:val="28"/>
        </w:rPr>
        <w:t>и циклопами (школьный аквариум).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модели пресноводной гидры.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</w:t>
      </w:r>
      <w:r>
        <w:rPr>
          <w:rFonts w:ascii="Times New Roman" w:hAnsi="Times New Roman"/>
          <w:color w:val="000000"/>
          <w:sz w:val="28"/>
        </w:rPr>
        <w:t>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</w:t>
      </w:r>
      <w:r>
        <w:rPr>
          <w:rFonts w:ascii="Times New Roman" w:hAnsi="Times New Roman"/>
          <w:color w:val="000000"/>
          <w:sz w:val="28"/>
        </w:rPr>
        <w:t xml:space="preserve"> Роль червей как почвообразователей.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дождевого червя (на готовом влажном препарате</w:t>
      </w:r>
      <w:r>
        <w:rPr>
          <w:rFonts w:ascii="Times New Roman" w:hAnsi="Times New Roman"/>
          <w:color w:val="000000"/>
          <w:sz w:val="28"/>
        </w:rPr>
        <w:t xml:space="preserve"> и микропрепарате).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</w:t>
      </w:r>
      <w:r>
        <w:rPr>
          <w:rFonts w:ascii="Times New Roman" w:hAnsi="Times New Roman"/>
          <w:color w:val="000000"/>
          <w:sz w:val="28"/>
        </w:rPr>
        <w:t xml:space="preserve"> классов.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ракообразных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</w:t>
      </w:r>
      <w:r>
        <w:rPr>
          <w:rFonts w:ascii="Times New Roman" w:hAnsi="Times New Roman"/>
          <w:color w:val="000000"/>
          <w:sz w:val="28"/>
        </w:rPr>
        <w:t>. Паразитические клещи – возбудители и переносчики опасных болезней. Меры защиты от клещей. Роль клещей в почвообразовании.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</w:t>
      </w:r>
      <w:r>
        <w:rPr>
          <w:rFonts w:ascii="Times New Roman" w:hAnsi="Times New Roman"/>
          <w:color w:val="000000"/>
          <w:sz w:val="28"/>
        </w:rPr>
        <w:t>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</w:t>
      </w:r>
      <w:r>
        <w:rPr>
          <w:rFonts w:ascii="Times New Roman" w:hAnsi="Times New Roman"/>
          <w:color w:val="000000"/>
          <w:sz w:val="28"/>
        </w:rPr>
        <w:t xml:space="preserve">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внешнего строения насекомого (на примере майского жука или </w:t>
      </w:r>
      <w:r>
        <w:rPr>
          <w:rFonts w:ascii="Times New Roman" w:hAnsi="Times New Roman"/>
          <w:color w:val="000000"/>
          <w:sz w:val="28"/>
        </w:rPr>
        <w:t>других крупных насекомых-вредителей).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Моллюски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</w:t>
      </w:r>
      <w:r>
        <w:rPr>
          <w:rFonts w:ascii="Times New Roman" w:hAnsi="Times New Roman"/>
          <w:color w:val="000000"/>
          <w:sz w:val="28"/>
        </w:rPr>
        <w:t>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внешнего строения раковин пресноводных и </w:t>
      </w:r>
      <w:r>
        <w:rPr>
          <w:rFonts w:ascii="Times New Roman" w:hAnsi="Times New Roman"/>
          <w:color w:val="000000"/>
          <w:sz w:val="28"/>
        </w:rPr>
        <w:t>морских моллюсков (раковины беззубки, перловицы, прудовика, катушки и другие).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</w:t>
      </w:r>
      <w:r>
        <w:rPr>
          <w:rFonts w:ascii="Times New Roman" w:hAnsi="Times New Roman"/>
          <w:color w:val="000000"/>
          <w:sz w:val="28"/>
        </w:rPr>
        <w:t xml:space="preserve">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</w:t>
      </w:r>
      <w:r>
        <w:rPr>
          <w:rFonts w:ascii="Times New Roman" w:hAnsi="Times New Roman"/>
          <w:color w:val="000000"/>
          <w:sz w:val="28"/>
        </w:rPr>
        <w:t>рыб, основные систематические группы рыб. Значение рыб в природе и жизни человека. Хозяйственное значение рыб.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особенностей передвижения рыбы (на примере живой рыбы в банке с водой).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</w:t>
      </w:r>
      <w:r>
        <w:rPr>
          <w:rFonts w:ascii="Times New Roman" w:hAnsi="Times New Roman"/>
          <w:color w:val="000000"/>
          <w:sz w:val="28"/>
        </w:rPr>
        <w:t>едование внутреннего строения рыбы (на примере готового влажного препарата).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</w:t>
      </w:r>
      <w:r>
        <w:rPr>
          <w:rFonts w:ascii="Times New Roman" w:hAnsi="Times New Roman"/>
          <w:color w:val="000000"/>
          <w:sz w:val="28"/>
        </w:rPr>
        <w:t>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пресмыкающихся. Особенности</w:t>
      </w:r>
      <w:r>
        <w:rPr>
          <w:rFonts w:ascii="Times New Roman" w:hAnsi="Times New Roman"/>
          <w:color w:val="000000"/>
          <w:sz w:val="28"/>
        </w:rPr>
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</w:t>
      </w:r>
      <w:r>
        <w:rPr>
          <w:rFonts w:ascii="Times New Roman" w:hAnsi="Times New Roman"/>
          <w:color w:val="000000"/>
          <w:sz w:val="28"/>
        </w:rPr>
        <w:t>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</w:t>
      </w:r>
      <w:r>
        <w:rPr>
          <w:rFonts w:ascii="Times New Roman" w:hAnsi="Times New Roman"/>
          <w:color w:val="000000"/>
          <w:sz w:val="28"/>
        </w:rPr>
        <w:t xml:space="preserve">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</w:t>
      </w:r>
      <w:r>
        <w:rPr>
          <w:rFonts w:ascii="Times New Roman" w:hAnsi="Times New Roman"/>
          <w:color w:val="000000"/>
          <w:sz w:val="28"/>
        </w:rPr>
        <w:t>оде и жизни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птицы.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Общая характерист</w:t>
      </w:r>
      <w:r>
        <w:rPr>
          <w:rFonts w:ascii="Times New Roman" w:hAnsi="Times New Roman"/>
          <w:color w:val="000000"/>
          <w:sz w:val="28"/>
        </w:rPr>
        <w:t>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Первозвери. </w:t>
      </w:r>
      <w:r>
        <w:rPr>
          <w:rFonts w:ascii="Times New Roman" w:hAnsi="Times New Roman"/>
          <w:color w:val="000000"/>
          <w:sz w:val="28"/>
        </w:rPr>
        <w:t>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</w:t>
      </w:r>
      <w:r>
        <w:rPr>
          <w:rFonts w:ascii="Times New Roman" w:hAnsi="Times New Roman"/>
          <w:color w:val="000000"/>
          <w:sz w:val="28"/>
        </w:rPr>
        <w:t>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млекопитающих в природе и жизни человека. Млекопитающие – переносчики возбудителей опасных заболеваний. Меры</w:t>
      </w:r>
      <w:r>
        <w:rPr>
          <w:rFonts w:ascii="Times New Roman" w:hAnsi="Times New Roman"/>
          <w:color w:val="000000"/>
          <w:sz w:val="28"/>
        </w:rPr>
        <w:t xml:space="preserve"> борьбы с грызунами. Многообразие млекопитающих родного края.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млекопитающих.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зубной системы млекопитающих.</w:t>
      </w:r>
    </w:p>
    <w:p w:rsidR="009F6AC7" w:rsidRDefault="005541A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</w:t>
      </w:r>
      <w:r>
        <w:rPr>
          <w:rFonts w:ascii="Times New Roman" w:hAnsi="Times New Roman"/>
          <w:color w:val="000000"/>
          <w:sz w:val="28"/>
        </w:rPr>
        <w:t>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</w:t>
      </w:r>
      <w:r>
        <w:rPr>
          <w:rFonts w:ascii="Times New Roman" w:hAnsi="Times New Roman"/>
          <w:color w:val="000000"/>
          <w:sz w:val="28"/>
        </w:rPr>
        <w:t>опаемые» животного мира.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9F6AC7" w:rsidRDefault="005541A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Популяции животных, их характеристики.</w:t>
      </w:r>
      <w:r>
        <w:rPr>
          <w:rFonts w:ascii="Times New Roman" w:hAnsi="Times New Roman"/>
          <w:color w:val="000000"/>
          <w:sz w:val="28"/>
        </w:rPr>
        <w:t xml:space="preserve">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Животный мир природных зон Земли. Основные закономерности распределения </w:t>
      </w:r>
      <w:r>
        <w:rPr>
          <w:rFonts w:ascii="Times New Roman" w:hAnsi="Times New Roman"/>
          <w:color w:val="000000"/>
          <w:sz w:val="28"/>
        </w:rPr>
        <w:t>животных на планете. Фауна.</w:t>
      </w:r>
    </w:p>
    <w:p w:rsidR="009F6AC7" w:rsidRDefault="005541A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</w:t>
      </w:r>
      <w:r>
        <w:rPr>
          <w:rFonts w:ascii="Times New Roman" w:hAnsi="Times New Roman"/>
          <w:color w:val="000000"/>
          <w:sz w:val="28"/>
        </w:rPr>
        <w:t>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искусственная среда, созданная человеком</w:t>
      </w:r>
      <w:r>
        <w:rPr>
          <w:rFonts w:ascii="Times New Roman" w:hAnsi="Times New Roman"/>
          <w:color w:val="000000"/>
          <w:sz w:val="28"/>
        </w:rPr>
        <w:t>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</w:t>
      </w:r>
      <w:r>
        <w:rPr>
          <w:rFonts w:ascii="Times New Roman" w:hAnsi="Times New Roman"/>
          <w:color w:val="000000"/>
          <w:sz w:val="28"/>
        </w:rPr>
        <w:t>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F6AC7" w:rsidRDefault="005541A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</w:t>
      </w:r>
      <w:r>
        <w:rPr>
          <w:rFonts w:ascii="Times New Roman" w:hAnsi="Times New Roman"/>
          <w:color w:val="000000"/>
          <w:sz w:val="28"/>
        </w:rPr>
        <w:t xml:space="preserve">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Человек как часть природы. Систематич</w:t>
      </w:r>
      <w:r>
        <w:rPr>
          <w:rFonts w:ascii="Times New Roman" w:hAnsi="Times New Roman"/>
          <w:color w:val="000000"/>
          <w:sz w:val="28"/>
        </w:rPr>
        <w:t>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</w:t>
      </w:r>
      <w:r>
        <w:rPr>
          <w:rFonts w:ascii="Times New Roman" w:hAnsi="Times New Roman"/>
          <w:color w:val="000000"/>
          <w:sz w:val="28"/>
        </w:rPr>
        <w:t>ловеческие расы.</w:t>
      </w:r>
    </w:p>
    <w:p w:rsidR="009F6AC7" w:rsidRDefault="005541A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</w:t>
      </w:r>
      <w:r>
        <w:rPr>
          <w:rFonts w:ascii="Times New Roman" w:hAnsi="Times New Roman"/>
          <w:color w:val="000000"/>
          <w:sz w:val="28"/>
        </w:rPr>
        <w:t>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</w:t>
      </w:r>
      <w:r>
        <w:rPr>
          <w:rFonts w:ascii="Times New Roman" w:hAnsi="Times New Roman"/>
          <w:b/>
          <w:i/>
          <w:color w:val="000000"/>
          <w:sz w:val="28"/>
        </w:rPr>
        <w:t xml:space="preserve">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9F6AC7" w:rsidRDefault="005541A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Нервная система человека, её организация и значение. Нейроны, нервы, </w:t>
      </w:r>
      <w:r>
        <w:rPr>
          <w:rFonts w:ascii="Times New Roman" w:hAnsi="Times New Roman"/>
          <w:color w:val="000000"/>
          <w:sz w:val="28"/>
        </w:rPr>
        <w:t>нервные узлы. Рефлекс. Рефлекторная дуга.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</w:t>
      </w:r>
      <w:r>
        <w:rPr>
          <w:rFonts w:ascii="Times New Roman" w:hAnsi="Times New Roman"/>
          <w:color w:val="000000"/>
          <w:sz w:val="28"/>
        </w:rPr>
        <w:t>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</w:t>
      </w:r>
      <w:r>
        <w:rPr>
          <w:rFonts w:ascii="Times New Roman" w:hAnsi="Times New Roman"/>
          <w:color w:val="000000"/>
          <w:sz w:val="28"/>
        </w:rPr>
        <w:t xml:space="preserve">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</w:t>
      </w:r>
      <w:r>
        <w:rPr>
          <w:rFonts w:ascii="Times New Roman" w:hAnsi="Times New Roman"/>
          <w:b/>
          <w:i/>
          <w:color w:val="000000"/>
          <w:sz w:val="28"/>
        </w:rPr>
        <w:t>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9F6AC7" w:rsidRDefault="005541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химический</w:t>
      </w:r>
      <w:r>
        <w:rPr>
          <w:rFonts w:ascii="Times New Roman" w:hAnsi="Times New Roman"/>
          <w:color w:val="000000"/>
          <w:sz w:val="28"/>
        </w:rPr>
        <w:t xml:space="preserve">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Мышечная система. Строение </w:t>
      </w:r>
      <w:r>
        <w:rPr>
          <w:rFonts w:ascii="Times New Roman" w:hAnsi="Times New Roman"/>
          <w:color w:val="000000"/>
          <w:sz w:val="28"/>
        </w:rPr>
        <w:t>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</w:t>
      </w:r>
      <w:r>
        <w:rPr>
          <w:rFonts w:ascii="Times New Roman" w:hAnsi="Times New Roman"/>
          <w:color w:val="000000"/>
          <w:sz w:val="28"/>
        </w:rPr>
        <w:t>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</w:t>
      </w:r>
      <w:r>
        <w:rPr>
          <w:rFonts w:ascii="Times New Roman" w:hAnsi="Times New Roman"/>
          <w:color w:val="000000"/>
          <w:sz w:val="28"/>
        </w:rPr>
        <w:t xml:space="preserve"> (на муляжах).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 нарушения осанки.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</w:t>
      </w:r>
      <w:r>
        <w:rPr>
          <w:rFonts w:ascii="Times New Roman" w:hAnsi="Times New Roman"/>
          <w:color w:val="000000"/>
          <w:sz w:val="28"/>
        </w:rPr>
        <w:t xml:space="preserve"> плоскостопия.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9F6AC7" w:rsidRDefault="005541A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</w:t>
      </w:r>
      <w:r>
        <w:rPr>
          <w:rFonts w:ascii="Times New Roman" w:hAnsi="Times New Roman"/>
          <w:color w:val="000000"/>
          <w:sz w:val="28"/>
        </w:rPr>
        <w:t>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Иммунитет и его виды. Факторы, влияющие на иммунитет (приобретённые иммунодефициты): радиационное облучение, химическое </w:t>
      </w:r>
      <w:r>
        <w:rPr>
          <w:rFonts w:ascii="Times New Roman" w:hAnsi="Times New Roman"/>
          <w:color w:val="000000"/>
          <w:sz w:val="28"/>
        </w:rPr>
        <w:t>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</w:t>
      </w:r>
      <w:r>
        <w:rPr>
          <w:rFonts w:ascii="Times New Roman" w:hAnsi="Times New Roman"/>
          <w:color w:val="000000"/>
          <w:sz w:val="28"/>
        </w:rPr>
        <w:t>оскопического строения крови человека и лягушки (сравнение) на готовых микропрепаратах.</w:t>
      </w:r>
    </w:p>
    <w:p w:rsidR="009F6AC7" w:rsidRDefault="005541A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</w:t>
      </w:r>
      <w:r>
        <w:rPr>
          <w:rFonts w:ascii="Times New Roman" w:hAnsi="Times New Roman"/>
          <w:color w:val="000000"/>
          <w:sz w:val="28"/>
        </w:rPr>
        <w:t>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</w:t>
      </w:r>
      <w:r>
        <w:rPr>
          <w:rFonts w:ascii="Times New Roman" w:hAnsi="Times New Roman"/>
          <w:color w:val="000000"/>
          <w:sz w:val="28"/>
        </w:rPr>
        <w:t>ие кровяного давления.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9F6AC7" w:rsidRDefault="005541A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</w:t>
      </w:r>
      <w:r>
        <w:rPr>
          <w:rFonts w:ascii="Times New Roman" w:hAnsi="Times New Roman"/>
          <w:color w:val="000000"/>
          <w:sz w:val="28"/>
        </w:rPr>
        <w:t>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</w:t>
      </w:r>
      <w:r>
        <w:rPr>
          <w:rFonts w:ascii="Times New Roman" w:hAnsi="Times New Roman"/>
          <w:color w:val="000000"/>
          <w:sz w:val="28"/>
        </w:rPr>
        <w:t>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</w:t>
      </w:r>
      <w:r>
        <w:rPr>
          <w:rFonts w:ascii="Times New Roman" w:hAnsi="Times New Roman"/>
          <w:color w:val="000000"/>
          <w:sz w:val="28"/>
        </w:rPr>
        <w:t>яние различных факторов на частоту дыхания.</w:t>
      </w:r>
    </w:p>
    <w:p w:rsidR="009F6AC7" w:rsidRDefault="005541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</w:t>
      </w:r>
      <w:r>
        <w:rPr>
          <w:rFonts w:ascii="Times New Roman" w:hAnsi="Times New Roman"/>
          <w:color w:val="000000"/>
          <w:sz w:val="28"/>
        </w:rPr>
        <w:t>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</w:t>
      </w:r>
      <w:r>
        <w:rPr>
          <w:rFonts w:ascii="Times New Roman" w:hAnsi="Times New Roman"/>
          <w:color w:val="000000"/>
          <w:sz w:val="28"/>
        </w:rPr>
        <w:t>щих организм человека. Регуляция пищеварения. Методы изучения органов пищеварения. Работы И.П. Павлова.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</w:t>
      </w:r>
      <w:r>
        <w:rPr>
          <w:rFonts w:ascii="Times New Roman" w:hAnsi="Times New Roman"/>
          <w:b/>
          <w:i/>
          <w:color w:val="000000"/>
          <w:sz w:val="28"/>
        </w:rPr>
        <w:t xml:space="preserve">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9F6AC7" w:rsidRDefault="005541A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человека. Пластический и энергетический обмен. Обмен </w:t>
      </w:r>
      <w:r>
        <w:rPr>
          <w:rFonts w:ascii="Times New Roman" w:hAnsi="Times New Roman"/>
          <w:color w:val="000000"/>
          <w:sz w:val="28"/>
        </w:rPr>
        <w:t>воды и минеральных солей. Обмен белков, углеводов и жиров в организме. Регуляция обмена веществ и превращения энергии.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</w:t>
      </w:r>
      <w:r>
        <w:rPr>
          <w:rFonts w:ascii="Times New Roman" w:hAnsi="Times New Roman"/>
          <w:color w:val="000000"/>
          <w:sz w:val="28"/>
        </w:rPr>
        <w:t>итаминов в пище.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</w:t>
      </w:r>
      <w:r>
        <w:rPr>
          <w:rFonts w:ascii="Times New Roman" w:hAnsi="Times New Roman"/>
          <w:color w:val="000000"/>
          <w:sz w:val="28"/>
        </w:rPr>
        <w:t>хранения витаминов в пищевых продуктах.</w:t>
      </w:r>
    </w:p>
    <w:p w:rsidR="009F6AC7" w:rsidRDefault="005541A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</w:t>
      </w:r>
      <w:r>
        <w:rPr>
          <w:rFonts w:ascii="Times New Roman" w:hAnsi="Times New Roman"/>
          <w:color w:val="000000"/>
          <w:sz w:val="28"/>
        </w:rPr>
        <w:t xml:space="preserve">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</w:t>
      </w:r>
      <w:r>
        <w:rPr>
          <w:rFonts w:ascii="Times New Roman" w:hAnsi="Times New Roman"/>
          <w:color w:val="000000"/>
          <w:sz w:val="28"/>
        </w:rPr>
        <w:t>и различных участков кожи лица.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9F6AC7" w:rsidRDefault="005541A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</w:t>
      </w:r>
      <w:r>
        <w:rPr>
          <w:rFonts w:ascii="Times New Roman" w:hAnsi="Times New Roman"/>
          <w:color w:val="000000"/>
          <w:sz w:val="28"/>
        </w:rPr>
        <w:t>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местоположения почек (</w:t>
      </w:r>
      <w:r>
        <w:rPr>
          <w:rFonts w:ascii="Times New Roman" w:hAnsi="Times New Roman"/>
          <w:color w:val="000000"/>
          <w:sz w:val="28"/>
        </w:rPr>
        <w:t xml:space="preserve">на муляже).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9F6AC7" w:rsidRDefault="005541A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</w:t>
      </w:r>
      <w:r>
        <w:rPr>
          <w:rFonts w:ascii="Times New Roman" w:hAnsi="Times New Roman"/>
          <w:color w:val="000000"/>
          <w:sz w:val="28"/>
        </w:rPr>
        <w:t>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</w:t>
      </w:r>
      <w:r>
        <w:rPr>
          <w:rFonts w:ascii="Times New Roman" w:hAnsi="Times New Roman"/>
          <w:color w:val="000000"/>
          <w:sz w:val="28"/>
        </w:rPr>
        <w:t>щиеся половым путём, их профилактика.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9F6AC7" w:rsidRDefault="005541A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</w:t>
      </w:r>
      <w:r>
        <w:rPr>
          <w:rFonts w:ascii="Times New Roman" w:hAnsi="Times New Roman"/>
          <w:color w:val="000000"/>
          <w:sz w:val="28"/>
        </w:rPr>
        <w:t>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</w:t>
      </w:r>
      <w:r>
        <w:rPr>
          <w:rFonts w:ascii="Times New Roman" w:hAnsi="Times New Roman"/>
          <w:color w:val="000000"/>
          <w:sz w:val="28"/>
        </w:rPr>
        <w:t>ния слуха и их причины. Гигиена слуха.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</w:t>
      </w:r>
      <w:r>
        <w:rPr>
          <w:rFonts w:ascii="Times New Roman" w:hAnsi="Times New Roman"/>
          <w:color w:val="000000"/>
          <w:sz w:val="28"/>
        </w:rPr>
        <w:t>а муляже и влажном препарате).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9F6AC7" w:rsidRDefault="005541A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</w:t>
      </w:r>
      <w:r>
        <w:rPr>
          <w:rFonts w:ascii="Times New Roman" w:hAnsi="Times New Roman"/>
          <w:color w:val="000000"/>
          <w:sz w:val="28"/>
        </w:rPr>
        <w:t>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</w:t>
      </w:r>
      <w:r>
        <w:rPr>
          <w:rFonts w:ascii="Times New Roman" w:hAnsi="Times New Roman"/>
          <w:color w:val="000000"/>
          <w:sz w:val="28"/>
        </w:rPr>
        <w:t>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</w:t>
      </w:r>
      <w:r>
        <w:rPr>
          <w:rFonts w:ascii="Times New Roman" w:hAnsi="Times New Roman"/>
          <w:color w:val="000000"/>
          <w:sz w:val="28"/>
        </w:rPr>
        <w:t>собенности психики человека. Гигиена физического и умственного труда. Режим труда и отдыха. Сон и его значение. Гигиена сна.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</w:t>
      </w:r>
      <w:r>
        <w:rPr>
          <w:rFonts w:ascii="Times New Roman" w:hAnsi="Times New Roman"/>
          <w:color w:val="000000"/>
          <w:sz w:val="28"/>
        </w:rPr>
        <w:t>ормированности навыков логического мышления.</w:t>
      </w:r>
    </w:p>
    <w:p w:rsidR="009F6AC7" w:rsidRDefault="005541A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</w:t>
      </w:r>
      <w:r>
        <w:rPr>
          <w:rFonts w:ascii="Times New Roman" w:hAnsi="Times New Roman"/>
          <w:color w:val="000000"/>
          <w:sz w:val="28"/>
        </w:rPr>
        <w:t>ие правил поведения в окружающей среде, в опасных и чрезвычайных ситуациях.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</w:t>
      </w:r>
      <w:r>
        <w:rPr>
          <w:rFonts w:ascii="Times New Roman" w:hAnsi="Times New Roman"/>
          <w:color w:val="000000"/>
          <w:sz w:val="28"/>
        </w:rPr>
        <w:t>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</w:t>
      </w:r>
      <w:r>
        <w:rPr>
          <w:rFonts w:ascii="Times New Roman" w:hAnsi="Times New Roman"/>
          <w:color w:val="000000"/>
          <w:sz w:val="28"/>
        </w:rPr>
        <w:t>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 w:line="264" w:lineRule="auto"/>
        <w:ind w:left="120"/>
      </w:pPr>
      <w:bookmarkStart w:id="10" w:name="block-78488370"/>
      <w:bookmarkEnd w:id="8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БИОЛОГИИ НА УРОВНЕ </w:t>
      </w:r>
      <w:r>
        <w:rPr>
          <w:rFonts w:ascii="Times New Roman" w:hAnsi="Times New Roman"/>
          <w:color w:val="000000"/>
          <w:sz w:val="28"/>
        </w:rPr>
        <w:t>ОСНОВНОГО ОБЩЕГО ОБРАЗОВАНИЯ (БАЗОВЫЙ УРОВЕНЬ)</w:t>
      </w:r>
    </w:p>
    <w:p w:rsidR="009F6AC7" w:rsidRDefault="009F6AC7">
      <w:pPr>
        <w:spacing w:after="0" w:line="264" w:lineRule="auto"/>
        <w:ind w:left="120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</w:t>
      </w:r>
      <w:r>
        <w:rPr>
          <w:rFonts w:ascii="Times New Roman" w:hAnsi="Times New Roman"/>
          <w:color w:val="000000"/>
          <w:sz w:val="28"/>
        </w:rPr>
        <w:t>х направлений воспитательной деятельности, в том числе в части: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патриотического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</w:t>
      </w:r>
      <w:r>
        <w:rPr>
          <w:rFonts w:ascii="Times New Roman" w:hAnsi="Times New Roman"/>
          <w:color w:val="000000"/>
          <w:sz w:val="28"/>
        </w:rPr>
        <w:t>ых норм и норм экологической культуры;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</w:t>
      </w:r>
      <w:r>
        <w:rPr>
          <w:rFonts w:ascii="Times New Roman" w:hAnsi="Times New Roman"/>
          <w:b/>
          <w:color w:val="000000"/>
          <w:sz w:val="28"/>
        </w:rPr>
        <w:t>рмирования культуры здоровья и эмоционального благополучия: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</w:t>
      </w:r>
      <w:r>
        <w:rPr>
          <w:rFonts w:ascii="Times New Roman" w:hAnsi="Times New Roman"/>
          <w:color w:val="000000"/>
          <w:sz w:val="28"/>
        </w:rPr>
        <w:t>кая активность);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</w:t>
      </w:r>
      <w:r>
        <w:rPr>
          <w:rFonts w:ascii="Times New Roman" w:hAnsi="Times New Roman"/>
          <w:color w:val="000000"/>
          <w:sz w:val="28"/>
        </w:rPr>
        <w:t xml:space="preserve"> среде;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</w:t>
      </w:r>
      <w:r>
        <w:rPr>
          <w:rFonts w:ascii="Times New Roman" w:hAnsi="Times New Roman"/>
          <w:color w:val="000000"/>
          <w:sz w:val="28"/>
        </w:rPr>
        <w:t>гической направленности, интерес к практическому изучению профессий, связанных с биологией;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</w:t>
      </w:r>
      <w:r>
        <w:rPr>
          <w:rFonts w:ascii="Times New Roman" w:hAnsi="Times New Roman"/>
          <w:color w:val="000000"/>
          <w:sz w:val="28"/>
        </w:rPr>
        <w:t xml:space="preserve"> решения;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</w:t>
      </w:r>
      <w:r>
        <w:rPr>
          <w:rFonts w:ascii="Times New Roman" w:hAnsi="Times New Roman"/>
          <w:color w:val="000000"/>
          <w:sz w:val="28"/>
        </w:rPr>
        <w:t>оциальной средой;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</w:t>
      </w:r>
      <w:r>
        <w:rPr>
          <w:rFonts w:ascii="Times New Roman" w:hAnsi="Times New Roman"/>
          <w:b/>
          <w:color w:val="000000"/>
          <w:sz w:val="28"/>
        </w:rPr>
        <w:t>ной и природной среды: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</w:t>
      </w:r>
      <w:r>
        <w:rPr>
          <w:rFonts w:ascii="Times New Roman" w:hAnsi="Times New Roman"/>
          <w:color w:val="000000"/>
          <w:sz w:val="28"/>
        </w:rPr>
        <w:t>омерностей.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</w:t>
      </w:r>
      <w:r>
        <w:rPr>
          <w:rFonts w:ascii="Times New Roman" w:hAnsi="Times New Roman"/>
          <w:b/>
          <w:color w:val="000000"/>
          <w:sz w:val="28"/>
        </w:rPr>
        <w:t>ые логические действия: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</w:t>
      </w:r>
      <w:r>
        <w:rPr>
          <w:rFonts w:ascii="Times New Roman" w:hAnsi="Times New Roman"/>
          <w:color w:val="000000"/>
          <w:sz w:val="28"/>
        </w:rPr>
        <w:t>го анализа;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</w:t>
      </w:r>
      <w:r>
        <w:rPr>
          <w:rFonts w:ascii="Times New Roman" w:hAnsi="Times New Roman"/>
          <w:color w:val="000000"/>
          <w:sz w:val="28"/>
        </w:rPr>
        <w:t>шения поставленной задачи;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</w:t>
      </w:r>
      <w:r>
        <w:rPr>
          <w:rFonts w:ascii="Times New Roman" w:hAnsi="Times New Roman"/>
          <w:color w:val="000000"/>
          <w:sz w:val="28"/>
        </w:rPr>
        <w:t>ский инструмент познания;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гипотезу об истинности собственных суждений, аргументировать свою </w:t>
      </w:r>
      <w:r>
        <w:rPr>
          <w:rFonts w:ascii="Times New Roman" w:hAnsi="Times New Roman"/>
          <w:color w:val="000000"/>
          <w:sz w:val="28"/>
        </w:rPr>
        <w:t>позицию, мнение;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</w:t>
      </w:r>
      <w:r>
        <w:rPr>
          <w:rFonts w:ascii="Times New Roman" w:hAnsi="Times New Roman"/>
          <w:color w:val="000000"/>
          <w:sz w:val="28"/>
        </w:rPr>
        <w:t>ологических объектов между собой;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</w:t>
      </w:r>
      <w:r>
        <w:rPr>
          <w:rFonts w:ascii="Times New Roman" w:hAnsi="Times New Roman"/>
          <w:color w:val="000000"/>
          <w:sz w:val="28"/>
        </w:rPr>
        <w:t xml:space="preserve"> оценки достоверности полученных выводов и обобщений;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</w:t>
      </w:r>
      <w:r>
        <w:rPr>
          <w:rFonts w:ascii="Times New Roman" w:hAnsi="Times New Roman"/>
          <w:color w:val="000000"/>
          <w:sz w:val="28"/>
        </w:rPr>
        <w:t>ть биологическую информацию различных видов и форм представления;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</w:t>
      </w:r>
      <w:r>
        <w:rPr>
          <w:rFonts w:ascii="Times New Roman" w:hAnsi="Times New Roman"/>
          <w:color w:val="000000"/>
          <w:sz w:val="28"/>
        </w:rPr>
        <w:t>ции и иллюстрировать решаемые задачи несложными схемами, диаграммами, иной графикой и их комбинациями;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</w:t>
      </w:r>
      <w:r>
        <w:rPr>
          <w:rFonts w:ascii="Times New Roman" w:hAnsi="Times New Roman"/>
          <w:color w:val="000000"/>
          <w:sz w:val="28"/>
        </w:rPr>
        <w:t>логическую информацию.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</w:t>
      </w:r>
      <w:r>
        <w:rPr>
          <w:rFonts w:ascii="Times New Roman" w:hAnsi="Times New Roman"/>
          <w:color w:val="000000"/>
          <w:sz w:val="28"/>
        </w:rPr>
        <w:t>тах;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намерения других, проявлять уважительное отношение к собеседнику и </w:t>
      </w:r>
      <w:r>
        <w:rPr>
          <w:rFonts w:ascii="Times New Roman" w:hAnsi="Times New Roman"/>
          <w:color w:val="000000"/>
          <w:sz w:val="28"/>
        </w:rPr>
        <w:t>в корректной форме формулировать свои возражения;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</w:t>
      </w:r>
      <w:r>
        <w:rPr>
          <w:rFonts w:ascii="Times New Roman" w:hAnsi="Times New Roman"/>
          <w:color w:val="000000"/>
          <w:sz w:val="28"/>
        </w:rPr>
        <w:t>лять свои суждения с суждениями других участников диалога, обнаруживать различие и сходство позиций;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</w:t>
      </w:r>
      <w:r>
        <w:rPr>
          <w:rFonts w:ascii="Times New Roman" w:hAnsi="Times New Roman"/>
          <w:color w:val="000000"/>
          <w:sz w:val="28"/>
        </w:rPr>
        <w:t>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</w:t>
      </w:r>
      <w:r>
        <w:rPr>
          <w:rFonts w:ascii="Times New Roman" w:hAnsi="Times New Roman"/>
          <w:color w:val="000000"/>
          <w:sz w:val="28"/>
        </w:rPr>
        <w:t>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</w:t>
      </w:r>
      <w:r>
        <w:rPr>
          <w:rFonts w:ascii="Times New Roman" w:hAnsi="Times New Roman"/>
          <w:color w:val="000000"/>
          <w:sz w:val="28"/>
        </w:rPr>
        <w:t>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</w:t>
      </w:r>
      <w:r>
        <w:rPr>
          <w:rFonts w:ascii="Times New Roman" w:hAnsi="Times New Roman"/>
          <w:color w:val="000000"/>
          <w:sz w:val="28"/>
        </w:rPr>
        <w:t>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</w:t>
      </w:r>
      <w:r>
        <w:rPr>
          <w:rFonts w:ascii="Times New Roman" w:hAnsi="Times New Roman"/>
          <w:color w:val="000000"/>
          <w:sz w:val="28"/>
        </w:rPr>
        <w:t>воему направлению и координировать свои действия с другими членами команды;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</w:t>
      </w:r>
      <w:r>
        <w:rPr>
          <w:rFonts w:ascii="Times New Roman" w:hAnsi="Times New Roman"/>
          <w:color w:val="000000"/>
          <w:sz w:val="28"/>
        </w:rPr>
        <w:t>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</w:t>
      </w:r>
      <w:r>
        <w:rPr>
          <w:rFonts w:ascii="Times New Roman" w:hAnsi="Times New Roman"/>
          <w:color w:val="000000"/>
          <w:sz w:val="28"/>
        </w:rPr>
        <w:t xml:space="preserve">онального интеллекта обучающихся. 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</w:t>
      </w:r>
      <w:r>
        <w:rPr>
          <w:rFonts w:ascii="Times New Roman" w:hAnsi="Times New Roman"/>
          <w:color w:val="000000"/>
          <w:sz w:val="28"/>
        </w:rPr>
        <w:t>альное, принятие решения в группе, принятие решений группой);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</w:t>
      </w:r>
      <w:r>
        <w:rPr>
          <w:rFonts w:ascii="Times New Roman" w:hAnsi="Times New Roman"/>
          <w:color w:val="000000"/>
          <w:sz w:val="28"/>
        </w:rPr>
        <w:t>едлагаемые варианты решений;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</w:t>
      </w:r>
      <w:r>
        <w:rPr>
          <w:rFonts w:ascii="Times New Roman" w:hAnsi="Times New Roman"/>
          <w:color w:val="000000"/>
          <w:sz w:val="28"/>
        </w:rPr>
        <w:t>ть за решение.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учитывать контекст и предвидеть трудности, которые могут возникнуть при решении учебной </w:t>
      </w:r>
      <w:r>
        <w:rPr>
          <w:rFonts w:ascii="Times New Roman" w:hAnsi="Times New Roman"/>
          <w:color w:val="000000"/>
          <w:sz w:val="28"/>
        </w:rPr>
        <w:t>биологической задачи, адаптировать решение к меняющимся обстоятельствам;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</w:t>
      </w:r>
      <w:r>
        <w:rPr>
          <w:rFonts w:ascii="Times New Roman" w:hAnsi="Times New Roman"/>
          <w:color w:val="000000"/>
          <w:sz w:val="28"/>
        </w:rPr>
        <w:t>льность на основе новых обстоятельств, изменившихся ситуаций, установленных ошибок, возникших трудностей;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</w:t>
      </w:r>
      <w:r>
        <w:rPr>
          <w:rFonts w:ascii="Times New Roman" w:hAnsi="Times New Roman"/>
          <w:color w:val="000000"/>
          <w:sz w:val="28"/>
        </w:rPr>
        <w:t>ричины эмоций;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на ошибку и такое же право </w:t>
      </w:r>
      <w:r>
        <w:rPr>
          <w:rFonts w:ascii="Times New Roman" w:hAnsi="Times New Roman"/>
          <w:color w:val="000000"/>
          <w:sz w:val="28"/>
        </w:rPr>
        <w:t>другого;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</w:t>
      </w:r>
      <w:r>
        <w:rPr>
          <w:rFonts w:ascii="Times New Roman" w:hAnsi="Times New Roman"/>
          <w:color w:val="000000"/>
          <w:sz w:val="28"/>
        </w:rPr>
        <w:t>навыков личности (управления собой, самодисциплины, устойчивого поведения).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F6AC7" w:rsidRDefault="009F6AC7">
      <w:pPr>
        <w:spacing w:after="0" w:line="264" w:lineRule="auto"/>
        <w:ind w:left="120"/>
        <w:jc w:val="both"/>
      </w:pP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</w:t>
      </w:r>
      <w:r>
        <w:rPr>
          <w:rFonts w:ascii="Times New Roman" w:hAnsi="Times New Roman"/>
          <w:color w:val="000000"/>
          <w:sz w:val="28"/>
        </w:rPr>
        <w:t>го, сравнивать объекты живой и неживой природы;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</w:t>
      </w:r>
      <w:r>
        <w:rPr>
          <w:rFonts w:ascii="Times New Roman" w:hAnsi="Times New Roman"/>
          <w:color w:val="000000"/>
          <w:sz w:val="28"/>
        </w:rPr>
        <w:t>м числе В. И. Вернадский, А. Л. Чижевский) и зарубежных (в том числе Аристотель, Теофраст, Гиппократ) учёных в развитие биологии;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важнейших биологических процессах и явлениях: питание, дыхание, транспорт веществ, раздражимость, рост, </w:t>
      </w:r>
      <w:r>
        <w:rPr>
          <w:rFonts w:ascii="Times New Roman" w:hAnsi="Times New Roman"/>
          <w:color w:val="000000"/>
          <w:sz w:val="28"/>
        </w:rPr>
        <w:t>развитие, движение, размножение;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</w:t>
      </w:r>
      <w:r>
        <w:rPr>
          <w:rFonts w:ascii="Times New Roman" w:hAnsi="Times New Roman"/>
          <w:color w:val="000000"/>
          <w:sz w:val="28"/>
        </w:rPr>
        <w:t>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</w:t>
      </w:r>
      <w:r>
        <w:rPr>
          <w:rFonts w:ascii="Times New Roman" w:hAnsi="Times New Roman"/>
          <w:color w:val="000000"/>
          <w:sz w:val="28"/>
        </w:rPr>
        <w:t xml:space="preserve">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</w:t>
      </w:r>
      <w:r>
        <w:rPr>
          <w:rFonts w:ascii="Times New Roman" w:hAnsi="Times New Roman"/>
          <w:color w:val="000000"/>
          <w:sz w:val="28"/>
        </w:rPr>
        <w:t>Земли, ландшафты природные и культурные;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</w:t>
      </w:r>
      <w:r>
        <w:rPr>
          <w:rFonts w:ascii="Times New Roman" w:hAnsi="Times New Roman"/>
          <w:color w:val="000000"/>
          <w:sz w:val="28"/>
        </w:rPr>
        <w:t>особенности растений, животных, грибов, лишайников, бактерий и вирусов;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</w:t>
      </w:r>
      <w:r>
        <w:rPr>
          <w:rFonts w:ascii="Times New Roman" w:hAnsi="Times New Roman"/>
          <w:color w:val="000000"/>
          <w:sz w:val="28"/>
        </w:rPr>
        <w:t>в к среде обитания, взаимосвязи организмов в сообществах;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</w:t>
      </w:r>
      <w:r>
        <w:rPr>
          <w:rFonts w:ascii="Times New Roman" w:hAnsi="Times New Roman"/>
          <w:color w:val="000000"/>
          <w:sz w:val="28"/>
        </w:rPr>
        <w:t>ровать глобальные экологические проблемы;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</w:t>
      </w:r>
      <w:r>
        <w:rPr>
          <w:rFonts w:ascii="Times New Roman" w:hAnsi="Times New Roman"/>
          <w:color w:val="000000"/>
          <w:sz w:val="28"/>
        </w:rPr>
        <w:t>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</w:t>
      </w:r>
      <w:r>
        <w:rPr>
          <w:rFonts w:ascii="Times New Roman" w:hAnsi="Times New Roman"/>
          <w:color w:val="000000"/>
          <w:sz w:val="28"/>
        </w:rPr>
        <w:t>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приёмами работы </w:t>
      </w:r>
      <w:r>
        <w:rPr>
          <w:rFonts w:ascii="Times New Roman" w:hAnsi="Times New Roman"/>
          <w:color w:val="000000"/>
          <w:sz w:val="28"/>
        </w:rPr>
        <w:t>с лупой, световым и цифровым микроскопами при рассматривании биологических объектов;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</w:t>
      </w:r>
      <w:r>
        <w:rPr>
          <w:rFonts w:ascii="Times New Roman" w:hAnsi="Times New Roman"/>
          <w:color w:val="000000"/>
          <w:sz w:val="28"/>
        </w:rPr>
        <w:t xml:space="preserve">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</w:t>
      </w:r>
      <w:r>
        <w:rPr>
          <w:rFonts w:ascii="Times New Roman" w:hAnsi="Times New Roman"/>
          <w:color w:val="000000"/>
          <w:sz w:val="28"/>
        </w:rPr>
        <w:t>ашин) и зарубежных учёных (в том числе Р. Гук, М. Мальпиги) в развитие наук о растениях;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</w:t>
      </w:r>
      <w:r>
        <w:rPr>
          <w:rFonts w:ascii="Times New Roman" w:hAnsi="Times New Roman"/>
          <w:color w:val="000000"/>
          <w:sz w:val="28"/>
        </w:rPr>
        <w:t>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</w:t>
      </w:r>
      <w:r>
        <w:rPr>
          <w:rFonts w:ascii="Times New Roman" w:hAnsi="Times New Roman"/>
          <w:color w:val="000000"/>
          <w:sz w:val="28"/>
        </w:rPr>
        <w:t>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</w:t>
      </w:r>
      <w:r>
        <w:rPr>
          <w:rFonts w:ascii="Times New Roman" w:hAnsi="Times New Roman"/>
          <w:color w:val="000000"/>
          <w:sz w:val="28"/>
        </w:rPr>
        <w:t>тки, ткани, органы, системы органов, организм;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</w:t>
      </w:r>
      <w:r>
        <w:rPr>
          <w:rFonts w:ascii="Times New Roman" w:hAnsi="Times New Roman"/>
          <w:color w:val="000000"/>
          <w:sz w:val="28"/>
        </w:rPr>
        <w:t>временными микропрепаратами, исследовательские работы с использованием приборов и инструментов цифровой лаборатории;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</w:r>
      <w:r>
        <w:rPr>
          <w:rFonts w:ascii="Times New Roman" w:hAnsi="Times New Roman"/>
          <w:color w:val="000000"/>
          <w:sz w:val="28"/>
        </w:rPr>
        <w:t>тественного и искусственного вегетативного размножения, семенное размножение (на примере покрытосеменных, или цветковых);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лассифицировать растения и их части по разным основаниям;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</w:t>
      </w:r>
      <w:r>
        <w:rPr>
          <w:rFonts w:ascii="Times New Roman" w:hAnsi="Times New Roman"/>
          <w:color w:val="000000"/>
          <w:sz w:val="28"/>
        </w:rPr>
        <w:t>ного размножения;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</w:t>
      </w:r>
      <w:r>
        <w:rPr>
          <w:rFonts w:ascii="Times New Roman" w:hAnsi="Times New Roman"/>
          <w:color w:val="000000"/>
          <w:sz w:val="28"/>
        </w:rPr>
        <w:t>атике, географии, труду (технологии), предметов гуманитарного цикла, различными видами искусства;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</w:t>
      </w:r>
      <w:r>
        <w:rPr>
          <w:rFonts w:ascii="Times New Roman" w:hAnsi="Times New Roman"/>
          <w:color w:val="000000"/>
          <w:sz w:val="28"/>
        </w:rPr>
        <w:t>цию из одной знаковой системы в другую;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</w:t>
      </w:r>
      <w:r>
        <w:rPr>
          <w:rFonts w:ascii="Times New Roman" w:hAnsi="Times New Roman"/>
          <w:color w:val="000000"/>
          <w:sz w:val="28"/>
        </w:rPr>
        <w:t>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</w:t>
      </w:r>
      <w:r>
        <w:rPr>
          <w:rFonts w:ascii="Times New Roman" w:hAnsi="Times New Roman"/>
          <w:color w:val="000000"/>
          <w:sz w:val="28"/>
        </w:rPr>
        <w:t>нней, Л. Пастер) учёных в развитие наук о растениях, грибах, лишайниках, бактериях;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</w:t>
      </w:r>
      <w:r>
        <w:rPr>
          <w:rFonts w:ascii="Times New Roman" w:hAnsi="Times New Roman"/>
          <w:color w:val="000000"/>
          <w:sz w:val="28"/>
        </w:rPr>
        <w:t xml:space="preserve">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</w:t>
      </w:r>
      <w:r>
        <w:rPr>
          <w:rFonts w:ascii="Times New Roman" w:hAnsi="Times New Roman"/>
          <w:color w:val="000000"/>
          <w:sz w:val="28"/>
        </w:rPr>
        <w:t>оставленной задачей и в контексте;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</w:t>
      </w:r>
      <w:r>
        <w:rPr>
          <w:rFonts w:ascii="Times New Roman" w:hAnsi="Times New Roman"/>
          <w:color w:val="000000"/>
          <w:sz w:val="28"/>
        </w:rPr>
        <w:t>и классов покрытосеменных или цветковых, семейств двудольных и однодольных растений;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</w:t>
      </w:r>
      <w:r>
        <w:rPr>
          <w:rFonts w:ascii="Times New Roman" w:hAnsi="Times New Roman"/>
          <w:color w:val="000000"/>
          <w:sz w:val="28"/>
        </w:rPr>
        <w:t>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ыделять существенные признаки строения и жизнедеятельности растений, бактерий, грибов, лишайников;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усложнение </w:t>
      </w:r>
      <w:r>
        <w:rPr>
          <w:rFonts w:ascii="Times New Roman" w:hAnsi="Times New Roman"/>
          <w:color w:val="000000"/>
          <w:sz w:val="28"/>
        </w:rPr>
        <w:t>организации растений в ходе эволюции растительного мира на Земле;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</w:t>
      </w:r>
      <w:r>
        <w:rPr>
          <w:rFonts w:ascii="Times New Roman" w:hAnsi="Times New Roman"/>
          <w:color w:val="000000"/>
          <w:sz w:val="28"/>
        </w:rPr>
        <w:t>льных сообществ, растительность (растительный покров) природных зон Земли;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</w:t>
      </w:r>
      <w:r>
        <w:rPr>
          <w:rFonts w:ascii="Times New Roman" w:hAnsi="Times New Roman"/>
          <w:color w:val="000000"/>
          <w:sz w:val="28"/>
        </w:rPr>
        <w:t>ктерий в природных сообществах, в хозяйственной деятельности человека и его повседневной жизни;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</w:t>
      </w:r>
      <w:r>
        <w:rPr>
          <w:rFonts w:ascii="Times New Roman" w:hAnsi="Times New Roman"/>
          <w:color w:val="000000"/>
          <w:sz w:val="28"/>
        </w:rPr>
        <w:t>тарного цикла, различными видами искусства;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</w:t>
      </w:r>
      <w:r>
        <w:rPr>
          <w:rFonts w:ascii="Times New Roman" w:hAnsi="Times New Roman"/>
          <w:color w:val="000000"/>
          <w:sz w:val="28"/>
        </w:rPr>
        <w:t>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</w:t>
      </w:r>
      <w:r>
        <w:rPr>
          <w:rFonts w:ascii="Times New Roman" w:hAnsi="Times New Roman"/>
          <w:color w:val="000000"/>
          <w:sz w:val="28"/>
        </w:rPr>
        <w:t>в (2–3), преобразовывать информацию из одной знаковой системыв другую;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</w:t>
      </w:r>
      <w:r>
        <w:rPr>
          <w:rFonts w:ascii="Times New Roman" w:hAnsi="Times New Roman"/>
          <w:color w:val="000000"/>
          <w:sz w:val="28"/>
        </w:rPr>
        <w:t>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</w:t>
      </w:r>
      <w:r>
        <w:rPr>
          <w:rFonts w:ascii="Times New Roman" w:hAnsi="Times New Roman"/>
          <w:color w:val="000000"/>
          <w:sz w:val="28"/>
        </w:rPr>
        <w:t>в том числе А. Левенгук, Ж. Кювье, Э. Геккель) учёных в развитие наук о животных;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</w:t>
      </w:r>
      <w:r>
        <w:rPr>
          <w:rFonts w:ascii="Times New Roman" w:hAnsi="Times New Roman"/>
          <w:color w:val="000000"/>
          <w:sz w:val="28"/>
        </w:rPr>
        <w:t>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</w:t>
      </w:r>
      <w:r>
        <w:rPr>
          <w:rFonts w:ascii="Times New Roman" w:hAnsi="Times New Roman"/>
          <w:color w:val="000000"/>
          <w:sz w:val="28"/>
        </w:rPr>
        <w:t>, природное сообщество) в соответствии с поставленной задачей и в контексте;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</w:t>
      </w:r>
      <w:r>
        <w:rPr>
          <w:rFonts w:ascii="Times New Roman" w:hAnsi="Times New Roman"/>
          <w:color w:val="000000"/>
          <w:sz w:val="28"/>
        </w:rPr>
        <w:t>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</w:t>
      </w:r>
      <w:r>
        <w:rPr>
          <w:rFonts w:ascii="Times New Roman" w:hAnsi="Times New Roman"/>
          <w:color w:val="000000"/>
          <w:sz w:val="28"/>
        </w:rPr>
        <w:t>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</w:t>
      </w:r>
      <w:r>
        <w:rPr>
          <w:rFonts w:ascii="Times New Roman" w:hAnsi="Times New Roman"/>
          <w:color w:val="000000"/>
          <w:sz w:val="28"/>
        </w:rPr>
        <w:t>еских групп;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</w:t>
      </w:r>
      <w:r>
        <w:rPr>
          <w:rFonts w:ascii="Times New Roman" w:hAnsi="Times New Roman"/>
          <w:color w:val="000000"/>
          <w:sz w:val="28"/>
        </w:rPr>
        <w:t>омых и млекопитающих;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</w:t>
      </w:r>
      <w:r>
        <w:rPr>
          <w:rFonts w:ascii="Times New Roman" w:hAnsi="Times New Roman"/>
          <w:color w:val="000000"/>
          <w:sz w:val="28"/>
        </w:rPr>
        <w:t>анием приборов и инструментов цифровой лаборатории;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усложнение организации </w:t>
      </w:r>
      <w:r>
        <w:rPr>
          <w:rFonts w:ascii="Times New Roman" w:hAnsi="Times New Roman"/>
          <w:color w:val="000000"/>
          <w:sz w:val="28"/>
        </w:rPr>
        <w:t>животных в ходе эволюции животного мира на Земле;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</w:t>
      </w:r>
      <w:r>
        <w:rPr>
          <w:rFonts w:ascii="Times New Roman" w:hAnsi="Times New Roman"/>
          <w:color w:val="000000"/>
          <w:sz w:val="28"/>
        </w:rPr>
        <w:t>ных с растениями, грибами, лишайниками и бактериями в природных сообществах;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</w:t>
      </w:r>
      <w:r>
        <w:rPr>
          <w:rFonts w:ascii="Times New Roman" w:hAnsi="Times New Roman"/>
          <w:color w:val="000000"/>
          <w:sz w:val="28"/>
        </w:rPr>
        <w:t>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</w:t>
      </w:r>
      <w:r>
        <w:rPr>
          <w:rFonts w:ascii="Times New Roman" w:hAnsi="Times New Roman"/>
          <w:color w:val="000000"/>
          <w:sz w:val="28"/>
        </w:rPr>
        <w:t>ли;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методы биологии: проводить наблюдения за </w:t>
      </w:r>
      <w:r>
        <w:rPr>
          <w:rFonts w:ascii="Times New Roman" w:hAnsi="Times New Roman"/>
          <w:color w:val="000000"/>
          <w:sz w:val="28"/>
        </w:rPr>
        <w:t>животными, описывать животных, их органы и системы органов; ставить простейшие биологические опыты и эксперименты;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</w:t>
      </w:r>
      <w:r>
        <w:rPr>
          <w:rFonts w:ascii="Times New Roman" w:hAnsi="Times New Roman"/>
          <w:color w:val="000000"/>
          <w:sz w:val="28"/>
        </w:rPr>
        <w:t>оке и во внеурочной 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</w:t>
      </w:r>
      <w:r>
        <w:rPr>
          <w:rFonts w:ascii="Times New Roman" w:hAnsi="Times New Roman"/>
          <w:color w:val="000000"/>
          <w:sz w:val="28"/>
        </w:rPr>
        <w:t>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</w:t>
      </w:r>
      <w:r>
        <w:rPr>
          <w:rFonts w:ascii="Times New Roman" w:hAnsi="Times New Roman"/>
          <w:color w:val="000000"/>
          <w:sz w:val="28"/>
        </w:rPr>
        <w:t>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</w:t>
      </w:r>
      <w:r>
        <w:rPr>
          <w:rFonts w:ascii="Times New Roman" w:hAnsi="Times New Roman"/>
          <w:color w:val="000000"/>
          <w:sz w:val="28"/>
        </w:rPr>
        <w:t>особленность к различным экологическим факторам (человеческие расы и адаптивные типы людей), родство человеческих рас;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</w:t>
      </w:r>
      <w:r>
        <w:rPr>
          <w:rFonts w:ascii="Times New Roman" w:hAnsi="Times New Roman"/>
          <w:color w:val="000000"/>
          <w:sz w:val="28"/>
        </w:rPr>
        <w:t xml:space="preserve">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</w:t>
      </w:r>
      <w:r>
        <w:rPr>
          <w:rFonts w:ascii="Times New Roman" w:hAnsi="Times New Roman"/>
          <w:color w:val="000000"/>
          <w:sz w:val="28"/>
        </w:rPr>
        <w:t>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</w:t>
      </w:r>
      <w:r>
        <w:rPr>
          <w:rFonts w:ascii="Times New Roman" w:hAnsi="Times New Roman"/>
          <w:color w:val="000000"/>
          <w:sz w:val="28"/>
        </w:rPr>
        <w:t xml:space="preserve"> регуляция, гомеостаз, внутренняя среда, иммунитет) в соответствии с поставленной задачей и в контексте;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</w:t>
      </w:r>
      <w:r>
        <w:rPr>
          <w:rFonts w:ascii="Times New Roman" w:hAnsi="Times New Roman"/>
          <w:color w:val="000000"/>
          <w:sz w:val="28"/>
        </w:rPr>
        <w:t>рганов, организм;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</w:t>
      </w:r>
      <w:r>
        <w:rPr>
          <w:rFonts w:ascii="Times New Roman" w:hAnsi="Times New Roman"/>
          <w:color w:val="000000"/>
          <w:sz w:val="28"/>
        </w:rPr>
        <w:t>влять их роль в процессе обмена веществ и превращения энергии;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</w:t>
      </w:r>
      <w:r>
        <w:rPr>
          <w:rFonts w:ascii="Times New Roman" w:hAnsi="Times New Roman"/>
          <w:color w:val="000000"/>
          <w:sz w:val="28"/>
        </w:rPr>
        <w:t>азмножение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</w:t>
      </w:r>
      <w:r>
        <w:rPr>
          <w:rFonts w:ascii="Times New Roman" w:hAnsi="Times New Roman"/>
          <w:color w:val="000000"/>
          <w:sz w:val="28"/>
        </w:rPr>
        <w:t>ностей строения и функционирования органов и систем органов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</w:t>
      </w:r>
      <w:r>
        <w:rPr>
          <w:rFonts w:ascii="Times New Roman" w:hAnsi="Times New Roman"/>
          <w:color w:val="000000"/>
          <w:sz w:val="28"/>
        </w:rPr>
        <w:t>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</w:t>
      </w:r>
      <w:r>
        <w:rPr>
          <w:rFonts w:ascii="Times New Roman" w:hAnsi="Times New Roman"/>
          <w:color w:val="000000"/>
          <w:sz w:val="28"/>
        </w:rPr>
        <w:t>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</w:t>
      </w:r>
      <w:r>
        <w:rPr>
          <w:rFonts w:ascii="Times New Roman" w:hAnsi="Times New Roman"/>
          <w:color w:val="000000"/>
          <w:sz w:val="28"/>
        </w:rPr>
        <w:t xml:space="preserve"> показатели здоровья человека, проводить расчёты и оценивать полученные значения;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</w:t>
      </w:r>
      <w:r>
        <w:rPr>
          <w:rFonts w:ascii="Times New Roman" w:hAnsi="Times New Roman"/>
          <w:color w:val="000000"/>
          <w:sz w:val="28"/>
        </w:rPr>
        <w:t>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</w:t>
      </w:r>
      <w:r>
        <w:rPr>
          <w:rFonts w:ascii="Times New Roman" w:hAnsi="Times New Roman"/>
          <w:color w:val="000000"/>
          <w:sz w:val="28"/>
        </w:rPr>
        <w:t>трессоустойчивости, для исключения вредных привычек, зависимостей;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</w:t>
      </w:r>
      <w:r>
        <w:rPr>
          <w:rFonts w:ascii="Times New Roman" w:hAnsi="Times New Roman"/>
          <w:color w:val="000000"/>
          <w:sz w:val="28"/>
        </w:rPr>
        <w:t xml:space="preserve"> ожогах и отморожениях;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</w:t>
      </w:r>
      <w:r>
        <w:rPr>
          <w:rFonts w:ascii="Times New Roman" w:hAnsi="Times New Roman"/>
          <w:color w:val="000000"/>
          <w:sz w:val="28"/>
        </w:rPr>
        <w:t>аторным оборудованием, химической посудой в соответствии с инструкциями на уроке и во внеурочной деятельности;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</w:t>
      </w:r>
      <w:r>
        <w:rPr>
          <w:rFonts w:ascii="Times New Roman" w:hAnsi="Times New Roman"/>
          <w:color w:val="000000"/>
          <w:sz w:val="28"/>
        </w:rPr>
        <w:t>ать информацию из одной знаковой системы в другую;</w:t>
      </w:r>
    </w:p>
    <w:p w:rsidR="009F6AC7" w:rsidRDefault="00554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bookmarkStart w:id="11" w:name="block-784883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</w:t>
      </w:r>
      <w:r>
        <w:rPr>
          <w:rFonts w:ascii="Times New Roman" w:hAnsi="Times New Roman"/>
          <w:b/>
          <w:color w:val="000000"/>
          <w:sz w:val="28"/>
        </w:rPr>
        <w:t xml:space="preserve">НИРОВАНИЕ </w:t>
      </w: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E61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E616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E616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E616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4E616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bookmarkStart w:id="12" w:name="block-78488367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4E616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</w:t>
            </w:r>
            <w:r>
              <w:rPr>
                <w:rFonts w:ascii="Times New Roman" w:hAnsi="Times New Roman"/>
                <w:color w:val="000000"/>
                <w:sz w:val="24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по материалу, изученному в 5 классе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4E616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ткани, их функции. Лабораторная работа «Изучение строения растительных тканей </w:t>
            </w:r>
            <w:r>
              <w:rPr>
                <w:rFonts w:ascii="Times New Roman" w:hAnsi="Times New Roman"/>
                <w:color w:val="000000"/>
                <w:sz w:val="24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или </w:t>
            </w:r>
            <w:r>
              <w:rPr>
                <w:rFonts w:ascii="Times New Roman" w:hAnsi="Times New Roman"/>
                <w:color w:val="000000"/>
                <w:sz w:val="24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</w:t>
            </w:r>
            <w:r>
              <w:rPr>
                <w:rFonts w:ascii="Times New Roman" w:hAnsi="Times New Roman"/>
                <w:color w:val="000000"/>
                <w:sz w:val="24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>
              <w:rPr>
                <w:rFonts w:ascii="Times New Roman" w:hAnsi="Times New Roman"/>
                <w:color w:val="000000"/>
                <w:sz w:val="24"/>
              </w:rPr>
              <w:t>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Соцветия.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Практическая работа «Наблюдение процесса выделения кислорода на свету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</w:t>
            </w:r>
            <w:r>
              <w:rPr>
                <w:rFonts w:ascii="Times New Roman" w:hAnsi="Times New Roman"/>
                <w:color w:val="000000"/>
                <w:sz w:val="24"/>
              </w:rPr>
              <w:t>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4E616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водорослей.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Зеленые водоросли.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мхов.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хвойных растений. Практическая работа «Изучение внешнего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хвойных растений в природе и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однодольные. Практическая работа «Изучение признаков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</w:t>
            </w:r>
            <w:r>
              <w:rPr>
                <w:rFonts w:ascii="Times New Roman" w:hAnsi="Times New Roman"/>
                <w:color w:val="000000"/>
                <w:sz w:val="24"/>
              </w:rPr>
              <w:t>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среда обитания. 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- комплексные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4E616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и системы органов животных. Лабораторная работа «Исследование под микроскопом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у беспозвоночных животных. Практическая работа «Ознакомление с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Покровы тела у животных.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edsoo.ru/863d9a30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плоские черви.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</w:t>
            </w:r>
            <w:r>
              <w:rPr>
                <w:rFonts w:ascii="Times New Roman" w:hAnsi="Times New Roman"/>
                <w:color w:val="000000"/>
                <w:sz w:val="24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пресмыкающихся и их охрана.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>
              <w:rPr>
                <w:rFonts w:ascii="Times New Roman" w:hAnsi="Times New Roman"/>
                <w:color w:val="000000"/>
                <w:sz w:val="24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среды жизни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4E616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6AC7" w:rsidRDefault="009F6AC7">
            <w:pPr>
              <w:spacing w:after="0"/>
              <w:ind w:left="135"/>
            </w:pPr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6AC7" w:rsidRDefault="009F6A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человека. Практическая работа "Изучение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микроскопического строения тканей (на готовых препаратах). 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//m.edsoo.ru/863dfae8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нейрогуморальной регуляции.Нервная регуляция.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нервная система. 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</w:t>
            </w:r>
            <w:r>
              <w:rPr>
                <w:rFonts w:ascii="Times New Roman" w:hAnsi="Times New Roman"/>
                <w:color w:val="000000"/>
                <w:sz w:val="24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в работе нервной системы и их предупреждение.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Железы внутренней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секреции и их функции. Эндокринная система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деятельности эндокринных желез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система.Состав ,строение и рост костей. Практическая работа " Исследование строения костей".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человека,строение его отделов и функций.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травматизма. Первая помощь при травмах опорно-двигательного аппарата.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Сосудистая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</w:t>
            </w:r>
            <w:r>
              <w:rPr>
                <w:rFonts w:ascii="Times New Roman" w:hAnsi="Times New Roman"/>
                <w:color w:val="000000"/>
                <w:sz w:val="24"/>
              </w:rPr>
              <w:t>сердечных сокращений в покое и после дозированных физических 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кровотечениях. 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Кожа и ее производные.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</w:t>
            </w:r>
            <w:r>
              <w:rPr>
                <w:rFonts w:ascii="Times New Roman" w:hAnsi="Times New Roman"/>
                <w:color w:val="000000"/>
                <w:sz w:val="24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>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ttps://m.edsoo.ru/863e4ec6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</w:t>
            </w:r>
            <w:r>
              <w:rPr>
                <w:rFonts w:ascii="Times New Roman" w:hAnsi="Times New Roman"/>
                <w:color w:val="000000"/>
                <w:sz w:val="24"/>
              </w:rPr>
              <w:t>ение кратковременной памяти. 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4E61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9F6AC7"/>
        </w:tc>
      </w:tr>
    </w:tbl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9F6AC7">
      <w:pPr>
        <w:sectPr w:rsidR="009F6A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before="199" w:after="199" w:line="336" w:lineRule="auto"/>
        <w:ind w:left="120"/>
        <w:jc w:val="both"/>
      </w:pPr>
      <w:bookmarkStart w:id="13" w:name="block-78488373"/>
      <w:bookmarkEnd w:id="12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9F6AC7" w:rsidRDefault="009F6AC7">
      <w:pPr>
        <w:spacing w:before="199" w:after="199" w:line="336" w:lineRule="auto"/>
        <w:ind w:left="120"/>
        <w:jc w:val="both"/>
      </w:pPr>
    </w:p>
    <w:p w:rsidR="009F6AC7" w:rsidRDefault="005541AD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F6AC7" w:rsidRDefault="009F6AC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389"/>
      </w:tblGrid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Перечислять источники биологических знаний; характеризовать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иологии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живые тела, биология,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>
              <w:rPr>
                <w:rFonts w:ascii="Times New Roman" w:hAnsi="Times New Roman"/>
                <w:color w:val="000000"/>
                <w:sz w:val="24"/>
              </w:rPr>
              <w:t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культурные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по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понятие о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отличительные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и искусственных сообществ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биологии в практическо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деятельности человека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работы (поиск информации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биологии (наблюдение, описание, классификация, измерени</w:t>
            </w:r>
            <w:r>
              <w:rPr>
                <w:rFonts w:ascii="Times New Roman" w:hAnsi="Times New Roman"/>
                <w:color w:val="000000"/>
                <w:sz w:val="24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цифровым микроскопами при рассма</w:t>
            </w:r>
            <w:r>
              <w:rPr>
                <w:rFonts w:ascii="Times New Roman" w:hAnsi="Times New Roman"/>
                <w:color w:val="000000"/>
                <w:sz w:val="24"/>
              </w:rPr>
              <w:t>тривании биологических объектов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4E6166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9F6AC7" w:rsidRDefault="009F6AC7">
      <w:pPr>
        <w:spacing w:after="0"/>
        <w:ind w:left="120"/>
      </w:pPr>
    </w:p>
    <w:p w:rsidR="009F6AC7" w:rsidRDefault="005541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F6AC7" w:rsidRDefault="009F6AC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389"/>
      </w:tblGrid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клетка, раст</w:t>
            </w:r>
            <w:r>
              <w:rPr>
                <w:rFonts w:ascii="Times New Roman" w:hAnsi="Times New Roman"/>
                <w:color w:val="000000"/>
                <w:sz w:val="24"/>
              </w:rPr>
              <w:t>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</w:t>
            </w:r>
            <w:r>
              <w:rPr>
                <w:rFonts w:ascii="Times New Roman" w:hAnsi="Times New Roman"/>
                <w:color w:val="000000"/>
                <w:sz w:val="24"/>
              </w:rPr>
              <w:t>твии с поставленной задачей и в контексте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развитие; связь строения вегетативных и генеративных органов растений с их функциями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</w:t>
            </w:r>
            <w:r>
              <w:rPr>
                <w:rFonts w:ascii="Times New Roman" w:hAnsi="Times New Roman"/>
                <w:color w:val="000000"/>
                <w:sz w:val="24"/>
              </w:rPr>
              <w:t>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</w:t>
            </w:r>
            <w:r>
              <w:rPr>
                <w:rFonts w:ascii="Times New Roman" w:hAnsi="Times New Roman"/>
                <w:color w:val="000000"/>
                <w:sz w:val="24"/>
              </w:rPr>
              <w:t>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роль растений в природе и жизни человека: значение фотосинте</w:t>
            </w:r>
            <w:r>
              <w:rPr>
                <w:rFonts w:ascii="Times New Roman" w:hAnsi="Times New Roman"/>
                <w:color w:val="000000"/>
                <w:sz w:val="24"/>
              </w:rPr>
              <w:t>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</w:t>
            </w:r>
            <w:r>
              <w:rPr>
                <w:rFonts w:ascii="Times New Roman" w:hAnsi="Times New Roman"/>
                <w:color w:val="000000"/>
                <w:sz w:val="24"/>
              </w:rPr>
              <w:t>и с инструкциями на уроке и во внеурочной деятельности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аппарат изучаемого раздела биологии</w:t>
            </w:r>
          </w:p>
        </w:tc>
      </w:tr>
    </w:tbl>
    <w:p w:rsidR="009F6AC7" w:rsidRDefault="009F6AC7">
      <w:pPr>
        <w:spacing w:after="0"/>
        <w:ind w:left="120"/>
      </w:pPr>
    </w:p>
    <w:p w:rsidR="009F6AC7" w:rsidRDefault="005541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F6AC7" w:rsidRDefault="009F6AC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389"/>
      </w:tblGrid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Н.И. Вавилов, И.В. Мичурин) и зарубежных (в том числе: К. Ли</w:t>
            </w:r>
            <w:r>
              <w:rPr>
                <w:rFonts w:ascii="Times New Roman" w:hAnsi="Times New Roman"/>
                <w:color w:val="000000"/>
                <w:sz w:val="24"/>
              </w:rPr>
              <w:t>нней, Л. Пастер) учёных в развитие наук о растениях, грибах, лишайниках, бактериях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поставленной задачей и в контексте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карточки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</w:t>
            </w:r>
            <w:r>
              <w:rPr>
                <w:rFonts w:ascii="Times New Roman" w:hAnsi="Times New Roman"/>
                <w:color w:val="000000"/>
                <w:sz w:val="24"/>
              </w:rPr>
              <w:t>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</w:t>
            </w:r>
            <w:r>
              <w:rPr>
                <w:rFonts w:ascii="Times New Roman" w:hAnsi="Times New Roman"/>
                <w:color w:val="000000"/>
                <w:sz w:val="24"/>
              </w:rPr>
              <w:t>ровой лаборатории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описание и сравнивать между собой растения, грибы, лишайники, бактерии по заданному плану; делать выводы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растительные сообщест</w:t>
            </w:r>
            <w:r>
              <w:rPr>
                <w:rFonts w:ascii="Times New Roman" w:hAnsi="Times New Roman"/>
                <w:color w:val="000000"/>
                <w:sz w:val="24"/>
              </w:rPr>
              <w:t>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знать меры охраны растительного мира Зем</w:t>
            </w:r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математике, физике,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бактериями, грибами, лишайниками, описывать их; ставить простейшие биологиче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опыты и эксперименты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4E6166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понятийный аппарат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9F6AC7" w:rsidRDefault="009F6AC7">
      <w:pPr>
        <w:spacing w:after="0"/>
        <w:ind w:left="120"/>
      </w:pPr>
    </w:p>
    <w:p w:rsidR="009F6AC7" w:rsidRDefault="005541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F6AC7" w:rsidRDefault="009F6AC7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2008"/>
        <w:gridCol w:w="7372"/>
      </w:tblGrid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ния 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 w:line="336" w:lineRule="auto"/>
              <w:ind w:left="365"/>
              <w:jc w:val="center"/>
            </w:pP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животных, вид как основную систематическую категорию, 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А.О. Ковалевский, К.И. Скрябин) и зарубежных (в том числе: А. Левенгук, Ж. Кювье, </w:t>
            </w:r>
            <w:r>
              <w:rPr>
                <w:rFonts w:ascii="Times New Roman" w:hAnsi="Times New Roman"/>
                <w:color w:val="000000"/>
                <w:sz w:val="24"/>
              </w:rPr>
              <w:t>Э. Геккель) учёных в развитие наук о животных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етствии с поставленной задачей и в контексте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животных изучаемых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изучаемых систематич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групп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членистоногих и хордовых; отр</w:t>
            </w:r>
            <w:r>
              <w:rPr>
                <w:rFonts w:ascii="Times New Roman" w:hAnsi="Times New Roman"/>
                <w:color w:val="000000"/>
                <w:sz w:val="24"/>
              </w:rPr>
              <w:t>ядов насекомых и млекопитающих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использованием приборов и инструментов цифровой лаборатории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животных на основании особенностей строения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</w:t>
            </w:r>
            <w:r>
              <w:rPr>
                <w:rFonts w:ascii="Times New Roman" w:hAnsi="Times New Roman"/>
                <w:color w:val="000000"/>
                <w:sz w:val="24"/>
              </w:rPr>
              <w:t>вать усложнение организации животных в ходе эволюции животного мира на Земле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животных в природных сообществах, цепи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</w:t>
            </w:r>
            <w:r>
              <w:rPr>
                <w:rFonts w:ascii="Times New Roman" w:hAnsi="Times New Roman"/>
                <w:color w:val="000000"/>
                <w:sz w:val="24"/>
              </w:rPr>
              <w:t>ивотных в природных сообществах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</w:t>
            </w:r>
            <w:r>
              <w:rPr>
                <w:rFonts w:ascii="Times New Roman" w:hAnsi="Times New Roman"/>
                <w:color w:val="000000"/>
                <w:sz w:val="24"/>
              </w:rPr>
              <w:t>удованием, химической посудой в соответствии с инструкциями на уроке и во внеурочной деятельности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формулировать основания для извлечения и обобщения информации из нескольких (3 – 4) источников;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преобразовывать информацию из одной знаковой системы в другую</w:t>
            </w:r>
          </w:p>
        </w:tc>
      </w:tr>
      <w:tr w:rsidR="004E6166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сверстников</w:t>
            </w:r>
          </w:p>
        </w:tc>
      </w:tr>
    </w:tbl>
    <w:p w:rsidR="009F6AC7" w:rsidRDefault="009F6AC7">
      <w:pPr>
        <w:spacing w:after="0"/>
        <w:ind w:left="120"/>
      </w:pPr>
    </w:p>
    <w:p w:rsidR="009F6AC7" w:rsidRDefault="005541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F6AC7" w:rsidRDefault="009F6AC7">
      <w:pPr>
        <w:spacing w:before="199" w:after="199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2071"/>
        <w:gridCol w:w="7309"/>
      </w:tblGrid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науки о человеке (антропологию, анатомию, </w:t>
            </w:r>
            <w:r>
              <w:rPr>
                <w:rFonts w:ascii="Times New Roman" w:hAnsi="Times New Roman"/>
                <w:color w:val="000000"/>
                <w:sz w:val="24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>
              <w:rPr>
                <w:rFonts w:ascii="Times New Roman" w:hAnsi="Times New Roman"/>
                <w:color w:val="000000"/>
                <w:sz w:val="24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>
              <w:rPr>
                <w:rFonts w:ascii="Times New Roman" w:hAnsi="Times New Roman"/>
                <w:color w:val="000000"/>
                <w:sz w:val="24"/>
              </w:rPr>
              <w:t>яя среда, иммунитет) в соответствии с поставленной задачей и в контексте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</w:t>
            </w:r>
            <w:r>
              <w:rPr>
                <w:rFonts w:ascii="Times New Roman" w:hAnsi="Times New Roman"/>
                <w:color w:val="000000"/>
                <w:sz w:val="24"/>
              </w:rPr>
              <w:t>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ферменты, гормоны), выявлять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процессе обмена веществ и превращения энергии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</w:t>
            </w:r>
            <w:r>
              <w:rPr>
                <w:rFonts w:ascii="Times New Roman" w:hAnsi="Times New Roman"/>
                <w:color w:val="000000"/>
                <w:sz w:val="24"/>
              </w:rPr>
              <w:t>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тей строения и функционирования органов и систем органов человека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и сравнивать безусловные и условные рефлексы; наследственные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и коли</w:t>
            </w:r>
            <w:r>
              <w:rPr>
                <w:rFonts w:ascii="Times New Roman" w:hAnsi="Times New Roman"/>
                <w:color w:val="000000"/>
                <w:sz w:val="24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соблюдения здорового образа </w:t>
            </w:r>
            <w:r>
              <w:rPr>
                <w:rFonts w:ascii="Times New Roman" w:hAnsi="Times New Roman"/>
                <w:color w:val="000000"/>
                <w:sz w:val="24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</w:t>
            </w:r>
            <w:r>
              <w:rPr>
                <w:rFonts w:ascii="Times New Roman" w:hAnsi="Times New Roman"/>
                <w:color w:val="000000"/>
                <w:sz w:val="24"/>
              </w:rPr>
              <w:t>хнологии, Основ безопасности и защиты Родины, физической культуры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>
              <w:rPr>
                <w:rFonts w:ascii="Times New Roman" w:hAnsi="Times New Roman"/>
                <w:color w:val="000000"/>
                <w:sz w:val="24"/>
              </w:rPr>
              <w:t>ультаты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4E6166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изученного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9F6AC7" w:rsidRDefault="009F6AC7">
      <w:pPr>
        <w:spacing w:after="0"/>
        <w:ind w:left="120"/>
      </w:pP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before="199" w:after="120" w:line="336" w:lineRule="auto"/>
        <w:ind w:left="120"/>
      </w:pPr>
      <w:bookmarkStart w:id="14" w:name="block-78488374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F6AC7" w:rsidRDefault="009F6AC7">
      <w:pPr>
        <w:spacing w:before="199" w:after="120" w:line="336" w:lineRule="auto"/>
        <w:ind w:left="120"/>
      </w:pPr>
    </w:p>
    <w:p w:rsidR="009F6AC7" w:rsidRDefault="005541A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4E6166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система наук о живой природе.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природы: наблюдение, эксперимент, описание, измерение,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описания в биологии (наглядный, словесный, схематический). Метод измерения (инструменты измерения). Метод классификации организмов,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двойных названий организмов. Наблюдение и эксперимент как ведущие методы биологии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организме. Доядерные и ядерные организмы. Одноклеточные и многоклеточные организмы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и её открытие.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Приспособления организмов к среде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 в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природные и культурные</w:t>
            </w:r>
          </w:p>
        </w:tc>
      </w:tr>
      <w:tr w:rsidR="004E6166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ростом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5541A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4E6166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E6166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растениях. Разделы ботаники. Связь ботаники с другими науками и техникой. Общие признаки растений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Уровни организации растительного организма. 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4E6166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 и почки. Листорасположение и листовая мозаика. Строение и функции листа.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>
              <w:rPr>
                <w:rFonts w:ascii="Times New Roman" w:hAnsi="Times New Roman"/>
                <w:color w:val="000000"/>
                <w:sz w:val="24"/>
              </w:rPr>
              <w:t>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>
              <w:rPr>
                <w:rFonts w:ascii="Times New Roman" w:hAnsi="Times New Roman"/>
                <w:color w:val="000000"/>
                <w:sz w:val="24"/>
              </w:rPr>
              <w:t>хима). 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Проводящие ткани корня. Транспорт воды и минеральных веществ в растении (сосуды древесины) – восходящий ток. Испарение вод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побеги: корневище, клубень, луковица. Их строение; биологическое и хозяйственное значение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</w:t>
            </w:r>
            <w:r>
              <w:rPr>
                <w:rFonts w:ascii="Times New Roman" w:hAnsi="Times New Roman"/>
                <w:color w:val="000000"/>
                <w:sz w:val="24"/>
              </w:rPr>
              <w:t>камбий. Образование годичных колец у древесных растений. 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</w:t>
            </w:r>
            <w:r>
              <w:rPr>
                <w:rFonts w:ascii="Times New Roman" w:hAnsi="Times New Roman"/>
                <w:color w:val="000000"/>
                <w:sz w:val="24"/>
              </w:rPr>
              <w:t>льском хозяйстве. Развитие боковых побегов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</w:t>
            </w:r>
            <w:r>
              <w:rPr>
                <w:rFonts w:ascii="Times New Roman" w:hAnsi="Times New Roman"/>
                <w:color w:val="000000"/>
                <w:sz w:val="24"/>
              </w:rPr>
              <w:t>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</w:t>
            </w:r>
            <w:r>
              <w:rPr>
                <w:rFonts w:ascii="Times New Roman" w:hAnsi="Times New Roman"/>
                <w:color w:val="000000"/>
                <w:sz w:val="24"/>
              </w:rPr>
              <w:t>дов. Распространение плодов и семян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5541A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4E6166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E6166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</w:t>
            </w:r>
            <w:r>
              <w:rPr>
                <w:rFonts w:ascii="Times New Roman" w:hAnsi="Times New Roman"/>
                <w:color w:val="000000"/>
                <w:sz w:val="24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Строени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>
              <w:rPr>
                <w:rFonts w:ascii="Times New Roman" w:hAnsi="Times New Roman"/>
                <w:color w:val="000000"/>
                <w:sz w:val="24"/>
              </w:rPr>
              <w:t>уктов его переработки в хозяйственной деятельности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Высшие сем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енные растения.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Покрытосеменные (цв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етковые)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>
              <w:rPr>
                <w:rFonts w:ascii="Times New Roman" w:hAnsi="Times New Roman"/>
                <w:color w:val="000000"/>
                <w:sz w:val="24"/>
              </w:rPr>
              <w:t>аки классов. Цикл развития покрытосеменного растения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>
              <w:rPr>
                <w:rFonts w:ascii="Times New Roman" w:hAnsi="Times New Roman"/>
                <w:color w:val="000000"/>
                <w:sz w:val="24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4E6166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тений основных систематических групп. Вымершие растения</w:t>
            </w:r>
          </w:p>
        </w:tc>
      </w:tr>
      <w:tr w:rsidR="004E6166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4E6166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4E6166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комплексные организмы. Строение лишайников.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рост и размножение лишайников. Значение лишайников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>
              <w:rPr>
                <w:rFonts w:ascii="Times New Roman" w:hAnsi="Times New Roman"/>
                <w:color w:val="000000"/>
                <w:sz w:val="24"/>
              </w:rPr>
              <w:t>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5541A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4E616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Форма тела животного, симметрия, размеры тела и другие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сократительные вакуоли, лизосомы, клеточный центр). Процессы, происходящие в клетке. Деление клетки. Ткани животных, их разнообразие. Органы и системы органов животных. Организм – единое целое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 (ползание, бег, ходьба и другие). Рычажные конечности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</w:t>
            </w:r>
            <w:r>
              <w:rPr>
                <w:rFonts w:ascii="Times New Roman" w:hAnsi="Times New Roman"/>
                <w:color w:val="000000"/>
                <w:sz w:val="24"/>
              </w:rPr>
              <w:t>ание. Наружные и внутренние жабры. Кожное, трахейное, лёгочное дыхание у обитателей суши. Особенности кожного дыхания. Роль воздушных мешков у птиц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Замкнутая и незамкнутая </w:t>
            </w:r>
            <w:r>
              <w:rPr>
                <w:rFonts w:ascii="Times New Roman" w:hAnsi="Times New Roman"/>
                <w:color w:val="000000"/>
                <w:sz w:val="24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сердец у позвоночных, усложнение системы кровообращения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>
              <w:rPr>
                <w:rFonts w:ascii="Times New Roman" w:hAnsi="Times New Roman"/>
                <w:color w:val="000000"/>
                <w:sz w:val="24"/>
              </w:rPr>
              <w:t>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троения кожи у позвоночных. Кожа как орган выделения. Роль кожи в теплоотдаче. Производные кожи. Средства пассивной и активной защиты у животных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</w:t>
            </w:r>
            <w:r>
              <w:rPr>
                <w:rFonts w:ascii="Times New Roman" w:hAnsi="Times New Roman"/>
                <w:color w:val="000000"/>
                <w:sz w:val="24"/>
              </w:rPr>
              <w:t>(фототаксис, трофотаксис, хемотаксис и другие).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>
              <w:rPr>
                <w:rFonts w:ascii="Times New Roman" w:hAnsi="Times New Roman"/>
                <w:color w:val="000000"/>
                <w:sz w:val="24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>
              <w:rPr>
                <w:rFonts w:ascii="Times New Roman" w:hAnsi="Times New Roman"/>
                <w:color w:val="000000"/>
                <w:sz w:val="24"/>
              </w:rPr>
              <w:t>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</w:t>
            </w:r>
            <w:r>
              <w:rPr>
                <w:rFonts w:ascii="Times New Roman" w:hAnsi="Times New Roman"/>
                <w:color w:val="000000"/>
                <w:sz w:val="24"/>
              </w:rPr>
              <w:t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</w:t>
            </w:r>
            <w:r>
              <w:rPr>
                <w:rFonts w:ascii="Times New Roman" w:hAnsi="Times New Roman"/>
                <w:color w:val="000000"/>
                <w:sz w:val="24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</w:t>
            </w:r>
            <w:r>
              <w:rPr>
                <w:rFonts w:ascii="Times New Roman" w:hAnsi="Times New Roman"/>
                <w:color w:val="000000"/>
                <w:sz w:val="24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>
              <w:rPr>
                <w:rFonts w:ascii="Times New Roman" w:hAnsi="Times New Roman"/>
                <w:color w:val="000000"/>
                <w:sz w:val="24"/>
              </w:rPr>
              <w:t>й плазмодий)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</w:t>
            </w:r>
            <w:r>
              <w:rPr>
                <w:rFonts w:ascii="Times New Roman" w:hAnsi="Times New Roman"/>
                <w:color w:val="000000"/>
                <w:sz w:val="24"/>
              </w:rPr>
              <w:t>ннее строение членистоногих. Многообразие членистоногих. Представители классов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в связи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>
              <w:rPr>
                <w:rFonts w:ascii="Times New Roman" w:hAnsi="Times New Roman"/>
                <w:color w:val="000000"/>
                <w:sz w:val="24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</w:t>
            </w:r>
            <w:r>
              <w:rPr>
                <w:rFonts w:ascii="Times New Roman" w:hAnsi="Times New Roman"/>
                <w:color w:val="000000"/>
                <w:sz w:val="24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ение рыб в природе и жизни человека. Хозяйственное значение рыб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F6AC7" w:rsidRDefault="009F6AC7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</w:t>
            </w:r>
            <w:r>
              <w:rPr>
                <w:rFonts w:ascii="Times New Roman" w:hAnsi="Times New Roman"/>
                <w:color w:val="000000"/>
                <w:sz w:val="24"/>
              </w:rPr>
              <w:t>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Первозвери. Однопроходные (яйцекладущие) и Сумчатые </w:t>
            </w:r>
            <w:r>
              <w:rPr>
                <w:rFonts w:ascii="Times New Roman" w:hAnsi="Times New Roman"/>
                <w:color w:val="000000"/>
                <w:sz w:val="24"/>
              </w:rPr>
              <w:t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>жьи. 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</w:t>
            </w:r>
            <w:r>
              <w:rPr>
                <w:rFonts w:ascii="Times New Roman" w:hAnsi="Times New Roman"/>
                <w:color w:val="000000"/>
                <w:sz w:val="24"/>
              </w:rPr>
              <w:t>вотного мира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Земли. Основные закономерности распределения животных на планете. Фауна</w:t>
            </w:r>
          </w:p>
        </w:tc>
      </w:tr>
      <w:tr w:rsidR="004E6166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>
              <w:rPr>
                <w:rFonts w:ascii="Times New Roman" w:hAnsi="Times New Roman"/>
                <w:color w:val="000000"/>
                <w:sz w:val="24"/>
              </w:rPr>
              <w:t>га России. Меры сохранения животного мира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5541A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4E6166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психология, антропология, гигиена, санитария,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Человек как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>
              <w:rPr>
                <w:rFonts w:ascii="Times New Roman" w:hAnsi="Times New Roman"/>
                <w:color w:val="000000"/>
                <w:sz w:val="24"/>
              </w:rPr>
              <w:t>ловека. Человеческие расы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>
              <w:rPr>
                <w:rFonts w:ascii="Times New Roman" w:hAnsi="Times New Roman"/>
                <w:color w:val="000000"/>
                <w:sz w:val="24"/>
              </w:rPr>
              <w:t>Соматические и половые клетки. Стволовые клетки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>
              <w:rPr>
                <w:rFonts w:ascii="Times New Roman" w:hAnsi="Times New Roman"/>
                <w:color w:val="000000"/>
                <w:sz w:val="24"/>
              </w:rPr>
              <w:t>вная система как единое целое. Нарушения в работе нервной системы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здоровья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>
              <w:rPr>
                <w:rFonts w:ascii="Times New Roman" w:hAnsi="Times New Roman"/>
                <w:color w:val="000000"/>
                <w:sz w:val="24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И.П. Павлова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терморегуляция. Влияние на кожу факторов окружающей среды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 и солнечном ударах, ожогах и обморожениях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причины. Гигиена слуха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4E6166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4E6166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AC7" w:rsidRDefault="009F6AC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before="199" w:after="199" w:line="336" w:lineRule="auto"/>
        <w:ind w:left="120"/>
      </w:pPr>
      <w:bookmarkStart w:id="15" w:name="block-78488375"/>
      <w:bookmarkEnd w:id="14"/>
      <w:r>
        <w:rPr>
          <w:rFonts w:ascii="Times New Roman" w:hAnsi="Times New Roman"/>
          <w:b/>
          <w:color w:val="000000"/>
          <w:sz w:val="28"/>
        </w:rPr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2433"/>
        <w:gridCol w:w="6947"/>
      </w:tblGrid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вом, и способах их преодоления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создавать и применять словесные и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модели для объяснения строения живых систем, явлений и процессов живой природы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знания со знаниями других учебных предметов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4E616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before="199" w:after="199" w:line="336" w:lineRule="auto"/>
        <w:ind w:left="120"/>
      </w:pPr>
      <w:bookmarkStart w:id="16" w:name="block-78488376"/>
      <w:bookmarkEnd w:id="15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БИОЛОГИИ</w:t>
      </w:r>
    </w:p>
    <w:p w:rsidR="009F6AC7" w:rsidRDefault="009F6AC7">
      <w:pPr>
        <w:spacing w:after="0" w:line="336" w:lineRule="auto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100"/>
        <w:gridCol w:w="8280"/>
      </w:tblGrid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другие). Объекты живой и неживой природы, их сравнение. Живая и неживая природа – единое целое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</w:t>
            </w:r>
            <w:r>
              <w:rPr>
                <w:rFonts w:ascii="Times New Roman" w:hAnsi="Times New Roman"/>
                <w:color w:val="000000"/>
                <w:sz w:val="24"/>
              </w:rPr>
              <w:t>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 Устройство увеличительных приборов: лупы и микроскопа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</w:t>
            </w:r>
            <w:r>
              <w:rPr>
                <w:rFonts w:ascii="Times New Roman" w:hAnsi="Times New Roman"/>
                <w:color w:val="000000"/>
                <w:sz w:val="24"/>
              </w:rPr>
              <w:t>ания организмов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 (лес, пруд, озеро и другие)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и с другими организмами. Животный мир природных зон Земли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</w:t>
            </w:r>
            <w:r>
              <w:rPr>
                <w:rFonts w:ascii="Times New Roman" w:hAnsi="Times New Roman"/>
                <w:color w:val="000000"/>
                <w:sz w:val="24"/>
              </w:rPr>
              <w:t>ости искусственных сообществ. Роль искусственных сообществ в жизни человека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тными-вредителями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</w:t>
            </w:r>
            <w:r>
              <w:rPr>
                <w:rFonts w:ascii="Times New Roman" w:hAnsi="Times New Roman"/>
                <w:color w:val="000000"/>
                <w:sz w:val="24"/>
              </w:rPr>
              <w:t>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</w:t>
            </w:r>
            <w:r>
              <w:rPr>
                <w:rFonts w:ascii="Times New Roman" w:hAnsi="Times New Roman"/>
                <w:color w:val="000000"/>
                <w:sz w:val="24"/>
              </w:rPr>
              <w:t>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</w:t>
            </w:r>
            <w:r>
              <w:rPr>
                <w:rFonts w:ascii="Times New Roman" w:hAnsi="Times New Roman"/>
                <w:color w:val="000000"/>
                <w:sz w:val="24"/>
              </w:rPr>
              <w:t>анического мира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</w:t>
            </w:r>
            <w:r>
              <w:rPr>
                <w:rFonts w:ascii="Times New Roman" w:hAnsi="Times New Roman"/>
                <w:color w:val="000000"/>
                <w:sz w:val="24"/>
              </w:rPr>
              <w:t>ых и дрожжевых грибов. Паразитические грибы. Лишайники – комплексные организмы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</w:t>
            </w:r>
            <w:r>
              <w:rPr>
                <w:rFonts w:ascii="Times New Roman" w:hAnsi="Times New Roman"/>
                <w:color w:val="000000"/>
                <w:sz w:val="24"/>
              </w:rPr>
              <w:t>меры профилактики заболеваний, вызываемых бактериями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</w:t>
            </w:r>
            <w:r>
              <w:rPr>
                <w:rFonts w:ascii="Times New Roman" w:hAnsi="Times New Roman"/>
                <w:color w:val="000000"/>
                <w:sz w:val="24"/>
              </w:rPr>
              <w:t>тохондрии, вакуоли с клеточным соком). Растительные ткани. Органы и системы органов растений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роде. Состав и строение семян. Условия прорастания семян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споровые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Размножение папоротникообразных.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папоротника. Значение папоротникообразных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</w:t>
            </w:r>
            <w:r>
              <w:rPr>
                <w:rFonts w:ascii="Times New Roman" w:hAnsi="Times New Roman"/>
                <w:color w:val="000000"/>
                <w:sz w:val="24"/>
              </w:rPr>
              <w:t>осны. Значение хвойных растений в природе и жизни человека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</w:t>
            </w:r>
            <w:r>
              <w:rPr>
                <w:rFonts w:ascii="Times New Roman" w:hAnsi="Times New Roman"/>
                <w:color w:val="000000"/>
                <w:sz w:val="24"/>
              </w:rPr>
              <w:t>бразие животного мира. Органы и системы органов животных. Организм – единое целое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</w:t>
            </w:r>
            <w:r>
              <w:rPr>
                <w:rFonts w:ascii="Times New Roman" w:hAnsi="Times New Roman"/>
                <w:color w:val="000000"/>
                <w:sz w:val="24"/>
              </w:rPr>
              <w:t>нием): полный и неполный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червей. Паразитические плоские и круглые черви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</w:t>
            </w:r>
            <w:r>
              <w:rPr>
                <w:rFonts w:ascii="Times New Roman" w:hAnsi="Times New Roman"/>
                <w:color w:val="000000"/>
                <w:sz w:val="24"/>
              </w:rPr>
              <w:t>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(общая характеристика). Приспособленность пресмыкающихся к жизни на суше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</w:t>
            </w:r>
            <w:r>
              <w:rPr>
                <w:rFonts w:ascii="Times New Roman" w:hAnsi="Times New Roman"/>
                <w:color w:val="000000"/>
                <w:sz w:val="24"/>
              </w:rPr>
              <w:t>бщая характеристика). Среды жизни млекопитающих. Особенности внешнего строения, скелета и мускулатуры, внутреннего строения. Процессы жизнедеятельности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</w:t>
            </w:r>
            <w:r>
              <w:rPr>
                <w:rFonts w:ascii="Times New Roman" w:hAnsi="Times New Roman"/>
                <w:color w:val="000000"/>
                <w:sz w:val="24"/>
              </w:rPr>
              <w:t>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</w:t>
            </w:r>
            <w:r>
              <w:rPr>
                <w:rFonts w:ascii="Times New Roman" w:hAnsi="Times New Roman"/>
                <w:color w:val="000000"/>
                <w:sz w:val="24"/>
              </w:rPr>
              <w:t>ивная (автономная) нервная система. Нервная система как единое целое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прямохождением </w:t>
            </w:r>
            <w:r>
              <w:rPr>
                <w:rFonts w:ascii="Times New Roman" w:hAnsi="Times New Roman"/>
                <w:color w:val="000000"/>
                <w:sz w:val="24"/>
              </w:rPr>
              <w:t>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</w:t>
            </w:r>
            <w:r>
              <w:rPr>
                <w:rFonts w:ascii="Times New Roman" w:hAnsi="Times New Roman"/>
                <w:color w:val="000000"/>
                <w:sz w:val="24"/>
              </w:rPr>
              <w:t>ны и лечебные сыворотки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ости сердца и сосудов. Гигиена сердечно-сосудистой системы. Первая помощь при кровотечениях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</w:t>
            </w:r>
            <w:r>
              <w:rPr>
                <w:rFonts w:ascii="Times New Roman" w:hAnsi="Times New Roman"/>
                <w:color w:val="000000"/>
                <w:sz w:val="24"/>
              </w:rPr>
              <w:t>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пищеварении. Всасывание питательных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</w:t>
            </w:r>
            <w:r>
              <w:rPr>
                <w:rFonts w:ascii="Times New Roman" w:hAnsi="Times New Roman"/>
                <w:color w:val="000000"/>
                <w:sz w:val="24"/>
              </w:rPr>
              <w:t>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</w:t>
            </w:r>
            <w:r>
              <w:rPr>
                <w:rFonts w:ascii="Times New Roman" w:hAnsi="Times New Roman"/>
                <w:color w:val="000000"/>
                <w:sz w:val="24"/>
              </w:rPr>
              <w:t>ь. Профилактика и первая помощь при тепловом и солнечном ударах, ожогах и обморожениях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</w:t>
            </w:r>
            <w:r>
              <w:rPr>
                <w:rFonts w:ascii="Times New Roman" w:hAnsi="Times New Roman"/>
                <w:color w:val="000000"/>
                <w:sz w:val="24"/>
              </w:rPr>
              <w:t>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</w:t>
            </w:r>
            <w:r>
              <w:rPr>
                <w:rFonts w:ascii="Times New Roman" w:hAnsi="Times New Roman"/>
                <w:color w:val="000000"/>
                <w:sz w:val="24"/>
              </w:rPr>
              <w:t>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</w:t>
            </w:r>
            <w:r>
              <w:rPr>
                <w:rFonts w:ascii="Times New Roman" w:hAnsi="Times New Roman"/>
                <w:color w:val="000000"/>
                <w:sz w:val="24"/>
              </w:rPr>
              <w:t>ных систем организма</w:t>
            </w:r>
          </w:p>
        </w:tc>
      </w:tr>
      <w:tr w:rsidR="004E6166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F6AC7" w:rsidRDefault="005541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Гигиена физического и умственного труда. Сон и его значение</w:t>
            </w:r>
          </w:p>
        </w:tc>
      </w:tr>
    </w:tbl>
    <w:p w:rsidR="009F6AC7" w:rsidRDefault="009F6AC7">
      <w:pPr>
        <w:spacing w:after="0" w:line="336" w:lineRule="auto"/>
        <w:ind w:left="120"/>
      </w:pP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p w:rsidR="009F6AC7" w:rsidRDefault="005541AD">
      <w:pPr>
        <w:spacing w:after="0"/>
        <w:ind w:left="120"/>
      </w:pPr>
      <w:bookmarkStart w:id="17" w:name="block-78488377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F6AC7" w:rsidRDefault="0055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6AC7" w:rsidRDefault="005541A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Биология: 6-й класс: базовый уровень: учебник; 1-е издание Пасечник В.В., Суматохин С</w:t>
      </w:r>
      <w:r>
        <w:rPr>
          <w:rFonts w:ascii="Times New Roman" w:hAnsi="Times New Roman"/>
          <w:color w:val="000000"/>
          <w:sz w:val="28"/>
        </w:rPr>
        <w:t>.В., Гапонюк З.Г. и др.;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5-й класс: базовый уровень: учебник; 1-е издание Пасечник В.В., Суматохин С.В., Гапонюк З.Г. и др.; под редакцией Пасечника В.В. Акционерное</w:t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8-й класс: базовый уровень: учебник; 1-е издание Пасечник В.В., Суматохин С.В., Гапонюк З.Г.;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9-й класс: базовый у</w:t>
      </w:r>
      <w:r>
        <w:rPr>
          <w:rFonts w:ascii="Times New Roman" w:hAnsi="Times New Roman"/>
          <w:color w:val="000000"/>
          <w:sz w:val="28"/>
        </w:rPr>
        <w:t>ровень: учебник; 1-е издание Пасечник В.В., Каменский А.А., Швецов Г.Г. и др.; под редакцией Пасечника В.В. Акционерное общество «Издательство «Просвещение»</w:t>
      </w:r>
      <w:r>
        <w:rPr>
          <w:sz w:val="28"/>
        </w:rPr>
        <w:br/>
      </w:r>
      <w:bookmarkStart w:id="18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учебник; 1-е издание Пасечник В.В., Суматохин С.В., Гапоню</w:t>
      </w:r>
      <w:r>
        <w:rPr>
          <w:rFonts w:ascii="Times New Roman" w:hAnsi="Times New Roman"/>
          <w:color w:val="000000"/>
          <w:sz w:val="28"/>
        </w:rPr>
        <w:t>к З.Г. и др.; под редакцией Пасечника В.В. Акционерное общество «Издательство «Просвещение»</w:t>
      </w:r>
      <w:bookmarkEnd w:id="18"/>
    </w:p>
    <w:p w:rsidR="009F6AC7" w:rsidRDefault="009F6AC7">
      <w:pPr>
        <w:spacing w:after="0" w:line="480" w:lineRule="auto"/>
        <w:ind w:left="120"/>
      </w:pPr>
    </w:p>
    <w:p w:rsidR="009F6AC7" w:rsidRDefault="009F6AC7">
      <w:pPr>
        <w:spacing w:after="0"/>
        <w:ind w:left="120"/>
      </w:pPr>
    </w:p>
    <w:p w:rsidR="009F6AC7" w:rsidRDefault="0055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6AC7" w:rsidRDefault="009F6AC7">
      <w:pPr>
        <w:spacing w:after="0" w:line="480" w:lineRule="auto"/>
        <w:ind w:left="120"/>
      </w:pPr>
    </w:p>
    <w:p w:rsidR="009F6AC7" w:rsidRDefault="009F6AC7">
      <w:pPr>
        <w:spacing w:after="0"/>
        <w:ind w:left="120"/>
      </w:pPr>
    </w:p>
    <w:p w:rsidR="009F6AC7" w:rsidRDefault="005541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F6AC7" w:rsidRDefault="009F6AC7">
      <w:pPr>
        <w:spacing w:after="0" w:line="480" w:lineRule="auto"/>
        <w:ind w:left="120"/>
      </w:pPr>
    </w:p>
    <w:p w:rsidR="009F6AC7" w:rsidRDefault="009F6AC7">
      <w:pPr>
        <w:sectPr w:rsidR="009F6AC7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5541AD" w:rsidRDefault="005541AD"/>
    <w:sectPr w:rsidR="005541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391"/>
    <w:multiLevelType w:val="multilevel"/>
    <w:tmpl w:val="C268C4C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B5CF7"/>
    <w:multiLevelType w:val="multilevel"/>
    <w:tmpl w:val="4ECE9FA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36D5A"/>
    <w:multiLevelType w:val="multilevel"/>
    <w:tmpl w:val="AF48D38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10ED4"/>
    <w:multiLevelType w:val="multilevel"/>
    <w:tmpl w:val="FD82EDE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516A3"/>
    <w:multiLevelType w:val="multilevel"/>
    <w:tmpl w:val="504CCE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F805FA"/>
    <w:multiLevelType w:val="multilevel"/>
    <w:tmpl w:val="DAD22E7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D65E3"/>
    <w:multiLevelType w:val="multilevel"/>
    <w:tmpl w:val="E4FC4E5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C3099A"/>
    <w:multiLevelType w:val="multilevel"/>
    <w:tmpl w:val="0B204872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F86EC8"/>
    <w:multiLevelType w:val="multilevel"/>
    <w:tmpl w:val="821CD50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4813DB"/>
    <w:multiLevelType w:val="multilevel"/>
    <w:tmpl w:val="D6F4E7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974361"/>
    <w:multiLevelType w:val="multilevel"/>
    <w:tmpl w:val="31F852A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BB098C"/>
    <w:multiLevelType w:val="multilevel"/>
    <w:tmpl w:val="D5607ED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C4100D"/>
    <w:multiLevelType w:val="multilevel"/>
    <w:tmpl w:val="CB9A4EF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042569"/>
    <w:multiLevelType w:val="multilevel"/>
    <w:tmpl w:val="E00CEE0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F12684"/>
    <w:multiLevelType w:val="multilevel"/>
    <w:tmpl w:val="7EB69E7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B13723"/>
    <w:multiLevelType w:val="multilevel"/>
    <w:tmpl w:val="F0F8EC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CD206B"/>
    <w:multiLevelType w:val="multilevel"/>
    <w:tmpl w:val="AFDC24B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145CF"/>
    <w:multiLevelType w:val="multilevel"/>
    <w:tmpl w:val="9106FE9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E35023"/>
    <w:multiLevelType w:val="multilevel"/>
    <w:tmpl w:val="1EB8DB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4E7CC3"/>
    <w:multiLevelType w:val="multilevel"/>
    <w:tmpl w:val="53E863A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C5162F"/>
    <w:multiLevelType w:val="multilevel"/>
    <w:tmpl w:val="92D6A93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E3507C"/>
    <w:multiLevelType w:val="multilevel"/>
    <w:tmpl w:val="E81C19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758FB"/>
    <w:multiLevelType w:val="multilevel"/>
    <w:tmpl w:val="A0600F1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DF0E77"/>
    <w:multiLevelType w:val="multilevel"/>
    <w:tmpl w:val="5FA21DA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8929BB"/>
    <w:multiLevelType w:val="multilevel"/>
    <w:tmpl w:val="5CE2D4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585210"/>
    <w:multiLevelType w:val="multilevel"/>
    <w:tmpl w:val="FC62C45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495B9E"/>
    <w:multiLevelType w:val="multilevel"/>
    <w:tmpl w:val="22A0C55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2D4932"/>
    <w:multiLevelType w:val="multilevel"/>
    <w:tmpl w:val="761C874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7E19C8"/>
    <w:multiLevelType w:val="multilevel"/>
    <w:tmpl w:val="6330B1B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060B1D"/>
    <w:multiLevelType w:val="multilevel"/>
    <w:tmpl w:val="FA8C58E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5A0796"/>
    <w:multiLevelType w:val="multilevel"/>
    <w:tmpl w:val="81AC071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7D2B87"/>
    <w:multiLevelType w:val="multilevel"/>
    <w:tmpl w:val="1B1E8D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2F3F3D"/>
    <w:multiLevelType w:val="multilevel"/>
    <w:tmpl w:val="733667A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55FD6"/>
    <w:multiLevelType w:val="multilevel"/>
    <w:tmpl w:val="9E661A6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AD364B"/>
    <w:multiLevelType w:val="multilevel"/>
    <w:tmpl w:val="38FC6C2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4"/>
  </w:num>
  <w:num w:numId="3">
    <w:abstractNumId w:val="19"/>
  </w:num>
  <w:num w:numId="4">
    <w:abstractNumId w:val="10"/>
  </w:num>
  <w:num w:numId="5">
    <w:abstractNumId w:val="33"/>
  </w:num>
  <w:num w:numId="6">
    <w:abstractNumId w:val="3"/>
  </w:num>
  <w:num w:numId="7">
    <w:abstractNumId w:val="31"/>
  </w:num>
  <w:num w:numId="8">
    <w:abstractNumId w:val="27"/>
  </w:num>
  <w:num w:numId="9">
    <w:abstractNumId w:val="22"/>
  </w:num>
  <w:num w:numId="10">
    <w:abstractNumId w:val="9"/>
  </w:num>
  <w:num w:numId="11">
    <w:abstractNumId w:val="21"/>
  </w:num>
  <w:num w:numId="12">
    <w:abstractNumId w:val="26"/>
  </w:num>
  <w:num w:numId="13">
    <w:abstractNumId w:val="1"/>
  </w:num>
  <w:num w:numId="14">
    <w:abstractNumId w:val="17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11"/>
  </w:num>
  <w:num w:numId="20">
    <w:abstractNumId w:val="23"/>
  </w:num>
  <w:num w:numId="21">
    <w:abstractNumId w:val="18"/>
  </w:num>
  <w:num w:numId="22">
    <w:abstractNumId w:val="5"/>
  </w:num>
  <w:num w:numId="23">
    <w:abstractNumId w:val="30"/>
  </w:num>
  <w:num w:numId="24">
    <w:abstractNumId w:val="14"/>
  </w:num>
  <w:num w:numId="25">
    <w:abstractNumId w:val="20"/>
  </w:num>
  <w:num w:numId="26">
    <w:abstractNumId w:val="12"/>
  </w:num>
  <w:num w:numId="27">
    <w:abstractNumId w:val="8"/>
  </w:num>
  <w:num w:numId="28">
    <w:abstractNumId w:val="32"/>
  </w:num>
  <w:num w:numId="29">
    <w:abstractNumId w:val="28"/>
  </w:num>
  <w:num w:numId="30">
    <w:abstractNumId w:val="6"/>
  </w:num>
  <w:num w:numId="31">
    <w:abstractNumId w:val="29"/>
  </w:num>
  <w:num w:numId="32">
    <w:abstractNumId w:val="2"/>
  </w:num>
  <w:num w:numId="33">
    <w:abstractNumId w:val="0"/>
  </w:num>
  <w:num w:numId="34">
    <w:abstractNumId w:val="7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6AC7"/>
    <w:rsid w:val="004E6166"/>
    <w:rsid w:val="005541AD"/>
    <w:rsid w:val="009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c26" TargetMode="External"/><Relationship Id="rId170" Type="http://schemas.openxmlformats.org/officeDocument/2006/relationships/hyperlink" Target="https://m.edsoo.ru/863d9260" TargetMode="External"/><Relationship Id="rId191" Type="http://schemas.openxmlformats.org/officeDocument/2006/relationships/hyperlink" Target="https://m.edsoo.ru/863dae44" TargetMode="External"/><Relationship Id="rId205" Type="http://schemas.openxmlformats.org/officeDocument/2006/relationships/hyperlink" Target="https://m.edsoo.ru/863dc8a2" TargetMode="External"/><Relationship Id="rId226" Type="http://schemas.openxmlformats.org/officeDocument/2006/relationships/hyperlink" Target="https://m.edsoo.ru/863df606" TargetMode="External"/><Relationship Id="rId247" Type="http://schemas.openxmlformats.org/officeDocument/2006/relationships/hyperlink" Target="https://m.edsoo.ru/863e20d6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516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f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d98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058" TargetMode="External"/><Relationship Id="rId237" Type="http://schemas.openxmlformats.org/officeDocument/2006/relationships/hyperlink" Target="https://m.edsoo.ru/863e0d9e" TargetMode="External"/><Relationship Id="rId258" Type="http://schemas.openxmlformats.org/officeDocument/2006/relationships/hyperlink" Target="https://m.edsoo.ru/863e3666" TargetMode="External"/><Relationship Id="rId279" Type="http://schemas.openxmlformats.org/officeDocument/2006/relationships/hyperlink" Target="https://m.edsoo.ru/863e5416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600a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ae8" TargetMode="External"/><Relationship Id="rId248" Type="http://schemas.openxmlformats.org/officeDocument/2006/relationships/hyperlink" Target="https://m.edsoo.ru/863e220c" TargetMode="External"/><Relationship Id="rId269" Type="http://schemas.openxmlformats.org/officeDocument/2006/relationships/hyperlink" Target="https://m.edsoo.ru/863e474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f1e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1ca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398" TargetMode="External"/><Relationship Id="rId259" Type="http://schemas.openxmlformats.org/officeDocument/2006/relationships/hyperlink" Target="https://m.edsoo.ru/863e379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85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db8" TargetMode="External"/><Relationship Id="rId249" Type="http://schemas.openxmlformats.org/officeDocument/2006/relationships/hyperlink" Target="https://m.edsoo.ru/863e231a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8a0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9d2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809a" TargetMode="External"/><Relationship Id="rId183" Type="http://schemas.openxmlformats.org/officeDocument/2006/relationships/hyperlink" Target="https://m.edsoo.ru/863da3c2" TargetMode="External"/><Relationship Id="rId213" Type="http://schemas.openxmlformats.org/officeDocument/2006/relationships/hyperlink" Target="https://m.edsoo.ru/863dda2c" TargetMode="External"/><Relationship Id="rId218" Type="http://schemas.openxmlformats.org/officeDocument/2006/relationships/hyperlink" Target="https://m.edsoo.ru/863de6c0" TargetMode="External"/><Relationship Id="rId234" Type="http://schemas.openxmlformats.org/officeDocument/2006/relationships/hyperlink" Target="https://m.edsoo.ru/863e098e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5f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ec6" TargetMode="External"/><Relationship Id="rId276" Type="http://schemas.openxmlformats.org/officeDocument/2006/relationships/hyperlink" Target="https://m.edsoo.ru/863e4fd4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744" TargetMode="External"/><Relationship Id="rId178" Type="http://schemas.openxmlformats.org/officeDocument/2006/relationships/hyperlink" Target="https://m.edsoo.ru/863d9ba2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526" TargetMode="External"/><Relationship Id="rId194" Type="http://schemas.openxmlformats.org/officeDocument/2006/relationships/hyperlink" Target="https://m.edsoo.ru/863db16e" TargetMode="External"/><Relationship Id="rId199" Type="http://schemas.openxmlformats.org/officeDocument/2006/relationships/hyperlink" Target="https://m.edsoo.ru/863dbb78" TargetMode="External"/><Relationship Id="rId203" Type="http://schemas.openxmlformats.org/officeDocument/2006/relationships/hyperlink" Target="https://m.edsoo.ru/863dc352" TargetMode="External"/><Relationship Id="rId208" Type="http://schemas.openxmlformats.org/officeDocument/2006/relationships/hyperlink" Target="https://m.edsoo.ru/863dccda" TargetMode="External"/><Relationship Id="rId229" Type="http://schemas.openxmlformats.org/officeDocument/2006/relationships/hyperlink" Target="https://m.edsoo.ru/863dfc6e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d70" TargetMode="External"/><Relationship Id="rId261" Type="http://schemas.openxmlformats.org/officeDocument/2006/relationships/hyperlink" Target="https://m.edsoo.ru/863e39ae" TargetMode="External"/><Relationship Id="rId266" Type="http://schemas.openxmlformats.org/officeDocument/2006/relationships/hyperlink" Target="https://m.edsoo.ru/863e41ba" TargetMode="External"/><Relationship Id="rId287" Type="http://schemas.openxmlformats.org/officeDocument/2006/relationships/hyperlink" Target="https://m.edsoo.ru/863e5bf0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cc2" TargetMode="External"/><Relationship Id="rId168" Type="http://schemas.openxmlformats.org/officeDocument/2006/relationships/hyperlink" Target="https://m.edsoo.ru/863d8d74" TargetMode="External"/><Relationship Id="rId282" Type="http://schemas.openxmlformats.org/officeDocument/2006/relationships/hyperlink" Target="https://m.edsoo.ru/863e5646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2ca" TargetMode="External"/><Relationship Id="rId184" Type="http://schemas.openxmlformats.org/officeDocument/2006/relationships/hyperlink" Target="https://m.edsoo.ru/863da53e" TargetMode="External"/><Relationship Id="rId189" Type="http://schemas.openxmlformats.org/officeDocument/2006/relationships/hyperlink" Target="https://m.edsoo.ru/863dab7e" TargetMode="External"/><Relationship Id="rId219" Type="http://schemas.openxmlformats.org/officeDocument/2006/relationships/hyperlink" Target="https://m.edsoo.ru/863de8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b94" TargetMode="External"/><Relationship Id="rId230" Type="http://schemas.openxmlformats.org/officeDocument/2006/relationships/hyperlink" Target="https://m.edsoo.ru/863dff0c" TargetMode="External"/><Relationship Id="rId235" Type="http://schemas.openxmlformats.org/officeDocument/2006/relationships/hyperlink" Target="https://m.edsoo.ru/863e0c36" TargetMode="External"/><Relationship Id="rId251" Type="http://schemas.openxmlformats.org/officeDocument/2006/relationships/hyperlink" Target="https://m.edsoo.ru/863e2aa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50ec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8a2" TargetMode="External"/><Relationship Id="rId272" Type="http://schemas.openxmlformats.org/officeDocument/2006/relationships/hyperlink" Target="https://m.edsoo.ru/863e4c50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9d50" TargetMode="External"/><Relationship Id="rId195" Type="http://schemas.openxmlformats.org/officeDocument/2006/relationships/hyperlink" Target="https://m.edsoo.ru/863db2ea" TargetMode="External"/><Relationship Id="rId209" Type="http://schemas.openxmlformats.org/officeDocument/2006/relationships/hyperlink" Target="https://m.edsoo.ru/863dce9c" TargetMode="External"/><Relationship Id="rId190" Type="http://schemas.openxmlformats.org/officeDocument/2006/relationships/hyperlink" Target="https://m.edsoo.ru/863dacd2" TargetMode="External"/><Relationship Id="rId204" Type="http://schemas.openxmlformats.org/officeDocument/2006/relationships/hyperlink" Target="https://m.edsoo.ru/863dc62c" TargetMode="External"/><Relationship Id="rId220" Type="http://schemas.openxmlformats.org/officeDocument/2006/relationships/hyperlink" Target="https://m.edsoo.ru/863de9a4" TargetMode="External"/><Relationship Id="rId225" Type="http://schemas.openxmlformats.org/officeDocument/2006/relationships/hyperlink" Target="https://m.edsoo.ru/863df4a8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1e9c" TargetMode="External"/><Relationship Id="rId267" Type="http://schemas.openxmlformats.org/officeDocument/2006/relationships/hyperlink" Target="https://m.edsoo.ru/863e4084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d14" TargetMode="External"/><Relationship Id="rId283" Type="http://schemas.openxmlformats.org/officeDocument/2006/relationships/hyperlink" Target="https://m.edsoo.ru/863e576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e2a" TargetMode="External"/><Relationship Id="rId164" Type="http://schemas.openxmlformats.org/officeDocument/2006/relationships/hyperlink" Target="https://m.edsoo.ru/863d84fa" TargetMode="External"/><Relationship Id="rId169" Type="http://schemas.openxmlformats.org/officeDocument/2006/relationships/hyperlink" Target="https://m.edsoo.ru/863d8f9a" TargetMode="External"/><Relationship Id="rId185" Type="http://schemas.openxmlformats.org/officeDocument/2006/relationships/hyperlink" Target="https://m.edsoo.ru/863da6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a070" TargetMode="External"/><Relationship Id="rId210" Type="http://schemas.openxmlformats.org/officeDocument/2006/relationships/hyperlink" Target="https://m.edsoo.ru/863dd374" TargetMode="External"/><Relationship Id="rId215" Type="http://schemas.openxmlformats.org/officeDocument/2006/relationships/hyperlink" Target="https://m.edsoo.ru/863ddd60" TargetMode="External"/><Relationship Id="rId236" Type="http://schemas.openxmlformats.org/officeDocument/2006/relationships/hyperlink" Target="https://m.edsoo.ru/863e10b4" TargetMode="External"/><Relationship Id="rId257" Type="http://schemas.openxmlformats.org/officeDocument/2006/relationships/hyperlink" Target="https://m.edsoo.ru/863e3422" TargetMode="External"/><Relationship Id="rId278" Type="http://schemas.openxmlformats.org/officeDocument/2006/relationships/hyperlink" Target="https://m.edsoo.ru/863e51fa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0ba" TargetMode="External"/><Relationship Id="rId252" Type="http://schemas.openxmlformats.org/officeDocument/2006/relationships/hyperlink" Target="https://m.edsoo.ru/863e2e64" TargetMode="External"/><Relationship Id="rId273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cc2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c7e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88a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6c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4e6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ef2" TargetMode="External"/><Relationship Id="rId222" Type="http://schemas.openxmlformats.org/officeDocument/2006/relationships/hyperlink" Target="https://m.edsoo.ru/863df188" TargetMode="External"/><Relationship Id="rId243" Type="http://schemas.openxmlformats.org/officeDocument/2006/relationships/hyperlink" Target="https://m.edsoo.ru/863e182a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85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8ba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460" TargetMode="External"/><Relationship Id="rId177" Type="http://schemas.openxmlformats.org/officeDocument/2006/relationships/hyperlink" Target="https://m.edsoo.ru/863d9a30" TargetMode="External"/><Relationship Id="rId198" Type="http://schemas.openxmlformats.org/officeDocument/2006/relationships/hyperlink" Target="https://m.edsoo.ru/863dba1a" TargetMode="External"/><Relationship Id="rId202" Type="http://schemas.openxmlformats.org/officeDocument/2006/relationships/hyperlink" Target="https://m.edsoo.ru/863dc1ea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94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30471</Words>
  <Characters>173690</Characters>
  <Application>Microsoft Office Word</Application>
  <DocSecurity>0</DocSecurity>
  <Lines>1447</Lines>
  <Paragraphs>407</Paragraphs>
  <ScaleCrop>false</ScaleCrop>
  <Company/>
  <LinksUpToDate>false</LinksUpToDate>
  <CharactersWithSpaces>203754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2025-11-04T14:27:00Z</dcterms:created>
  <dcterms:modified xsi:type="dcterms:W3CDTF">2025-11-04T14:28:00Z</dcterms:modified>
</cp:coreProperties>
</file>